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E6" w:rsidRDefault="00E97EE6" w:rsidP="00E97EE6">
      <w:pPr>
        <w:pStyle w:val="NormalWeb"/>
        <w:spacing w:after="0"/>
        <w:ind w:right="74"/>
        <w:jc w:val="center"/>
      </w:pPr>
      <w:r>
        <w:rPr>
          <w:b/>
          <w:bCs/>
          <w:sz w:val="20"/>
          <w:szCs w:val="20"/>
          <w:u w:val="single"/>
        </w:rPr>
        <w:t>TERMO DE RESPONSABILIDADE PARA OBTENÇÃO DO ALVARÁ PROVISÓRIO</w:t>
      </w:r>
    </w:p>
    <w:p w:rsidR="00E97EE6" w:rsidRDefault="00E97EE6" w:rsidP="00E97EE6">
      <w:pPr>
        <w:pStyle w:val="NormalWeb"/>
        <w:spacing w:after="0"/>
        <w:ind w:right="74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2"/>
          <w:szCs w:val="22"/>
        </w:rPr>
        <w:t>Eu,_____________________________________________ CPF nº ____________________, responsável legal pela Empresa___________________________________________________ CNPJ nº ____________________________ com endereço à ___________________________, tendo como atividade os CNAES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abaixo listados, </w:t>
      </w:r>
      <w:r>
        <w:rPr>
          <w:sz w:val="20"/>
          <w:szCs w:val="20"/>
        </w:rPr>
        <w:t>DECLARO para os fins de emissão de alvará de funcionamento, perante a Prefeitura Municipal da Estância Turística de Brotas, que a edificação, com a ocupação da atividade de (listar CNAES):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  <w:rPr>
          <w:sz w:val="20"/>
          <w:szCs w:val="20"/>
        </w:rPr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  <w:rPr>
          <w:sz w:val="20"/>
          <w:szCs w:val="20"/>
        </w:rPr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a)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possui saída dos ocupantes diretamente para a via pública;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b) não é destinada a local de reunião de público com mais de 100 (cem) pessoas;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 xml:space="preserve">c) não se enquadra nas atividades de risco alto, descritas nos anexos I do Decreto n.º </w:t>
      </w:r>
      <w:r>
        <w:rPr>
          <w:sz w:val="22"/>
          <w:szCs w:val="22"/>
        </w:rPr>
        <w:t>4.572/2018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 xml:space="preserve">d) não exercerá a atividade no período compreendido das </w:t>
      </w:r>
      <w:proofErr w:type="gramStart"/>
      <w:r>
        <w:rPr>
          <w:color w:val="000000"/>
          <w:sz w:val="20"/>
          <w:szCs w:val="20"/>
        </w:rPr>
        <w:t>22:00</w:t>
      </w:r>
      <w:proofErr w:type="gramEnd"/>
      <w:r>
        <w:rPr>
          <w:color w:val="000000"/>
          <w:sz w:val="20"/>
          <w:szCs w:val="20"/>
        </w:rPr>
        <w:t xml:space="preserve"> as 06:00 horas;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>e) que a edificação onde será explorada a atividade possui apenas 01 pavimento;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 xml:space="preserve">f) que não demanda comercialização ou armazenamento de produtos explosivos ou substâncias com alto potencial lesivo à saúde humana, ao meio ambiente ou ao patrimônio; 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>g) não é exercida em imóvel que possua subsolo com uso distinto de estacionamento;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 xml:space="preserve">h) não é exercida em imóvel com área construída superior a 750m² (setecentos e </w:t>
      </w:r>
      <w:proofErr w:type="spellStart"/>
      <w:r>
        <w:rPr>
          <w:color w:val="000000"/>
          <w:sz w:val="20"/>
          <w:szCs w:val="20"/>
        </w:rPr>
        <w:t>cinquenta</w:t>
      </w:r>
      <w:proofErr w:type="spellEnd"/>
      <w:r>
        <w:rPr>
          <w:color w:val="000000"/>
          <w:sz w:val="20"/>
          <w:szCs w:val="20"/>
        </w:rPr>
        <w:t xml:space="preserve"> metros quadrados);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color w:val="000000"/>
          <w:sz w:val="20"/>
          <w:szCs w:val="20"/>
        </w:rPr>
        <w:t>i) não exerce atividades que dependam de outorga do Poder Público.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Por ser a expressão da verdade, firmo a presente declaração para que surta seus efeitos legais, estando ciente que declaração falsa acarretará em sanções administrativas e penais.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Declaro, também, que estou autorizado pelo proprietário ao uso imóvel, bem como que as atividades a serem exercidas no local não são incompatíveis com as legislações urbanísticas, de posturas e ambientais.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Declaro, ainda, estar ciente que sou responsável civil, penal e administrativamente pela veracidade das informações prestadas ao município e perante terceiros, bem como, me comprometo a cumprir as exigências, caso apontadas pela Prefeitura, no prazo determinado, a fim de obter o Alvará Definitivo, sob pena de cassação do Alvará Provisório e demais penalidades previstas na legislação vigente.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Portanto, nestes termos, está apto a receber o Alvará Provisório, por se tratar de atividade de baixo risco.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  <w:r>
        <w:rPr>
          <w:sz w:val="20"/>
          <w:szCs w:val="20"/>
        </w:rPr>
        <w:t>Por ser a expressão da verdade, firmo a presente declaração para que surta seus efeitos legais, estando ciente que declaração falsa poderá acarretar em sanções administrativas e penais.</w:t>
      </w:r>
    </w:p>
    <w:p w:rsidR="00E97EE6" w:rsidRDefault="00E97EE6" w:rsidP="00E97EE6">
      <w:pPr>
        <w:pStyle w:val="NormalWeb"/>
        <w:spacing w:before="0" w:beforeAutospacing="0" w:after="0"/>
        <w:ind w:right="74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  <w:proofErr w:type="spellStart"/>
      <w:r>
        <w:rPr>
          <w:sz w:val="20"/>
          <w:szCs w:val="20"/>
        </w:rPr>
        <w:t>Brotas_____</w:t>
      </w:r>
      <w:proofErr w:type="spellEnd"/>
      <w:r>
        <w:rPr>
          <w:sz w:val="20"/>
          <w:szCs w:val="20"/>
        </w:rPr>
        <w:t>/______/________</w:t>
      </w: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  <w:r>
        <w:t>_______________________________</w:t>
      </w: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  <w:r>
        <w:rPr>
          <w:sz w:val="20"/>
          <w:szCs w:val="20"/>
        </w:rPr>
        <w:t>Nome:</w:t>
      </w:r>
    </w:p>
    <w:p w:rsidR="00E97EE6" w:rsidRDefault="00E97EE6" w:rsidP="00E97EE6">
      <w:pPr>
        <w:pStyle w:val="NormalWeb"/>
        <w:spacing w:before="0" w:beforeAutospacing="0" w:after="0"/>
        <w:ind w:right="74" w:firstLine="3827"/>
        <w:jc w:val="both"/>
      </w:pPr>
      <w:r>
        <w:rPr>
          <w:sz w:val="20"/>
          <w:szCs w:val="20"/>
        </w:rPr>
        <w:t>Responsável pelo uso</w:t>
      </w:r>
    </w:p>
    <w:p w:rsidR="00D75B36" w:rsidRDefault="00D75B36"/>
    <w:sectPr w:rsidR="00D75B36" w:rsidSect="00D75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E97EE6"/>
    <w:rsid w:val="00D75B36"/>
    <w:rsid w:val="00E9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2142</Characters>
  <Application>Microsoft Office Word</Application>
  <DocSecurity>0</DocSecurity>
  <Lines>17</Lines>
  <Paragraphs>5</Paragraphs>
  <ScaleCrop>false</ScaleCrop>
  <Company>Brotas, Prefeitura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usrdskfis02</dc:creator>
  <cp:lastModifiedBy>usrdskfis02</cp:lastModifiedBy>
  <cp:revision>1</cp:revision>
  <dcterms:created xsi:type="dcterms:W3CDTF">2018-11-16T18:24:00Z</dcterms:created>
  <dcterms:modified xsi:type="dcterms:W3CDTF">2018-11-16T18:25:00Z</dcterms:modified>
</cp:coreProperties>
</file>