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B2B" w:rsidRPr="00B74E14" w:rsidRDefault="007A7B2B" w:rsidP="00EE2010">
      <w:pPr>
        <w:pStyle w:val="Default"/>
        <w:spacing w:before="120" w:after="120" w:line="276" w:lineRule="auto"/>
        <w:jc w:val="both"/>
      </w:pPr>
    </w:p>
    <w:p w:rsidR="007A7B2B" w:rsidRPr="00B74E14" w:rsidRDefault="007A7B2B" w:rsidP="00EE2010">
      <w:pPr>
        <w:autoSpaceDE w:val="0"/>
        <w:autoSpaceDN w:val="0"/>
        <w:adjustRightInd w:val="0"/>
        <w:spacing w:before="120" w:after="120"/>
        <w:jc w:val="center"/>
        <w:rPr>
          <w:rFonts w:ascii="Arial" w:hAnsi="Arial" w:cs="Arial"/>
          <w:b/>
          <w:bCs/>
          <w:color w:val="000000"/>
          <w:sz w:val="24"/>
          <w:szCs w:val="24"/>
        </w:rPr>
      </w:pPr>
      <w:r w:rsidRPr="00B74E14">
        <w:rPr>
          <w:rFonts w:ascii="Arial" w:hAnsi="Arial" w:cs="Arial"/>
          <w:b/>
          <w:bCs/>
          <w:color w:val="000000"/>
          <w:sz w:val="24"/>
          <w:szCs w:val="24"/>
        </w:rPr>
        <w:t>JUSTIFICATIVA</w:t>
      </w:r>
    </w:p>
    <w:p w:rsidR="00EE2010" w:rsidRPr="00B74E14" w:rsidRDefault="00EE2010" w:rsidP="00EE2010">
      <w:pPr>
        <w:autoSpaceDE w:val="0"/>
        <w:autoSpaceDN w:val="0"/>
        <w:adjustRightInd w:val="0"/>
        <w:spacing w:before="120" w:after="120"/>
        <w:jc w:val="center"/>
        <w:rPr>
          <w:rFonts w:ascii="Arial" w:hAnsi="Arial" w:cs="Arial"/>
          <w:color w:val="000000"/>
          <w:sz w:val="24"/>
          <w:szCs w:val="24"/>
        </w:rPr>
      </w:pPr>
    </w:p>
    <w:p w:rsidR="007A7B2B" w:rsidRPr="00B74E14" w:rsidRDefault="007A7B2B" w:rsidP="00EE2010">
      <w:pPr>
        <w:autoSpaceDE w:val="0"/>
        <w:autoSpaceDN w:val="0"/>
        <w:adjustRightInd w:val="0"/>
        <w:spacing w:before="120" w:after="120"/>
        <w:jc w:val="both"/>
        <w:rPr>
          <w:rFonts w:ascii="Arial" w:hAnsi="Arial" w:cs="Arial"/>
          <w:b/>
          <w:bCs/>
          <w:color w:val="000000"/>
          <w:sz w:val="24"/>
          <w:szCs w:val="24"/>
        </w:rPr>
      </w:pPr>
      <w:r w:rsidRPr="00B74E14">
        <w:rPr>
          <w:rFonts w:ascii="Arial" w:hAnsi="Arial" w:cs="Arial"/>
          <w:b/>
          <w:bCs/>
          <w:color w:val="000000"/>
          <w:sz w:val="24"/>
          <w:szCs w:val="24"/>
        </w:rPr>
        <w:t xml:space="preserve">PROCESSO DE DISPENSA DE CHAMAMENTO PÚBLICO COM VISTA À CELEBRAÇÃO DE PARCERIA ESTABELECIDA PELA ADMINISTRAÇÃO PÚBLICA COM A </w:t>
      </w:r>
      <w:r w:rsidR="00810C7F" w:rsidRPr="00B74E14">
        <w:rPr>
          <w:rFonts w:ascii="Arial" w:hAnsi="Arial" w:cs="Arial"/>
          <w:b/>
          <w:bCs/>
          <w:color w:val="000000"/>
          <w:sz w:val="24"/>
          <w:szCs w:val="24"/>
        </w:rPr>
        <w:t xml:space="preserve">ENTIDADE </w:t>
      </w:r>
      <w:r w:rsidR="0037691C" w:rsidRPr="00B74E14">
        <w:rPr>
          <w:rFonts w:ascii="Arial" w:hAnsi="Arial" w:cs="Arial"/>
          <w:b/>
          <w:bCs/>
          <w:color w:val="000000"/>
          <w:sz w:val="24"/>
          <w:szCs w:val="24"/>
        </w:rPr>
        <w:t>FILANTRÓPICA DE SAÚDE DENOMINADA HOSPITAL PSIQUIÁTRICO ESPÍRITA CAIRBAR SCHUTEL</w:t>
      </w:r>
      <w:r w:rsidRPr="00B74E14">
        <w:rPr>
          <w:rFonts w:ascii="Arial" w:hAnsi="Arial" w:cs="Arial"/>
          <w:b/>
          <w:bCs/>
          <w:color w:val="000000"/>
          <w:sz w:val="24"/>
          <w:szCs w:val="24"/>
        </w:rPr>
        <w:t xml:space="preserve">, PARA A CONSECUÇÃO DE FINALIDADES DE INTERESSE PÚBLICO. </w:t>
      </w:r>
    </w:p>
    <w:p w:rsidR="00EE2010" w:rsidRPr="00B74E14" w:rsidRDefault="00EE2010" w:rsidP="00EE2010">
      <w:pPr>
        <w:autoSpaceDE w:val="0"/>
        <w:autoSpaceDN w:val="0"/>
        <w:adjustRightInd w:val="0"/>
        <w:spacing w:before="120" w:after="120"/>
        <w:jc w:val="both"/>
        <w:rPr>
          <w:rFonts w:ascii="Arial" w:hAnsi="Arial" w:cs="Arial"/>
          <w:color w:val="000000"/>
          <w:sz w:val="24"/>
          <w:szCs w:val="24"/>
        </w:rPr>
      </w:pPr>
    </w:p>
    <w:p w:rsidR="007A7B2B" w:rsidRPr="00B74E14" w:rsidRDefault="007A7B2B" w:rsidP="00EE2010">
      <w:pPr>
        <w:spacing w:before="120" w:after="120"/>
        <w:jc w:val="both"/>
        <w:rPr>
          <w:rFonts w:ascii="Arial" w:hAnsi="Arial" w:cs="Arial"/>
          <w:color w:val="000000"/>
          <w:sz w:val="24"/>
          <w:szCs w:val="24"/>
        </w:rPr>
      </w:pPr>
      <w:r w:rsidRPr="00B74E14">
        <w:rPr>
          <w:rFonts w:ascii="Arial" w:hAnsi="Arial" w:cs="Arial"/>
          <w:color w:val="000000"/>
          <w:sz w:val="24"/>
          <w:szCs w:val="24"/>
        </w:rPr>
        <w:t>PROCESSO DE DISPENSA DE CHAMAMENTO PÚBLICO N° 00</w:t>
      </w:r>
      <w:r w:rsidR="0037691C" w:rsidRPr="00B74E14">
        <w:rPr>
          <w:rFonts w:ascii="Arial" w:hAnsi="Arial" w:cs="Arial"/>
          <w:color w:val="000000"/>
          <w:sz w:val="24"/>
          <w:szCs w:val="24"/>
        </w:rPr>
        <w:t>3</w:t>
      </w:r>
      <w:r w:rsidRPr="00B74E14">
        <w:rPr>
          <w:rFonts w:ascii="Arial" w:hAnsi="Arial" w:cs="Arial"/>
          <w:color w:val="000000"/>
          <w:sz w:val="24"/>
          <w:szCs w:val="24"/>
        </w:rPr>
        <w:t>/2017</w:t>
      </w:r>
    </w:p>
    <w:p w:rsidR="007A7B2B" w:rsidRPr="00B74E14" w:rsidRDefault="007A7B2B" w:rsidP="00EE2010">
      <w:pPr>
        <w:spacing w:before="120" w:after="120"/>
        <w:jc w:val="both"/>
        <w:rPr>
          <w:rFonts w:ascii="Arial" w:hAnsi="Arial" w:cs="Arial"/>
          <w:color w:val="000000"/>
          <w:sz w:val="24"/>
          <w:szCs w:val="24"/>
        </w:rPr>
      </w:pPr>
    </w:p>
    <w:p w:rsidR="007A7B2B" w:rsidRPr="00B74E14" w:rsidRDefault="007A7B2B" w:rsidP="00EE2010">
      <w:pPr>
        <w:autoSpaceDE w:val="0"/>
        <w:autoSpaceDN w:val="0"/>
        <w:adjustRightInd w:val="0"/>
        <w:spacing w:before="120" w:after="120"/>
        <w:jc w:val="both"/>
        <w:rPr>
          <w:rFonts w:ascii="Arial" w:hAnsi="Arial" w:cs="Arial"/>
          <w:color w:val="000000"/>
          <w:sz w:val="24"/>
          <w:szCs w:val="24"/>
        </w:rPr>
      </w:pPr>
      <w:r w:rsidRPr="00B74E14">
        <w:rPr>
          <w:rFonts w:ascii="Arial" w:hAnsi="Arial" w:cs="Arial"/>
          <w:b/>
          <w:bCs/>
          <w:color w:val="000000"/>
          <w:sz w:val="24"/>
          <w:szCs w:val="24"/>
        </w:rPr>
        <w:t xml:space="preserve">I - DO OBJETO: </w:t>
      </w:r>
    </w:p>
    <w:p w:rsidR="007A7B2B" w:rsidRPr="00B74E14" w:rsidRDefault="007A7B2B" w:rsidP="00EE2010">
      <w:pPr>
        <w:autoSpaceDE w:val="0"/>
        <w:autoSpaceDN w:val="0"/>
        <w:adjustRightInd w:val="0"/>
        <w:spacing w:before="120" w:after="120"/>
        <w:jc w:val="both"/>
        <w:rPr>
          <w:rFonts w:ascii="Arial" w:hAnsi="Arial" w:cs="Arial"/>
          <w:color w:val="000000"/>
          <w:sz w:val="24"/>
          <w:szCs w:val="24"/>
        </w:rPr>
      </w:pPr>
      <w:r w:rsidRPr="00B74E14">
        <w:rPr>
          <w:rFonts w:ascii="Arial" w:hAnsi="Arial" w:cs="Arial"/>
          <w:color w:val="000000"/>
          <w:sz w:val="24"/>
          <w:szCs w:val="24"/>
        </w:rPr>
        <w:t xml:space="preserve">Trata-se de procedimento que tem por objeto a dispensa de chamamento público com vista à celebração de parceria estabelecida pela administração pública com a </w:t>
      </w:r>
      <w:r w:rsidR="0037691C" w:rsidRPr="00B74E14">
        <w:rPr>
          <w:rFonts w:ascii="Arial" w:hAnsi="Arial" w:cs="Arial"/>
          <w:bCs/>
          <w:color w:val="000000"/>
          <w:sz w:val="24"/>
          <w:szCs w:val="24"/>
        </w:rPr>
        <w:t>entidade filantrópica de saúde</w:t>
      </w:r>
      <w:r w:rsidR="0037691C" w:rsidRPr="00B74E14">
        <w:rPr>
          <w:rFonts w:ascii="Arial" w:hAnsi="Arial" w:cs="Arial"/>
          <w:b/>
          <w:bCs/>
          <w:color w:val="000000"/>
          <w:sz w:val="24"/>
          <w:szCs w:val="24"/>
        </w:rPr>
        <w:t xml:space="preserve"> </w:t>
      </w:r>
      <w:r w:rsidR="0037691C" w:rsidRPr="00B74E14">
        <w:rPr>
          <w:rFonts w:ascii="Arial" w:hAnsi="Arial" w:cs="Arial"/>
          <w:bCs/>
          <w:color w:val="000000"/>
          <w:sz w:val="24"/>
          <w:szCs w:val="24"/>
        </w:rPr>
        <w:t>denominada</w:t>
      </w:r>
      <w:r w:rsidR="0037691C" w:rsidRPr="00B74E14">
        <w:rPr>
          <w:rFonts w:ascii="Arial" w:hAnsi="Arial" w:cs="Arial"/>
          <w:b/>
          <w:bCs/>
          <w:color w:val="000000"/>
          <w:sz w:val="24"/>
          <w:szCs w:val="24"/>
        </w:rPr>
        <w:t xml:space="preserve"> HOSPITAL PSIQUIÁTRICO ESPÍRITA CAIRBAR SCHUTEL</w:t>
      </w:r>
      <w:r w:rsidRPr="00B74E14">
        <w:rPr>
          <w:rFonts w:ascii="Arial" w:hAnsi="Arial" w:cs="Arial"/>
          <w:color w:val="000000"/>
          <w:sz w:val="24"/>
          <w:szCs w:val="24"/>
        </w:rPr>
        <w:t>, para a consecução de finalidades de interesse público, regularmente constituída, de natureza jurídica de direito</w:t>
      </w:r>
      <w:r w:rsidR="0037691C" w:rsidRPr="00B74E14">
        <w:rPr>
          <w:rFonts w:ascii="Arial" w:hAnsi="Arial" w:cs="Arial"/>
          <w:color w:val="000000"/>
          <w:sz w:val="24"/>
          <w:szCs w:val="24"/>
        </w:rPr>
        <w:t xml:space="preserve"> privado e sem fins lucrativos</w:t>
      </w:r>
      <w:r w:rsidRPr="00B74E14">
        <w:rPr>
          <w:rFonts w:ascii="Arial" w:hAnsi="Arial" w:cs="Arial"/>
          <w:color w:val="000000"/>
          <w:sz w:val="24"/>
          <w:szCs w:val="24"/>
        </w:rPr>
        <w:t xml:space="preserve">, oferecidos </w:t>
      </w:r>
      <w:r w:rsidR="0037691C" w:rsidRPr="00B74E14">
        <w:rPr>
          <w:rFonts w:ascii="Arial" w:hAnsi="Arial" w:cs="Arial"/>
          <w:color w:val="000000"/>
          <w:sz w:val="24"/>
          <w:szCs w:val="24"/>
        </w:rPr>
        <w:t>aos pacientes munícipes de Santa Lúcia que necessitem de internação psiquiátrica</w:t>
      </w:r>
      <w:r w:rsidRPr="00B74E14">
        <w:rPr>
          <w:rFonts w:ascii="Arial" w:hAnsi="Arial" w:cs="Arial"/>
          <w:color w:val="000000"/>
          <w:sz w:val="24"/>
          <w:szCs w:val="24"/>
        </w:rPr>
        <w:t xml:space="preserve">. </w:t>
      </w:r>
    </w:p>
    <w:p w:rsidR="007A7B2B" w:rsidRPr="00B74E14" w:rsidRDefault="007A7B2B" w:rsidP="00EE2010">
      <w:pPr>
        <w:spacing w:before="120" w:after="120"/>
        <w:jc w:val="both"/>
        <w:rPr>
          <w:rFonts w:ascii="Arial" w:hAnsi="Arial" w:cs="Arial"/>
          <w:color w:val="000000"/>
          <w:sz w:val="24"/>
          <w:szCs w:val="24"/>
        </w:rPr>
      </w:pPr>
      <w:r w:rsidRPr="00B74E14">
        <w:rPr>
          <w:rFonts w:ascii="Arial" w:hAnsi="Arial" w:cs="Arial"/>
          <w:color w:val="000000"/>
          <w:sz w:val="24"/>
          <w:szCs w:val="24"/>
        </w:rPr>
        <w:t xml:space="preserve">Os serviços serão executados </w:t>
      </w:r>
      <w:r w:rsidR="0037691C" w:rsidRPr="00B74E14">
        <w:rPr>
          <w:rFonts w:ascii="Arial" w:hAnsi="Arial" w:cs="Arial"/>
          <w:color w:val="000000"/>
          <w:sz w:val="24"/>
          <w:szCs w:val="24"/>
        </w:rPr>
        <w:t xml:space="preserve">no </w:t>
      </w:r>
      <w:r w:rsidR="0037691C" w:rsidRPr="00B74E14">
        <w:rPr>
          <w:rFonts w:ascii="Arial" w:hAnsi="Arial" w:cs="Arial"/>
          <w:b/>
          <w:bCs/>
          <w:color w:val="000000"/>
          <w:sz w:val="24"/>
          <w:szCs w:val="24"/>
        </w:rPr>
        <w:t xml:space="preserve">Hospital Psiquiátrico Espírita </w:t>
      </w:r>
      <w:proofErr w:type="spellStart"/>
      <w:r w:rsidR="0037691C" w:rsidRPr="00B74E14">
        <w:rPr>
          <w:rFonts w:ascii="Arial" w:hAnsi="Arial" w:cs="Arial"/>
          <w:b/>
          <w:bCs/>
          <w:color w:val="000000"/>
          <w:sz w:val="24"/>
          <w:szCs w:val="24"/>
        </w:rPr>
        <w:t>Cairbar</w:t>
      </w:r>
      <w:proofErr w:type="spellEnd"/>
      <w:r w:rsidR="0037691C" w:rsidRPr="00B74E14">
        <w:rPr>
          <w:rFonts w:ascii="Arial" w:hAnsi="Arial" w:cs="Arial"/>
          <w:b/>
          <w:bCs/>
          <w:color w:val="000000"/>
          <w:sz w:val="24"/>
          <w:szCs w:val="24"/>
        </w:rPr>
        <w:t xml:space="preserve"> </w:t>
      </w:r>
      <w:proofErr w:type="spellStart"/>
      <w:r w:rsidR="0037691C" w:rsidRPr="00B74E14">
        <w:rPr>
          <w:rFonts w:ascii="Arial" w:hAnsi="Arial" w:cs="Arial"/>
          <w:b/>
          <w:bCs/>
          <w:color w:val="000000"/>
          <w:sz w:val="24"/>
          <w:szCs w:val="24"/>
        </w:rPr>
        <w:t>Schutel</w:t>
      </w:r>
      <w:proofErr w:type="spellEnd"/>
      <w:r w:rsidRPr="00B74E14">
        <w:rPr>
          <w:rFonts w:ascii="Arial" w:hAnsi="Arial" w:cs="Arial"/>
          <w:b/>
          <w:bCs/>
          <w:color w:val="000000"/>
          <w:sz w:val="24"/>
          <w:szCs w:val="24"/>
        </w:rPr>
        <w:t xml:space="preserve">, </w:t>
      </w:r>
      <w:r w:rsidRPr="00B74E14">
        <w:rPr>
          <w:rFonts w:ascii="Arial" w:hAnsi="Arial" w:cs="Arial"/>
          <w:color w:val="000000"/>
          <w:sz w:val="24"/>
          <w:szCs w:val="24"/>
        </w:rPr>
        <w:t xml:space="preserve">localizado na </w:t>
      </w:r>
      <w:r w:rsidR="0037691C" w:rsidRPr="00B74E14">
        <w:rPr>
          <w:rFonts w:ascii="Arial" w:hAnsi="Arial" w:cs="Arial"/>
          <w:color w:val="000000"/>
          <w:sz w:val="24"/>
          <w:szCs w:val="24"/>
        </w:rPr>
        <w:t xml:space="preserve">Avenida </w:t>
      </w:r>
      <w:proofErr w:type="spellStart"/>
      <w:r w:rsidR="0037691C" w:rsidRPr="00B74E14">
        <w:rPr>
          <w:rFonts w:ascii="Arial" w:hAnsi="Arial" w:cs="Arial"/>
          <w:color w:val="000000"/>
          <w:sz w:val="24"/>
          <w:szCs w:val="24"/>
        </w:rPr>
        <w:t>Cairbar</w:t>
      </w:r>
      <w:proofErr w:type="spellEnd"/>
      <w:r w:rsidR="0037691C" w:rsidRPr="00B74E14">
        <w:rPr>
          <w:rFonts w:ascii="Arial" w:hAnsi="Arial" w:cs="Arial"/>
          <w:color w:val="000000"/>
          <w:sz w:val="24"/>
          <w:szCs w:val="24"/>
        </w:rPr>
        <w:t xml:space="preserve"> </w:t>
      </w:r>
      <w:proofErr w:type="spellStart"/>
      <w:r w:rsidR="0037691C" w:rsidRPr="00B74E14">
        <w:rPr>
          <w:rFonts w:ascii="Arial" w:hAnsi="Arial" w:cs="Arial"/>
          <w:color w:val="000000"/>
          <w:sz w:val="24"/>
          <w:szCs w:val="24"/>
        </w:rPr>
        <w:t>Schutel</w:t>
      </w:r>
      <w:proofErr w:type="spellEnd"/>
      <w:r w:rsidR="0037691C" w:rsidRPr="00B74E14">
        <w:rPr>
          <w:rFonts w:ascii="Arial" w:hAnsi="Arial" w:cs="Arial"/>
          <w:color w:val="000000"/>
          <w:sz w:val="24"/>
          <w:szCs w:val="24"/>
        </w:rPr>
        <w:t>, 454</w:t>
      </w:r>
      <w:r w:rsidRPr="00B74E14">
        <w:rPr>
          <w:rFonts w:ascii="Arial" w:hAnsi="Arial" w:cs="Arial"/>
          <w:color w:val="000000"/>
          <w:sz w:val="24"/>
          <w:szCs w:val="24"/>
        </w:rPr>
        <w:t xml:space="preserve">, na cidade de </w:t>
      </w:r>
      <w:r w:rsidR="0037691C" w:rsidRPr="00B74E14">
        <w:rPr>
          <w:rFonts w:ascii="Arial" w:hAnsi="Arial" w:cs="Arial"/>
          <w:color w:val="000000"/>
          <w:sz w:val="24"/>
          <w:szCs w:val="24"/>
        </w:rPr>
        <w:t>Araraquara</w:t>
      </w:r>
      <w:r w:rsidRPr="00B74E14">
        <w:rPr>
          <w:rFonts w:ascii="Arial" w:hAnsi="Arial" w:cs="Arial"/>
          <w:color w:val="000000"/>
          <w:sz w:val="24"/>
          <w:szCs w:val="24"/>
        </w:rPr>
        <w:t xml:space="preserve"> – SP, cujas atividades acontecem ininterruptamente, 24 horas por dia, seguindo as especificações técnicas, com </w:t>
      </w:r>
      <w:r w:rsidR="0037691C" w:rsidRPr="00B74E14">
        <w:rPr>
          <w:rFonts w:ascii="Arial" w:hAnsi="Arial" w:cs="Arial"/>
          <w:color w:val="000000"/>
          <w:sz w:val="24"/>
          <w:szCs w:val="24"/>
        </w:rPr>
        <w:t>internação psiquiátrica integral</w:t>
      </w:r>
      <w:r w:rsidR="00F97E80" w:rsidRPr="00B74E14">
        <w:rPr>
          <w:rFonts w:ascii="Arial" w:hAnsi="Arial" w:cs="Arial"/>
          <w:color w:val="000000"/>
          <w:sz w:val="24"/>
          <w:szCs w:val="24"/>
        </w:rPr>
        <w:t xml:space="preserve">. Destacamos que no Município de Santa Lúcia – SP não há nenhuma entidade que realize esse serviço de </w:t>
      </w:r>
      <w:r w:rsidR="0037691C" w:rsidRPr="00B74E14">
        <w:rPr>
          <w:rFonts w:ascii="Arial" w:hAnsi="Arial" w:cs="Arial"/>
          <w:color w:val="000000"/>
          <w:sz w:val="24"/>
          <w:szCs w:val="24"/>
        </w:rPr>
        <w:t xml:space="preserve">internação </w:t>
      </w:r>
      <w:proofErr w:type="gramStart"/>
      <w:r w:rsidR="0037691C" w:rsidRPr="00B74E14">
        <w:rPr>
          <w:rFonts w:ascii="Arial" w:hAnsi="Arial" w:cs="Arial"/>
          <w:color w:val="000000"/>
          <w:sz w:val="24"/>
          <w:szCs w:val="24"/>
        </w:rPr>
        <w:t xml:space="preserve">psiquiátrica </w:t>
      </w:r>
      <w:r w:rsidR="00F97E80" w:rsidRPr="00B74E14">
        <w:rPr>
          <w:rFonts w:ascii="Arial" w:hAnsi="Arial" w:cs="Arial"/>
          <w:color w:val="000000"/>
          <w:sz w:val="24"/>
          <w:szCs w:val="24"/>
        </w:rPr>
        <w:t>.</w:t>
      </w:r>
      <w:proofErr w:type="gramEnd"/>
    </w:p>
    <w:p w:rsidR="00110AE3" w:rsidRPr="00B74E14" w:rsidRDefault="00110AE3" w:rsidP="00EE2010">
      <w:pPr>
        <w:spacing w:before="120" w:after="120"/>
        <w:jc w:val="both"/>
        <w:rPr>
          <w:rFonts w:ascii="Arial" w:hAnsi="Arial" w:cs="Arial"/>
          <w:color w:val="000000"/>
          <w:sz w:val="24"/>
          <w:szCs w:val="24"/>
        </w:rPr>
      </w:pPr>
    </w:p>
    <w:p w:rsidR="007A7B2B" w:rsidRPr="00B74E14" w:rsidRDefault="007A7B2B" w:rsidP="00EE2010">
      <w:pPr>
        <w:autoSpaceDE w:val="0"/>
        <w:autoSpaceDN w:val="0"/>
        <w:adjustRightInd w:val="0"/>
        <w:spacing w:before="120" w:after="120"/>
        <w:jc w:val="both"/>
        <w:rPr>
          <w:rFonts w:ascii="Arial" w:hAnsi="Arial" w:cs="Arial"/>
          <w:color w:val="000000"/>
          <w:sz w:val="24"/>
          <w:szCs w:val="24"/>
        </w:rPr>
      </w:pPr>
      <w:r w:rsidRPr="00B74E14">
        <w:rPr>
          <w:rFonts w:ascii="Arial" w:hAnsi="Arial" w:cs="Arial"/>
          <w:b/>
          <w:bCs/>
          <w:color w:val="000000"/>
          <w:sz w:val="24"/>
          <w:szCs w:val="24"/>
        </w:rPr>
        <w:t xml:space="preserve">II - DA CARACTERIZAÇÃO DA DEMANDA: </w:t>
      </w:r>
    </w:p>
    <w:p w:rsidR="007A7B2B" w:rsidRPr="00B74E14" w:rsidRDefault="0037691C" w:rsidP="00EE2010">
      <w:pPr>
        <w:autoSpaceDE w:val="0"/>
        <w:autoSpaceDN w:val="0"/>
        <w:adjustRightInd w:val="0"/>
        <w:spacing w:before="120" w:after="120"/>
        <w:jc w:val="both"/>
        <w:rPr>
          <w:rFonts w:ascii="Arial" w:hAnsi="Arial" w:cs="Arial"/>
          <w:color w:val="000000"/>
          <w:sz w:val="24"/>
          <w:szCs w:val="24"/>
        </w:rPr>
      </w:pPr>
      <w:r w:rsidRPr="00B74E14">
        <w:rPr>
          <w:rFonts w:ascii="Arial" w:hAnsi="Arial" w:cs="Arial"/>
          <w:b/>
          <w:bCs/>
          <w:color w:val="000000"/>
          <w:sz w:val="24"/>
          <w:szCs w:val="24"/>
        </w:rPr>
        <w:t>DOS SERVIÇOS DE SAÚDE MENTAL</w:t>
      </w:r>
      <w:r w:rsidR="007A7B2B" w:rsidRPr="00B74E14">
        <w:rPr>
          <w:rFonts w:ascii="Arial" w:hAnsi="Arial" w:cs="Arial"/>
          <w:b/>
          <w:bCs/>
          <w:color w:val="000000"/>
          <w:sz w:val="24"/>
          <w:szCs w:val="24"/>
        </w:rPr>
        <w:t xml:space="preserve">. </w:t>
      </w:r>
    </w:p>
    <w:p w:rsidR="0037691C" w:rsidRPr="00B74E14" w:rsidRDefault="0037691C" w:rsidP="001B7B39">
      <w:pPr>
        <w:pStyle w:val="NormalWeb"/>
        <w:shd w:val="clear" w:color="auto" w:fill="FFFFFF"/>
        <w:spacing w:before="0" w:beforeAutospacing="0" w:after="0" w:afterAutospacing="0" w:line="255" w:lineRule="atLeast"/>
        <w:jc w:val="both"/>
        <w:textAlignment w:val="baseline"/>
        <w:rPr>
          <w:rFonts w:ascii="Arial" w:hAnsi="Arial" w:cs="Arial"/>
        </w:rPr>
      </w:pPr>
      <w:r w:rsidRPr="00B74E14">
        <w:rPr>
          <w:rFonts w:ascii="Arial" w:hAnsi="Arial" w:cs="Arial"/>
        </w:rPr>
        <w:t xml:space="preserve">Segundo dados da Secretaria da Saúde do Estado de São Paulo (disponível em: </w:t>
      </w:r>
      <w:hyperlink r:id="rId7" w:history="1">
        <w:r w:rsidRPr="00B74E14">
          <w:rPr>
            <w:rStyle w:val="Hyperlink"/>
            <w:rFonts w:ascii="Arial" w:hAnsi="Arial" w:cs="Arial"/>
            <w:color w:val="auto"/>
          </w:rPr>
          <w:t>http://www.saude.sp.gov.br/humanizacao/areas-tematicas/saude-mental</w:t>
        </w:r>
      </w:hyperlink>
      <w:r w:rsidRPr="00B74E14">
        <w:rPr>
          <w:rFonts w:ascii="Arial" w:hAnsi="Arial" w:cs="Arial"/>
        </w:rPr>
        <w:t>, acesso em 14 de dezembro de 201</w:t>
      </w:r>
      <w:r w:rsidR="001B7B39" w:rsidRPr="00B74E14">
        <w:rPr>
          <w:rFonts w:ascii="Arial" w:hAnsi="Arial" w:cs="Arial"/>
        </w:rPr>
        <w:t>7)</w:t>
      </w:r>
      <w:r w:rsidRPr="00B74E14">
        <w:rPr>
          <w:rFonts w:ascii="Arial" w:hAnsi="Arial" w:cs="Arial"/>
        </w:rPr>
        <w:t>, os serviços de saúde mental necessitam considerar os seguintes dados importantes:</w:t>
      </w:r>
    </w:p>
    <w:p w:rsidR="001B7B39" w:rsidRPr="00B74E14" w:rsidRDefault="0037691C" w:rsidP="001B7B39">
      <w:pPr>
        <w:pStyle w:val="NormalWeb"/>
        <w:shd w:val="clear" w:color="auto" w:fill="FFFFFF"/>
        <w:spacing w:before="0" w:beforeAutospacing="0" w:after="0" w:afterAutospacing="0" w:line="255" w:lineRule="atLeast"/>
        <w:jc w:val="both"/>
        <w:textAlignment w:val="baseline"/>
        <w:rPr>
          <w:rFonts w:ascii="Arial" w:hAnsi="Arial" w:cs="Arial"/>
        </w:rPr>
      </w:pPr>
      <w:r w:rsidRPr="00B74E14">
        <w:rPr>
          <w:rFonts w:ascii="Arial" w:hAnsi="Arial" w:cs="Arial"/>
        </w:rPr>
        <w:lastRenderedPageBreak/>
        <w:br/>
        <w:t xml:space="preserve">• 3% da população geral </w:t>
      </w:r>
      <w:proofErr w:type="gramStart"/>
      <w:r w:rsidRPr="00B74E14">
        <w:rPr>
          <w:rFonts w:ascii="Arial" w:hAnsi="Arial" w:cs="Arial"/>
        </w:rPr>
        <w:t>sofre</w:t>
      </w:r>
      <w:proofErr w:type="gramEnd"/>
      <w:r w:rsidRPr="00B74E14">
        <w:rPr>
          <w:rFonts w:ascii="Arial" w:hAnsi="Arial" w:cs="Arial"/>
        </w:rPr>
        <w:t xml:space="preserve"> com transtornos mentais severos e persistentes;</w:t>
      </w:r>
    </w:p>
    <w:p w:rsidR="001B7B39" w:rsidRPr="00B74E14" w:rsidRDefault="0037691C" w:rsidP="001B7B39">
      <w:pPr>
        <w:pStyle w:val="NormalWeb"/>
        <w:shd w:val="clear" w:color="auto" w:fill="FFFFFF"/>
        <w:spacing w:before="0" w:beforeAutospacing="0" w:after="0" w:afterAutospacing="0" w:line="255" w:lineRule="atLeast"/>
        <w:jc w:val="both"/>
        <w:textAlignment w:val="baseline"/>
        <w:rPr>
          <w:rFonts w:ascii="Arial" w:hAnsi="Arial" w:cs="Arial"/>
        </w:rPr>
      </w:pPr>
      <w:r w:rsidRPr="00B74E14">
        <w:rPr>
          <w:rFonts w:ascii="Arial" w:hAnsi="Arial" w:cs="Arial"/>
        </w:rPr>
        <w:br/>
        <w:t>• mais de 6% da população apresenta transtornos psiquiátricos graves decorrentes do uso de álcool e outras drogas;</w:t>
      </w:r>
    </w:p>
    <w:p w:rsidR="001B7B39" w:rsidRPr="00B74E14" w:rsidRDefault="0037691C" w:rsidP="001B7B39">
      <w:pPr>
        <w:pStyle w:val="NormalWeb"/>
        <w:shd w:val="clear" w:color="auto" w:fill="FFFFFF"/>
        <w:spacing w:before="0" w:beforeAutospacing="0" w:after="0" w:afterAutospacing="0" w:line="255" w:lineRule="atLeast"/>
        <w:jc w:val="both"/>
        <w:textAlignment w:val="baseline"/>
        <w:rPr>
          <w:rFonts w:ascii="Arial" w:hAnsi="Arial" w:cs="Arial"/>
        </w:rPr>
      </w:pPr>
      <w:r w:rsidRPr="00B74E14">
        <w:rPr>
          <w:rFonts w:ascii="Arial" w:hAnsi="Arial" w:cs="Arial"/>
        </w:rPr>
        <w:br/>
        <w:t xml:space="preserve">• 12% da população </w:t>
      </w:r>
      <w:proofErr w:type="gramStart"/>
      <w:r w:rsidRPr="00B74E14">
        <w:rPr>
          <w:rFonts w:ascii="Arial" w:hAnsi="Arial" w:cs="Arial"/>
        </w:rPr>
        <w:t>necessita</w:t>
      </w:r>
      <w:proofErr w:type="gramEnd"/>
      <w:r w:rsidRPr="00B74E14">
        <w:rPr>
          <w:rFonts w:ascii="Arial" w:hAnsi="Arial" w:cs="Arial"/>
        </w:rPr>
        <w:t xml:space="preserve"> de algum atendimento em saúde mental, seja ele contínuo ou eventual;</w:t>
      </w:r>
    </w:p>
    <w:p w:rsidR="0037691C" w:rsidRPr="00B74E14" w:rsidRDefault="0037691C" w:rsidP="001B7B39">
      <w:pPr>
        <w:pStyle w:val="NormalWeb"/>
        <w:shd w:val="clear" w:color="auto" w:fill="FFFFFF"/>
        <w:spacing w:before="0" w:beforeAutospacing="0" w:after="0" w:afterAutospacing="0" w:line="255" w:lineRule="atLeast"/>
        <w:jc w:val="both"/>
        <w:textAlignment w:val="baseline"/>
        <w:rPr>
          <w:rFonts w:ascii="Arial" w:hAnsi="Arial" w:cs="Arial"/>
        </w:rPr>
      </w:pPr>
      <w:r w:rsidRPr="00B74E14">
        <w:rPr>
          <w:rFonts w:ascii="Arial" w:hAnsi="Arial" w:cs="Arial"/>
        </w:rPr>
        <w:br/>
        <w:t xml:space="preserve">• 2,3% do orçamento anual do SUS </w:t>
      </w:r>
      <w:proofErr w:type="gramStart"/>
      <w:r w:rsidRPr="00B74E14">
        <w:rPr>
          <w:rFonts w:ascii="Arial" w:hAnsi="Arial" w:cs="Arial"/>
        </w:rPr>
        <w:t>é</w:t>
      </w:r>
      <w:proofErr w:type="gramEnd"/>
      <w:r w:rsidRPr="00B74E14">
        <w:rPr>
          <w:rFonts w:ascii="Arial" w:hAnsi="Arial" w:cs="Arial"/>
        </w:rPr>
        <w:t xml:space="preserve"> destinado para a Saúde Mental.</w:t>
      </w:r>
    </w:p>
    <w:p w:rsidR="001B7B39" w:rsidRPr="00B74E14" w:rsidRDefault="001B7B39" w:rsidP="001B7B39">
      <w:pPr>
        <w:pStyle w:val="NormalWeb"/>
        <w:shd w:val="clear" w:color="auto" w:fill="FFFFFF"/>
        <w:spacing w:before="0" w:beforeAutospacing="0" w:after="0" w:afterAutospacing="0" w:line="255" w:lineRule="atLeast"/>
        <w:textAlignment w:val="baseline"/>
        <w:rPr>
          <w:rFonts w:ascii="Arial" w:hAnsi="Arial" w:cs="Arial"/>
          <w:color w:val="616161"/>
        </w:rPr>
      </w:pPr>
    </w:p>
    <w:p w:rsidR="001B7B39" w:rsidRPr="00B74E14" w:rsidRDefault="001B7B39" w:rsidP="001B7B39">
      <w:pPr>
        <w:pStyle w:val="NormalWeb"/>
        <w:shd w:val="clear" w:color="auto" w:fill="FFFFFF"/>
        <w:spacing w:before="0" w:beforeAutospacing="0" w:after="0" w:afterAutospacing="0" w:line="255" w:lineRule="atLeast"/>
        <w:jc w:val="both"/>
        <w:textAlignment w:val="baseline"/>
        <w:rPr>
          <w:rFonts w:ascii="Arial" w:hAnsi="Arial" w:cs="Arial"/>
        </w:rPr>
      </w:pPr>
      <w:r w:rsidRPr="00B74E14">
        <w:rPr>
          <w:rFonts w:ascii="Arial" w:hAnsi="Arial" w:cs="Arial"/>
        </w:rPr>
        <w:t>São desafios a serem enfrentados na temática de serviços de saúde mental:</w:t>
      </w:r>
    </w:p>
    <w:p w:rsidR="001B7B39" w:rsidRPr="00B74E14" w:rsidRDefault="001B7B39" w:rsidP="001B7B39">
      <w:pPr>
        <w:pStyle w:val="NormalWeb"/>
        <w:shd w:val="clear" w:color="auto" w:fill="FFFFFF"/>
        <w:spacing w:before="0" w:beforeAutospacing="0" w:after="0" w:afterAutospacing="0" w:line="255" w:lineRule="atLeast"/>
        <w:jc w:val="both"/>
        <w:textAlignment w:val="baseline"/>
        <w:rPr>
          <w:rFonts w:ascii="Arial" w:hAnsi="Arial" w:cs="Arial"/>
        </w:rPr>
      </w:pPr>
      <w:r w:rsidRPr="00B74E14">
        <w:rPr>
          <w:rFonts w:ascii="Arial" w:hAnsi="Arial" w:cs="Arial"/>
        </w:rPr>
        <w:br/>
        <w:t>• Fortalecer políticas de saúde voltadas para grupos de pessoas com transtornos mentais de alta prevalência e baixa cobertura assistencial;</w:t>
      </w:r>
    </w:p>
    <w:p w:rsidR="001B7B39" w:rsidRPr="00B74E14" w:rsidRDefault="001B7B39" w:rsidP="001B7B39">
      <w:pPr>
        <w:pStyle w:val="NormalWeb"/>
        <w:shd w:val="clear" w:color="auto" w:fill="FFFFFF"/>
        <w:spacing w:before="0" w:beforeAutospacing="0" w:after="0" w:afterAutospacing="0" w:line="255" w:lineRule="atLeast"/>
        <w:jc w:val="both"/>
        <w:textAlignment w:val="baseline"/>
        <w:rPr>
          <w:rFonts w:ascii="Arial" w:hAnsi="Arial" w:cs="Arial"/>
        </w:rPr>
      </w:pPr>
      <w:r w:rsidRPr="00B74E14">
        <w:rPr>
          <w:rFonts w:ascii="Arial" w:hAnsi="Arial" w:cs="Arial"/>
        </w:rPr>
        <w:br/>
        <w:t>• Consolidar e ampliar uma rede de atenção de base comunitária e territorial promotora da reintegração social e da cidadania;</w:t>
      </w:r>
    </w:p>
    <w:p w:rsidR="001B7B39" w:rsidRPr="00B74E14" w:rsidRDefault="001B7B39" w:rsidP="001B7B39">
      <w:pPr>
        <w:pStyle w:val="NormalWeb"/>
        <w:shd w:val="clear" w:color="auto" w:fill="FFFFFF"/>
        <w:spacing w:before="0" w:beforeAutospacing="0" w:after="0" w:afterAutospacing="0" w:line="255" w:lineRule="atLeast"/>
        <w:jc w:val="both"/>
        <w:textAlignment w:val="baseline"/>
        <w:rPr>
          <w:rFonts w:ascii="Arial" w:hAnsi="Arial" w:cs="Arial"/>
        </w:rPr>
      </w:pPr>
      <w:r w:rsidRPr="00B74E14">
        <w:rPr>
          <w:rFonts w:ascii="Arial" w:hAnsi="Arial" w:cs="Arial"/>
        </w:rPr>
        <w:br/>
        <w:t xml:space="preserve">• </w:t>
      </w:r>
      <w:proofErr w:type="gramStart"/>
      <w:r w:rsidRPr="00B74E14">
        <w:rPr>
          <w:rFonts w:ascii="Arial" w:hAnsi="Arial" w:cs="Arial"/>
        </w:rPr>
        <w:t>Implementar</w:t>
      </w:r>
      <w:proofErr w:type="gramEnd"/>
      <w:r w:rsidRPr="00B74E14">
        <w:rPr>
          <w:rFonts w:ascii="Arial" w:hAnsi="Arial" w:cs="Arial"/>
        </w:rPr>
        <w:t xml:space="preserve"> uma política de saúde mental eficaz no atendimento às pessoas que sofrem com a crise social, a violência e desemprego;</w:t>
      </w:r>
    </w:p>
    <w:p w:rsidR="001B7B39" w:rsidRPr="00B74E14" w:rsidRDefault="001B7B39" w:rsidP="001B7B39">
      <w:pPr>
        <w:pStyle w:val="NormalWeb"/>
        <w:shd w:val="clear" w:color="auto" w:fill="FFFFFF"/>
        <w:spacing w:before="0" w:beforeAutospacing="0" w:after="0" w:afterAutospacing="0" w:line="255" w:lineRule="atLeast"/>
        <w:jc w:val="both"/>
        <w:textAlignment w:val="baseline"/>
        <w:rPr>
          <w:rFonts w:ascii="Arial" w:hAnsi="Arial" w:cs="Arial"/>
        </w:rPr>
      </w:pPr>
      <w:r w:rsidRPr="00B74E14">
        <w:rPr>
          <w:rFonts w:ascii="Arial" w:hAnsi="Arial" w:cs="Arial"/>
        </w:rPr>
        <w:br/>
        <w:t>• Aumentar recursos do orçamento anual do SUS para a Saúde Mental.</w:t>
      </w:r>
    </w:p>
    <w:p w:rsidR="00F97E80" w:rsidRPr="00B74E14" w:rsidRDefault="00F97E80" w:rsidP="001B7B39">
      <w:pPr>
        <w:autoSpaceDE w:val="0"/>
        <w:autoSpaceDN w:val="0"/>
        <w:adjustRightInd w:val="0"/>
        <w:spacing w:before="120" w:after="120"/>
        <w:jc w:val="both"/>
        <w:rPr>
          <w:rFonts w:ascii="Arial" w:hAnsi="Arial" w:cs="Arial"/>
          <w:sz w:val="24"/>
          <w:szCs w:val="24"/>
        </w:rPr>
      </w:pPr>
    </w:p>
    <w:p w:rsidR="001B7B39" w:rsidRPr="00B74E14" w:rsidRDefault="001B7B39" w:rsidP="001B7B39">
      <w:pPr>
        <w:autoSpaceDE w:val="0"/>
        <w:autoSpaceDN w:val="0"/>
        <w:adjustRightInd w:val="0"/>
        <w:spacing w:before="120" w:after="120"/>
        <w:jc w:val="both"/>
        <w:rPr>
          <w:rFonts w:ascii="Arial" w:hAnsi="Arial" w:cs="Arial"/>
          <w:sz w:val="24"/>
          <w:szCs w:val="24"/>
        </w:rPr>
      </w:pPr>
      <w:r w:rsidRPr="00B74E14">
        <w:rPr>
          <w:rFonts w:ascii="Arial" w:hAnsi="Arial" w:cs="Arial"/>
          <w:sz w:val="24"/>
          <w:szCs w:val="24"/>
        </w:rPr>
        <w:t xml:space="preserve">Nesse sentido, o Município de Santa Lúcia – SP deve fortalecer as políticas públicas destinadas a prestar um serviço contínuo e de qualidade aos portadores de doenças mentais, especialmente aqueles que necessitam clinicamente de internação psiquiátrica. </w:t>
      </w:r>
    </w:p>
    <w:p w:rsidR="001B7B39" w:rsidRPr="00B74E14" w:rsidRDefault="001B7B39" w:rsidP="001B7B39">
      <w:pPr>
        <w:autoSpaceDE w:val="0"/>
        <w:autoSpaceDN w:val="0"/>
        <w:adjustRightInd w:val="0"/>
        <w:spacing w:before="120" w:after="120"/>
        <w:jc w:val="both"/>
        <w:rPr>
          <w:rFonts w:ascii="Arial" w:hAnsi="Arial" w:cs="Arial"/>
          <w:sz w:val="24"/>
          <w:szCs w:val="24"/>
        </w:rPr>
      </w:pPr>
    </w:p>
    <w:p w:rsidR="007A7B2B" w:rsidRPr="00B74E14" w:rsidRDefault="007A7B2B" w:rsidP="00EE2010">
      <w:pPr>
        <w:autoSpaceDE w:val="0"/>
        <w:autoSpaceDN w:val="0"/>
        <w:adjustRightInd w:val="0"/>
        <w:spacing w:before="120" w:after="120"/>
        <w:jc w:val="both"/>
        <w:rPr>
          <w:rFonts w:ascii="Arial" w:hAnsi="Arial" w:cs="Arial"/>
          <w:color w:val="000000"/>
          <w:sz w:val="24"/>
          <w:szCs w:val="24"/>
        </w:rPr>
      </w:pPr>
      <w:r w:rsidRPr="00B74E14">
        <w:rPr>
          <w:rFonts w:ascii="Arial" w:hAnsi="Arial" w:cs="Arial"/>
          <w:b/>
          <w:bCs/>
          <w:color w:val="000000"/>
          <w:sz w:val="24"/>
          <w:szCs w:val="24"/>
        </w:rPr>
        <w:t xml:space="preserve">III - DA JUSTIFICATIVA: </w:t>
      </w:r>
    </w:p>
    <w:p w:rsidR="007A7B2B" w:rsidRPr="00B74E14" w:rsidRDefault="007A7B2B" w:rsidP="00EE2010">
      <w:pPr>
        <w:autoSpaceDE w:val="0"/>
        <w:autoSpaceDN w:val="0"/>
        <w:adjustRightInd w:val="0"/>
        <w:spacing w:before="120" w:after="120"/>
        <w:jc w:val="both"/>
        <w:rPr>
          <w:rFonts w:ascii="Arial" w:hAnsi="Arial" w:cs="Arial"/>
          <w:color w:val="000000"/>
          <w:sz w:val="24"/>
          <w:szCs w:val="24"/>
        </w:rPr>
      </w:pPr>
      <w:proofErr w:type="gramStart"/>
      <w:r w:rsidRPr="00B74E14">
        <w:rPr>
          <w:rFonts w:ascii="Arial" w:hAnsi="Arial" w:cs="Arial"/>
          <w:color w:val="000000"/>
          <w:sz w:val="24"/>
          <w:szCs w:val="24"/>
        </w:rPr>
        <w:t>Consoante art</w:t>
      </w:r>
      <w:r w:rsidR="00F97E80" w:rsidRPr="00B74E14">
        <w:rPr>
          <w:rFonts w:ascii="Arial" w:hAnsi="Arial" w:cs="Arial"/>
          <w:color w:val="000000"/>
          <w:sz w:val="24"/>
          <w:szCs w:val="24"/>
        </w:rPr>
        <w:t>igos 31</w:t>
      </w:r>
      <w:proofErr w:type="gramEnd"/>
      <w:r w:rsidR="00F97E80" w:rsidRPr="00B74E14">
        <w:rPr>
          <w:rFonts w:ascii="Arial" w:hAnsi="Arial" w:cs="Arial"/>
          <w:color w:val="000000"/>
          <w:sz w:val="24"/>
          <w:szCs w:val="24"/>
        </w:rPr>
        <w:t xml:space="preserve"> </w:t>
      </w:r>
      <w:proofErr w:type="spellStart"/>
      <w:r w:rsidR="00F97E80" w:rsidRPr="00B74E14">
        <w:rPr>
          <w:rFonts w:ascii="Arial" w:hAnsi="Arial" w:cs="Arial"/>
          <w:color w:val="000000"/>
          <w:sz w:val="24"/>
          <w:szCs w:val="24"/>
        </w:rPr>
        <w:t>c.c</w:t>
      </w:r>
      <w:proofErr w:type="spellEnd"/>
      <w:r w:rsidRPr="00B74E14">
        <w:rPr>
          <w:rFonts w:ascii="Arial" w:hAnsi="Arial" w:cs="Arial"/>
          <w:color w:val="000000"/>
          <w:sz w:val="24"/>
          <w:szCs w:val="24"/>
        </w:rPr>
        <w:t xml:space="preserve"> 32, da Lei Federal n°. 13.019/2014 apresento a justificativa de dispensa de chamamento público, com vista à celebração de parceria entre a administração pública com a organização da sociedade civil denominada </w:t>
      </w:r>
      <w:r w:rsidR="001B7B39" w:rsidRPr="00B74E14">
        <w:rPr>
          <w:rFonts w:ascii="Arial" w:hAnsi="Arial" w:cs="Arial"/>
          <w:b/>
          <w:bCs/>
          <w:color w:val="000000"/>
          <w:sz w:val="24"/>
          <w:szCs w:val="24"/>
        </w:rPr>
        <w:t>HOSPITAL PSIQUIÁTRICO ESPÍRITA CAIRBAR SCHUTEL</w:t>
      </w:r>
      <w:r w:rsidRPr="00B74E14">
        <w:rPr>
          <w:rFonts w:ascii="Arial" w:hAnsi="Arial" w:cs="Arial"/>
          <w:b/>
          <w:bCs/>
          <w:color w:val="000000"/>
          <w:sz w:val="24"/>
          <w:szCs w:val="24"/>
        </w:rPr>
        <w:t xml:space="preserve">: </w:t>
      </w:r>
    </w:p>
    <w:p w:rsidR="007A7B2B" w:rsidRPr="00B74E14" w:rsidRDefault="007A7B2B" w:rsidP="00EE2010">
      <w:pPr>
        <w:autoSpaceDE w:val="0"/>
        <w:autoSpaceDN w:val="0"/>
        <w:adjustRightInd w:val="0"/>
        <w:spacing w:before="120" w:after="120"/>
        <w:jc w:val="both"/>
        <w:rPr>
          <w:rFonts w:ascii="Arial" w:hAnsi="Arial" w:cs="Arial"/>
          <w:color w:val="000000"/>
          <w:sz w:val="24"/>
          <w:szCs w:val="24"/>
        </w:rPr>
      </w:pPr>
      <w:r w:rsidRPr="00B74E14">
        <w:rPr>
          <w:rFonts w:ascii="Arial" w:hAnsi="Arial" w:cs="Arial"/>
          <w:color w:val="000000"/>
          <w:sz w:val="24"/>
          <w:szCs w:val="24"/>
        </w:rPr>
        <w:t xml:space="preserve">a) Considerando a participação de </w:t>
      </w:r>
      <w:r w:rsidR="001B7B39" w:rsidRPr="00B74E14">
        <w:rPr>
          <w:rFonts w:ascii="Arial" w:hAnsi="Arial" w:cs="Arial"/>
          <w:color w:val="000000"/>
          <w:sz w:val="24"/>
          <w:szCs w:val="24"/>
        </w:rPr>
        <w:t>Entidades Filantrópicas de Saúde</w:t>
      </w:r>
      <w:r w:rsidRPr="00B74E14">
        <w:rPr>
          <w:rFonts w:ascii="Arial" w:hAnsi="Arial" w:cs="Arial"/>
          <w:color w:val="000000"/>
          <w:sz w:val="24"/>
          <w:szCs w:val="24"/>
        </w:rPr>
        <w:t xml:space="preserve"> nos processos de planejamento, organização, coordenação e execução dos serviços de proteção </w:t>
      </w:r>
      <w:r w:rsidR="001B7B39" w:rsidRPr="00B74E14">
        <w:rPr>
          <w:rFonts w:ascii="Arial" w:hAnsi="Arial" w:cs="Arial"/>
          <w:color w:val="000000"/>
          <w:sz w:val="24"/>
          <w:szCs w:val="24"/>
        </w:rPr>
        <w:t>de saúde aos doentes mentais</w:t>
      </w:r>
      <w:r w:rsidRPr="00B74E14">
        <w:rPr>
          <w:rFonts w:ascii="Arial" w:hAnsi="Arial" w:cs="Arial"/>
          <w:color w:val="000000"/>
          <w:sz w:val="24"/>
          <w:szCs w:val="24"/>
        </w:rPr>
        <w:t xml:space="preserve">, articulados com as diversas políticas públicas estaduais e nacionais e o Sistema </w:t>
      </w:r>
      <w:r w:rsidR="001B7B39" w:rsidRPr="00B74E14">
        <w:rPr>
          <w:rFonts w:ascii="Arial" w:hAnsi="Arial" w:cs="Arial"/>
          <w:color w:val="000000"/>
          <w:sz w:val="24"/>
          <w:szCs w:val="24"/>
        </w:rPr>
        <w:t>Único de Saúde</w:t>
      </w:r>
      <w:r w:rsidRPr="00B74E14">
        <w:rPr>
          <w:rFonts w:ascii="Arial" w:hAnsi="Arial" w:cs="Arial"/>
          <w:color w:val="000000"/>
          <w:sz w:val="24"/>
          <w:szCs w:val="24"/>
        </w:rPr>
        <w:t xml:space="preserve">; </w:t>
      </w:r>
    </w:p>
    <w:p w:rsidR="007A7B2B" w:rsidRPr="00B74E14" w:rsidRDefault="007A7B2B" w:rsidP="00EE2010">
      <w:pPr>
        <w:autoSpaceDE w:val="0"/>
        <w:autoSpaceDN w:val="0"/>
        <w:adjustRightInd w:val="0"/>
        <w:spacing w:before="120" w:after="120"/>
        <w:jc w:val="both"/>
        <w:rPr>
          <w:rFonts w:ascii="Arial" w:hAnsi="Arial" w:cs="Arial"/>
          <w:color w:val="000000"/>
          <w:sz w:val="24"/>
          <w:szCs w:val="24"/>
        </w:rPr>
      </w:pPr>
    </w:p>
    <w:p w:rsidR="007A7B2B" w:rsidRPr="00B74E14" w:rsidRDefault="007A7B2B" w:rsidP="001B7B39">
      <w:pPr>
        <w:autoSpaceDE w:val="0"/>
        <w:autoSpaceDN w:val="0"/>
        <w:adjustRightInd w:val="0"/>
        <w:spacing w:before="120" w:after="120"/>
        <w:jc w:val="both"/>
        <w:rPr>
          <w:rFonts w:ascii="Arial" w:hAnsi="Arial" w:cs="Arial"/>
          <w:sz w:val="24"/>
          <w:szCs w:val="24"/>
        </w:rPr>
      </w:pPr>
      <w:r w:rsidRPr="00B74E14">
        <w:rPr>
          <w:rFonts w:ascii="Arial" w:hAnsi="Arial" w:cs="Arial"/>
          <w:color w:val="000000"/>
          <w:sz w:val="24"/>
          <w:szCs w:val="24"/>
        </w:rPr>
        <w:t xml:space="preserve">b) </w:t>
      </w:r>
      <w:r w:rsidR="001B7B39" w:rsidRPr="00B74E14">
        <w:rPr>
          <w:rFonts w:ascii="Arial" w:hAnsi="Arial" w:cs="Arial"/>
          <w:color w:val="000000"/>
          <w:sz w:val="24"/>
          <w:szCs w:val="24"/>
        </w:rPr>
        <w:t xml:space="preserve">Considerando que </w:t>
      </w:r>
      <w:r w:rsidR="001B7B39" w:rsidRPr="00B74E14">
        <w:rPr>
          <w:rFonts w:ascii="Arial" w:hAnsi="Arial" w:cs="Arial"/>
          <w:sz w:val="24"/>
          <w:szCs w:val="24"/>
        </w:rPr>
        <w:t>a assistência à Saúde Mental é um direito de todo cidadão, independentemente de sua situação social, familiar e racial, e essa assistência não poderá em hipótese alguma justificar a violação de quaisquer direitos de cidadania;</w:t>
      </w:r>
    </w:p>
    <w:p w:rsidR="001B7B39" w:rsidRPr="00B74E14" w:rsidRDefault="001B7B39" w:rsidP="001B7B39">
      <w:pPr>
        <w:autoSpaceDE w:val="0"/>
        <w:autoSpaceDN w:val="0"/>
        <w:adjustRightInd w:val="0"/>
        <w:spacing w:before="120" w:after="120"/>
        <w:jc w:val="both"/>
        <w:rPr>
          <w:rFonts w:ascii="Arial" w:hAnsi="Arial" w:cs="Arial"/>
          <w:sz w:val="24"/>
          <w:szCs w:val="24"/>
        </w:rPr>
      </w:pPr>
    </w:p>
    <w:p w:rsidR="001B7B39" w:rsidRPr="00B74E14" w:rsidRDefault="001B7B39" w:rsidP="001B7B39">
      <w:pPr>
        <w:autoSpaceDE w:val="0"/>
        <w:autoSpaceDN w:val="0"/>
        <w:adjustRightInd w:val="0"/>
        <w:spacing w:before="120" w:after="120"/>
        <w:jc w:val="both"/>
        <w:rPr>
          <w:rFonts w:ascii="Arial" w:hAnsi="Arial" w:cs="Arial"/>
          <w:color w:val="000000"/>
          <w:sz w:val="24"/>
          <w:szCs w:val="24"/>
        </w:rPr>
      </w:pPr>
      <w:r w:rsidRPr="00B74E14">
        <w:rPr>
          <w:rFonts w:ascii="Arial" w:hAnsi="Arial" w:cs="Arial"/>
          <w:sz w:val="24"/>
          <w:szCs w:val="24"/>
        </w:rPr>
        <w:t xml:space="preserve">c) Considerando que os serviços da Saúde Mental devem ser </w:t>
      </w:r>
      <w:proofErr w:type="gramStart"/>
      <w:r w:rsidRPr="00B74E14">
        <w:rPr>
          <w:rFonts w:ascii="Arial" w:hAnsi="Arial" w:cs="Arial"/>
          <w:sz w:val="24"/>
          <w:szCs w:val="24"/>
        </w:rPr>
        <w:t>o mais próximo possível do local de moradia dos usuários-pacientes</w:t>
      </w:r>
      <w:proofErr w:type="gramEnd"/>
      <w:r w:rsidRPr="00B74E14">
        <w:rPr>
          <w:rFonts w:ascii="Arial" w:hAnsi="Arial" w:cs="Arial"/>
          <w:sz w:val="24"/>
          <w:szCs w:val="24"/>
        </w:rPr>
        <w:t>;</w:t>
      </w:r>
    </w:p>
    <w:p w:rsidR="007A7B2B" w:rsidRPr="00B74E14" w:rsidRDefault="007A7B2B" w:rsidP="00EE2010">
      <w:pPr>
        <w:autoSpaceDE w:val="0"/>
        <w:autoSpaceDN w:val="0"/>
        <w:adjustRightInd w:val="0"/>
        <w:spacing w:before="120" w:after="120"/>
        <w:jc w:val="both"/>
        <w:rPr>
          <w:rFonts w:ascii="Arial" w:hAnsi="Arial" w:cs="Arial"/>
          <w:color w:val="000000"/>
          <w:sz w:val="24"/>
          <w:szCs w:val="24"/>
        </w:rPr>
      </w:pPr>
    </w:p>
    <w:p w:rsidR="001B7B39" w:rsidRPr="00B74E14" w:rsidRDefault="001B7B39" w:rsidP="00EE2010">
      <w:pPr>
        <w:autoSpaceDE w:val="0"/>
        <w:autoSpaceDN w:val="0"/>
        <w:adjustRightInd w:val="0"/>
        <w:spacing w:before="120" w:after="120"/>
        <w:jc w:val="both"/>
        <w:rPr>
          <w:rFonts w:ascii="Arial" w:hAnsi="Arial" w:cs="Arial"/>
          <w:sz w:val="24"/>
          <w:szCs w:val="24"/>
        </w:rPr>
      </w:pPr>
      <w:r w:rsidRPr="00B74E14">
        <w:rPr>
          <w:rFonts w:ascii="Arial" w:hAnsi="Arial" w:cs="Arial"/>
          <w:color w:val="000000"/>
          <w:sz w:val="24"/>
          <w:szCs w:val="24"/>
        </w:rPr>
        <w:t xml:space="preserve">d) </w:t>
      </w:r>
      <w:r w:rsidRPr="00B74E14">
        <w:rPr>
          <w:rFonts w:ascii="Arial" w:hAnsi="Arial" w:cs="Arial"/>
          <w:sz w:val="24"/>
          <w:szCs w:val="24"/>
        </w:rPr>
        <w:t>Considerando que todo serviço de Saúde Mental deverá garantir o bem-estar físico, mental e emocional de seus usuários-pacientes e também as exigências mínimas de higiene, segurança, condições ecológicas e ambientais, conforto, privacidade e alimentação de qualidade com supervisão profissional;</w:t>
      </w:r>
    </w:p>
    <w:p w:rsidR="001B7B39" w:rsidRPr="00B74E14" w:rsidRDefault="001B7B39" w:rsidP="00EE2010">
      <w:pPr>
        <w:autoSpaceDE w:val="0"/>
        <w:autoSpaceDN w:val="0"/>
        <w:adjustRightInd w:val="0"/>
        <w:spacing w:before="120" w:after="120"/>
        <w:jc w:val="both"/>
        <w:rPr>
          <w:rFonts w:ascii="Arial" w:hAnsi="Arial" w:cs="Arial"/>
          <w:color w:val="000000"/>
          <w:sz w:val="24"/>
          <w:szCs w:val="24"/>
        </w:rPr>
      </w:pPr>
    </w:p>
    <w:p w:rsidR="007A7B2B" w:rsidRPr="00B74E14" w:rsidRDefault="001B7B39" w:rsidP="00EE2010">
      <w:pPr>
        <w:autoSpaceDE w:val="0"/>
        <w:autoSpaceDN w:val="0"/>
        <w:adjustRightInd w:val="0"/>
        <w:spacing w:before="120" w:after="120"/>
        <w:jc w:val="both"/>
        <w:rPr>
          <w:rFonts w:ascii="Arial" w:hAnsi="Arial" w:cs="Arial"/>
          <w:color w:val="000000"/>
          <w:sz w:val="24"/>
          <w:szCs w:val="24"/>
        </w:rPr>
      </w:pPr>
      <w:r w:rsidRPr="00B74E14">
        <w:rPr>
          <w:rFonts w:ascii="Arial" w:hAnsi="Arial" w:cs="Arial"/>
          <w:color w:val="000000"/>
          <w:sz w:val="24"/>
          <w:szCs w:val="24"/>
        </w:rPr>
        <w:t>e</w:t>
      </w:r>
      <w:r w:rsidR="007A7B2B" w:rsidRPr="00B74E14">
        <w:rPr>
          <w:rFonts w:ascii="Arial" w:hAnsi="Arial" w:cs="Arial"/>
          <w:color w:val="000000"/>
          <w:sz w:val="24"/>
          <w:szCs w:val="24"/>
        </w:rPr>
        <w:t xml:space="preserve">) Considerando que </w:t>
      </w:r>
      <w:r w:rsidR="00110AE3" w:rsidRPr="00B74E14">
        <w:rPr>
          <w:rFonts w:ascii="Arial" w:hAnsi="Arial" w:cs="Arial"/>
          <w:color w:val="000000"/>
          <w:sz w:val="24"/>
          <w:szCs w:val="24"/>
        </w:rPr>
        <w:t>o</w:t>
      </w:r>
      <w:r w:rsidR="007A7B2B" w:rsidRPr="00B74E14">
        <w:rPr>
          <w:rFonts w:ascii="Arial" w:hAnsi="Arial" w:cs="Arial"/>
          <w:color w:val="000000"/>
          <w:sz w:val="24"/>
          <w:szCs w:val="24"/>
        </w:rPr>
        <w:t xml:space="preserve"> </w:t>
      </w:r>
      <w:r w:rsidRPr="00B74E14">
        <w:rPr>
          <w:rFonts w:ascii="Arial" w:hAnsi="Arial" w:cs="Arial"/>
          <w:bCs/>
          <w:color w:val="000000"/>
          <w:sz w:val="24"/>
          <w:szCs w:val="24"/>
        </w:rPr>
        <w:t xml:space="preserve">Hospital Psiquiátrico Espírita </w:t>
      </w:r>
      <w:proofErr w:type="spellStart"/>
      <w:r w:rsidRPr="00B74E14">
        <w:rPr>
          <w:rFonts w:ascii="Arial" w:hAnsi="Arial" w:cs="Arial"/>
          <w:bCs/>
          <w:color w:val="000000"/>
          <w:sz w:val="24"/>
          <w:szCs w:val="24"/>
        </w:rPr>
        <w:t>Cairbar</w:t>
      </w:r>
      <w:proofErr w:type="spellEnd"/>
      <w:r w:rsidRPr="00B74E14">
        <w:rPr>
          <w:rFonts w:ascii="Arial" w:hAnsi="Arial" w:cs="Arial"/>
          <w:bCs/>
          <w:color w:val="000000"/>
          <w:sz w:val="24"/>
          <w:szCs w:val="24"/>
        </w:rPr>
        <w:t xml:space="preserve"> </w:t>
      </w:r>
      <w:proofErr w:type="spellStart"/>
      <w:r w:rsidRPr="00B74E14">
        <w:rPr>
          <w:rFonts w:ascii="Arial" w:hAnsi="Arial" w:cs="Arial"/>
          <w:bCs/>
          <w:color w:val="000000"/>
          <w:sz w:val="24"/>
          <w:szCs w:val="24"/>
        </w:rPr>
        <w:t>Schutel</w:t>
      </w:r>
      <w:proofErr w:type="spellEnd"/>
      <w:r w:rsidRPr="00B74E14">
        <w:rPr>
          <w:rFonts w:ascii="Arial" w:hAnsi="Arial" w:cs="Arial"/>
          <w:color w:val="000000"/>
          <w:sz w:val="24"/>
          <w:szCs w:val="24"/>
        </w:rPr>
        <w:t xml:space="preserve"> </w:t>
      </w:r>
      <w:r w:rsidR="007A7B2B" w:rsidRPr="00B74E14">
        <w:rPr>
          <w:rFonts w:ascii="Arial" w:hAnsi="Arial" w:cs="Arial"/>
          <w:color w:val="000000"/>
          <w:sz w:val="24"/>
          <w:szCs w:val="24"/>
        </w:rPr>
        <w:t xml:space="preserve">é o equipamento destinado a ofertar serviços continuados de acolhida, cuidado e espaço de socialização e desenvolvimento, oferecendo atendimento especializado a pessoas </w:t>
      </w:r>
      <w:r w:rsidRPr="00B74E14">
        <w:rPr>
          <w:rFonts w:ascii="Arial" w:hAnsi="Arial" w:cs="Arial"/>
          <w:color w:val="000000"/>
          <w:sz w:val="24"/>
          <w:szCs w:val="24"/>
        </w:rPr>
        <w:t>com necessidade de assistência em internação psiquiátrica</w:t>
      </w:r>
      <w:r w:rsidR="007A7B2B" w:rsidRPr="00B74E14">
        <w:rPr>
          <w:rFonts w:ascii="Arial" w:hAnsi="Arial" w:cs="Arial"/>
          <w:color w:val="000000"/>
          <w:sz w:val="24"/>
          <w:szCs w:val="24"/>
        </w:rPr>
        <w:t xml:space="preserve">; </w:t>
      </w:r>
    </w:p>
    <w:p w:rsidR="00782AA4" w:rsidRPr="00B74E14" w:rsidRDefault="00782AA4" w:rsidP="00EE2010">
      <w:pPr>
        <w:autoSpaceDE w:val="0"/>
        <w:autoSpaceDN w:val="0"/>
        <w:adjustRightInd w:val="0"/>
        <w:spacing w:before="120" w:after="120"/>
        <w:jc w:val="both"/>
        <w:rPr>
          <w:rFonts w:ascii="Arial" w:hAnsi="Arial" w:cs="Arial"/>
          <w:color w:val="000000"/>
          <w:sz w:val="24"/>
          <w:szCs w:val="24"/>
        </w:rPr>
      </w:pPr>
    </w:p>
    <w:p w:rsidR="007A7B2B" w:rsidRPr="00B74E14" w:rsidRDefault="00782AA4" w:rsidP="00EE2010">
      <w:pPr>
        <w:autoSpaceDE w:val="0"/>
        <w:autoSpaceDN w:val="0"/>
        <w:adjustRightInd w:val="0"/>
        <w:spacing w:before="120" w:after="120"/>
        <w:jc w:val="both"/>
        <w:rPr>
          <w:rFonts w:ascii="Arial" w:hAnsi="Arial" w:cs="Arial"/>
          <w:color w:val="000000"/>
          <w:sz w:val="24"/>
          <w:szCs w:val="24"/>
        </w:rPr>
      </w:pPr>
      <w:r w:rsidRPr="00B74E14">
        <w:rPr>
          <w:rFonts w:ascii="Arial" w:hAnsi="Arial" w:cs="Arial"/>
          <w:color w:val="000000"/>
          <w:sz w:val="24"/>
          <w:szCs w:val="24"/>
        </w:rPr>
        <w:t>f</w:t>
      </w:r>
      <w:r w:rsidR="007A7B2B" w:rsidRPr="00B74E14">
        <w:rPr>
          <w:rFonts w:ascii="Arial" w:hAnsi="Arial" w:cs="Arial"/>
          <w:color w:val="000000"/>
          <w:sz w:val="24"/>
          <w:szCs w:val="24"/>
        </w:rPr>
        <w:t xml:space="preserve">) Considerando que constituem destinatários dos serviços a serem desenvolvidos: </w:t>
      </w:r>
      <w:r w:rsidRPr="00B74E14">
        <w:rPr>
          <w:rFonts w:ascii="Arial" w:hAnsi="Arial" w:cs="Arial"/>
          <w:color w:val="000000"/>
          <w:sz w:val="24"/>
          <w:szCs w:val="24"/>
        </w:rPr>
        <w:t>pessoas com transtornos mentais que necessitem de assistência em internação psiquiátrica.</w:t>
      </w:r>
    </w:p>
    <w:p w:rsidR="007A7B2B" w:rsidRPr="00B74E14" w:rsidRDefault="007A7B2B" w:rsidP="00EE2010">
      <w:pPr>
        <w:autoSpaceDE w:val="0"/>
        <w:autoSpaceDN w:val="0"/>
        <w:adjustRightInd w:val="0"/>
        <w:spacing w:before="120" w:after="120"/>
        <w:jc w:val="both"/>
        <w:rPr>
          <w:rFonts w:ascii="Arial" w:hAnsi="Arial" w:cs="Arial"/>
          <w:color w:val="000000"/>
          <w:sz w:val="24"/>
          <w:szCs w:val="24"/>
        </w:rPr>
      </w:pPr>
    </w:p>
    <w:p w:rsidR="007A7B2B" w:rsidRPr="00B74E14" w:rsidRDefault="00782AA4" w:rsidP="00EE2010">
      <w:pPr>
        <w:autoSpaceDE w:val="0"/>
        <w:autoSpaceDN w:val="0"/>
        <w:adjustRightInd w:val="0"/>
        <w:spacing w:before="120" w:after="120"/>
        <w:jc w:val="both"/>
        <w:rPr>
          <w:rFonts w:ascii="Arial" w:hAnsi="Arial" w:cs="Arial"/>
          <w:color w:val="000000"/>
          <w:sz w:val="24"/>
          <w:szCs w:val="24"/>
        </w:rPr>
      </w:pPr>
      <w:proofErr w:type="gramStart"/>
      <w:r w:rsidRPr="00B74E14">
        <w:rPr>
          <w:rFonts w:ascii="Arial" w:hAnsi="Arial" w:cs="Arial"/>
          <w:color w:val="000000"/>
          <w:sz w:val="24"/>
          <w:szCs w:val="24"/>
        </w:rPr>
        <w:t>g)</w:t>
      </w:r>
      <w:proofErr w:type="gramEnd"/>
      <w:r w:rsidR="007A7B2B" w:rsidRPr="00B74E14">
        <w:rPr>
          <w:rFonts w:ascii="Arial" w:hAnsi="Arial" w:cs="Arial"/>
          <w:color w:val="000000"/>
          <w:sz w:val="24"/>
          <w:szCs w:val="24"/>
        </w:rPr>
        <w:t xml:space="preserve">. Considerando que a paralisação e/ou a descontinuidade dos serviços resultará em graves prejuízos inestimáveis ao Município, bem como, aos </w:t>
      </w:r>
      <w:r w:rsidRPr="00B74E14">
        <w:rPr>
          <w:rFonts w:ascii="Arial" w:hAnsi="Arial" w:cs="Arial"/>
          <w:color w:val="000000"/>
          <w:sz w:val="24"/>
          <w:szCs w:val="24"/>
        </w:rPr>
        <w:t>usuários-pacientes com transtornos mentais que necessitem de assistência em internação psiquiátrica</w:t>
      </w:r>
      <w:r w:rsidR="007A7B2B" w:rsidRPr="00B74E14">
        <w:rPr>
          <w:rFonts w:ascii="Arial" w:hAnsi="Arial" w:cs="Arial"/>
          <w:color w:val="000000"/>
          <w:sz w:val="24"/>
          <w:szCs w:val="24"/>
        </w:rPr>
        <w:t xml:space="preserve">, com implicações futuras no tocante a repasses de recursos federais; </w:t>
      </w:r>
    </w:p>
    <w:p w:rsidR="00EE1864" w:rsidRPr="00B74E14" w:rsidRDefault="00EE1864" w:rsidP="00EE2010">
      <w:pPr>
        <w:autoSpaceDE w:val="0"/>
        <w:autoSpaceDN w:val="0"/>
        <w:adjustRightInd w:val="0"/>
        <w:spacing w:before="120" w:after="120"/>
        <w:jc w:val="both"/>
        <w:rPr>
          <w:rFonts w:ascii="Arial" w:hAnsi="Arial" w:cs="Arial"/>
          <w:color w:val="000000"/>
          <w:sz w:val="24"/>
          <w:szCs w:val="24"/>
        </w:rPr>
      </w:pPr>
    </w:p>
    <w:p w:rsidR="00EE1864" w:rsidRPr="00B74E14" w:rsidRDefault="00782AA4" w:rsidP="00EE1864">
      <w:pPr>
        <w:jc w:val="both"/>
        <w:rPr>
          <w:rFonts w:ascii="Arial" w:hAnsi="Arial" w:cs="Arial"/>
          <w:sz w:val="24"/>
          <w:szCs w:val="24"/>
        </w:rPr>
      </w:pPr>
      <w:r w:rsidRPr="00B74E14">
        <w:rPr>
          <w:rFonts w:ascii="Arial" w:hAnsi="Arial" w:cs="Arial"/>
          <w:color w:val="000000"/>
          <w:sz w:val="24"/>
          <w:szCs w:val="24"/>
        </w:rPr>
        <w:t>h)</w:t>
      </w:r>
      <w:r w:rsidR="007A7B2B" w:rsidRPr="00B74E14">
        <w:rPr>
          <w:rFonts w:ascii="Arial" w:hAnsi="Arial" w:cs="Arial"/>
          <w:color w:val="000000"/>
          <w:sz w:val="24"/>
          <w:szCs w:val="24"/>
        </w:rPr>
        <w:t xml:space="preserve"> </w:t>
      </w:r>
      <w:r w:rsidR="00EE1864" w:rsidRPr="00B74E14">
        <w:rPr>
          <w:rFonts w:ascii="Arial" w:hAnsi="Arial" w:cs="Arial"/>
          <w:sz w:val="24"/>
          <w:szCs w:val="24"/>
        </w:rPr>
        <w:t>Considerando o inciso II do artigo 31 da Lei 13.019 de 31/07/2014, alterado pela Lei 13.204/2015, que regulamenta a questão da dispensa do Chamamento Público, senão vejamos:</w:t>
      </w:r>
    </w:p>
    <w:p w:rsidR="00EE1864" w:rsidRPr="00B74E14" w:rsidRDefault="00EE1864" w:rsidP="00EE1864">
      <w:pPr>
        <w:spacing w:before="225" w:after="225" w:line="240" w:lineRule="auto"/>
        <w:jc w:val="both"/>
        <w:rPr>
          <w:rFonts w:ascii="Arial" w:eastAsia="Times New Roman" w:hAnsi="Arial" w:cs="Arial"/>
          <w:i/>
          <w:sz w:val="24"/>
          <w:szCs w:val="24"/>
          <w:lang w:eastAsia="pt-BR"/>
        </w:rPr>
      </w:pPr>
      <w:r w:rsidRPr="00B74E14">
        <w:rPr>
          <w:rFonts w:ascii="Arial" w:eastAsia="Times New Roman" w:hAnsi="Arial" w:cs="Arial"/>
          <w:i/>
          <w:color w:val="000000"/>
          <w:sz w:val="24"/>
          <w:szCs w:val="24"/>
          <w:lang w:eastAsia="pt-BR"/>
        </w:rPr>
        <w:t xml:space="preserve">Art. 31.  Será considerado inexigível o chamamento público na hipótese de inviabilidade de competição entre as organizações da sociedade civil, em razão da </w:t>
      </w:r>
      <w:r w:rsidRPr="00B74E14">
        <w:rPr>
          <w:rFonts w:ascii="Arial" w:eastAsia="Times New Roman" w:hAnsi="Arial" w:cs="Arial"/>
          <w:i/>
          <w:color w:val="000000"/>
          <w:sz w:val="24"/>
          <w:szCs w:val="24"/>
          <w:lang w:eastAsia="pt-BR"/>
        </w:rPr>
        <w:lastRenderedPageBreak/>
        <w:t>natureza singular do objeto da parceria ou se as metas somente puderem ser atingidas por uma entidade específica, especialmente quando</w:t>
      </w:r>
      <w:r w:rsidRPr="00B74E14">
        <w:rPr>
          <w:rFonts w:ascii="Arial" w:eastAsia="Times New Roman" w:hAnsi="Arial" w:cs="Arial"/>
          <w:i/>
          <w:sz w:val="24"/>
          <w:szCs w:val="24"/>
          <w:lang w:eastAsia="pt-BR"/>
        </w:rPr>
        <w:t>:        </w:t>
      </w:r>
      <w:proofErr w:type="gramStart"/>
      <w:r w:rsidRPr="00B74E14">
        <w:rPr>
          <w:rFonts w:ascii="Arial" w:eastAsia="Times New Roman" w:hAnsi="Arial" w:cs="Arial"/>
          <w:i/>
          <w:sz w:val="24"/>
          <w:szCs w:val="24"/>
          <w:lang w:eastAsia="pt-BR"/>
        </w:rPr>
        <w:t xml:space="preserve">  </w:t>
      </w:r>
      <w:proofErr w:type="gramEnd"/>
      <w:r w:rsidRPr="00B74E14">
        <w:rPr>
          <w:rFonts w:ascii="Arial" w:eastAsia="Times New Roman" w:hAnsi="Arial" w:cs="Arial"/>
          <w:i/>
          <w:sz w:val="24"/>
          <w:szCs w:val="24"/>
          <w:lang w:eastAsia="pt-BR"/>
        </w:rPr>
        <w:t> </w:t>
      </w:r>
      <w:hyperlink r:id="rId8" w:anchor="art2" w:history="1">
        <w:r w:rsidRPr="00B74E14">
          <w:rPr>
            <w:rFonts w:ascii="Arial" w:eastAsia="Times New Roman" w:hAnsi="Arial" w:cs="Arial"/>
            <w:i/>
            <w:sz w:val="24"/>
            <w:szCs w:val="24"/>
            <w:u w:val="single"/>
            <w:lang w:eastAsia="pt-BR"/>
          </w:rPr>
          <w:t>(Redação dada pela Lei nº 13.204, de 2015)</w:t>
        </w:r>
      </w:hyperlink>
    </w:p>
    <w:p w:rsidR="00EE1864" w:rsidRPr="00B74E14" w:rsidRDefault="00EE1864" w:rsidP="00110AE3">
      <w:pPr>
        <w:spacing w:before="225" w:after="225" w:line="240" w:lineRule="auto"/>
        <w:jc w:val="both"/>
        <w:rPr>
          <w:rFonts w:ascii="Arial" w:eastAsia="Times New Roman" w:hAnsi="Arial" w:cs="Arial"/>
          <w:sz w:val="24"/>
          <w:szCs w:val="24"/>
          <w:lang w:eastAsia="pt-BR"/>
        </w:rPr>
      </w:pPr>
      <w:proofErr w:type="gramStart"/>
      <w:r w:rsidRPr="00B74E14">
        <w:rPr>
          <w:rFonts w:ascii="Arial" w:eastAsia="Times New Roman" w:hAnsi="Arial" w:cs="Arial"/>
          <w:sz w:val="24"/>
          <w:szCs w:val="24"/>
          <w:lang w:eastAsia="pt-BR"/>
        </w:rPr>
        <w:t>.........</w:t>
      </w:r>
      <w:proofErr w:type="gramEnd"/>
    </w:p>
    <w:p w:rsidR="00EE1864" w:rsidRPr="00B74E14" w:rsidRDefault="00EE1864" w:rsidP="00EE1864">
      <w:pPr>
        <w:spacing w:before="225" w:after="225" w:line="240" w:lineRule="auto"/>
        <w:jc w:val="both"/>
        <w:rPr>
          <w:rFonts w:ascii="Arial" w:eastAsia="Times New Roman" w:hAnsi="Arial" w:cs="Arial"/>
          <w:i/>
          <w:sz w:val="24"/>
          <w:szCs w:val="24"/>
          <w:lang w:eastAsia="pt-BR"/>
        </w:rPr>
      </w:pPr>
      <w:r w:rsidRPr="00B74E14">
        <w:rPr>
          <w:rFonts w:ascii="Arial" w:eastAsia="Times New Roman" w:hAnsi="Arial" w:cs="Arial"/>
          <w:i/>
          <w:sz w:val="24"/>
          <w:szCs w:val="24"/>
          <w:lang w:eastAsia="pt-BR"/>
        </w:rPr>
        <w:t>II - a parceria decorrer de transferência para organização da sociedade civil que esteja autorizada em lei na qual seja identificada expressamente a entidade beneficiária, inclusive quando se tratar da subvenção prevista no </w:t>
      </w:r>
      <w:hyperlink r:id="rId9" w:anchor="art12§3i" w:history="1">
        <w:r w:rsidRPr="00B74E14">
          <w:rPr>
            <w:rFonts w:ascii="Arial" w:eastAsia="Times New Roman" w:hAnsi="Arial" w:cs="Arial"/>
            <w:i/>
            <w:sz w:val="24"/>
            <w:szCs w:val="24"/>
            <w:u w:val="single"/>
            <w:lang w:eastAsia="pt-BR"/>
          </w:rPr>
          <w:t>inciso I do § 3</w:t>
        </w:r>
        <w:r w:rsidRPr="00B74E14">
          <w:rPr>
            <w:rFonts w:ascii="Arial" w:eastAsia="Times New Roman" w:hAnsi="Arial" w:cs="Arial"/>
            <w:i/>
            <w:sz w:val="24"/>
            <w:szCs w:val="24"/>
            <w:u w:val="single"/>
            <w:vertAlign w:val="superscript"/>
            <w:lang w:eastAsia="pt-BR"/>
          </w:rPr>
          <w:t>o</w:t>
        </w:r>
        <w:r w:rsidRPr="00B74E14">
          <w:rPr>
            <w:rFonts w:ascii="Arial" w:eastAsia="Times New Roman" w:hAnsi="Arial" w:cs="Arial"/>
            <w:i/>
            <w:sz w:val="24"/>
            <w:szCs w:val="24"/>
            <w:u w:val="single"/>
            <w:lang w:eastAsia="pt-BR"/>
          </w:rPr>
          <w:t> do art. 12 da Lei n</w:t>
        </w:r>
        <w:r w:rsidRPr="00B74E14">
          <w:rPr>
            <w:rFonts w:ascii="Arial" w:eastAsia="Times New Roman" w:hAnsi="Arial" w:cs="Arial"/>
            <w:i/>
            <w:sz w:val="24"/>
            <w:szCs w:val="24"/>
            <w:u w:val="single"/>
            <w:vertAlign w:val="superscript"/>
            <w:lang w:eastAsia="pt-BR"/>
          </w:rPr>
          <w:t>o</w:t>
        </w:r>
        <w:r w:rsidRPr="00B74E14">
          <w:rPr>
            <w:rFonts w:ascii="Arial" w:eastAsia="Times New Roman" w:hAnsi="Arial" w:cs="Arial"/>
            <w:i/>
            <w:sz w:val="24"/>
            <w:szCs w:val="24"/>
            <w:u w:val="single"/>
            <w:lang w:eastAsia="pt-BR"/>
          </w:rPr>
          <w:t> 4.320, de 17 de março de 1964</w:t>
        </w:r>
      </w:hyperlink>
      <w:r w:rsidRPr="00B74E14">
        <w:rPr>
          <w:rFonts w:ascii="Arial" w:eastAsia="Times New Roman" w:hAnsi="Arial" w:cs="Arial"/>
          <w:i/>
          <w:sz w:val="24"/>
          <w:szCs w:val="24"/>
          <w:lang w:eastAsia="pt-BR"/>
        </w:rPr>
        <w:t>, observado o disposto no </w:t>
      </w:r>
      <w:hyperlink r:id="rId10" w:anchor="art26" w:history="1">
        <w:r w:rsidRPr="00B74E14">
          <w:rPr>
            <w:rFonts w:ascii="Arial" w:eastAsia="Times New Roman" w:hAnsi="Arial" w:cs="Arial"/>
            <w:i/>
            <w:sz w:val="24"/>
            <w:szCs w:val="24"/>
            <w:u w:val="single"/>
            <w:lang w:eastAsia="pt-BR"/>
          </w:rPr>
          <w:t xml:space="preserve">art. 26 da Lei Complementar </w:t>
        </w:r>
        <w:proofErr w:type="gramStart"/>
        <w:r w:rsidRPr="00B74E14">
          <w:rPr>
            <w:rFonts w:ascii="Arial" w:eastAsia="Times New Roman" w:hAnsi="Arial" w:cs="Arial"/>
            <w:i/>
            <w:sz w:val="24"/>
            <w:szCs w:val="24"/>
            <w:u w:val="single"/>
            <w:lang w:eastAsia="pt-BR"/>
          </w:rPr>
          <w:t>n</w:t>
        </w:r>
        <w:r w:rsidRPr="00B74E14">
          <w:rPr>
            <w:rFonts w:ascii="Arial" w:eastAsia="Times New Roman" w:hAnsi="Arial" w:cs="Arial"/>
            <w:i/>
            <w:sz w:val="24"/>
            <w:szCs w:val="24"/>
            <w:u w:val="single"/>
            <w:vertAlign w:val="superscript"/>
            <w:lang w:eastAsia="pt-BR"/>
          </w:rPr>
          <w:t>o</w:t>
        </w:r>
        <w:r w:rsidRPr="00B74E14">
          <w:rPr>
            <w:rFonts w:ascii="Arial" w:eastAsia="Times New Roman" w:hAnsi="Arial" w:cs="Arial"/>
            <w:i/>
            <w:sz w:val="24"/>
            <w:szCs w:val="24"/>
            <w:u w:val="single"/>
            <w:lang w:eastAsia="pt-BR"/>
          </w:rPr>
          <w:t> 101</w:t>
        </w:r>
        <w:proofErr w:type="gramEnd"/>
        <w:r w:rsidRPr="00B74E14">
          <w:rPr>
            <w:rFonts w:ascii="Arial" w:eastAsia="Times New Roman" w:hAnsi="Arial" w:cs="Arial"/>
            <w:i/>
            <w:sz w:val="24"/>
            <w:szCs w:val="24"/>
            <w:u w:val="single"/>
            <w:lang w:eastAsia="pt-BR"/>
          </w:rPr>
          <w:t>, de 4 de maio de 2000</w:t>
        </w:r>
      </w:hyperlink>
      <w:r w:rsidRPr="00B74E14">
        <w:rPr>
          <w:rFonts w:ascii="Arial" w:eastAsia="Times New Roman" w:hAnsi="Arial" w:cs="Arial"/>
          <w:i/>
          <w:sz w:val="24"/>
          <w:szCs w:val="24"/>
          <w:lang w:eastAsia="pt-BR"/>
        </w:rPr>
        <w:t>.            </w:t>
      </w:r>
      <w:hyperlink r:id="rId11" w:anchor="art2" w:history="1">
        <w:r w:rsidRPr="00B74E14">
          <w:rPr>
            <w:rFonts w:ascii="Arial" w:eastAsia="Times New Roman" w:hAnsi="Arial" w:cs="Arial"/>
            <w:i/>
            <w:sz w:val="24"/>
            <w:szCs w:val="24"/>
            <w:u w:val="single"/>
            <w:lang w:eastAsia="pt-BR"/>
          </w:rPr>
          <w:t>(Incluído pela Lei nº 13.204, de 2015)</w:t>
        </w:r>
      </w:hyperlink>
    </w:p>
    <w:p w:rsidR="00EE1864" w:rsidRPr="00B74E14" w:rsidRDefault="00EE1864" w:rsidP="00EE1864">
      <w:pPr>
        <w:jc w:val="both"/>
        <w:rPr>
          <w:rFonts w:ascii="Arial" w:hAnsi="Arial" w:cs="Arial"/>
          <w:sz w:val="24"/>
          <w:szCs w:val="24"/>
        </w:rPr>
      </w:pPr>
    </w:p>
    <w:p w:rsidR="00EE1864" w:rsidRPr="00B74E14" w:rsidRDefault="00782AA4" w:rsidP="00EE1864">
      <w:pPr>
        <w:jc w:val="both"/>
        <w:rPr>
          <w:rFonts w:ascii="Arial" w:hAnsi="Arial" w:cs="Arial"/>
          <w:sz w:val="24"/>
          <w:szCs w:val="24"/>
        </w:rPr>
      </w:pPr>
      <w:r w:rsidRPr="00B74E14">
        <w:rPr>
          <w:rFonts w:ascii="Arial" w:hAnsi="Arial" w:cs="Arial"/>
          <w:sz w:val="24"/>
          <w:szCs w:val="24"/>
        </w:rPr>
        <w:t>i)</w:t>
      </w:r>
      <w:proofErr w:type="gramStart"/>
      <w:r w:rsidRPr="00B74E14">
        <w:rPr>
          <w:rFonts w:ascii="Arial" w:hAnsi="Arial" w:cs="Arial"/>
          <w:sz w:val="24"/>
          <w:szCs w:val="24"/>
        </w:rPr>
        <w:t xml:space="preserve"> </w:t>
      </w:r>
      <w:r w:rsidR="00EE1864" w:rsidRPr="00B74E14">
        <w:rPr>
          <w:rFonts w:ascii="Arial" w:hAnsi="Arial" w:cs="Arial"/>
          <w:sz w:val="24"/>
          <w:szCs w:val="24"/>
        </w:rPr>
        <w:t xml:space="preserve"> </w:t>
      </w:r>
      <w:proofErr w:type="gramEnd"/>
      <w:r w:rsidR="00EE1864" w:rsidRPr="00B74E14">
        <w:rPr>
          <w:rFonts w:ascii="Arial" w:hAnsi="Arial" w:cs="Arial"/>
          <w:sz w:val="24"/>
          <w:szCs w:val="24"/>
        </w:rPr>
        <w:t>Considerando que o artigo 12, § 3º, I da Lei nº 4.320/64 prevê:</w:t>
      </w:r>
    </w:p>
    <w:p w:rsidR="00EE1864" w:rsidRPr="00B74E14" w:rsidRDefault="00EE1864" w:rsidP="00EE1864">
      <w:pPr>
        <w:jc w:val="both"/>
        <w:rPr>
          <w:rFonts w:ascii="Arial" w:hAnsi="Arial" w:cs="Arial"/>
          <w:i/>
          <w:sz w:val="24"/>
          <w:szCs w:val="24"/>
        </w:rPr>
      </w:pPr>
      <w:r w:rsidRPr="00B74E14">
        <w:rPr>
          <w:rFonts w:ascii="Arial" w:hAnsi="Arial" w:cs="Arial"/>
          <w:i/>
          <w:sz w:val="24"/>
          <w:szCs w:val="24"/>
        </w:rPr>
        <w:t>Art. 12. A despesa será classificada nas seguintes categorias econômicas: </w:t>
      </w:r>
    </w:p>
    <w:p w:rsidR="00EE1864" w:rsidRPr="00B74E14" w:rsidRDefault="00EE1864" w:rsidP="00EE1864">
      <w:pPr>
        <w:jc w:val="both"/>
        <w:rPr>
          <w:rFonts w:ascii="Arial" w:hAnsi="Arial" w:cs="Arial"/>
          <w:i/>
          <w:sz w:val="24"/>
          <w:szCs w:val="24"/>
        </w:rPr>
      </w:pPr>
      <w:proofErr w:type="gramStart"/>
      <w:r w:rsidRPr="00B74E14">
        <w:rPr>
          <w:rFonts w:ascii="Arial" w:hAnsi="Arial" w:cs="Arial"/>
          <w:i/>
          <w:sz w:val="24"/>
          <w:szCs w:val="24"/>
        </w:rPr>
        <w:t>...............</w:t>
      </w:r>
      <w:proofErr w:type="gramEnd"/>
    </w:p>
    <w:p w:rsidR="00EE1864" w:rsidRPr="00B74E14" w:rsidRDefault="00EE1864" w:rsidP="00EE1864">
      <w:pPr>
        <w:jc w:val="both"/>
        <w:rPr>
          <w:rFonts w:ascii="Arial" w:hAnsi="Arial" w:cs="Arial"/>
          <w:i/>
          <w:sz w:val="24"/>
          <w:szCs w:val="24"/>
        </w:rPr>
      </w:pPr>
      <w:r w:rsidRPr="00B74E14">
        <w:rPr>
          <w:rFonts w:ascii="Arial" w:hAnsi="Arial" w:cs="Arial"/>
          <w:i/>
          <w:color w:val="000000"/>
          <w:sz w:val="24"/>
          <w:szCs w:val="24"/>
          <w:shd w:val="clear" w:color="auto" w:fill="FFFFFF"/>
        </w:rPr>
        <w:t>§ 3º Consideram-se subvenções, para os efeitos desta lei, as transferências destinadas a cobrir despesas de custeio das entidades beneficiadas, distinguindo-se como:</w:t>
      </w:r>
    </w:p>
    <w:p w:rsidR="00EE1864" w:rsidRPr="00B74E14" w:rsidRDefault="00EE1864" w:rsidP="00EE1864">
      <w:pPr>
        <w:jc w:val="both"/>
        <w:rPr>
          <w:rFonts w:ascii="Arial" w:hAnsi="Arial" w:cs="Arial"/>
          <w:i/>
          <w:color w:val="000000"/>
          <w:sz w:val="24"/>
          <w:szCs w:val="24"/>
          <w:shd w:val="clear" w:color="auto" w:fill="FFFFFF"/>
        </w:rPr>
      </w:pPr>
      <w:r w:rsidRPr="00B74E14">
        <w:rPr>
          <w:rFonts w:ascii="Arial" w:hAnsi="Arial" w:cs="Arial"/>
          <w:i/>
          <w:color w:val="000000"/>
          <w:sz w:val="24"/>
          <w:szCs w:val="24"/>
          <w:shd w:val="clear" w:color="auto" w:fill="FFFFFF"/>
        </w:rPr>
        <w:t>I - subvenções sociais, as que se destinem a instituições públicas ou privadas de caráter assistencial ou cultural, sem finalidade lucrativa;</w:t>
      </w:r>
    </w:p>
    <w:p w:rsidR="00EE1864" w:rsidRPr="00B74E14" w:rsidRDefault="00782AA4" w:rsidP="00EE1864">
      <w:pPr>
        <w:jc w:val="both"/>
        <w:rPr>
          <w:rFonts w:ascii="Arial" w:hAnsi="Arial" w:cs="Arial"/>
          <w:color w:val="000000"/>
          <w:sz w:val="24"/>
          <w:szCs w:val="24"/>
          <w:shd w:val="clear" w:color="auto" w:fill="FFFFFF"/>
        </w:rPr>
      </w:pPr>
      <w:r w:rsidRPr="00B74E14">
        <w:rPr>
          <w:rFonts w:ascii="Arial" w:hAnsi="Arial" w:cs="Arial"/>
          <w:color w:val="000000"/>
          <w:sz w:val="24"/>
          <w:szCs w:val="24"/>
          <w:shd w:val="clear" w:color="auto" w:fill="FFFFFF"/>
        </w:rPr>
        <w:t>j)</w:t>
      </w:r>
      <w:r w:rsidR="00EE1864" w:rsidRPr="00B74E14">
        <w:rPr>
          <w:rFonts w:ascii="Arial" w:hAnsi="Arial" w:cs="Arial"/>
          <w:color w:val="000000"/>
          <w:sz w:val="24"/>
          <w:szCs w:val="24"/>
          <w:shd w:val="clear" w:color="auto" w:fill="FFFFFF"/>
        </w:rPr>
        <w:t xml:space="preserve"> Considerando, por sua vez, o artigo 26 da Lei Complementar nº 101/2000, dispõe:</w:t>
      </w:r>
    </w:p>
    <w:p w:rsidR="00EE1864" w:rsidRPr="00B74E14" w:rsidRDefault="00EE1864" w:rsidP="00EE1864">
      <w:pPr>
        <w:jc w:val="both"/>
        <w:rPr>
          <w:rFonts w:ascii="Arial" w:hAnsi="Arial" w:cs="Arial"/>
          <w:i/>
          <w:color w:val="000000"/>
          <w:sz w:val="24"/>
          <w:szCs w:val="24"/>
          <w:shd w:val="clear" w:color="auto" w:fill="FFFFFF"/>
        </w:rPr>
      </w:pPr>
      <w:r w:rsidRPr="00B74E14">
        <w:rPr>
          <w:rFonts w:ascii="Arial" w:hAnsi="Arial" w:cs="Arial"/>
          <w:i/>
          <w:color w:val="000000"/>
          <w:sz w:val="24"/>
          <w:szCs w:val="24"/>
          <w:shd w:val="clear" w:color="auto" w:fill="FFFFFF"/>
        </w:rPr>
        <w:t>Art. 26.</w:t>
      </w:r>
      <w:r w:rsidRPr="00B74E14">
        <w:rPr>
          <w:rFonts w:ascii="Arial" w:hAnsi="Arial" w:cs="Arial"/>
          <w:b/>
          <w:bCs/>
          <w:i/>
          <w:color w:val="000000"/>
          <w:sz w:val="24"/>
          <w:szCs w:val="24"/>
          <w:shd w:val="clear" w:color="auto" w:fill="FFFFFF"/>
        </w:rPr>
        <w:t> </w:t>
      </w:r>
      <w:r w:rsidRPr="00B74E14">
        <w:rPr>
          <w:rFonts w:ascii="Arial" w:hAnsi="Arial" w:cs="Arial"/>
          <w:i/>
          <w:color w:val="000000"/>
          <w:sz w:val="24"/>
          <w:szCs w:val="24"/>
          <w:shd w:val="clear" w:color="auto" w:fill="FFFFFF"/>
        </w:rPr>
        <w:t>A destinação de recursos para, direta ou indiretamente, cobrir necessidades de pessoas físicas ou déficits de pessoas jurídicas deverá ser autorizada por lei específica, atender às condições estabelecidas na lei de diretrizes orçamentárias e estar prevista no orçamento ou em seus créditos adicionais.</w:t>
      </w:r>
    </w:p>
    <w:p w:rsidR="00EE1864" w:rsidRPr="00B74E14" w:rsidRDefault="00EE1864" w:rsidP="00EE1864">
      <w:pPr>
        <w:jc w:val="both"/>
        <w:rPr>
          <w:rFonts w:ascii="Arial" w:hAnsi="Arial" w:cs="Arial"/>
          <w:color w:val="000000"/>
          <w:sz w:val="24"/>
          <w:szCs w:val="24"/>
          <w:shd w:val="clear" w:color="auto" w:fill="FFFFFF"/>
        </w:rPr>
      </w:pPr>
    </w:p>
    <w:p w:rsidR="007A7B2B" w:rsidRPr="00B74E14" w:rsidRDefault="00782AA4" w:rsidP="00EE2010">
      <w:pPr>
        <w:autoSpaceDE w:val="0"/>
        <w:autoSpaceDN w:val="0"/>
        <w:adjustRightInd w:val="0"/>
        <w:spacing w:before="120" w:after="120"/>
        <w:jc w:val="both"/>
        <w:rPr>
          <w:rFonts w:ascii="Arial" w:hAnsi="Arial" w:cs="Arial"/>
          <w:color w:val="000000"/>
          <w:sz w:val="24"/>
          <w:szCs w:val="24"/>
        </w:rPr>
      </w:pPr>
      <w:r w:rsidRPr="00B74E14">
        <w:rPr>
          <w:rFonts w:ascii="Arial" w:hAnsi="Arial" w:cs="Arial"/>
          <w:color w:val="000000"/>
          <w:sz w:val="24"/>
          <w:szCs w:val="24"/>
        </w:rPr>
        <w:t>l)</w:t>
      </w:r>
      <w:r w:rsidR="00EE1864" w:rsidRPr="00B74E14">
        <w:rPr>
          <w:rFonts w:ascii="Arial" w:hAnsi="Arial" w:cs="Arial"/>
          <w:color w:val="000000"/>
          <w:sz w:val="24"/>
          <w:szCs w:val="24"/>
        </w:rPr>
        <w:t xml:space="preserve"> </w:t>
      </w:r>
      <w:r w:rsidR="007A7B2B" w:rsidRPr="00B74E14">
        <w:rPr>
          <w:rFonts w:ascii="Arial" w:hAnsi="Arial" w:cs="Arial"/>
          <w:color w:val="000000"/>
          <w:sz w:val="24"/>
          <w:szCs w:val="24"/>
        </w:rPr>
        <w:t xml:space="preserve">Considerando o princípio da economicidade e demais princípios que regem a administração pública; </w:t>
      </w:r>
    </w:p>
    <w:p w:rsidR="00110AE3" w:rsidRPr="00B74E14" w:rsidRDefault="00110AE3" w:rsidP="00EE2010">
      <w:pPr>
        <w:autoSpaceDE w:val="0"/>
        <w:autoSpaceDN w:val="0"/>
        <w:adjustRightInd w:val="0"/>
        <w:spacing w:before="120" w:after="120"/>
        <w:jc w:val="both"/>
        <w:rPr>
          <w:rFonts w:ascii="Arial" w:hAnsi="Arial" w:cs="Arial"/>
          <w:color w:val="000000"/>
          <w:sz w:val="24"/>
          <w:szCs w:val="24"/>
        </w:rPr>
      </w:pPr>
    </w:p>
    <w:p w:rsidR="00110AE3" w:rsidRPr="00B74E14" w:rsidRDefault="00782AA4" w:rsidP="00110AE3">
      <w:pPr>
        <w:autoSpaceDE w:val="0"/>
        <w:autoSpaceDN w:val="0"/>
        <w:adjustRightInd w:val="0"/>
        <w:spacing w:before="120" w:after="120"/>
        <w:jc w:val="both"/>
        <w:rPr>
          <w:rFonts w:ascii="Arial" w:hAnsi="Arial" w:cs="Arial"/>
          <w:color w:val="000000"/>
          <w:sz w:val="24"/>
          <w:szCs w:val="24"/>
        </w:rPr>
      </w:pPr>
      <w:r w:rsidRPr="00B74E14">
        <w:rPr>
          <w:rFonts w:ascii="Arial" w:hAnsi="Arial" w:cs="Arial"/>
          <w:color w:val="000000"/>
          <w:sz w:val="24"/>
          <w:szCs w:val="24"/>
        </w:rPr>
        <w:t>m)</w:t>
      </w:r>
      <w:r w:rsidR="00110AE3" w:rsidRPr="00B74E14">
        <w:rPr>
          <w:rFonts w:ascii="Arial" w:hAnsi="Arial" w:cs="Arial"/>
          <w:color w:val="000000"/>
          <w:sz w:val="24"/>
          <w:szCs w:val="24"/>
        </w:rPr>
        <w:t xml:space="preserve"> Considerando que </w:t>
      </w:r>
      <w:proofErr w:type="gramStart"/>
      <w:r w:rsidR="00110AE3" w:rsidRPr="00B74E14">
        <w:rPr>
          <w:rFonts w:ascii="Arial" w:hAnsi="Arial" w:cs="Arial"/>
          <w:color w:val="000000"/>
          <w:sz w:val="24"/>
          <w:szCs w:val="24"/>
        </w:rPr>
        <w:t>Lei de Diretrizes Orçamentárias e na Lei Orçamentária Anual preveem</w:t>
      </w:r>
      <w:proofErr w:type="gramEnd"/>
      <w:r w:rsidR="00110AE3" w:rsidRPr="00B74E14">
        <w:rPr>
          <w:rFonts w:ascii="Arial" w:hAnsi="Arial" w:cs="Arial"/>
          <w:color w:val="000000"/>
          <w:sz w:val="24"/>
          <w:szCs w:val="24"/>
        </w:rPr>
        <w:t xml:space="preserve"> o repasse do recurso financeiro;</w:t>
      </w:r>
    </w:p>
    <w:p w:rsidR="00EE1864" w:rsidRPr="00B74E14" w:rsidRDefault="00EE1864" w:rsidP="00EE2010">
      <w:pPr>
        <w:autoSpaceDE w:val="0"/>
        <w:autoSpaceDN w:val="0"/>
        <w:adjustRightInd w:val="0"/>
        <w:spacing w:before="120" w:after="120"/>
        <w:jc w:val="both"/>
        <w:rPr>
          <w:rFonts w:ascii="Arial" w:hAnsi="Arial" w:cs="Arial"/>
          <w:color w:val="000000"/>
          <w:sz w:val="24"/>
          <w:szCs w:val="24"/>
        </w:rPr>
      </w:pPr>
    </w:p>
    <w:p w:rsidR="007A7B2B" w:rsidRPr="00B74E14" w:rsidRDefault="00782AA4" w:rsidP="00EE2010">
      <w:pPr>
        <w:autoSpaceDE w:val="0"/>
        <w:autoSpaceDN w:val="0"/>
        <w:adjustRightInd w:val="0"/>
        <w:spacing w:before="120" w:after="120"/>
        <w:jc w:val="both"/>
        <w:rPr>
          <w:rFonts w:ascii="Arial" w:hAnsi="Arial" w:cs="Arial"/>
          <w:color w:val="000000"/>
          <w:sz w:val="24"/>
          <w:szCs w:val="24"/>
        </w:rPr>
      </w:pPr>
      <w:r w:rsidRPr="00B74E14">
        <w:rPr>
          <w:rFonts w:ascii="Arial" w:hAnsi="Arial" w:cs="Arial"/>
          <w:color w:val="000000"/>
          <w:sz w:val="24"/>
          <w:szCs w:val="24"/>
        </w:rPr>
        <w:t>n</w:t>
      </w:r>
      <w:r w:rsidR="007A7B2B" w:rsidRPr="00B74E14">
        <w:rPr>
          <w:rFonts w:ascii="Arial" w:hAnsi="Arial" w:cs="Arial"/>
          <w:color w:val="000000"/>
          <w:sz w:val="24"/>
          <w:szCs w:val="24"/>
        </w:rPr>
        <w:t xml:space="preserve">) Considerando finalmente, que </w:t>
      </w:r>
      <w:r w:rsidR="00110AE3" w:rsidRPr="00B74E14">
        <w:rPr>
          <w:rFonts w:ascii="Arial" w:hAnsi="Arial" w:cs="Arial"/>
          <w:color w:val="000000"/>
          <w:sz w:val="24"/>
          <w:szCs w:val="24"/>
        </w:rPr>
        <w:t>o</w:t>
      </w:r>
      <w:r w:rsidR="007A7B2B" w:rsidRPr="00B74E14">
        <w:rPr>
          <w:rFonts w:ascii="Arial" w:hAnsi="Arial" w:cs="Arial"/>
          <w:color w:val="000000"/>
          <w:sz w:val="24"/>
          <w:szCs w:val="24"/>
        </w:rPr>
        <w:t xml:space="preserve"> </w:t>
      </w:r>
      <w:r w:rsidRPr="00B74E14">
        <w:rPr>
          <w:rFonts w:ascii="Arial" w:hAnsi="Arial" w:cs="Arial"/>
          <w:bCs/>
          <w:color w:val="000000"/>
          <w:sz w:val="24"/>
          <w:szCs w:val="24"/>
        </w:rPr>
        <w:t xml:space="preserve">Hospital Psiquiátrico Espírita </w:t>
      </w:r>
      <w:proofErr w:type="spellStart"/>
      <w:r w:rsidRPr="00B74E14">
        <w:rPr>
          <w:rFonts w:ascii="Arial" w:hAnsi="Arial" w:cs="Arial"/>
          <w:bCs/>
          <w:color w:val="000000"/>
          <w:sz w:val="24"/>
          <w:szCs w:val="24"/>
        </w:rPr>
        <w:t>Cairbar</w:t>
      </w:r>
      <w:proofErr w:type="spellEnd"/>
      <w:r w:rsidRPr="00B74E14">
        <w:rPr>
          <w:rFonts w:ascii="Arial" w:hAnsi="Arial" w:cs="Arial"/>
          <w:bCs/>
          <w:color w:val="000000"/>
          <w:sz w:val="24"/>
          <w:szCs w:val="24"/>
        </w:rPr>
        <w:t xml:space="preserve"> </w:t>
      </w:r>
      <w:proofErr w:type="spellStart"/>
      <w:r w:rsidRPr="00B74E14">
        <w:rPr>
          <w:rFonts w:ascii="Arial" w:hAnsi="Arial" w:cs="Arial"/>
          <w:bCs/>
          <w:color w:val="000000"/>
          <w:sz w:val="24"/>
          <w:szCs w:val="24"/>
        </w:rPr>
        <w:t>Schutel</w:t>
      </w:r>
      <w:proofErr w:type="spellEnd"/>
      <w:r w:rsidR="007A7B2B" w:rsidRPr="00B74E14">
        <w:rPr>
          <w:rFonts w:ascii="Arial" w:hAnsi="Arial" w:cs="Arial"/>
          <w:b/>
          <w:bCs/>
          <w:color w:val="000000"/>
          <w:sz w:val="24"/>
          <w:szCs w:val="24"/>
        </w:rPr>
        <w:t xml:space="preserve">, </w:t>
      </w:r>
      <w:r w:rsidR="007A7B2B" w:rsidRPr="00B74E14">
        <w:rPr>
          <w:rFonts w:ascii="Arial" w:hAnsi="Arial" w:cs="Arial"/>
          <w:color w:val="000000"/>
          <w:sz w:val="24"/>
          <w:szCs w:val="24"/>
        </w:rPr>
        <w:t xml:space="preserve">qualificada como organização da sociedade civil, </w:t>
      </w:r>
      <w:r w:rsidRPr="00B74E14">
        <w:rPr>
          <w:rFonts w:ascii="Arial" w:hAnsi="Arial" w:cs="Arial"/>
          <w:color w:val="000000"/>
          <w:sz w:val="24"/>
          <w:szCs w:val="24"/>
        </w:rPr>
        <w:t xml:space="preserve">entidade filantrópica de saúde, </w:t>
      </w:r>
      <w:r w:rsidR="007A7B2B" w:rsidRPr="00B74E14">
        <w:rPr>
          <w:rFonts w:ascii="Arial" w:hAnsi="Arial" w:cs="Arial"/>
          <w:color w:val="000000"/>
          <w:sz w:val="24"/>
          <w:szCs w:val="24"/>
        </w:rPr>
        <w:t>sem fins lucrativos, dedicada a promover a inclusão social</w:t>
      </w:r>
      <w:r w:rsidRPr="00B74E14">
        <w:rPr>
          <w:rFonts w:ascii="Arial" w:hAnsi="Arial" w:cs="Arial"/>
          <w:color w:val="000000"/>
          <w:sz w:val="24"/>
          <w:szCs w:val="24"/>
        </w:rPr>
        <w:t xml:space="preserve"> e de saúde</w:t>
      </w:r>
      <w:r w:rsidR="007A7B2B" w:rsidRPr="00B74E14">
        <w:rPr>
          <w:rFonts w:ascii="Arial" w:hAnsi="Arial" w:cs="Arial"/>
          <w:color w:val="000000"/>
          <w:sz w:val="24"/>
          <w:szCs w:val="24"/>
        </w:rPr>
        <w:t xml:space="preserve"> e a cidadania da população </w:t>
      </w:r>
      <w:r w:rsidRPr="00B74E14">
        <w:rPr>
          <w:rFonts w:ascii="Arial" w:hAnsi="Arial" w:cs="Arial"/>
          <w:color w:val="000000"/>
          <w:sz w:val="24"/>
          <w:szCs w:val="24"/>
        </w:rPr>
        <w:t>em situação de vulnerabilidade médica, com necessidade de assistência em internação psiquiátrica,</w:t>
      </w:r>
      <w:r w:rsidR="007A7B2B" w:rsidRPr="00B74E14">
        <w:rPr>
          <w:rFonts w:ascii="Arial" w:hAnsi="Arial" w:cs="Arial"/>
          <w:color w:val="000000"/>
          <w:sz w:val="24"/>
          <w:szCs w:val="24"/>
        </w:rPr>
        <w:t xml:space="preserve"> da cidade de </w:t>
      </w:r>
      <w:r w:rsidR="00EE1864" w:rsidRPr="00B74E14">
        <w:rPr>
          <w:rFonts w:ascii="Arial" w:hAnsi="Arial" w:cs="Arial"/>
          <w:color w:val="000000"/>
          <w:sz w:val="24"/>
          <w:szCs w:val="24"/>
        </w:rPr>
        <w:t>Santa Lúcia</w:t>
      </w:r>
      <w:r w:rsidR="007A7B2B" w:rsidRPr="00B74E14">
        <w:rPr>
          <w:rFonts w:ascii="Arial" w:hAnsi="Arial" w:cs="Arial"/>
          <w:color w:val="000000"/>
          <w:sz w:val="24"/>
          <w:szCs w:val="24"/>
        </w:rPr>
        <w:t xml:space="preserve"> e das cidades vizinhas, desenvolve atividades voltadas a serviços de assistência </w:t>
      </w:r>
      <w:r w:rsidRPr="00B74E14">
        <w:rPr>
          <w:rFonts w:ascii="Arial" w:hAnsi="Arial" w:cs="Arial"/>
          <w:color w:val="000000"/>
          <w:sz w:val="24"/>
          <w:szCs w:val="24"/>
        </w:rPr>
        <w:t>à saúde</w:t>
      </w:r>
      <w:r w:rsidR="007A7B2B" w:rsidRPr="00B74E14">
        <w:rPr>
          <w:rFonts w:ascii="Arial" w:hAnsi="Arial" w:cs="Arial"/>
          <w:color w:val="000000"/>
          <w:sz w:val="24"/>
          <w:szCs w:val="24"/>
        </w:rPr>
        <w:t xml:space="preserve">, </w:t>
      </w:r>
      <w:r w:rsidRPr="00B74E14">
        <w:rPr>
          <w:rFonts w:ascii="Arial" w:hAnsi="Arial" w:cs="Arial"/>
          <w:color w:val="000000"/>
          <w:sz w:val="24"/>
          <w:szCs w:val="24"/>
        </w:rPr>
        <w:t>há mais de 50 (cinquenta) anos.</w:t>
      </w:r>
    </w:p>
    <w:p w:rsidR="00782AA4" w:rsidRPr="00B74E14" w:rsidRDefault="00782AA4" w:rsidP="00EE2010">
      <w:pPr>
        <w:autoSpaceDE w:val="0"/>
        <w:autoSpaceDN w:val="0"/>
        <w:adjustRightInd w:val="0"/>
        <w:spacing w:before="120" w:after="120"/>
        <w:jc w:val="both"/>
        <w:rPr>
          <w:rFonts w:ascii="Arial" w:hAnsi="Arial" w:cs="Arial"/>
          <w:color w:val="000000"/>
          <w:sz w:val="24"/>
          <w:szCs w:val="24"/>
        </w:rPr>
      </w:pPr>
    </w:p>
    <w:p w:rsidR="007A7B2B" w:rsidRPr="00B74E14" w:rsidRDefault="007A7B2B" w:rsidP="00EE2010">
      <w:pPr>
        <w:autoSpaceDE w:val="0"/>
        <w:autoSpaceDN w:val="0"/>
        <w:adjustRightInd w:val="0"/>
        <w:spacing w:before="120" w:after="120"/>
        <w:jc w:val="both"/>
        <w:rPr>
          <w:rFonts w:ascii="Arial" w:hAnsi="Arial" w:cs="Arial"/>
          <w:color w:val="000000"/>
          <w:sz w:val="24"/>
          <w:szCs w:val="24"/>
        </w:rPr>
      </w:pPr>
      <w:r w:rsidRPr="00B74E14">
        <w:rPr>
          <w:rFonts w:ascii="Arial" w:hAnsi="Arial" w:cs="Arial"/>
          <w:color w:val="000000"/>
          <w:sz w:val="24"/>
          <w:szCs w:val="24"/>
        </w:rPr>
        <w:t xml:space="preserve">Deste modo, somos favoráveis à dispensa de chamamento público, visando à celebração de termo de fomento entre a Prefeitura de </w:t>
      </w:r>
      <w:r w:rsidR="00EE1864" w:rsidRPr="00B74E14">
        <w:rPr>
          <w:rFonts w:ascii="Arial" w:hAnsi="Arial" w:cs="Arial"/>
          <w:color w:val="000000"/>
          <w:sz w:val="24"/>
          <w:szCs w:val="24"/>
        </w:rPr>
        <w:t>Santa Lúcia</w:t>
      </w:r>
      <w:r w:rsidRPr="00B74E14">
        <w:rPr>
          <w:rFonts w:ascii="Arial" w:hAnsi="Arial" w:cs="Arial"/>
          <w:color w:val="000000"/>
          <w:sz w:val="24"/>
          <w:szCs w:val="24"/>
        </w:rPr>
        <w:t xml:space="preserve"> e </w:t>
      </w:r>
      <w:r w:rsidR="00110AE3" w:rsidRPr="00B74E14">
        <w:rPr>
          <w:rFonts w:ascii="Arial" w:hAnsi="Arial" w:cs="Arial"/>
          <w:color w:val="000000"/>
          <w:sz w:val="24"/>
          <w:szCs w:val="24"/>
        </w:rPr>
        <w:t>o</w:t>
      </w:r>
      <w:r w:rsidRPr="00B74E14">
        <w:rPr>
          <w:rFonts w:ascii="Arial" w:hAnsi="Arial" w:cs="Arial"/>
          <w:color w:val="000000"/>
          <w:sz w:val="24"/>
          <w:szCs w:val="24"/>
        </w:rPr>
        <w:t xml:space="preserve"> </w:t>
      </w:r>
      <w:r w:rsidR="00782AA4" w:rsidRPr="00B74E14">
        <w:rPr>
          <w:rFonts w:ascii="Arial" w:hAnsi="Arial" w:cs="Arial"/>
          <w:bCs/>
          <w:color w:val="000000"/>
          <w:sz w:val="24"/>
          <w:szCs w:val="24"/>
        </w:rPr>
        <w:t xml:space="preserve">Hospital Psiquiátrico Espírita </w:t>
      </w:r>
      <w:proofErr w:type="spellStart"/>
      <w:r w:rsidR="00782AA4" w:rsidRPr="00B74E14">
        <w:rPr>
          <w:rFonts w:ascii="Arial" w:hAnsi="Arial" w:cs="Arial"/>
          <w:bCs/>
          <w:color w:val="000000"/>
          <w:sz w:val="24"/>
          <w:szCs w:val="24"/>
        </w:rPr>
        <w:t>Cairbar</w:t>
      </w:r>
      <w:proofErr w:type="spellEnd"/>
      <w:r w:rsidR="00782AA4" w:rsidRPr="00B74E14">
        <w:rPr>
          <w:rFonts w:ascii="Arial" w:hAnsi="Arial" w:cs="Arial"/>
          <w:bCs/>
          <w:color w:val="000000"/>
          <w:sz w:val="24"/>
          <w:szCs w:val="24"/>
        </w:rPr>
        <w:t xml:space="preserve"> </w:t>
      </w:r>
      <w:proofErr w:type="spellStart"/>
      <w:r w:rsidR="00782AA4" w:rsidRPr="00B74E14">
        <w:rPr>
          <w:rFonts w:ascii="Arial" w:hAnsi="Arial" w:cs="Arial"/>
          <w:bCs/>
          <w:color w:val="000000"/>
          <w:sz w:val="24"/>
          <w:szCs w:val="24"/>
        </w:rPr>
        <w:t>Schutel</w:t>
      </w:r>
      <w:proofErr w:type="spellEnd"/>
      <w:r w:rsidRPr="00B74E14">
        <w:rPr>
          <w:rFonts w:ascii="Arial" w:hAnsi="Arial" w:cs="Arial"/>
          <w:b/>
          <w:bCs/>
          <w:color w:val="000000"/>
          <w:sz w:val="24"/>
          <w:szCs w:val="24"/>
        </w:rPr>
        <w:t xml:space="preserve">, </w:t>
      </w:r>
      <w:r w:rsidRPr="00B74E14">
        <w:rPr>
          <w:rFonts w:ascii="Arial" w:hAnsi="Arial" w:cs="Arial"/>
          <w:color w:val="000000"/>
          <w:sz w:val="24"/>
          <w:szCs w:val="24"/>
        </w:rPr>
        <w:t xml:space="preserve">por apresentar proposta, que atende as exigências e requisitos previstos no inciso </w:t>
      </w:r>
      <w:r w:rsidR="00EE1864" w:rsidRPr="00B74E14">
        <w:rPr>
          <w:rFonts w:ascii="Arial" w:hAnsi="Arial" w:cs="Arial"/>
          <w:color w:val="000000"/>
          <w:sz w:val="24"/>
          <w:szCs w:val="24"/>
        </w:rPr>
        <w:t>II</w:t>
      </w:r>
      <w:r w:rsidRPr="00B74E14">
        <w:rPr>
          <w:rFonts w:ascii="Arial" w:hAnsi="Arial" w:cs="Arial"/>
          <w:color w:val="000000"/>
          <w:sz w:val="24"/>
          <w:szCs w:val="24"/>
        </w:rPr>
        <w:t>, do art. 3</w:t>
      </w:r>
      <w:r w:rsidR="00EE1864" w:rsidRPr="00B74E14">
        <w:rPr>
          <w:rFonts w:ascii="Arial" w:hAnsi="Arial" w:cs="Arial"/>
          <w:color w:val="000000"/>
          <w:sz w:val="24"/>
          <w:szCs w:val="24"/>
        </w:rPr>
        <w:t>1</w:t>
      </w:r>
      <w:r w:rsidRPr="00B74E14">
        <w:rPr>
          <w:rFonts w:ascii="Arial" w:hAnsi="Arial" w:cs="Arial"/>
          <w:color w:val="000000"/>
          <w:sz w:val="24"/>
          <w:szCs w:val="24"/>
        </w:rPr>
        <w:t>, combinado com o art. 33, da Lei n°. 13.019, de 31/07/2014, alterada pela Lei n°. 13.204/2015 e de</w:t>
      </w:r>
      <w:r w:rsidR="00EE1864" w:rsidRPr="00B74E14">
        <w:rPr>
          <w:rFonts w:ascii="Arial" w:hAnsi="Arial" w:cs="Arial"/>
          <w:color w:val="000000"/>
          <w:sz w:val="24"/>
          <w:szCs w:val="24"/>
        </w:rPr>
        <w:t>mais normas atinentes à espécie</w:t>
      </w:r>
      <w:r w:rsidRPr="00B74E14">
        <w:rPr>
          <w:rFonts w:ascii="Arial" w:hAnsi="Arial" w:cs="Arial"/>
          <w:color w:val="000000"/>
          <w:sz w:val="24"/>
          <w:szCs w:val="24"/>
        </w:rPr>
        <w:t xml:space="preserve">. </w:t>
      </w:r>
    </w:p>
    <w:p w:rsidR="00EE1864" w:rsidRPr="00B74E14" w:rsidRDefault="00EE1864" w:rsidP="00EE2010">
      <w:pPr>
        <w:autoSpaceDE w:val="0"/>
        <w:autoSpaceDN w:val="0"/>
        <w:adjustRightInd w:val="0"/>
        <w:spacing w:before="120" w:after="120"/>
        <w:jc w:val="both"/>
        <w:rPr>
          <w:rFonts w:ascii="Arial" w:hAnsi="Arial" w:cs="Arial"/>
          <w:color w:val="000000"/>
          <w:sz w:val="24"/>
          <w:szCs w:val="24"/>
        </w:rPr>
      </w:pPr>
    </w:p>
    <w:p w:rsidR="00EE1864" w:rsidRPr="00B74E14" w:rsidRDefault="00EE1864" w:rsidP="00EE2010">
      <w:pPr>
        <w:autoSpaceDE w:val="0"/>
        <w:autoSpaceDN w:val="0"/>
        <w:adjustRightInd w:val="0"/>
        <w:spacing w:before="120" w:after="120"/>
        <w:jc w:val="both"/>
        <w:rPr>
          <w:rFonts w:ascii="Arial" w:hAnsi="Arial" w:cs="Arial"/>
          <w:color w:val="000000"/>
          <w:sz w:val="24"/>
          <w:szCs w:val="24"/>
        </w:rPr>
      </w:pPr>
    </w:p>
    <w:p w:rsidR="007A7B2B" w:rsidRPr="00B74E14" w:rsidRDefault="007A7B2B" w:rsidP="00EE2010">
      <w:pPr>
        <w:autoSpaceDE w:val="0"/>
        <w:autoSpaceDN w:val="0"/>
        <w:adjustRightInd w:val="0"/>
        <w:spacing w:before="120" w:after="120"/>
        <w:jc w:val="both"/>
        <w:rPr>
          <w:rFonts w:ascii="Arial" w:hAnsi="Arial" w:cs="Arial"/>
          <w:color w:val="000000"/>
          <w:sz w:val="24"/>
          <w:szCs w:val="24"/>
        </w:rPr>
      </w:pPr>
      <w:r w:rsidRPr="00B74E14">
        <w:rPr>
          <w:rFonts w:ascii="Arial" w:hAnsi="Arial" w:cs="Arial"/>
          <w:b/>
          <w:bCs/>
          <w:color w:val="000000"/>
          <w:sz w:val="24"/>
          <w:szCs w:val="24"/>
        </w:rPr>
        <w:t xml:space="preserve">IV - DA RAZÃO DA ESCOLHA DA ORGANIZAÇÃO DA SOCIEDADE CIVIL: </w:t>
      </w:r>
    </w:p>
    <w:p w:rsidR="007A7B2B" w:rsidRPr="00B74E14" w:rsidRDefault="007A7B2B" w:rsidP="00EE2010">
      <w:pPr>
        <w:autoSpaceDE w:val="0"/>
        <w:autoSpaceDN w:val="0"/>
        <w:adjustRightInd w:val="0"/>
        <w:spacing w:before="120" w:after="120"/>
        <w:jc w:val="both"/>
        <w:rPr>
          <w:rFonts w:ascii="Arial" w:hAnsi="Arial" w:cs="Arial"/>
          <w:color w:val="000000"/>
          <w:sz w:val="24"/>
          <w:szCs w:val="24"/>
        </w:rPr>
      </w:pPr>
      <w:r w:rsidRPr="00B74E14">
        <w:rPr>
          <w:rFonts w:ascii="Arial" w:hAnsi="Arial" w:cs="Arial"/>
          <w:color w:val="000000"/>
          <w:sz w:val="24"/>
          <w:szCs w:val="24"/>
        </w:rPr>
        <w:t>Não existindo outra entidade de natureza simular no município, há patente hipótese de inviabilidade de competição entre as organizações da sociedade civil,</w:t>
      </w:r>
      <w:r w:rsidR="00782AA4" w:rsidRPr="00B74E14">
        <w:rPr>
          <w:rFonts w:ascii="Arial" w:hAnsi="Arial" w:cs="Arial"/>
          <w:color w:val="000000"/>
          <w:sz w:val="24"/>
          <w:szCs w:val="24"/>
        </w:rPr>
        <w:t xml:space="preserve"> entidades filantrópicas de saúde,</w:t>
      </w:r>
      <w:r w:rsidRPr="00B74E14">
        <w:rPr>
          <w:rFonts w:ascii="Arial" w:hAnsi="Arial" w:cs="Arial"/>
          <w:color w:val="000000"/>
          <w:sz w:val="24"/>
          <w:szCs w:val="24"/>
        </w:rPr>
        <w:t xml:space="preserve"> em razão da natureza singular do objeto do plano de trabalho apresentado pel</w:t>
      </w:r>
      <w:r w:rsidR="00110AE3" w:rsidRPr="00B74E14">
        <w:rPr>
          <w:rFonts w:ascii="Arial" w:hAnsi="Arial" w:cs="Arial"/>
          <w:color w:val="000000"/>
          <w:sz w:val="24"/>
          <w:szCs w:val="24"/>
        </w:rPr>
        <w:t>o</w:t>
      </w:r>
      <w:r w:rsidRPr="00B74E14">
        <w:rPr>
          <w:rFonts w:ascii="Arial" w:hAnsi="Arial" w:cs="Arial"/>
          <w:color w:val="000000"/>
          <w:sz w:val="24"/>
          <w:szCs w:val="24"/>
        </w:rPr>
        <w:t xml:space="preserve"> </w:t>
      </w:r>
      <w:r w:rsidR="00782AA4" w:rsidRPr="00B74E14">
        <w:rPr>
          <w:rFonts w:ascii="Arial" w:hAnsi="Arial" w:cs="Arial"/>
          <w:bCs/>
          <w:color w:val="000000"/>
          <w:sz w:val="24"/>
          <w:szCs w:val="24"/>
        </w:rPr>
        <w:t xml:space="preserve">Hospital Psiquiátrico Espírita </w:t>
      </w:r>
      <w:proofErr w:type="spellStart"/>
      <w:r w:rsidR="00782AA4" w:rsidRPr="00B74E14">
        <w:rPr>
          <w:rFonts w:ascii="Arial" w:hAnsi="Arial" w:cs="Arial"/>
          <w:bCs/>
          <w:color w:val="000000"/>
          <w:sz w:val="24"/>
          <w:szCs w:val="24"/>
        </w:rPr>
        <w:t>Cairbar</w:t>
      </w:r>
      <w:proofErr w:type="spellEnd"/>
      <w:r w:rsidR="00782AA4" w:rsidRPr="00B74E14">
        <w:rPr>
          <w:rFonts w:ascii="Arial" w:hAnsi="Arial" w:cs="Arial"/>
          <w:bCs/>
          <w:color w:val="000000"/>
          <w:sz w:val="24"/>
          <w:szCs w:val="24"/>
        </w:rPr>
        <w:t xml:space="preserve"> </w:t>
      </w:r>
      <w:proofErr w:type="spellStart"/>
      <w:r w:rsidR="00782AA4" w:rsidRPr="00B74E14">
        <w:rPr>
          <w:rFonts w:ascii="Arial" w:hAnsi="Arial" w:cs="Arial"/>
          <w:bCs/>
          <w:color w:val="000000"/>
          <w:sz w:val="24"/>
          <w:szCs w:val="24"/>
        </w:rPr>
        <w:t>Schutel</w:t>
      </w:r>
      <w:proofErr w:type="spellEnd"/>
      <w:r w:rsidRPr="00B74E14">
        <w:rPr>
          <w:rFonts w:ascii="Arial" w:hAnsi="Arial" w:cs="Arial"/>
          <w:color w:val="000000"/>
          <w:sz w:val="24"/>
          <w:szCs w:val="24"/>
        </w:rPr>
        <w:t xml:space="preserve">, sendo que suas metas somente podem ser atingidas no município por esta entidade. </w:t>
      </w:r>
    </w:p>
    <w:p w:rsidR="007A7B2B" w:rsidRPr="00B74E14" w:rsidRDefault="007A7B2B" w:rsidP="00110AE3">
      <w:pPr>
        <w:autoSpaceDE w:val="0"/>
        <w:autoSpaceDN w:val="0"/>
        <w:adjustRightInd w:val="0"/>
        <w:spacing w:before="120" w:after="120"/>
        <w:jc w:val="both"/>
        <w:rPr>
          <w:rFonts w:ascii="Arial" w:hAnsi="Arial" w:cs="Arial"/>
          <w:color w:val="000000"/>
          <w:sz w:val="24"/>
          <w:szCs w:val="24"/>
        </w:rPr>
      </w:pPr>
      <w:proofErr w:type="gramStart"/>
      <w:r w:rsidRPr="00B74E14">
        <w:rPr>
          <w:rFonts w:ascii="Arial" w:hAnsi="Arial" w:cs="Arial"/>
          <w:color w:val="000000"/>
          <w:sz w:val="24"/>
          <w:szCs w:val="24"/>
        </w:rPr>
        <w:t>Além disso</w:t>
      </w:r>
      <w:proofErr w:type="gramEnd"/>
      <w:r w:rsidRPr="00B74E14">
        <w:rPr>
          <w:rFonts w:ascii="Arial" w:hAnsi="Arial" w:cs="Arial"/>
          <w:color w:val="000000"/>
          <w:sz w:val="24"/>
          <w:szCs w:val="24"/>
        </w:rPr>
        <w:t xml:space="preserve"> a escolha recaiu em Organização da Sociedade Civil</w:t>
      </w:r>
      <w:r w:rsidR="00782AA4" w:rsidRPr="00B74E14">
        <w:rPr>
          <w:rFonts w:ascii="Arial" w:hAnsi="Arial" w:cs="Arial"/>
          <w:color w:val="000000"/>
          <w:sz w:val="24"/>
          <w:szCs w:val="24"/>
        </w:rPr>
        <w:t xml:space="preserve"> – Entidade Filantrópica de Saúde</w:t>
      </w:r>
      <w:r w:rsidRPr="00B74E14">
        <w:rPr>
          <w:rFonts w:ascii="Arial" w:hAnsi="Arial" w:cs="Arial"/>
          <w:color w:val="000000"/>
          <w:sz w:val="24"/>
          <w:szCs w:val="24"/>
        </w:rPr>
        <w:t xml:space="preserve"> que apresentou </w:t>
      </w:r>
      <w:r w:rsidR="00110AE3" w:rsidRPr="00B74E14">
        <w:rPr>
          <w:rFonts w:ascii="Arial" w:hAnsi="Arial" w:cs="Arial"/>
          <w:color w:val="000000"/>
          <w:sz w:val="24"/>
          <w:szCs w:val="24"/>
        </w:rPr>
        <w:t>os documentos necessários à celebração da parceria e já firmou outras parcerias com o Município de Santa Lúcia – SP, atendendo plenamente o interesse público.</w:t>
      </w:r>
    </w:p>
    <w:p w:rsidR="00110AE3" w:rsidRPr="00B74E14" w:rsidRDefault="00110AE3" w:rsidP="00110AE3">
      <w:pPr>
        <w:autoSpaceDE w:val="0"/>
        <w:autoSpaceDN w:val="0"/>
        <w:adjustRightInd w:val="0"/>
        <w:spacing w:before="120" w:after="120"/>
        <w:jc w:val="both"/>
        <w:rPr>
          <w:rFonts w:ascii="Arial" w:hAnsi="Arial" w:cs="Arial"/>
          <w:color w:val="000000"/>
          <w:sz w:val="24"/>
          <w:szCs w:val="24"/>
        </w:rPr>
      </w:pPr>
    </w:p>
    <w:p w:rsidR="007A7B2B" w:rsidRPr="00B74E14" w:rsidRDefault="007A7B2B" w:rsidP="00EE2010">
      <w:pPr>
        <w:autoSpaceDE w:val="0"/>
        <w:autoSpaceDN w:val="0"/>
        <w:adjustRightInd w:val="0"/>
        <w:spacing w:before="120" w:after="120"/>
        <w:jc w:val="both"/>
        <w:rPr>
          <w:rFonts w:ascii="Arial" w:hAnsi="Arial" w:cs="Arial"/>
          <w:color w:val="000000"/>
          <w:sz w:val="24"/>
          <w:szCs w:val="24"/>
        </w:rPr>
      </w:pPr>
      <w:r w:rsidRPr="00B74E14">
        <w:rPr>
          <w:rFonts w:ascii="Arial" w:hAnsi="Arial" w:cs="Arial"/>
          <w:b/>
          <w:bCs/>
          <w:color w:val="000000"/>
          <w:sz w:val="24"/>
          <w:szCs w:val="24"/>
        </w:rPr>
        <w:t xml:space="preserve">V - DOS RECURSOS ORÇAMENTÁRIOS E FINANCEIROS: </w:t>
      </w:r>
    </w:p>
    <w:p w:rsidR="007A7B2B" w:rsidRPr="00B74E14" w:rsidRDefault="007A7B2B" w:rsidP="00EE2010">
      <w:pPr>
        <w:autoSpaceDE w:val="0"/>
        <w:autoSpaceDN w:val="0"/>
        <w:adjustRightInd w:val="0"/>
        <w:spacing w:before="120" w:after="120"/>
        <w:jc w:val="both"/>
        <w:rPr>
          <w:rFonts w:ascii="Arial" w:hAnsi="Arial" w:cs="Arial"/>
          <w:color w:val="000000"/>
          <w:sz w:val="24"/>
          <w:szCs w:val="24"/>
        </w:rPr>
      </w:pPr>
      <w:r w:rsidRPr="00B74E14">
        <w:rPr>
          <w:rFonts w:ascii="Arial" w:hAnsi="Arial" w:cs="Arial"/>
          <w:color w:val="000000"/>
          <w:sz w:val="24"/>
          <w:szCs w:val="24"/>
        </w:rPr>
        <w:t xml:space="preserve">Os recursos destinados ao custeamento do objeto dessa Parceria onerarão as seguintes dotações orçamentárias: </w:t>
      </w:r>
    </w:p>
    <w:p w:rsidR="00C35C2E" w:rsidRPr="00E302D9" w:rsidRDefault="00C35C2E" w:rsidP="00E976AA">
      <w:pPr>
        <w:autoSpaceDE w:val="0"/>
        <w:autoSpaceDN w:val="0"/>
        <w:adjustRightInd w:val="0"/>
        <w:spacing w:before="120" w:after="120" w:line="240" w:lineRule="auto"/>
        <w:jc w:val="both"/>
        <w:rPr>
          <w:rFonts w:ascii="Arial" w:hAnsi="Arial" w:cs="Arial"/>
          <w:sz w:val="24"/>
          <w:szCs w:val="24"/>
        </w:rPr>
      </w:pPr>
      <w:r>
        <w:rPr>
          <w:rFonts w:ascii="Arial" w:hAnsi="Arial" w:cs="Arial"/>
          <w:sz w:val="24"/>
          <w:szCs w:val="24"/>
        </w:rPr>
        <w:t>10.301.0022.2.025</w:t>
      </w:r>
      <w:r w:rsidRPr="00E302D9">
        <w:rPr>
          <w:rFonts w:ascii="Arial" w:hAnsi="Arial" w:cs="Arial"/>
          <w:sz w:val="24"/>
          <w:szCs w:val="24"/>
        </w:rPr>
        <w:t xml:space="preserve"> – Atividade</w:t>
      </w:r>
    </w:p>
    <w:p w:rsidR="00C35C2E" w:rsidRDefault="00C35C2E" w:rsidP="00E976AA">
      <w:pPr>
        <w:autoSpaceDE w:val="0"/>
        <w:autoSpaceDN w:val="0"/>
        <w:adjustRightInd w:val="0"/>
        <w:spacing w:before="120" w:after="120" w:line="240" w:lineRule="auto"/>
        <w:jc w:val="both"/>
        <w:rPr>
          <w:rFonts w:ascii="Arial" w:hAnsi="Arial" w:cs="Arial"/>
          <w:color w:val="FF0000"/>
          <w:sz w:val="24"/>
          <w:szCs w:val="24"/>
        </w:rPr>
      </w:pPr>
      <w:r>
        <w:rPr>
          <w:rFonts w:ascii="Arial" w:hAnsi="Arial" w:cs="Arial"/>
          <w:sz w:val="24"/>
          <w:szCs w:val="24"/>
        </w:rPr>
        <w:t>173</w:t>
      </w:r>
      <w:r w:rsidRPr="00E302D9">
        <w:rPr>
          <w:rFonts w:ascii="Arial" w:hAnsi="Arial" w:cs="Arial"/>
          <w:sz w:val="24"/>
          <w:szCs w:val="24"/>
        </w:rPr>
        <w:tab/>
        <w:t>3.3.</w:t>
      </w:r>
      <w:r>
        <w:rPr>
          <w:rFonts w:ascii="Arial" w:hAnsi="Arial" w:cs="Arial"/>
          <w:sz w:val="24"/>
          <w:szCs w:val="24"/>
        </w:rPr>
        <w:t>50.43</w:t>
      </w:r>
      <w:r w:rsidRPr="00E302D9">
        <w:rPr>
          <w:rFonts w:ascii="Arial" w:hAnsi="Arial" w:cs="Arial"/>
          <w:sz w:val="24"/>
          <w:szCs w:val="24"/>
        </w:rPr>
        <w:t xml:space="preserve"> – Subvenções Sociais</w:t>
      </w:r>
    </w:p>
    <w:p w:rsidR="002C3B21" w:rsidRPr="00B74E14" w:rsidRDefault="002C3B21" w:rsidP="00E976AA">
      <w:pPr>
        <w:autoSpaceDE w:val="0"/>
        <w:autoSpaceDN w:val="0"/>
        <w:adjustRightInd w:val="0"/>
        <w:spacing w:before="120" w:after="120" w:line="240" w:lineRule="auto"/>
        <w:jc w:val="both"/>
        <w:rPr>
          <w:rFonts w:ascii="Arial" w:hAnsi="Arial" w:cs="Arial"/>
          <w:sz w:val="24"/>
          <w:szCs w:val="24"/>
        </w:rPr>
      </w:pPr>
      <w:r w:rsidRPr="00B74E14">
        <w:rPr>
          <w:rFonts w:ascii="Arial" w:hAnsi="Arial" w:cs="Arial"/>
          <w:sz w:val="24"/>
          <w:szCs w:val="24"/>
        </w:rPr>
        <w:lastRenderedPageBreak/>
        <w:t>Valor total: R$ 11.</w:t>
      </w:r>
      <w:r w:rsidR="00782AA4" w:rsidRPr="00B74E14">
        <w:rPr>
          <w:rFonts w:ascii="Arial" w:hAnsi="Arial" w:cs="Arial"/>
          <w:sz w:val="24"/>
          <w:szCs w:val="24"/>
        </w:rPr>
        <w:t>000</w:t>
      </w:r>
      <w:r w:rsidRPr="00B74E14">
        <w:rPr>
          <w:rFonts w:ascii="Arial" w:hAnsi="Arial" w:cs="Arial"/>
          <w:sz w:val="24"/>
          <w:szCs w:val="24"/>
        </w:rPr>
        <w:t>,00.</w:t>
      </w:r>
    </w:p>
    <w:p w:rsidR="002C3B21" w:rsidRPr="00B74E14" w:rsidRDefault="002C3B21" w:rsidP="00EE2010">
      <w:pPr>
        <w:autoSpaceDE w:val="0"/>
        <w:autoSpaceDN w:val="0"/>
        <w:adjustRightInd w:val="0"/>
        <w:spacing w:before="120" w:after="120"/>
        <w:jc w:val="both"/>
        <w:rPr>
          <w:rFonts w:ascii="Arial" w:hAnsi="Arial" w:cs="Arial"/>
          <w:sz w:val="24"/>
          <w:szCs w:val="24"/>
        </w:rPr>
      </w:pPr>
    </w:p>
    <w:p w:rsidR="007A7B2B" w:rsidRPr="00B74E14" w:rsidRDefault="007A7B2B" w:rsidP="00EE2010">
      <w:pPr>
        <w:autoSpaceDE w:val="0"/>
        <w:autoSpaceDN w:val="0"/>
        <w:adjustRightInd w:val="0"/>
        <w:spacing w:before="120" w:after="120"/>
        <w:jc w:val="both"/>
        <w:rPr>
          <w:rFonts w:ascii="Arial" w:hAnsi="Arial" w:cs="Arial"/>
          <w:color w:val="000000"/>
          <w:sz w:val="24"/>
          <w:szCs w:val="24"/>
        </w:rPr>
      </w:pPr>
      <w:r w:rsidRPr="00B74E14">
        <w:rPr>
          <w:rFonts w:ascii="Arial" w:hAnsi="Arial" w:cs="Arial"/>
          <w:b/>
          <w:bCs/>
          <w:color w:val="000000"/>
          <w:sz w:val="24"/>
          <w:szCs w:val="24"/>
        </w:rPr>
        <w:t xml:space="preserve">VIII - DA CONCLUSÃO: </w:t>
      </w:r>
    </w:p>
    <w:p w:rsidR="007A7B2B" w:rsidRPr="00B74E14" w:rsidRDefault="007A7B2B" w:rsidP="00EE2010">
      <w:pPr>
        <w:autoSpaceDE w:val="0"/>
        <w:autoSpaceDN w:val="0"/>
        <w:adjustRightInd w:val="0"/>
        <w:spacing w:before="120" w:after="120"/>
        <w:jc w:val="both"/>
        <w:rPr>
          <w:rFonts w:ascii="Arial" w:hAnsi="Arial" w:cs="Arial"/>
          <w:color w:val="000000"/>
          <w:sz w:val="24"/>
          <w:szCs w:val="24"/>
        </w:rPr>
      </w:pPr>
      <w:r w:rsidRPr="00B74E14">
        <w:rPr>
          <w:rFonts w:ascii="Arial" w:hAnsi="Arial" w:cs="Arial"/>
          <w:color w:val="000000"/>
          <w:sz w:val="24"/>
          <w:szCs w:val="24"/>
        </w:rPr>
        <w:t xml:space="preserve">Diante de todo o exposto, ao analisarmos a proposta apresentada pela indigitada Entidade, verificamos que </w:t>
      </w:r>
      <w:r w:rsidRPr="00B74E14">
        <w:rPr>
          <w:rFonts w:ascii="Arial" w:hAnsi="Arial" w:cs="Arial"/>
          <w:b/>
          <w:bCs/>
          <w:color w:val="000000"/>
          <w:sz w:val="24"/>
          <w:szCs w:val="24"/>
        </w:rPr>
        <w:t xml:space="preserve">DISPENSA DE CHAMAMENTO PÚBLICO </w:t>
      </w:r>
      <w:r w:rsidRPr="00B74E14">
        <w:rPr>
          <w:rFonts w:ascii="Arial" w:hAnsi="Arial" w:cs="Arial"/>
          <w:color w:val="000000"/>
          <w:sz w:val="24"/>
          <w:szCs w:val="24"/>
        </w:rPr>
        <w:t xml:space="preserve">revela-se imperiosa visando à melhoria na qualidade dos serviços prestados, especialmente por dinamizar e tornar mais eficiente e econômica a prestação dos serviços, restando, portanto, caracterizada a oportunidade e conveniência da Administração. </w:t>
      </w:r>
    </w:p>
    <w:p w:rsidR="007A7B2B" w:rsidRPr="00B74E14" w:rsidRDefault="007A7B2B" w:rsidP="00EE2010">
      <w:pPr>
        <w:spacing w:before="120" w:after="120"/>
        <w:jc w:val="both"/>
        <w:rPr>
          <w:rFonts w:ascii="Arial" w:hAnsi="Arial" w:cs="Arial"/>
          <w:i/>
          <w:iCs/>
          <w:color w:val="000000"/>
          <w:sz w:val="24"/>
          <w:szCs w:val="24"/>
        </w:rPr>
      </w:pPr>
      <w:r w:rsidRPr="00B74E14">
        <w:rPr>
          <w:rFonts w:ascii="Arial" w:hAnsi="Arial" w:cs="Arial"/>
          <w:color w:val="000000"/>
          <w:sz w:val="24"/>
          <w:szCs w:val="24"/>
        </w:rPr>
        <w:t xml:space="preserve">Assim, em atendimento ao disposto no inciso </w:t>
      </w:r>
      <w:r w:rsidR="00110AE3" w:rsidRPr="00B74E14">
        <w:rPr>
          <w:rFonts w:ascii="Arial" w:hAnsi="Arial" w:cs="Arial"/>
          <w:color w:val="000000"/>
          <w:sz w:val="24"/>
          <w:szCs w:val="24"/>
        </w:rPr>
        <w:t>II</w:t>
      </w:r>
      <w:r w:rsidRPr="00B74E14">
        <w:rPr>
          <w:rFonts w:ascii="Arial" w:hAnsi="Arial" w:cs="Arial"/>
          <w:color w:val="000000"/>
          <w:sz w:val="24"/>
          <w:szCs w:val="24"/>
        </w:rPr>
        <w:t>, do art. 3</w:t>
      </w:r>
      <w:r w:rsidR="00110AE3" w:rsidRPr="00B74E14">
        <w:rPr>
          <w:rFonts w:ascii="Arial" w:hAnsi="Arial" w:cs="Arial"/>
          <w:color w:val="000000"/>
          <w:sz w:val="24"/>
          <w:szCs w:val="24"/>
        </w:rPr>
        <w:t>1</w:t>
      </w:r>
      <w:r w:rsidRPr="00B74E14">
        <w:rPr>
          <w:rFonts w:ascii="Arial" w:hAnsi="Arial" w:cs="Arial"/>
          <w:color w:val="000000"/>
          <w:sz w:val="24"/>
          <w:szCs w:val="24"/>
        </w:rPr>
        <w:t>, combinado com o art. 3</w:t>
      </w:r>
      <w:r w:rsidR="00110AE3" w:rsidRPr="00B74E14">
        <w:rPr>
          <w:rFonts w:ascii="Arial" w:hAnsi="Arial" w:cs="Arial"/>
          <w:color w:val="000000"/>
          <w:sz w:val="24"/>
          <w:szCs w:val="24"/>
        </w:rPr>
        <w:t>2 e 33</w:t>
      </w:r>
      <w:r w:rsidRPr="00B74E14">
        <w:rPr>
          <w:rFonts w:ascii="Arial" w:hAnsi="Arial" w:cs="Arial"/>
          <w:color w:val="000000"/>
          <w:sz w:val="24"/>
          <w:szCs w:val="24"/>
        </w:rPr>
        <w:t xml:space="preserve">, da Lei Federal n°. 13.019/2014, propomos a </w:t>
      </w:r>
      <w:r w:rsidRPr="00B74E14">
        <w:rPr>
          <w:rFonts w:ascii="Arial" w:hAnsi="Arial" w:cs="Arial"/>
          <w:b/>
          <w:bCs/>
          <w:color w:val="000000"/>
          <w:sz w:val="24"/>
          <w:szCs w:val="24"/>
        </w:rPr>
        <w:t xml:space="preserve">DISPENSA DE CHAMAMENTO PÚBLICO, </w:t>
      </w:r>
      <w:r w:rsidRPr="00B74E14">
        <w:rPr>
          <w:rFonts w:ascii="Arial" w:hAnsi="Arial" w:cs="Arial"/>
          <w:color w:val="000000"/>
          <w:sz w:val="24"/>
          <w:szCs w:val="24"/>
        </w:rPr>
        <w:t xml:space="preserve">para a formalização direta de parceria entre a Prefeitura Municipal de São Luiz do Paraitinga e </w:t>
      </w:r>
      <w:r w:rsidR="00110AE3" w:rsidRPr="00B74E14">
        <w:rPr>
          <w:rFonts w:ascii="Arial" w:hAnsi="Arial" w:cs="Arial"/>
          <w:color w:val="000000"/>
          <w:sz w:val="24"/>
          <w:szCs w:val="24"/>
        </w:rPr>
        <w:t>o</w:t>
      </w:r>
      <w:r w:rsidRPr="00B74E14">
        <w:rPr>
          <w:rFonts w:ascii="Arial" w:hAnsi="Arial" w:cs="Arial"/>
          <w:color w:val="000000"/>
          <w:sz w:val="24"/>
          <w:szCs w:val="24"/>
        </w:rPr>
        <w:t xml:space="preserve"> </w:t>
      </w:r>
      <w:r w:rsidR="00782AA4" w:rsidRPr="00B74E14">
        <w:rPr>
          <w:rFonts w:ascii="Arial" w:hAnsi="Arial" w:cs="Arial"/>
          <w:b/>
          <w:bCs/>
          <w:color w:val="000000"/>
          <w:sz w:val="24"/>
          <w:szCs w:val="24"/>
        </w:rPr>
        <w:t>HOSPITAL PSIQUIÁTRICO ESPÍRITA CAIRBAR SCHUTEL</w:t>
      </w:r>
      <w:r w:rsidRPr="00B74E14">
        <w:rPr>
          <w:rFonts w:ascii="Arial" w:hAnsi="Arial" w:cs="Arial"/>
          <w:b/>
          <w:bCs/>
          <w:color w:val="000000"/>
          <w:sz w:val="24"/>
          <w:szCs w:val="24"/>
        </w:rPr>
        <w:t>.</w:t>
      </w:r>
    </w:p>
    <w:p w:rsidR="007A7B2B" w:rsidRPr="00B74E14" w:rsidRDefault="007A7B2B" w:rsidP="00EE2010">
      <w:pPr>
        <w:spacing w:before="120" w:after="120"/>
        <w:jc w:val="both"/>
        <w:rPr>
          <w:rFonts w:ascii="Arial" w:hAnsi="Arial" w:cs="Arial"/>
          <w:sz w:val="24"/>
          <w:szCs w:val="24"/>
        </w:rPr>
      </w:pPr>
    </w:p>
    <w:p w:rsidR="00110AE3" w:rsidRPr="00E976AA" w:rsidRDefault="00110AE3" w:rsidP="00110AE3">
      <w:pPr>
        <w:spacing w:before="120" w:after="120"/>
        <w:jc w:val="center"/>
        <w:rPr>
          <w:rFonts w:ascii="Arial" w:hAnsi="Arial" w:cs="Arial"/>
          <w:sz w:val="24"/>
          <w:szCs w:val="24"/>
        </w:rPr>
      </w:pPr>
      <w:r w:rsidRPr="00E976AA">
        <w:rPr>
          <w:rFonts w:ascii="Arial" w:hAnsi="Arial" w:cs="Arial"/>
          <w:sz w:val="24"/>
          <w:szCs w:val="24"/>
        </w:rPr>
        <w:t>Santa Lúcia, 20 de dezembro de 2017.</w:t>
      </w:r>
    </w:p>
    <w:p w:rsidR="00110AE3" w:rsidRPr="00E976AA" w:rsidRDefault="00110AE3" w:rsidP="00110AE3">
      <w:pPr>
        <w:spacing w:before="120" w:after="120"/>
        <w:jc w:val="center"/>
        <w:rPr>
          <w:rFonts w:ascii="Arial" w:hAnsi="Arial" w:cs="Arial"/>
          <w:sz w:val="24"/>
          <w:szCs w:val="24"/>
        </w:rPr>
      </w:pPr>
    </w:p>
    <w:p w:rsidR="00110AE3" w:rsidRPr="00B74E14" w:rsidRDefault="00110AE3" w:rsidP="00110AE3">
      <w:pPr>
        <w:spacing w:before="120" w:after="120"/>
        <w:jc w:val="center"/>
        <w:rPr>
          <w:rFonts w:ascii="Arial" w:hAnsi="Arial" w:cs="Arial"/>
          <w:sz w:val="24"/>
          <w:szCs w:val="24"/>
        </w:rPr>
      </w:pPr>
    </w:p>
    <w:p w:rsidR="00E976AA" w:rsidRDefault="00E976AA" w:rsidP="00E976AA">
      <w:pPr>
        <w:spacing w:before="120" w:after="120"/>
        <w:jc w:val="center"/>
        <w:rPr>
          <w:rFonts w:ascii="Arial" w:hAnsi="Arial" w:cs="Arial"/>
          <w:b/>
          <w:sz w:val="24"/>
          <w:szCs w:val="24"/>
        </w:rPr>
      </w:pPr>
      <w:r>
        <w:rPr>
          <w:rFonts w:ascii="Arial" w:hAnsi="Arial" w:cs="Arial"/>
          <w:b/>
          <w:sz w:val="24"/>
          <w:szCs w:val="24"/>
        </w:rPr>
        <w:t>Patrícia Cristina Felix</w:t>
      </w:r>
    </w:p>
    <w:p w:rsidR="00E976AA" w:rsidRDefault="00E976AA" w:rsidP="00E976AA">
      <w:pPr>
        <w:spacing w:before="120" w:after="120"/>
        <w:jc w:val="center"/>
        <w:rPr>
          <w:rFonts w:ascii="Arial" w:hAnsi="Arial" w:cs="Arial"/>
          <w:sz w:val="24"/>
          <w:szCs w:val="24"/>
        </w:rPr>
      </w:pPr>
      <w:r>
        <w:rPr>
          <w:rFonts w:ascii="Arial" w:hAnsi="Arial" w:cs="Arial"/>
          <w:sz w:val="24"/>
          <w:szCs w:val="24"/>
        </w:rPr>
        <w:t>Presidente da Comissão de Licitação</w:t>
      </w:r>
    </w:p>
    <w:p w:rsidR="00E976AA" w:rsidRDefault="00E976AA" w:rsidP="00E976AA">
      <w:pPr>
        <w:spacing w:before="120" w:after="120"/>
        <w:jc w:val="center"/>
        <w:rPr>
          <w:rFonts w:ascii="Arial" w:hAnsi="Arial" w:cs="Arial"/>
          <w:sz w:val="24"/>
          <w:szCs w:val="24"/>
        </w:rPr>
      </w:pPr>
    </w:p>
    <w:p w:rsidR="00E976AA" w:rsidRDefault="00E976AA" w:rsidP="00E976AA">
      <w:pPr>
        <w:spacing w:before="120" w:after="120"/>
        <w:rPr>
          <w:rFonts w:ascii="Arial" w:hAnsi="Arial" w:cs="Arial"/>
          <w:sz w:val="24"/>
          <w:szCs w:val="24"/>
        </w:rPr>
      </w:pPr>
    </w:p>
    <w:p w:rsidR="00E976AA" w:rsidRDefault="00E976AA" w:rsidP="00E976AA">
      <w:pPr>
        <w:spacing w:before="120" w:after="120"/>
        <w:rPr>
          <w:rFonts w:ascii="Arial" w:hAnsi="Arial" w:cs="Arial"/>
          <w:b/>
          <w:sz w:val="24"/>
          <w:szCs w:val="24"/>
        </w:rPr>
      </w:pPr>
      <w:r>
        <w:rPr>
          <w:rFonts w:ascii="Arial" w:hAnsi="Arial" w:cs="Arial"/>
          <w:b/>
          <w:sz w:val="24"/>
          <w:szCs w:val="24"/>
        </w:rPr>
        <w:t>Maria Letícia Pereira</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Mara Regina Noli</w:t>
      </w:r>
    </w:p>
    <w:p w:rsidR="00110AE3" w:rsidRPr="00B74E14" w:rsidRDefault="00E976AA" w:rsidP="00E976AA">
      <w:pPr>
        <w:spacing w:before="120" w:after="120"/>
        <w:rPr>
          <w:rFonts w:ascii="Arial" w:hAnsi="Arial" w:cs="Arial"/>
          <w:sz w:val="24"/>
          <w:szCs w:val="24"/>
        </w:rPr>
      </w:pPr>
      <w:r>
        <w:rPr>
          <w:rFonts w:ascii="Arial" w:hAnsi="Arial" w:cs="Arial"/>
          <w:sz w:val="24"/>
          <w:szCs w:val="24"/>
        </w:rPr>
        <w:t>Membro da Comissão de Licitação</w:t>
      </w:r>
      <w:r>
        <w:rPr>
          <w:rFonts w:ascii="Arial" w:hAnsi="Arial" w:cs="Arial"/>
          <w:sz w:val="24"/>
          <w:szCs w:val="24"/>
        </w:rPr>
        <w:tab/>
      </w:r>
      <w:r>
        <w:rPr>
          <w:rFonts w:ascii="Arial" w:hAnsi="Arial" w:cs="Arial"/>
          <w:sz w:val="24"/>
          <w:szCs w:val="24"/>
        </w:rPr>
        <w:tab/>
        <w:t>Membro da Comissão de Licitação</w:t>
      </w:r>
    </w:p>
    <w:p w:rsidR="00110AE3" w:rsidRPr="00B74E14" w:rsidRDefault="00110AE3" w:rsidP="00110AE3">
      <w:pPr>
        <w:spacing w:before="120" w:after="120"/>
        <w:jc w:val="center"/>
        <w:rPr>
          <w:rFonts w:ascii="Arial" w:hAnsi="Arial" w:cs="Arial"/>
          <w:sz w:val="24"/>
          <w:szCs w:val="24"/>
        </w:rPr>
      </w:pPr>
    </w:p>
    <w:p w:rsidR="00110AE3" w:rsidRPr="00B74E14" w:rsidRDefault="00110AE3" w:rsidP="00110AE3">
      <w:pPr>
        <w:spacing w:before="120" w:after="120"/>
        <w:jc w:val="center"/>
        <w:rPr>
          <w:rFonts w:ascii="Arial" w:hAnsi="Arial" w:cs="Arial"/>
          <w:sz w:val="24"/>
          <w:szCs w:val="24"/>
        </w:rPr>
      </w:pPr>
    </w:p>
    <w:p w:rsidR="00110AE3" w:rsidRPr="00B74E14" w:rsidRDefault="00110AE3" w:rsidP="00110AE3">
      <w:pPr>
        <w:spacing w:before="120" w:after="120"/>
        <w:jc w:val="center"/>
        <w:rPr>
          <w:rFonts w:ascii="Arial" w:hAnsi="Arial" w:cs="Arial"/>
          <w:sz w:val="24"/>
          <w:szCs w:val="24"/>
        </w:rPr>
      </w:pPr>
    </w:p>
    <w:p w:rsidR="00110AE3" w:rsidRPr="00B74E14" w:rsidRDefault="00110AE3" w:rsidP="00110AE3">
      <w:pPr>
        <w:spacing w:before="120" w:after="120"/>
        <w:jc w:val="center"/>
        <w:rPr>
          <w:rFonts w:ascii="Arial" w:hAnsi="Arial" w:cs="Arial"/>
          <w:sz w:val="24"/>
          <w:szCs w:val="24"/>
        </w:rPr>
      </w:pPr>
    </w:p>
    <w:p w:rsidR="00110AE3" w:rsidRPr="00B74E14" w:rsidRDefault="00110AE3" w:rsidP="00110AE3">
      <w:pPr>
        <w:spacing w:before="120" w:after="120"/>
        <w:jc w:val="center"/>
        <w:rPr>
          <w:rFonts w:ascii="Arial" w:hAnsi="Arial" w:cs="Arial"/>
          <w:sz w:val="24"/>
          <w:szCs w:val="24"/>
        </w:rPr>
      </w:pPr>
    </w:p>
    <w:p w:rsidR="00110AE3" w:rsidRPr="00B74E14" w:rsidRDefault="00110AE3" w:rsidP="00110AE3">
      <w:pPr>
        <w:spacing w:before="120" w:after="120"/>
        <w:jc w:val="center"/>
        <w:rPr>
          <w:rFonts w:ascii="Arial" w:hAnsi="Arial" w:cs="Arial"/>
          <w:sz w:val="24"/>
          <w:szCs w:val="24"/>
        </w:rPr>
      </w:pPr>
    </w:p>
    <w:p w:rsidR="007A7B2B" w:rsidRPr="00B74E14" w:rsidRDefault="007A7B2B" w:rsidP="00EE2010">
      <w:pPr>
        <w:spacing w:before="120" w:after="120"/>
        <w:jc w:val="both"/>
        <w:rPr>
          <w:rFonts w:ascii="Arial" w:hAnsi="Arial" w:cs="Arial"/>
          <w:sz w:val="24"/>
          <w:szCs w:val="24"/>
        </w:rPr>
      </w:pPr>
    </w:p>
    <w:p w:rsidR="00200C3C" w:rsidRPr="00B74E14" w:rsidRDefault="007A7B2B" w:rsidP="00EE2010">
      <w:pPr>
        <w:spacing w:before="120" w:after="120"/>
        <w:jc w:val="both"/>
        <w:rPr>
          <w:rFonts w:ascii="Arial" w:hAnsi="Arial" w:cs="Arial"/>
          <w:b/>
          <w:bCs/>
          <w:sz w:val="24"/>
          <w:szCs w:val="24"/>
        </w:rPr>
      </w:pPr>
      <w:r w:rsidRPr="00B74E14">
        <w:rPr>
          <w:rFonts w:ascii="Arial" w:hAnsi="Arial" w:cs="Arial"/>
          <w:b/>
          <w:bCs/>
          <w:sz w:val="24"/>
          <w:szCs w:val="24"/>
        </w:rPr>
        <w:lastRenderedPageBreak/>
        <w:t xml:space="preserve">PROCESSO DE DISPENSA DE CHAMAMENTO PÚBLICO COM VISTA À CELEBRAÇÃO DE PARCERIA, A SER EXECUTADA EM REGIME DE MÚTUA COOPERAÇÃO, PARA A FORMALIZAÇÃO DIRETA DE TERMO DE FOMENTO ENTRE A PREFEITURA MUNICIPAL DE </w:t>
      </w:r>
      <w:r w:rsidR="00110AE3" w:rsidRPr="00B74E14">
        <w:rPr>
          <w:rFonts w:ascii="Arial" w:hAnsi="Arial" w:cs="Arial"/>
          <w:b/>
          <w:bCs/>
          <w:sz w:val="24"/>
          <w:szCs w:val="24"/>
        </w:rPr>
        <w:t>SANTA LÚCIA - SP</w:t>
      </w:r>
      <w:r w:rsidRPr="00B74E14">
        <w:rPr>
          <w:rFonts w:ascii="Arial" w:hAnsi="Arial" w:cs="Arial"/>
          <w:b/>
          <w:bCs/>
          <w:sz w:val="24"/>
          <w:szCs w:val="24"/>
        </w:rPr>
        <w:t xml:space="preserve"> E </w:t>
      </w:r>
      <w:r w:rsidR="00110AE3" w:rsidRPr="00B74E14">
        <w:rPr>
          <w:rFonts w:ascii="Arial" w:hAnsi="Arial" w:cs="Arial"/>
          <w:b/>
          <w:bCs/>
          <w:sz w:val="24"/>
          <w:szCs w:val="24"/>
        </w:rPr>
        <w:t>O</w:t>
      </w:r>
      <w:r w:rsidRPr="00B74E14">
        <w:rPr>
          <w:rFonts w:ascii="Arial" w:hAnsi="Arial" w:cs="Arial"/>
          <w:b/>
          <w:bCs/>
          <w:sz w:val="24"/>
          <w:szCs w:val="24"/>
        </w:rPr>
        <w:t xml:space="preserve"> </w:t>
      </w:r>
      <w:r w:rsidR="00782AA4" w:rsidRPr="00B74E14">
        <w:rPr>
          <w:rFonts w:ascii="Arial" w:hAnsi="Arial" w:cs="Arial"/>
          <w:b/>
          <w:bCs/>
          <w:color w:val="000000"/>
          <w:sz w:val="24"/>
          <w:szCs w:val="24"/>
        </w:rPr>
        <w:t>HOSPITAL PSIQUIÁTRICO ESPÍRITA CAIRBAR SCHUTEL.</w:t>
      </w:r>
    </w:p>
    <w:p w:rsidR="007A7B2B" w:rsidRPr="00B74E14" w:rsidRDefault="007A7B2B" w:rsidP="00EE2010">
      <w:pPr>
        <w:spacing w:before="120" w:after="120"/>
        <w:jc w:val="both"/>
        <w:rPr>
          <w:rFonts w:ascii="Arial" w:hAnsi="Arial" w:cs="Arial"/>
          <w:b/>
          <w:bCs/>
          <w:sz w:val="24"/>
          <w:szCs w:val="24"/>
        </w:rPr>
      </w:pPr>
    </w:p>
    <w:p w:rsidR="007A7B2B" w:rsidRPr="00B74E14" w:rsidRDefault="007A7B2B" w:rsidP="00EE2010">
      <w:pPr>
        <w:pStyle w:val="Default"/>
        <w:spacing w:before="120" w:after="120" w:line="276" w:lineRule="auto"/>
        <w:jc w:val="both"/>
      </w:pPr>
    </w:p>
    <w:p w:rsidR="007A7B2B" w:rsidRPr="00B74E14" w:rsidRDefault="007A7B2B" w:rsidP="00EE2010">
      <w:pPr>
        <w:pStyle w:val="Default"/>
        <w:spacing w:before="120" w:after="120" w:line="276" w:lineRule="auto"/>
        <w:jc w:val="both"/>
      </w:pPr>
      <w:r w:rsidRPr="00B74E14">
        <w:t xml:space="preserve"> </w:t>
      </w:r>
      <w:r w:rsidRPr="00B74E14">
        <w:rPr>
          <w:b/>
          <w:bCs/>
        </w:rPr>
        <w:t xml:space="preserve">RATIFICO </w:t>
      </w:r>
      <w:r w:rsidRPr="00B74E14">
        <w:t xml:space="preserve">a justificativa apresentada pela Comissão de </w:t>
      </w:r>
      <w:r w:rsidR="00110AE3" w:rsidRPr="00B74E14">
        <w:t>Licitação</w:t>
      </w:r>
      <w:r w:rsidRPr="00B74E14">
        <w:t xml:space="preserve"> a </w:t>
      </w:r>
      <w:r w:rsidRPr="00B74E14">
        <w:rPr>
          <w:b/>
          <w:bCs/>
        </w:rPr>
        <w:t xml:space="preserve">DISPENSA DE CHAMAMENTO PÚBLICO, </w:t>
      </w:r>
      <w:r w:rsidRPr="00B74E14">
        <w:t xml:space="preserve">para a formalização direta de Termo de Fomento entre a PREFEITURA MUNICIPAL DE </w:t>
      </w:r>
      <w:r w:rsidR="00110AE3" w:rsidRPr="00B74E14">
        <w:t>SANTA LÚCIA</w:t>
      </w:r>
      <w:r w:rsidRPr="00B74E14">
        <w:t xml:space="preserve"> e </w:t>
      </w:r>
      <w:r w:rsidR="00110AE3" w:rsidRPr="00B74E14">
        <w:t>o</w:t>
      </w:r>
      <w:r w:rsidRPr="00B74E14">
        <w:t xml:space="preserve"> </w:t>
      </w:r>
      <w:r w:rsidR="00782AA4" w:rsidRPr="00B74E14">
        <w:rPr>
          <w:bCs/>
        </w:rPr>
        <w:t>HOSPITAL PSIQUIÁTRICO ESPÍRITA CAIRBAR SCHUTEL</w:t>
      </w:r>
      <w:r w:rsidRPr="00B74E14">
        <w:rPr>
          <w:b/>
          <w:bCs/>
        </w:rPr>
        <w:t xml:space="preserve">, </w:t>
      </w:r>
      <w:r w:rsidRPr="00B74E14">
        <w:t>inscrit</w:t>
      </w:r>
      <w:r w:rsidR="00110AE3" w:rsidRPr="00B74E14">
        <w:t>o</w:t>
      </w:r>
      <w:r w:rsidRPr="00B74E14">
        <w:t xml:space="preserve"> no CNPJ nº </w:t>
      </w:r>
      <w:r w:rsidR="00782AA4" w:rsidRPr="00B74E14">
        <w:t>45.271.137/0001-19</w:t>
      </w:r>
      <w:r w:rsidRPr="00B74E14">
        <w:t xml:space="preserve">, em consonância com o inciso </w:t>
      </w:r>
      <w:r w:rsidR="00110AE3" w:rsidRPr="00B74E14">
        <w:t>II</w:t>
      </w:r>
      <w:r w:rsidRPr="00B74E14">
        <w:t>, do art</w:t>
      </w:r>
      <w:r w:rsidR="00E277CF" w:rsidRPr="00B74E14">
        <w:t>.</w:t>
      </w:r>
      <w:r w:rsidRPr="00B74E14">
        <w:t xml:space="preserve"> 3</w:t>
      </w:r>
      <w:r w:rsidR="00110AE3" w:rsidRPr="00B74E14">
        <w:t>1</w:t>
      </w:r>
      <w:r w:rsidRPr="00B74E14">
        <w:t>, combinado com o art. 3</w:t>
      </w:r>
      <w:r w:rsidR="00110AE3" w:rsidRPr="00B74E14">
        <w:t>2 e 3</w:t>
      </w:r>
      <w:r w:rsidRPr="00B74E14">
        <w:t xml:space="preserve">3, da Lei Federal n°. 13.019/2014. </w:t>
      </w:r>
    </w:p>
    <w:p w:rsidR="007A7B2B" w:rsidRPr="00B74E14" w:rsidRDefault="007A7B2B" w:rsidP="00EE2010">
      <w:pPr>
        <w:pStyle w:val="Default"/>
        <w:spacing w:before="120" w:after="120" w:line="276" w:lineRule="auto"/>
        <w:jc w:val="both"/>
      </w:pPr>
      <w:r w:rsidRPr="00B74E14">
        <w:t>Consoante o</w:t>
      </w:r>
      <w:r w:rsidR="00110AE3" w:rsidRPr="00B74E14">
        <w:t xml:space="preserve"> §1°, do art. 32, da Lei Federa</w:t>
      </w:r>
      <w:r w:rsidRPr="00B74E14">
        <w:t xml:space="preserve"> n°13.019/2014, publique-se o extrato da justificativa, devidamente ratificado, a qual fundamenta a Dispensa de Chamamento Público, com vistas à celebração de parceria, PARA A FORMALIZAÇÃO DIRETA DE TERMO DE FOMENTO ENTRE A PREFEITURA MUNICIPAL DE S</w:t>
      </w:r>
      <w:r w:rsidR="00110AE3" w:rsidRPr="00B74E14">
        <w:t>ANTA LÚCIA</w:t>
      </w:r>
      <w:r w:rsidRPr="00B74E14">
        <w:t xml:space="preserve"> E </w:t>
      </w:r>
      <w:r w:rsidR="00110AE3" w:rsidRPr="00B74E14">
        <w:t>O</w:t>
      </w:r>
      <w:r w:rsidRPr="00B74E14">
        <w:t xml:space="preserve"> </w:t>
      </w:r>
      <w:r w:rsidR="00782AA4" w:rsidRPr="00B74E14">
        <w:rPr>
          <w:bCs/>
        </w:rPr>
        <w:t>HOSPITAL PSIQUIÁTRICO ESPÍRITA CAIRBAR SCHUTEL</w:t>
      </w:r>
      <w:r w:rsidRPr="00B74E14">
        <w:t>, cujo inteiro teor poderá ser consultado no site www.</w:t>
      </w:r>
      <w:r w:rsidR="00110AE3" w:rsidRPr="00B74E14">
        <w:t>santalucia</w:t>
      </w:r>
      <w:r w:rsidRPr="00B74E14">
        <w:t xml:space="preserve">.sp.gov.br, ou diretamente no setor de compras </w:t>
      </w:r>
      <w:r w:rsidR="00E277CF" w:rsidRPr="00B74E14">
        <w:t xml:space="preserve">e licitações </w:t>
      </w:r>
      <w:r w:rsidRPr="00B74E14">
        <w:t xml:space="preserve">da Prefeitura Municipal de </w:t>
      </w:r>
      <w:r w:rsidR="00E277CF" w:rsidRPr="00B74E14">
        <w:t>Santa Lúcia</w:t>
      </w:r>
      <w:r w:rsidRPr="00B74E14">
        <w:t xml:space="preserve">, situada na </w:t>
      </w:r>
      <w:r w:rsidR="00E277CF" w:rsidRPr="00B74E14">
        <w:t>Rua Coronel Luiz Pinto, 319, Centro, Santa Lúcia/SP</w:t>
      </w:r>
      <w:r w:rsidRPr="00B74E14">
        <w:t xml:space="preserve">, no horário das </w:t>
      </w:r>
      <w:proofErr w:type="gramStart"/>
      <w:r w:rsidRPr="00B74E14">
        <w:t>8</w:t>
      </w:r>
      <w:proofErr w:type="gramEnd"/>
      <w:r w:rsidRPr="00B74E14">
        <w:t xml:space="preserve"> até 17 horas. </w:t>
      </w:r>
    </w:p>
    <w:p w:rsidR="007A7B2B" w:rsidRPr="00B74E14" w:rsidRDefault="007A7B2B" w:rsidP="00EE2010">
      <w:pPr>
        <w:spacing w:before="120" w:after="120"/>
        <w:jc w:val="both"/>
        <w:rPr>
          <w:rFonts w:ascii="Arial" w:hAnsi="Arial" w:cs="Arial"/>
          <w:sz w:val="24"/>
          <w:szCs w:val="24"/>
        </w:rPr>
      </w:pPr>
      <w:r w:rsidRPr="00B74E14">
        <w:rPr>
          <w:rFonts w:ascii="Arial" w:hAnsi="Arial" w:cs="Arial"/>
          <w:sz w:val="24"/>
          <w:szCs w:val="24"/>
        </w:rPr>
        <w:t>Na forma do §2°, do art. 32, da Lei Federal n°. 13.019/2014, fica aberto o prazo de 05 (cinco) dias para eventual impugnação.</w:t>
      </w:r>
    </w:p>
    <w:p w:rsidR="00EE2010" w:rsidRPr="00B74E14" w:rsidRDefault="00EE2010" w:rsidP="00EE2010">
      <w:pPr>
        <w:spacing w:before="120" w:after="120"/>
        <w:jc w:val="both"/>
        <w:rPr>
          <w:rFonts w:ascii="Arial" w:hAnsi="Arial" w:cs="Arial"/>
          <w:sz w:val="24"/>
          <w:szCs w:val="24"/>
        </w:rPr>
      </w:pPr>
    </w:p>
    <w:p w:rsidR="00EE2010" w:rsidRPr="00E976AA" w:rsidRDefault="00EE2010" w:rsidP="00EE2010">
      <w:pPr>
        <w:spacing w:before="120" w:after="120"/>
        <w:ind w:firstLine="1134"/>
        <w:jc w:val="right"/>
        <w:rPr>
          <w:rFonts w:ascii="Arial" w:hAnsi="Arial" w:cs="Arial"/>
          <w:sz w:val="24"/>
          <w:szCs w:val="24"/>
        </w:rPr>
      </w:pPr>
      <w:r w:rsidRPr="00E976AA">
        <w:rPr>
          <w:rFonts w:ascii="Arial" w:hAnsi="Arial" w:cs="Arial"/>
          <w:sz w:val="24"/>
          <w:szCs w:val="24"/>
        </w:rPr>
        <w:t>Santa Lúcia, 2</w:t>
      </w:r>
      <w:r w:rsidR="00E277CF" w:rsidRPr="00E976AA">
        <w:rPr>
          <w:rFonts w:ascii="Arial" w:hAnsi="Arial" w:cs="Arial"/>
          <w:sz w:val="24"/>
          <w:szCs w:val="24"/>
        </w:rPr>
        <w:t>0</w:t>
      </w:r>
      <w:r w:rsidRPr="00E976AA">
        <w:rPr>
          <w:rFonts w:ascii="Arial" w:hAnsi="Arial" w:cs="Arial"/>
          <w:i/>
          <w:sz w:val="24"/>
          <w:szCs w:val="24"/>
        </w:rPr>
        <w:t xml:space="preserve"> </w:t>
      </w:r>
      <w:r w:rsidR="00E277CF" w:rsidRPr="00E976AA">
        <w:rPr>
          <w:rFonts w:ascii="Arial" w:hAnsi="Arial" w:cs="Arial"/>
          <w:sz w:val="24"/>
          <w:szCs w:val="24"/>
        </w:rPr>
        <w:t>de dezembro</w:t>
      </w:r>
      <w:r w:rsidRPr="00E976AA">
        <w:rPr>
          <w:rFonts w:ascii="Arial" w:hAnsi="Arial" w:cs="Arial"/>
          <w:sz w:val="24"/>
          <w:szCs w:val="24"/>
        </w:rPr>
        <w:t xml:space="preserve"> de 2017.</w:t>
      </w:r>
    </w:p>
    <w:p w:rsidR="00EE2010" w:rsidRDefault="00EE2010" w:rsidP="00EE2010">
      <w:pPr>
        <w:spacing w:before="120" w:after="120"/>
        <w:jc w:val="both"/>
        <w:rPr>
          <w:rFonts w:ascii="Arial" w:hAnsi="Arial" w:cs="Arial"/>
          <w:sz w:val="24"/>
          <w:szCs w:val="24"/>
        </w:rPr>
      </w:pPr>
    </w:p>
    <w:p w:rsidR="00E976AA" w:rsidRPr="00B74E14" w:rsidRDefault="00E976AA" w:rsidP="00EE2010">
      <w:pPr>
        <w:spacing w:before="120" w:after="120"/>
        <w:jc w:val="both"/>
        <w:rPr>
          <w:rFonts w:ascii="Arial" w:hAnsi="Arial" w:cs="Arial"/>
          <w:sz w:val="24"/>
          <w:szCs w:val="24"/>
        </w:rPr>
      </w:pPr>
      <w:bookmarkStart w:id="0" w:name="_GoBack"/>
      <w:bookmarkEnd w:id="0"/>
    </w:p>
    <w:p w:rsidR="00EE2010" w:rsidRPr="00B74E14" w:rsidRDefault="00EE2010" w:rsidP="00EE2010">
      <w:pPr>
        <w:spacing w:before="120" w:after="120"/>
        <w:jc w:val="center"/>
        <w:rPr>
          <w:rFonts w:ascii="Arial" w:hAnsi="Arial" w:cs="Arial"/>
          <w:b/>
          <w:sz w:val="24"/>
          <w:szCs w:val="24"/>
        </w:rPr>
      </w:pPr>
      <w:r w:rsidRPr="00B74E14">
        <w:rPr>
          <w:rFonts w:ascii="Arial" w:hAnsi="Arial" w:cs="Arial"/>
          <w:b/>
          <w:sz w:val="24"/>
          <w:szCs w:val="24"/>
        </w:rPr>
        <w:t xml:space="preserve">Luiz </w:t>
      </w:r>
      <w:proofErr w:type="spellStart"/>
      <w:r w:rsidRPr="00B74E14">
        <w:rPr>
          <w:rFonts w:ascii="Arial" w:hAnsi="Arial" w:cs="Arial"/>
          <w:b/>
          <w:sz w:val="24"/>
          <w:szCs w:val="24"/>
        </w:rPr>
        <w:t>Antonio</w:t>
      </w:r>
      <w:proofErr w:type="spellEnd"/>
      <w:r w:rsidRPr="00B74E14">
        <w:rPr>
          <w:rFonts w:ascii="Arial" w:hAnsi="Arial" w:cs="Arial"/>
          <w:b/>
          <w:sz w:val="24"/>
          <w:szCs w:val="24"/>
        </w:rPr>
        <w:t xml:space="preserve"> Noli</w:t>
      </w:r>
    </w:p>
    <w:p w:rsidR="00EE2010" w:rsidRPr="00B74E14" w:rsidRDefault="00EE2010" w:rsidP="00EE2010">
      <w:pPr>
        <w:spacing w:before="120" w:after="120"/>
        <w:jc w:val="center"/>
        <w:rPr>
          <w:rFonts w:ascii="Arial" w:hAnsi="Arial" w:cs="Arial"/>
          <w:b/>
          <w:sz w:val="24"/>
          <w:szCs w:val="24"/>
        </w:rPr>
      </w:pPr>
      <w:r w:rsidRPr="00B74E14">
        <w:rPr>
          <w:rFonts w:ascii="Arial" w:hAnsi="Arial" w:cs="Arial"/>
          <w:b/>
          <w:sz w:val="24"/>
          <w:szCs w:val="24"/>
        </w:rPr>
        <w:t>Prefeito Municipal</w:t>
      </w:r>
    </w:p>
    <w:p w:rsidR="00EE2010" w:rsidRPr="00B74E14" w:rsidRDefault="00EE2010" w:rsidP="00EE2010">
      <w:pPr>
        <w:spacing w:before="120" w:after="120"/>
        <w:jc w:val="both"/>
        <w:rPr>
          <w:rFonts w:ascii="Arial" w:hAnsi="Arial" w:cs="Arial"/>
          <w:sz w:val="24"/>
          <w:szCs w:val="24"/>
        </w:rPr>
      </w:pPr>
    </w:p>
    <w:p w:rsidR="00782AA4" w:rsidRPr="00B74E14" w:rsidRDefault="00782AA4" w:rsidP="00EE2010">
      <w:pPr>
        <w:spacing w:before="120" w:after="120"/>
        <w:jc w:val="both"/>
        <w:rPr>
          <w:rFonts w:ascii="Arial" w:hAnsi="Arial" w:cs="Arial"/>
          <w:sz w:val="24"/>
          <w:szCs w:val="24"/>
        </w:rPr>
      </w:pPr>
    </w:p>
    <w:p w:rsidR="00782AA4" w:rsidRPr="00B74E14" w:rsidRDefault="00782AA4" w:rsidP="00EE2010">
      <w:pPr>
        <w:spacing w:before="120" w:after="120"/>
        <w:jc w:val="both"/>
        <w:rPr>
          <w:rFonts w:ascii="Arial" w:hAnsi="Arial" w:cs="Arial"/>
          <w:sz w:val="24"/>
          <w:szCs w:val="24"/>
        </w:rPr>
      </w:pPr>
    </w:p>
    <w:p w:rsidR="00E277CF" w:rsidRPr="00B74E14" w:rsidRDefault="00E277CF" w:rsidP="00EE2010">
      <w:pPr>
        <w:spacing w:before="120" w:after="120"/>
        <w:jc w:val="both"/>
        <w:rPr>
          <w:rFonts w:ascii="Arial" w:hAnsi="Arial" w:cs="Arial"/>
          <w:sz w:val="24"/>
          <w:szCs w:val="24"/>
        </w:rPr>
      </w:pPr>
    </w:p>
    <w:p w:rsidR="00E277CF" w:rsidRPr="00B74E14" w:rsidRDefault="00E277CF" w:rsidP="00E277CF">
      <w:pPr>
        <w:spacing w:before="120" w:after="120"/>
        <w:jc w:val="center"/>
        <w:rPr>
          <w:rFonts w:ascii="Arial" w:hAnsi="Arial" w:cs="Arial"/>
          <w:b/>
          <w:sz w:val="24"/>
          <w:szCs w:val="24"/>
        </w:rPr>
      </w:pPr>
      <w:r w:rsidRPr="00B74E14">
        <w:rPr>
          <w:rFonts w:ascii="Arial" w:hAnsi="Arial" w:cs="Arial"/>
          <w:b/>
          <w:sz w:val="24"/>
          <w:szCs w:val="24"/>
        </w:rPr>
        <w:t>EXTRATO DE JUSTIFICATIVA</w:t>
      </w:r>
    </w:p>
    <w:p w:rsidR="00E277CF" w:rsidRPr="00B74E14" w:rsidRDefault="00E277CF" w:rsidP="00EE2010">
      <w:pPr>
        <w:spacing w:before="120" w:after="120"/>
        <w:jc w:val="both"/>
        <w:rPr>
          <w:rFonts w:ascii="Arial" w:hAnsi="Arial" w:cs="Arial"/>
          <w:sz w:val="24"/>
          <w:szCs w:val="24"/>
        </w:rPr>
      </w:pPr>
    </w:p>
    <w:p w:rsidR="00E277CF" w:rsidRPr="00B74E14" w:rsidRDefault="00E277CF" w:rsidP="00EE2010">
      <w:pPr>
        <w:spacing w:before="120" w:after="120"/>
        <w:jc w:val="both"/>
        <w:rPr>
          <w:rFonts w:ascii="Arial" w:hAnsi="Arial" w:cs="Arial"/>
          <w:sz w:val="24"/>
          <w:szCs w:val="24"/>
        </w:rPr>
      </w:pPr>
      <w:r w:rsidRPr="00B74E14">
        <w:rPr>
          <w:rFonts w:ascii="Arial" w:hAnsi="Arial" w:cs="Arial"/>
          <w:b/>
          <w:sz w:val="24"/>
          <w:szCs w:val="24"/>
        </w:rPr>
        <w:t>DISPENSA Nº 0</w:t>
      </w:r>
      <w:r w:rsidR="00782AA4" w:rsidRPr="00B74E14">
        <w:rPr>
          <w:rFonts w:ascii="Arial" w:hAnsi="Arial" w:cs="Arial"/>
          <w:b/>
          <w:sz w:val="24"/>
          <w:szCs w:val="24"/>
        </w:rPr>
        <w:t>3</w:t>
      </w:r>
      <w:r w:rsidRPr="00B74E14">
        <w:rPr>
          <w:rFonts w:ascii="Arial" w:hAnsi="Arial" w:cs="Arial"/>
          <w:b/>
          <w:sz w:val="24"/>
          <w:szCs w:val="24"/>
        </w:rPr>
        <w:t>/2017</w:t>
      </w:r>
      <w:r w:rsidRPr="00B74E14">
        <w:rPr>
          <w:rFonts w:ascii="Arial" w:hAnsi="Arial" w:cs="Arial"/>
          <w:sz w:val="24"/>
          <w:szCs w:val="24"/>
        </w:rPr>
        <w:t>. Justificativa de dispensa de chamamento público para firmar de parceria para a consecução de finalidades de interesse público. Processo nº: 00</w:t>
      </w:r>
      <w:r w:rsidR="00782AA4" w:rsidRPr="00B74E14">
        <w:rPr>
          <w:rFonts w:ascii="Arial" w:hAnsi="Arial" w:cs="Arial"/>
          <w:sz w:val="24"/>
          <w:szCs w:val="24"/>
        </w:rPr>
        <w:t>3</w:t>
      </w:r>
      <w:r w:rsidRPr="00B74E14">
        <w:rPr>
          <w:rFonts w:ascii="Arial" w:hAnsi="Arial" w:cs="Arial"/>
          <w:sz w:val="24"/>
          <w:szCs w:val="24"/>
        </w:rPr>
        <w:t xml:space="preserve">/2017. Base legal: Artigos 31, II 32 e seus incisos da Lei Federal nº. 13019/14. Entidade: </w:t>
      </w:r>
      <w:r w:rsidR="00782AA4" w:rsidRPr="00B74E14">
        <w:rPr>
          <w:rFonts w:ascii="Arial" w:hAnsi="Arial" w:cs="Arial"/>
          <w:bCs/>
          <w:sz w:val="24"/>
          <w:szCs w:val="24"/>
        </w:rPr>
        <w:t>HOSPITAL PSIQUIÁTRICO ESPÍRITA CAIRBAR SCHUTEL</w:t>
      </w:r>
      <w:r w:rsidR="00782AA4" w:rsidRPr="00B74E14">
        <w:rPr>
          <w:rFonts w:ascii="Arial" w:hAnsi="Arial" w:cs="Arial"/>
          <w:b/>
          <w:bCs/>
          <w:sz w:val="24"/>
          <w:szCs w:val="24"/>
        </w:rPr>
        <w:t xml:space="preserve">, </w:t>
      </w:r>
      <w:r w:rsidR="00782AA4" w:rsidRPr="00B74E14">
        <w:rPr>
          <w:rFonts w:ascii="Arial" w:hAnsi="Arial" w:cs="Arial"/>
          <w:sz w:val="24"/>
          <w:szCs w:val="24"/>
        </w:rPr>
        <w:t>inscrito no CNPJ nº 45.271.137/0001-19</w:t>
      </w:r>
      <w:r w:rsidRPr="00B74E14">
        <w:rPr>
          <w:rFonts w:ascii="Arial" w:hAnsi="Arial" w:cs="Arial"/>
          <w:sz w:val="24"/>
          <w:szCs w:val="24"/>
        </w:rPr>
        <w:t xml:space="preserve">. Objeto da parceria: </w:t>
      </w:r>
      <w:r w:rsidR="00626B7B" w:rsidRPr="00B74E14">
        <w:rPr>
          <w:rFonts w:ascii="Arial" w:hAnsi="Arial" w:cs="Arial"/>
          <w:sz w:val="24"/>
          <w:szCs w:val="24"/>
        </w:rPr>
        <w:t>Assistência em internação psiquiátrica</w:t>
      </w:r>
      <w:r w:rsidRPr="00B74E14">
        <w:rPr>
          <w:rFonts w:ascii="Arial" w:hAnsi="Arial" w:cs="Arial"/>
          <w:sz w:val="24"/>
          <w:szCs w:val="24"/>
        </w:rPr>
        <w:t>. Valor total do repasse: R$ 11.</w:t>
      </w:r>
      <w:r w:rsidR="00626B7B" w:rsidRPr="00B74E14">
        <w:rPr>
          <w:rFonts w:ascii="Arial" w:hAnsi="Arial" w:cs="Arial"/>
          <w:sz w:val="24"/>
          <w:szCs w:val="24"/>
        </w:rPr>
        <w:t>000</w:t>
      </w:r>
      <w:r w:rsidRPr="00B74E14">
        <w:rPr>
          <w:rFonts w:ascii="Arial" w:hAnsi="Arial" w:cs="Arial"/>
          <w:sz w:val="24"/>
          <w:szCs w:val="24"/>
        </w:rPr>
        <w:t>,00. Período de Execução: 02 de Janeiro de 2018 a 3</w:t>
      </w:r>
      <w:r w:rsidR="00626B7B" w:rsidRPr="00B74E14">
        <w:rPr>
          <w:rFonts w:ascii="Arial" w:hAnsi="Arial" w:cs="Arial"/>
          <w:sz w:val="24"/>
          <w:szCs w:val="24"/>
        </w:rPr>
        <w:t>1</w:t>
      </w:r>
      <w:r w:rsidRPr="00B74E14">
        <w:rPr>
          <w:rFonts w:ascii="Arial" w:hAnsi="Arial" w:cs="Arial"/>
          <w:sz w:val="24"/>
          <w:szCs w:val="24"/>
        </w:rPr>
        <w:t xml:space="preserve"> de Dezembro de 2018. Tipo da Parceria: Termo de Fomento. JUSTIFICATIVAS PARA DISPENSA DE CHAMAMENTO PÚBLICO: A Entidade há anos vem desenvolvendo </w:t>
      </w:r>
      <w:proofErr w:type="gramStart"/>
      <w:r w:rsidRPr="00B74E14">
        <w:rPr>
          <w:rFonts w:ascii="Arial" w:hAnsi="Arial" w:cs="Arial"/>
          <w:sz w:val="24"/>
          <w:szCs w:val="24"/>
        </w:rPr>
        <w:t>atividades em parceria com o poder publico</w:t>
      </w:r>
      <w:proofErr w:type="gramEnd"/>
      <w:r w:rsidRPr="00B74E14">
        <w:rPr>
          <w:rFonts w:ascii="Arial" w:hAnsi="Arial" w:cs="Arial"/>
          <w:sz w:val="24"/>
          <w:szCs w:val="24"/>
        </w:rPr>
        <w:t xml:space="preserve"> municipal de maneira satisfatória, o trabalho desenvolvido é de suma importância para os nossos </w:t>
      </w:r>
      <w:r w:rsidR="00626B7B" w:rsidRPr="00B74E14">
        <w:rPr>
          <w:rFonts w:ascii="Arial" w:hAnsi="Arial" w:cs="Arial"/>
          <w:sz w:val="24"/>
          <w:szCs w:val="24"/>
        </w:rPr>
        <w:t xml:space="preserve">usuários-pacientes que necessitam de </w:t>
      </w:r>
      <w:r w:rsidR="00626B7B" w:rsidRPr="00B74E14">
        <w:rPr>
          <w:rFonts w:ascii="Arial" w:hAnsi="Arial" w:cs="Arial"/>
          <w:bCs/>
          <w:sz w:val="24"/>
          <w:szCs w:val="24"/>
        </w:rPr>
        <w:t>assistência em internação psiquiátrica</w:t>
      </w:r>
      <w:r w:rsidRPr="00B74E14">
        <w:rPr>
          <w:rFonts w:ascii="Arial" w:hAnsi="Arial" w:cs="Arial"/>
          <w:sz w:val="24"/>
          <w:szCs w:val="24"/>
        </w:rPr>
        <w:t xml:space="preserve">, sendo que no município de Santa Lúcia – SP não há entidade que desenvolve a atividade proposta. Considerando a necessidade do cumprimento do artigo 32 da Lei 13.019/2014, justificamos a dispensa de chamamento público para celebração de Termo de Fomento entre o Município e a organização da sociedade civil, uma vez que os Serviços de Assistência Social são de ação continuada e ininterrupta. Mediante as considerações expostas e o amparo da Lei 13.019/2014 o Município, dispensa de chamamento público o serviço de </w:t>
      </w:r>
      <w:r w:rsidR="00626B7B" w:rsidRPr="00B74E14">
        <w:rPr>
          <w:rFonts w:ascii="Arial" w:hAnsi="Arial" w:cs="Arial"/>
          <w:sz w:val="24"/>
          <w:szCs w:val="24"/>
        </w:rPr>
        <w:t>assistência em internação psiquiátrica</w:t>
      </w:r>
      <w:r w:rsidRPr="00B74E14">
        <w:rPr>
          <w:rFonts w:ascii="Arial" w:hAnsi="Arial" w:cs="Arial"/>
          <w:sz w:val="24"/>
          <w:szCs w:val="24"/>
        </w:rPr>
        <w:t xml:space="preserve">, prestado pela entidade </w:t>
      </w:r>
      <w:r w:rsidR="00626B7B" w:rsidRPr="00B74E14">
        <w:rPr>
          <w:rFonts w:ascii="Arial" w:hAnsi="Arial" w:cs="Arial"/>
          <w:bCs/>
          <w:sz w:val="24"/>
          <w:szCs w:val="24"/>
        </w:rPr>
        <w:t>HOSPITAL PSIQUIÁTRICO ESPÍRITA CAIRBAR SCHUTEL</w:t>
      </w:r>
      <w:r w:rsidR="00626B7B" w:rsidRPr="00B74E14">
        <w:rPr>
          <w:rFonts w:ascii="Arial" w:hAnsi="Arial" w:cs="Arial"/>
          <w:b/>
          <w:bCs/>
          <w:sz w:val="24"/>
          <w:szCs w:val="24"/>
        </w:rPr>
        <w:t xml:space="preserve">, </w:t>
      </w:r>
      <w:r w:rsidR="00626B7B" w:rsidRPr="00B74E14">
        <w:rPr>
          <w:rFonts w:ascii="Arial" w:hAnsi="Arial" w:cs="Arial"/>
          <w:sz w:val="24"/>
          <w:szCs w:val="24"/>
        </w:rPr>
        <w:t>inscrito no CNPJ nº 45.271.137/0001-19</w:t>
      </w:r>
      <w:r w:rsidRPr="00B74E14">
        <w:rPr>
          <w:rFonts w:ascii="Arial" w:hAnsi="Arial" w:cs="Arial"/>
          <w:sz w:val="24"/>
          <w:szCs w:val="24"/>
        </w:rPr>
        <w:t xml:space="preserve">, 20 de dezembro de 2017. Luiz </w:t>
      </w:r>
      <w:proofErr w:type="spellStart"/>
      <w:r w:rsidRPr="00B74E14">
        <w:rPr>
          <w:rFonts w:ascii="Arial" w:hAnsi="Arial" w:cs="Arial"/>
          <w:sz w:val="24"/>
          <w:szCs w:val="24"/>
        </w:rPr>
        <w:t>Antonio</w:t>
      </w:r>
      <w:proofErr w:type="spellEnd"/>
      <w:r w:rsidRPr="00B74E14">
        <w:rPr>
          <w:rFonts w:ascii="Arial" w:hAnsi="Arial" w:cs="Arial"/>
          <w:sz w:val="24"/>
          <w:szCs w:val="24"/>
        </w:rPr>
        <w:t xml:space="preserve"> Noli, Prefeito Municipal.</w:t>
      </w:r>
    </w:p>
    <w:p w:rsidR="00EE2010" w:rsidRPr="00B74E14" w:rsidRDefault="00EE2010" w:rsidP="00EE2010">
      <w:pPr>
        <w:spacing w:before="120" w:after="120"/>
        <w:jc w:val="both"/>
        <w:rPr>
          <w:rFonts w:ascii="Arial" w:hAnsi="Arial" w:cs="Arial"/>
          <w:sz w:val="24"/>
          <w:szCs w:val="24"/>
        </w:rPr>
      </w:pPr>
    </w:p>
    <w:sectPr w:rsidR="00EE2010" w:rsidRPr="00B74E14" w:rsidSect="00EE2010">
      <w:headerReference w:type="default" r:id="rId12"/>
      <w:footerReference w:type="default" r:id="rId13"/>
      <w:pgSz w:w="11906" w:h="16838"/>
      <w:pgMar w:top="1021" w:right="1134" w:bottom="102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C2C" w:rsidRDefault="00E65C2C" w:rsidP="00EE2010">
      <w:pPr>
        <w:spacing w:after="0" w:line="240" w:lineRule="auto"/>
      </w:pPr>
      <w:r>
        <w:separator/>
      </w:r>
    </w:p>
  </w:endnote>
  <w:endnote w:type="continuationSeparator" w:id="0">
    <w:p w:rsidR="00E65C2C" w:rsidRDefault="00E65C2C" w:rsidP="00EE2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10" w:rsidRPr="00EE2010" w:rsidRDefault="00EE2010" w:rsidP="00EE2010">
    <w:pPr>
      <w:pStyle w:val="Rodap"/>
      <w:jc w:val="center"/>
      <w:rPr>
        <w:sz w:val="28"/>
        <w:szCs w:val="28"/>
      </w:rPr>
    </w:pPr>
    <w:r w:rsidRPr="00EE2010">
      <w:rPr>
        <w:sz w:val="28"/>
        <w:szCs w:val="28"/>
      </w:rPr>
      <w:t>Rua Coronel Luiz Pinto, 319, Centro, Santa Lúcia/</w:t>
    </w:r>
    <w:proofErr w:type="gramStart"/>
    <w:r w:rsidRPr="00EE2010">
      <w:rPr>
        <w:sz w:val="28"/>
        <w:szCs w:val="28"/>
      </w:rPr>
      <w:t>SP</w:t>
    </w:r>
    <w:proofErr w:type="gramEnd"/>
  </w:p>
  <w:p w:rsidR="00EE2010" w:rsidRPr="00EE2010" w:rsidRDefault="00EE2010" w:rsidP="00EE2010">
    <w:pPr>
      <w:pStyle w:val="Rodap"/>
      <w:jc w:val="center"/>
      <w:rPr>
        <w:sz w:val="28"/>
        <w:szCs w:val="28"/>
      </w:rPr>
    </w:pPr>
    <w:r w:rsidRPr="00EE2010">
      <w:rPr>
        <w:sz w:val="28"/>
        <w:szCs w:val="28"/>
      </w:rPr>
      <w:t xml:space="preserve">CEP: 14.825-000 – </w:t>
    </w:r>
    <w:proofErr w:type="gramStart"/>
    <w:r w:rsidRPr="00EE2010">
      <w:rPr>
        <w:sz w:val="28"/>
        <w:szCs w:val="28"/>
      </w:rPr>
      <w:t>Tel. :</w:t>
    </w:r>
    <w:proofErr w:type="gramEnd"/>
    <w:r w:rsidRPr="00EE2010">
      <w:rPr>
        <w:sz w:val="28"/>
        <w:szCs w:val="28"/>
      </w:rPr>
      <w:t xml:space="preserve"> (16) 3396-9600</w:t>
    </w:r>
  </w:p>
  <w:p w:rsidR="00EE2010" w:rsidRPr="00EE2010" w:rsidRDefault="00EE2010" w:rsidP="00EE2010">
    <w:pPr>
      <w:pStyle w:val="Rodap"/>
      <w:jc w:val="center"/>
      <w:rPr>
        <w:sz w:val="28"/>
        <w:szCs w:val="28"/>
      </w:rPr>
    </w:pPr>
    <w:proofErr w:type="gramStart"/>
    <w:r w:rsidRPr="00EE2010">
      <w:rPr>
        <w:sz w:val="28"/>
        <w:szCs w:val="28"/>
      </w:rPr>
      <w:t>e-mail</w:t>
    </w:r>
    <w:proofErr w:type="gramEnd"/>
    <w:r w:rsidRPr="00EE2010">
      <w:rPr>
        <w:sz w:val="28"/>
        <w:szCs w:val="28"/>
      </w:rPr>
      <w:t>: secretaria@santalucia.sp.gov.br</w:t>
    </w:r>
  </w:p>
  <w:p w:rsidR="00EE2010" w:rsidRDefault="00EE201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C2C" w:rsidRDefault="00E65C2C" w:rsidP="00EE2010">
      <w:pPr>
        <w:spacing w:after="0" w:line="240" w:lineRule="auto"/>
      </w:pPr>
      <w:r>
        <w:separator/>
      </w:r>
    </w:p>
  </w:footnote>
  <w:footnote w:type="continuationSeparator" w:id="0">
    <w:p w:rsidR="00E65C2C" w:rsidRDefault="00E65C2C" w:rsidP="00EE20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010" w:rsidRDefault="00EE2010" w:rsidP="00EE2010">
    <w:pPr>
      <w:pStyle w:val="Cabealho"/>
      <w:jc w:val="center"/>
    </w:pPr>
    <w:r>
      <w:rPr>
        <w:noProof/>
        <w:lang w:eastAsia="pt-BR"/>
      </w:rPr>
      <w:drawing>
        <wp:inline distT="0" distB="0" distL="0" distR="0" wp14:anchorId="541E4623" wp14:editId="28758129">
          <wp:extent cx="946642" cy="876300"/>
          <wp:effectExtent l="0" t="0" r="6350" b="0"/>
          <wp:docPr id="1" name="Imagem 1" descr="C:\Users\User\Documents\BRASÃO\brasão - erik\BrasaÌƒo Santa LuÌ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RASÃO\brasão - erik\BrasaÌƒo Santa LuÌci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5416" cy="884422"/>
                  </a:xfrm>
                  <a:prstGeom prst="rect">
                    <a:avLst/>
                  </a:prstGeom>
                  <a:noFill/>
                  <a:ln>
                    <a:noFill/>
                  </a:ln>
                </pic:spPr>
              </pic:pic>
            </a:graphicData>
          </a:graphic>
        </wp:inline>
      </w:drawing>
    </w:r>
  </w:p>
  <w:p w:rsidR="00EE2010" w:rsidRDefault="00EE2010" w:rsidP="00EE2010">
    <w:pPr>
      <w:pStyle w:val="Cabealho"/>
      <w:jc w:val="center"/>
      <w:rPr>
        <w:rFonts w:ascii="Monotype Corsiva" w:hAnsi="Monotype Corsiva"/>
        <w:b/>
        <w:i/>
        <w:sz w:val="36"/>
      </w:rPr>
    </w:pPr>
    <w:r w:rsidRPr="007D4DAE">
      <w:rPr>
        <w:rFonts w:ascii="Monotype Corsiva" w:hAnsi="Monotype Corsiva"/>
        <w:b/>
        <w:i/>
        <w:sz w:val="36"/>
      </w:rPr>
      <w:t>Prefeitura do Município de Santa Lúcia</w:t>
    </w:r>
  </w:p>
  <w:p w:rsidR="00EE2010" w:rsidRDefault="00EE2010">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B2B"/>
    <w:rsid w:val="00110AE3"/>
    <w:rsid w:val="001B7B39"/>
    <w:rsid w:val="00200C3C"/>
    <w:rsid w:val="002C3B21"/>
    <w:rsid w:val="0037691C"/>
    <w:rsid w:val="00626B7B"/>
    <w:rsid w:val="00782AA4"/>
    <w:rsid w:val="007A7B2B"/>
    <w:rsid w:val="00810C7F"/>
    <w:rsid w:val="00A56805"/>
    <w:rsid w:val="00B74E14"/>
    <w:rsid w:val="00B75C44"/>
    <w:rsid w:val="00C35C2E"/>
    <w:rsid w:val="00D7525E"/>
    <w:rsid w:val="00E04BC9"/>
    <w:rsid w:val="00E277CF"/>
    <w:rsid w:val="00E65C2C"/>
    <w:rsid w:val="00E976AA"/>
    <w:rsid w:val="00EE1864"/>
    <w:rsid w:val="00EE2010"/>
    <w:rsid w:val="00F97E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7A7B2B"/>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har"/>
    <w:uiPriority w:val="99"/>
    <w:unhideWhenUsed/>
    <w:rsid w:val="00EE20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E2010"/>
  </w:style>
  <w:style w:type="paragraph" w:styleId="Rodap">
    <w:name w:val="footer"/>
    <w:basedOn w:val="Normal"/>
    <w:link w:val="RodapChar"/>
    <w:uiPriority w:val="99"/>
    <w:unhideWhenUsed/>
    <w:rsid w:val="00EE2010"/>
    <w:pPr>
      <w:tabs>
        <w:tab w:val="center" w:pos="4252"/>
        <w:tab w:val="right" w:pos="8504"/>
      </w:tabs>
      <w:spacing w:after="0" w:line="240" w:lineRule="auto"/>
    </w:pPr>
  </w:style>
  <w:style w:type="character" w:customStyle="1" w:styleId="RodapChar">
    <w:name w:val="Rodapé Char"/>
    <w:basedOn w:val="Fontepargpadro"/>
    <w:link w:val="Rodap"/>
    <w:uiPriority w:val="99"/>
    <w:rsid w:val="00EE2010"/>
  </w:style>
  <w:style w:type="paragraph" w:styleId="Textodebalo">
    <w:name w:val="Balloon Text"/>
    <w:basedOn w:val="Normal"/>
    <w:link w:val="TextodebaloChar"/>
    <w:uiPriority w:val="99"/>
    <w:semiHidden/>
    <w:unhideWhenUsed/>
    <w:rsid w:val="00EE201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2010"/>
    <w:rPr>
      <w:rFonts w:ascii="Tahoma" w:hAnsi="Tahoma" w:cs="Tahoma"/>
      <w:sz w:val="16"/>
      <w:szCs w:val="16"/>
    </w:rPr>
  </w:style>
  <w:style w:type="paragraph" w:styleId="PargrafodaLista">
    <w:name w:val="List Paragraph"/>
    <w:basedOn w:val="Normal"/>
    <w:uiPriority w:val="34"/>
    <w:qFormat/>
    <w:rsid w:val="00EE1864"/>
    <w:pPr>
      <w:ind w:left="720"/>
      <w:contextualSpacing/>
    </w:pPr>
  </w:style>
  <w:style w:type="paragraph" w:styleId="NormalWeb">
    <w:name w:val="Normal (Web)"/>
    <w:basedOn w:val="Normal"/>
    <w:uiPriority w:val="99"/>
    <w:semiHidden/>
    <w:unhideWhenUsed/>
    <w:rsid w:val="0037691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37691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7A7B2B"/>
    <w:pPr>
      <w:autoSpaceDE w:val="0"/>
      <w:autoSpaceDN w:val="0"/>
      <w:adjustRightInd w:val="0"/>
      <w:spacing w:after="0" w:line="240" w:lineRule="auto"/>
    </w:pPr>
    <w:rPr>
      <w:rFonts w:ascii="Arial" w:hAnsi="Arial" w:cs="Arial"/>
      <w:color w:val="000000"/>
      <w:sz w:val="24"/>
      <w:szCs w:val="24"/>
    </w:rPr>
  </w:style>
  <w:style w:type="paragraph" w:styleId="Cabealho">
    <w:name w:val="header"/>
    <w:basedOn w:val="Normal"/>
    <w:link w:val="CabealhoChar"/>
    <w:uiPriority w:val="99"/>
    <w:unhideWhenUsed/>
    <w:rsid w:val="00EE20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E2010"/>
  </w:style>
  <w:style w:type="paragraph" w:styleId="Rodap">
    <w:name w:val="footer"/>
    <w:basedOn w:val="Normal"/>
    <w:link w:val="RodapChar"/>
    <w:uiPriority w:val="99"/>
    <w:unhideWhenUsed/>
    <w:rsid w:val="00EE2010"/>
    <w:pPr>
      <w:tabs>
        <w:tab w:val="center" w:pos="4252"/>
        <w:tab w:val="right" w:pos="8504"/>
      </w:tabs>
      <w:spacing w:after="0" w:line="240" w:lineRule="auto"/>
    </w:pPr>
  </w:style>
  <w:style w:type="character" w:customStyle="1" w:styleId="RodapChar">
    <w:name w:val="Rodapé Char"/>
    <w:basedOn w:val="Fontepargpadro"/>
    <w:link w:val="Rodap"/>
    <w:uiPriority w:val="99"/>
    <w:rsid w:val="00EE2010"/>
  </w:style>
  <w:style w:type="paragraph" w:styleId="Textodebalo">
    <w:name w:val="Balloon Text"/>
    <w:basedOn w:val="Normal"/>
    <w:link w:val="TextodebaloChar"/>
    <w:uiPriority w:val="99"/>
    <w:semiHidden/>
    <w:unhideWhenUsed/>
    <w:rsid w:val="00EE201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2010"/>
    <w:rPr>
      <w:rFonts w:ascii="Tahoma" w:hAnsi="Tahoma" w:cs="Tahoma"/>
      <w:sz w:val="16"/>
      <w:szCs w:val="16"/>
    </w:rPr>
  </w:style>
  <w:style w:type="paragraph" w:styleId="PargrafodaLista">
    <w:name w:val="List Paragraph"/>
    <w:basedOn w:val="Normal"/>
    <w:uiPriority w:val="34"/>
    <w:qFormat/>
    <w:rsid w:val="00EE1864"/>
    <w:pPr>
      <w:ind w:left="720"/>
      <w:contextualSpacing/>
    </w:pPr>
  </w:style>
  <w:style w:type="paragraph" w:styleId="NormalWeb">
    <w:name w:val="Normal (Web)"/>
    <w:basedOn w:val="Normal"/>
    <w:uiPriority w:val="99"/>
    <w:semiHidden/>
    <w:unhideWhenUsed/>
    <w:rsid w:val="0037691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3769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737696">
      <w:bodyDiv w:val="1"/>
      <w:marLeft w:val="0"/>
      <w:marRight w:val="0"/>
      <w:marTop w:val="0"/>
      <w:marBottom w:val="0"/>
      <w:divBdr>
        <w:top w:val="none" w:sz="0" w:space="0" w:color="auto"/>
        <w:left w:val="none" w:sz="0" w:space="0" w:color="auto"/>
        <w:bottom w:val="none" w:sz="0" w:space="0" w:color="auto"/>
        <w:right w:val="none" w:sz="0" w:space="0" w:color="auto"/>
      </w:divBdr>
    </w:div>
    <w:div w:id="533737606">
      <w:bodyDiv w:val="1"/>
      <w:marLeft w:val="0"/>
      <w:marRight w:val="0"/>
      <w:marTop w:val="0"/>
      <w:marBottom w:val="0"/>
      <w:divBdr>
        <w:top w:val="none" w:sz="0" w:space="0" w:color="auto"/>
        <w:left w:val="none" w:sz="0" w:space="0" w:color="auto"/>
        <w:bottom w:val="none" w:sz="0" w:space="0" w:color="auto"/>
        <w:right w:val="none" w:sz="0" w:space="0" w:color="auto"/>
      </w:divBdr>
    </w:div>
    <w:div w:id="205299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5-2018/2015/Lei/L13204.ht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saude.sp.gov.br/humanizacao/areas-tematicas/saude-mental" TargetMode="External"/><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planalto.gov.br/ccivil_03/_Ato2015-2018/2015/Lei/L13204.ht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planalto.gov.br/ccivil_03/LEIS/LCP/Lcp101.htm" TargetMode="External"/><Relationship Id="rId4" Type="http://schemas.openxmlformats.org/officeDocument/2006/relationships/webSettings" Target="webSettings.xml"/><Relationship Id="rId9" Type="http://schemas.openxmlformats.org/officeDocument/2006/relationships/hyperlink" Target="http://www.planalto.gov.br/ccivil_03/LEIS/L4320.ht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8</Pages>
  <Words>2067</Words>
  <Characters>11164</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Seven</cp:lastModifiedBy>
  <cp:revision>6</cp:revision>
  <dcterms:created xsi:type="dcterms:W3CDTF">2017-12-14T15:40:00Z</dcterms:created>
  <dcterms:modified xsi:type="dcterms:W3CDTF">2017-12-20T10:50:00Z</dcterms:modified>
</cp:coreProperties>
</file>