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36" w:rsidRDefault="00CC6055" w:rsidP="00CC6055">
      <w:pPr>
        <w:shd w:val="clear" w:color="auto" w:fill="FFFFFF"/>
        <w:spacing w:before="60" w:after="96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t-BR"/>
        </w:rPr>
      </w:pPr>
      <w:r w:rsidRPr="00D0491A">
        <w:rPr>
          <w:rFonts w:ascii="Arial" w:eastAsia="Times New Roman" w:hAnsi="Arial" w:cs="Arial"/>
          <w:b/>
          <w:bCs/>
          <w:kern w:val="36"/>
          <w:sz w:val="28"/>
          <w:szCs w:val="28"/>
          <w:lang w:eastAsia="pt-BR"/>
        </w:rPr>
        <w:t>COMO PROMOVER A APRENDIZAGEM ATIVA EM UMA SALA DE AULA VIRTUAL</w:t>
      </w:r>
    </w:p>
    <w:p w:rsidR="00CC6055" w:rsidRPr="00D0491A" w:rsidRDefault="00CC6055" w:rsidP="00CC6055">
      <w:pPr>
        <w:shd w:val="clear" w:color="auto" w:fill="FFFFFF"/>
        <w:spacing w:before="60" w:after="96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t-BR"/>
        </w:rPr>
      </w:pPr>
    </w:p>
    <w:p w:rsidR="00401136" w:rsidRDefault="00401136" w:rsidP="00401136">
      <w:pPr>
        <w:shd w:val="clear" w:color="auto" w:fill="FFFFFF"/>
        <w:spacing w:before="60" w:after="96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t-BR"/>
        </w:rPr>
      </w:pPr>
      <w:r>
        <w:rPr>
          <w:noProof/>
          <w:lang w:eastAsia="pt-BR"/>
        </w:rPr>
        <w:drawing>
          <wp:inline distT="0" distB="0" distL="0" distR="0" wp14:anchorId="670D7C2B" wp14:editId="6069802B">
            <wp:extent cx="5343525" cy="2832735"/>
            <wp:effectExtent l="0" t="0" r="9525" b="5715"/>
            <wp:docPr id="1" name="Imagem 1" descr="Uso de desafio imersivos em uma live para estudantes de Licenciaturas. Crédito: reproduçã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o de desafio imersivos em uma live para estudantes de Licenciaturas. Crédito: reprodução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3" b="9488"/>
                    <a:stretch/>
                  </pic:blipFill>
                  <pic:spPr bwMode="auto">
                    <a:xfrm>
                      <a:off x="0" y="0"/>
                      <a:ext cx="5344408" cy="283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1136" w:rsidRPr="00401136" w:rsidRDefault="00401136" w:rsidP="00401136">
      <w:pPr>
        <w:shd w:val="clear" w:color="auto" w:fill="FFFFFF"/>
        <w:spacing w:before="60" w:after="96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</w:p>
    <w:p w:rsidR="00401136" w:rsidRPr="00CC6055" w:rsidRDefault="00401136" w:rsidP="00CC605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6055">
        <w:rPr>
          <w:rFonts w:ascii="Arial" w:eastAsia="Times New Roman" w:hAnsi="Arial" w:cs="Arial"/>
          <w:sz w:val="24"/>
          <w:szCs w:val="24"/>
          <w:lang w:eastAsia="pt-BR"/>
        </w:rPr>
        <w:t>As </w:t>
      </w:r>
      <w:hyperlink r:id="rId7" w:history="1">
        <w:r w:rsidRPr="00CC6055">
          <w:rPr>
            <w:rFonts w:ascii="Arial" w:eastAsia="Times New Roman" w:hAnsi="Arial" w:cs="Arial"/>
            <w:sz w:val="24"/>
            <w:szCs w:val="24"/>
            <w:lang w:eastAsia="pt-BR"/>
          </w:rPr>
          <w:t>metodologias ativas</w:t>
        </w:r>
      </w:hyperlink>
      <w:r w:rsidRPr="00CC6055">
        <w:rPr>
          <w:rFonts w:ascii="Arial" w:eastAsia="Times New Roman" w:hAnsi="Arial" w:cs="Arial"/>
          <w:sz w:val="24"/>
          <w:szCs w:val="24"/>
          <w:lang w:eastAsia="pt-BR"/>
        </w:rPr>
        <w:t> deixaram de ser apenas uma tendência educacional. Com as aulas presenciais suspensas, em virtude da pandemia, tornaram-se uma realidade essencial. Afinal, as </w:t>
      </w:r>
      <w:r w:rsidRPr="00CC6055">
        <w:rPr>
          <w:rFonts w:ascii="Arial" w:eastAsia="Times New Roman" w:hAnsi="Arial" w:cs="Arial"/>
          <w:bCs/>
          <w:sz w:val="24"/>
          <w:szCs w:val="24"/>
          <w:lang w:eastAsia="pt-BR"/>
        </w:rPr>
        <w:t>metodologias ativas</w:t>
      </w:r>
      <w:r w:rsidRPr="00CC6055">
        <w:rPr>
          <w:rFonts w:ascii="Arial" w:eastAsia="Times New Roman" w:hAnsi="Arial" w:cs="Arial"/>
          <w:sz w:val="24"/>
          <w:szCs w:val="24"/>
          <w:lang w:eastAsia="pt-BR"/>
        </w:rPr>
        <w:t> constituem uma alternativa pedagógica capaz de desenvolver </w:t>
      </w:r>
      <w:hyperlink r:id="rId8" w:history="1">
        <w:r w:rsidRPr="00CC6055">
          <w:rPr>
            <w:rFonts w:ascii="Arial" w:eastAsia="Times New Roman" w:hAnsi="Arial" w:cs="Arial"/>
            <w:sz w:val="24"/>
            <w:szCs w:val="24"/>
            <w:lang w:eastAsia="pt-BR"/>
          </w:rPr>
          <w:t>competências</w:t>
        </w:r>
      </w:hyperlink>
      <w:r w:rsidRPr="00CC6055">
        <w:rPr>
          <w:rFonts w:ascii="Arial" w:eastAsia="Times New Roman" w:hAnsi="Arial" w:cs="Arial"/>
          <w:sz w:val="24"/>
          <w:szCs w:val="24"/>
          <w:lang w:eastAsia="pt-BR"/>
        </w:rPr>
        <w:t> e habilidades almejadas em uma sociedade em intensa transformação.</w:t>
      </w:r>
    </w:p>
    <w:p w:rsidR="00401136" w:rsidRPr="00CC6055" w:rsidRDefault="00401136" w:rsidP="00CC605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6055">
        <w:rPr>
          <w:rFonts w:ascii="Arial" w:eastAsia="Times New Roman" w:hAnsi="Arial" w:cs="Arial"/>
          <w:sz w:val="24"/>
          <w:szCs w:val="24"/>
          <w:lang w:eastAsia="pt-BR"/>
        </w:rPr>
        <w:t>Quando se oferta uma educação que prioriza a </w:t>
      </w:r>
      <w:r w:rsidRPr="00CC6055">
        <w:rPr>
          <w:rFonts w:ascii="Arial" w:eastAsia="Times New Roman" w:hAnsi="Arial" w:cs="Arial"/>
          <w:bCs/>
          <w:sz w:val="24"/>
          <w:szCs w:val="24"/>
          <w:lang w:eastAsia="pt-BR"/>
        </w:rPr>
        <w:t>aprendizagem ativa</w:t>
      </w:r>
      <w:r w:rsidRPr="00CC6055">
        <w:rPr>
          <w:rFonts w:ascii="Arial" w:eastAsia="Times New Roman" w:hAnsi="Arial" w:cs="Arial"/>
          <w:sz w:val="24"/>
          <w:szCs w:val="24"/>
          <w:lang w:eastAsia="pt-BR"/>
        </w:rPr>
        <w:t>, valoriza-se a experiência prática e experimentação. Isso por meio do exercício da </w:t>
      </w:r>
      <w:hyperlink r:id="rId9" w:history="1">
        <w:r w:rsidRPr="00CC6055">
          <w:rPr>
            <w:rFonts w:ascii="Arial" w:eastAsia="Times New Roman" w:hAnsi="Arial" w:cs="Arial"/>
            <w:sz w:val="24"/>
            <w:szCs w:val="24"/>
            <w:lang w:eastAsia="pt-BR"/>
          </w:rPr>
          <w:t>criatividade,</w:t>
        </w:r>
      </w:hyperlink>
      <w:r w:rsidRPr="00CC6055">
        <w:rPr>
          <w:rFonts w:ascii="Arial" w:eastAsia="Times New Roman" w:hAnsi="Arial" w:cs="Arial"/>
          <w:sz w:val="24"/>
          <w:szCs w:val="24"/>
          <w:lang w:eastAsia="pt-BR"/>
        </w:rPr>
        <w:t> interdisciplinaridade e da utilização de ferramentas tecnológicas na sala de aula com foco no desenvolvimento de um </w:t>
      </w:r>
      <w:proofErr w:type="spellStart"/>
      <w:r w:rsidRPr="00CC6055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mindset</w:t>
      </w:r>
      <w:proofErr w:type="spellEnd"/>
      <w:r w:rsidRPr="00CC6055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 </w:t>
      </w:r>
      <w:r w:rsidRPr="00CC6055">
        <w:rPr>
          <w:rFonts w:ascii="Arial" w:eastAsia="Times New Roman" w:hAnsi="Arial" w:cs="Arial"/>
          <w:sz w:val="24"/>
          <w:szCs w:val="24"/>
          <w:lang w:eastAsia="pt-BR"/>
        </w:rPr>
        <w:t>capaz de transformar ideias em realidade. Em outras palavras, capaz de propor soluções para problemas reais.</w:t>
      </w:r>
    </w:p>
    <w:p w:rsidR="00401136" w:rsidRPr="00CC6055" w:rsidRDefault="00401136" w:rsidP="00CC605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6055">
        <w:rPr>
          <w:rFonts w:ascii="Arial" w:eastAsia="Times New Roman" w:hAnsi="Arial" w:cs="Arial"/>
          <w:sz w:val="24"/>
          <w:szCs w:val="24"/>
          <w:lang w:eastAsia="pt-BR"/>
        </w:rPr>
        <w:t>Para o estudante, esse conceito se traduz numa apropriação do conteúdo para compreender o mundo. E transpor esse conhecimento em algo concreto, que possa transformar a própria vida ou de sua comunidade.</w:t>
      </w:r>
    </w:p>
    <w:p w:rsidR="00401136" w:rsidRPr="00CC6055" w:rsidRDefault="00401136" w:rsidP="00CC605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  <w:r w:rsidRPr="00CC6055">
        <w:rPr>
          <w:rFonts w:ascii="Arial" w:hAnsi="Arial" w:cs="Arial"/>
        </w:rPr>
        <w:t>Para que as </w:t>
      </w:r>
      <w:hyperlink r:id="rId10" w:history="1">
        <w:r w:rsidRPr="00CC6055">
          <w:rPr>
            <w:rStyle w:val="Hyperlink"/>
            <w:rFonts w:ascii="Arial" w:hAnsi="Arial" w:cs="Arial"/>
            <w:color w:val="auto"/>
          </w:rPr>
          <w:t>metodologias ativas</w:t>
        </w:r>
      </w:hyperlink>
      <w:r w:rsidRPr="00CC6055">
        <w:rPr>
          <w:rFonts w:ascii="Arial" w:hAnsi="Arial" w:cs="Arial"/>
        </w:rPr>
        <w:t xml:space="preserve"> sejam materializadas, é preciso que o professor, diante de um objetivo de aprendizagem claro, combine estratégias e </w:t>
      </w:r>
      <w:r w:rsidRPr="00CC6055">
        <w:rPr>
          <w:rFonts w:ascii="Arial" w:hAnsi="Arial" w:cs="Arial"/>
        </w:rPr>
        <w:lastRenderedPageBreak/>
        <w:t>recursos de modo que o estudante seja o centro da aprendizagem. E transforme a sala de aula, presencial ou virtual, em um verdadeiro </w:t>
      </w:r>
      <w:r w:rsidRPr="00CC6055">
        <w:rPr>
          <w:rStyle w:val="Forte"/>
          <w:rFonts w:ascii="Arial" w:hAnsi="Arial" w:cs="Arial"/>
          <w:b w:val="0"/>
        </w:rPr>
        <w:t>ateliê de aprendizagem</w:t>
      </w:r>
      <w:r w:rsidRPr="00CC6055">
        <w:rPr>
          <w:rFonts w:ascii="Arial" w:hAnsi="Arial" w:cs="Arial"/>
          <w:b/>
        </w:rPr>
        <w:t>.</w:t>
      </w:r>
    </w:p>
    <w:p w:rsidR="00401136" w:rsidRPr="00CC6055" w:rsidRDefault="00401136" w:rsidP="00CC605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  <w:r w:rsidRPr="00CC6055">
        <w:rPr>
          <w:rFonts w:ascii="Arial" w:hAnsi="Arial" w:cs="Arial"/>
        </w:rPr>
        <w:t>Isto é: um espaço voltado para criação na qual permite-se a </w:t>
      </w:r>
      <w:r w:rsidRPr="00CC6055">
        <w:rPr>
          <w:rStyle w:val="Forte"/>
          <w:rFonts w:ascii="Arial" w:hAnsi="Arial" w:cs="Arial"/>
          <w:b w:val="0"/>
        </w:rPr>
        <w:t>experimentação, produção e manipulação de diferentes materiais para gerar artefatos significativos, por meio de novas práticas, novos recursos e novas maneiras de pensar e aprender. </w:t>
      </w:r>
    </w:p>
    <w:p w:rsidR="00401136" w:rsidRPr="00CC6055" w:rsidRDefault="00401136" w:rsidP="00CC605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CC6055">
        <w:rPr>
          <w:rFonts w:ascii="Arial" w:hAnsi="Arial" w:cs="Arial"/>
        </w:rPr>
        <w:t>Mas como promover a aprendizagem ativa nas salas de aulas virtuais? Como fazer com que o estudante se mantenha ativo por meio de uma atividade remota?</w:t>
      </w:r>
    </w:p>
    <w:p w:rsidR="00401136" w:rsidRPr="00CC6055" w:rsidRDefault="00401136" w:rsidP="00CC605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CC6055">
        <w:rPr>
          <w:rFonts w:ascii="Arial" w:hAnsi="Arial" w:cs="Arial"/>
        </w:rPr>
        <w:t>A primeira sugestão é a prática de lançar aos estudantes os </w:t>
      </w:r>
      <w:r w:rsidRPr="00CC6055">
        <w:rPr>
          <w:rStyle w:val="Forte"/>
          <w:rFonts w:ascii="Arial" w:hAnsi="Arial" w:cs="Arial"/>
          <w:b w:val="0"/>
        </w:rPr>
        <w:t>Desafios Imersivos</w:t>
      </w:r>
      <w:r w:rsidRPr="00CC6055">
        <w:rPr>
          <w:rFonts w:ascii="Arial" w:hAnsi="Arial" w:cs="Arial"/>
          <w:b/>
        </w:rPr>
        <w:t>.</w:t>
      </w:r>
      <w:r w:rsidRPr="00CC6055">
        <w:rPr>
          <w:rFonts w:ascii="Arial" w:hAnsi="Arial" w:cs="Arial"/>
        </w:rPr>
        <w:t xml:space="preserve"> Os desafios imersivos são </w:t>
      </w:r>
      <w:r w:rsidRPr="00CC6055">
        <w:rPr>
          <w:rStyle w:val="Forte"/>
          <w:rFonts w:ascii="Arial" w:hAnsi="Arial" w:cs="Arial"/>
          <w:b w:val="0"/>
        </w:rPr>
        <w:t>comandos de</w:t>
      </w:r>
      <w:r w:rsidRPr="00CC6055">
        <w:rPr>
          <w:rStyle w:val="Forte"/>
          <w:rFonts w:ascii="Arial" w:hAnsi="Arial" w:cs="Arial"/>
        </w:rPr>
        <w:t xml:space="preserve"> </w:t>
      </w:r>
      <w:r w:rsidRPr="00CC6055">
        <w:rPr>
          <w:rStyle w:val="Forte"/>
          <w:rFonts w:ascii="Arial" w:hAnsi="Arial" w:cs="Arial"/>
          <w:b w:val="0"/>
        </w:rPr>
        <w:t>atividades</w:t>
      </w:r>
      <w:r w:rsidRPr="00CC6055">
        <w:rPr>
          <w:rFonts w:ascii="Arial" w:hAnsi="Arial" w:cs="Arial"/>
          <w:b/>
        </w:rPr>
        <w:t> </w:t>
      </w:r>
      <w:r w:rsidRPr="00CC6055">
        <w:rPr>
          <w:rFonts w:ascii="Arial" w:hAnsi="Arial" w:cs="Arial"/>
        </w:rPr>
        <w:t>elaborados pelo professor no qual é constituído por uma narrativa que leve o estudante a se deparar com um problema real, assumir papeis e tomar decisões.</w:t>
      </w:r>
    </w:p>
    <w:p w:rsidR="00401136" w:rsidRPr="00CC6055" w:rsidRDefault="00401136" w:rsidP="00CC605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CC6055">
        <w:rPr>
          <w:rFonts w:ascii="Arial" w:hAnsi="Arial" w:cs="Arial"/>
        </w:rPr>
        <w:t>Em uma sala de aula virtual, ou em uma transmissão estilo “</w:t>
      </w:r>
      <w:proofErr w:type="spellStart"/>
      <w:r w:rsidRPr="00CC6055">
        <w:rPr>
          <w:rFonts w:ascii="Arial" w:hAnsi="Arial" w:cs="Arial"/>
        </w:rPr>
        <w:t>live</w:t>
      </w:r>
      <w:proofErr w:type="spellEnd"/>
      <w:r w:rsidRPr="00CC6055">
        <w:rPr>
          <w:rFonts w:ascii="Arial" w:hAnsi="Arial" w:cs="Arial"/>
        </w:rPr>
        <w:t>”, o professor lança o desafio. Os estudantes apresentam a solução por meio do chat. Na sequência, o professor apresenta o conteúdo estabelecendo relações com as soluções apresentadas pelos estudantes. Se o professor sentir necessidade, pode ainda lançar o mesmo desafio novamente para verificar se, de fato, os estudantes compreenderam os elementos essenciais do conteúdo proposto.</w:t>
      </w:r>
    </w:p>
    <w:p w:rsidR="00401136" w:rsidRPr="00CC6055" w:rsidRDefault="00401136" w:rsidP="00CC605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6055">
        <w:rPr>
          <w:rFonts w:ascii="Arial" w:eastAsia="Times New Roman" w:hAnsi="Arial" w:cs="Arial"/>
          <w:sz w:val="24"/>
          <w:szCs w:val="24"/>
          <w:lang w:eastAsia="pt-BR"/>
        </w:rPr>
        <w:t>Uma outra prática capaz de gerar muito engajamento na sala de aula virtual é a exploração de recursos a </w:t>
      </w:r>
      <w:hyperlink r:id="rId11" w:history="1">
        <w:r w:rsidRPr="00CC6055">
          <w:rPr>
            <w:rFonts w:ascii="Arial" w:eastAsia="Times New Roman" w:hAnsi="Arial" w:cs="Arial"/>
            <w:sz w:val="24"/>
            <w:szCs w:val="24"/>
            <w:lang w:eastAsia="pt-BR"/>
          </w:rPr>
          <w:t>Realidade Aumentada</w:t>
        </w:r>
      </w:hyperlink>
      <w:r w:rsidRPr="00CC6055">
        <w:rPr>
          <w:rFonts w:ascii="Arial" w:eastAsia="Times New Roman" w:hAnsi="Arial" w:cs="Arial"/>
          <w:sz w:val="24"/>
          <w:szCs w:val="24"/>
          <w:lang w:eastAsia="pt-BR"/>
        </w:rPr>
        <w:t>, </w:t>
      </w:r>
      <w:hyperlink r:id="rId12" w:history="1">
        <w:r w:rsidRPr="00CC6055">
          <w:rPr>
            <w:rFonts w:ascii="Arial" w:eastAsia="Times New Roman" w:hAnsi="Arial" w:cs="Arial"/>
            <w:sz w:val="24"/>
            <w:szCs w:val="24"/>
            <w:lang w:eastAsia="pt-BR"/>
          </w:rPr>
          <w:t>Realidade Virtual</w:t>
        </w:r>
      </w:hyperlink>
      <w:r w:rsidRPr="00CC6055">
        <w:rPr>
          <w:rFonts w:ascii="Arial" w:eastAsia="Times New Roman" w:hAnsi="Arial" w:cs="Arial"/>
          <w:sz w:val="24"/>
          <w:szCs w:val="24"/>
          <w:lang w:eastAsia="pt-BR"/>
        </w:rPr>
        <w:t> ou mesmo cenas em 360° ou objetos 3D. Com tantas opções disponíveis de forma gratuita, os professores não precisam mais ficar limitados ao espaço da sala de aula virtual. Estes recursos, afinal, permitem explorar o mundo virtualmente.</w:t>
      </w:r>
    </w:p>
    <w:p w:rsidR="00401136" w:rsidRPr="00CC6055" w:rsidRDefault="00401136" w:rsidP="00CC605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6055">
        <w:rPr>
          <w:rFonts w:ascii="Arial" w:eastAsia="Times New Roman" w:hAnsi="Arial" w:cs="Arial"/>
          <w:sz w:val="24"/>
          <w:szCs w:val="24"/>
          <w:lang w:eastAsia="pt-BR"/>
        </w:rPr>
        <w:t>Como </w:t>
      </w:r>
      <w:r w:rsidRPr="00CC6055">
        <w:rPr>
          <w:rFonts w:ascii="Arial" w:eastAsia="Times New Roman" w:hAnsi="Arial" w:cs="Arial"/>
          <w:bCs/>
          <w:sz w:val="24"/>
          <w:szCs w:val="24"/>
          <w:lang w:eastAsia="pt-BR"/>
        </w:rPr>
        <w:t>estratégia pedagógica</w:t>
      </w:r>
      <w:r w:rsidRPr="00CC6055">
        <w:rPr>
          <w:rFonts w:ascii="Arial" w:eastAsia="Times New Roman" w:hAnsi="Arial" w:cs="Arial"/>
          <w:sz w:val="24"/>
          <w:szCs w:val="24"/>
          <w:lang w:eastAsia="pt-BR"/>
        </w:rPr>
        <w:t>, é fundamental que se elabore um desafio com uma narrativa que envolva os estudantes de forma que os remetem a </w:t>
      </w:r>
      <w:hyperlink r:id="rId13" w:history="1">
        <w:r w:rsidRPr="00CC6055">
          <w:rPr>
            <w:rFonts w:ascii="Arial" w:eastAsia="Times New Roman" w:hAnsi="Arial" w:cs="Arial"/>
            <w:sz w:val="24"/>
            <w:szCs w:val="24"/>
            <w:lang w:eastAsia="pt-BR"/>
          </w:rPr>
          <w:t>resolução de problemas</w:t>
        </w:r>
      </w:hyperlink>
      <w:r w:rsidRPr="00CC6055">
        <w:rPr>
          <w:rFonts w:ascii="Arial" w:eastAsia="Times New Roman" w:hAnsi="Arial" w:cs="Arial"/>
          <w:sz w:val="24"/>
          <w:szCs w:val="24"/>
          <w:lang w:eastAsia="pt-BR"/>
        </w:rPr>
        <w:t>, a localizar algo relevante ou mesmo visualizar um fenômeno ou um sistema para então relacionar com o conteúdo proposto.</w:t>
      </w:r>
    </w:p>
    <w:p w:rsidR="009D4661" w:rsidRDefault="00401136" w:rsidP="00CC605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6055">
        <w:rPr>
          <w:rFonts w:ascii="Arial" w:eastAsia="Times New Roman" w:hAnsi="Arial" w:cs="Arial"/>
          <w:sz w:val="24"/>
          <w:szCs w:val="24"/>
          <w:lang w:eastAsia="pt-BR"/>
        </w:rPr>
        <w:t>Apenas solicitar a exploração dos ambientes nem sempre pode gerar o engajamento esperado. Especialmente com estudantes da </w:t>
      </w:r>
      <w:hyperlink r:id="rId14" w:history="1">
        <w:r w:rsidRPr="00CC6055">
          <w:rPr>
            <w:rFonts w:ascii="Arial" w:eastAsia="Times New Roman" w:hAnsi="Arial" w:cs="Arial"/>
            <w:sz w:val="24"/>
            <w:szCs w:val="24"/>
            <w:lang w:eastAsia="pt-BR"/>
          </w:rPr>
          <w:t>educação básica.</w:t>
        </w:r>
      </w:hyperlink>
      <w:r w:rsidRPr="00CC6055">
        <w:rPr>
          <w:rFonts w:ascii="Arial" w:eastAsia="Times New Roman" w:hAnsi="Arial" w:cs="Arial"/>
          <w:sz w:val="24"/>
          <w:szCs w:val="24"/>
          <w:lang w:eastAsia="pt-BR"/>
        </w:rPr>
        <w:t xml:space="preserve"> Por isso a sugestão é que o comando da atividade convide os estudantes </w:t>
      </w:r>
      <w:r w:rsidRPr="00CC605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 realizarem as expedições, </w:t>
      </w:r>
      <w:hyperlink r:id="rId15" w:history="1">
        <w:r w:rsidRPr="00CC6055">
          <w:rPr>
            <w:rFonts w:ascii="Arial" w:eastAsia="Times New Roman" w:hAnsi="Arial" w:cs="Arial"/>
            <w:sz w:val="24"/>
            <w:szCs w:val="24"/>
            <w:lang w:eastAsia="pt-BR"/>
          </w:rPr>
          <w:t>visitas em museus virtuais</w:t>
        </w:r>
      </w:hyperlink>
      <w:r w:rsidRPr="00CC6055">
        <w:rPr>
          <w:rFonts w:ascii="Arial" w:eastAsia="Times New Roman" w:hAnsi="Arial" w:cs="Arial"/>
          <w:sz w:val="24"/>
          <w:szCs w:val="24"/>
          <w:lang w:eastAsia="pt-BR"/>
        </w:rPr>
        <w:t xml:space="preserve"> para conhecer algo relacionado ao conteúdo, criação de desafios do tipo ‘Ester </w:t>
      </w:r>
      <w:proofErr w:type="spellStart"/>
      <w:r w:rsidRPr="00CC6055">
        <w:rPr>
          <w:rFonts w:ascii="Arial" w:eastAsia="Times New Roman" w:hAnsi="Arial" w:cs="Arial"/>
          <w:sz w:val="24"/>
          <w:szCs w:val="24"/>
          <w:lang w:eastAsia="pt-BR"/>
        </w:rPr>
        <w:t>Egg</w:t>
      </w:r>
      <w:proofErr w:type="spellEnd"/>
      <w:r w:rsidRPr="00CC6055">
        <w:rPr>
          <w:rFonts w:ascii="Arial" w:eastAsia="Times New Roman" w:hAnsi="Arial" w:cs="Arial"/>
          <w:sz w:val="24"/>
          <w:szCs w:val="24"/>
          <w:lang w:eastAsia="pt-BR"/>
        </w:rPr>
        <w:t xml:space="preserve">” – entre outras possibilidades que esta tecnologia associada a uma metodologia possibilita. </w:t>
      </w:r>
    </w:p>
    <w:p w:rsidR="00CC6055" w:rsidRDefault="00CC6055" w:rsidP="00CC605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6055" w:rsidRPr="00CC6055" w:rsidRDefault="00CC6055" w:rsidP="00CC605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0E2B87" w:rsidRPr="00CC6055" w:rsidRDefault="001840BF" w:rsidP="00CC6055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hyperlink r:id="rId16" w:history="1">
        <w:r w:rsidR="002D0844" w:rsidRPr="00CC6055">
          <w:rPr>
            <w:rStyle w:val="Hyperlink"/>
            <w:rFonts w:ascii="Arial" w:hAnsi="Arial" w:cs="Arial"/>
            <w:sz w:val="24"/>
            <w:szCs w:val="24"/>
          </w:rPr>
          <w:t>https://desafiosdaeducacao.grupoa.com.br/aprendizagem-ativa-aulas-virtuais/</w:t>
        </w:r>
      </w:hyperlink>
    </w:p>
    <w:sectPr w:rsidR="000E2B87" w:rsidRPr="00CC6055" w:rsidSect="009E49A0">
      <w:headerReference w:type="default" r:id="rId17"/>
      <w:footerReference w:type="default" r:id="rId1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BF" w:rsidRDefault="001840BF" w:rsidP="000E2B87">
      <w:pPr>
        <w:spacing w:after="0" w:line="240" w:lineRule="auto"/>
      </w:pPr>
      <w:r>
        <w:separator/>
      </w:r>
    </w:p>
  </w:endnote>
  <w:endnote w:type="continuationSeparator" w:id="0">
    <w:p w:rsidR="001840BF" w:rsidRDefault="001840BF" w:rsidP="000E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87" w:rsidRDefault="000E2B87" w:rsidP="000E2B87">
    <w:pPr>
      <w:spacing w:line="244" w:lineRule="exact"/>
      <w:ind w:left="20"/>
      <w:jc w:val="center"/>
      <w:rPr>
        <w:rFonts w:ascii="Calibri" w:hAnsi="Calibri"/>
        <w:b/>
      </w:rPr>
    </w:pPr>
    <w:r>
      <w:rPr>
        <w:rFonts w:ascii="Calibri" w:hAnsi="Calibri"/>
        <w:b/>
      </w:rPr>
      <w:t>DEPARTAMENTO DE APOIO PEDAGÓGICO - SEDAP</w:t>
    </w:r>
  </w:p>
  <w:p w:rsidR="000E2B87" w:rsidRDefault="000E2B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BF" w:rsidRDefault="001840BF" w:rsidP="000E2B87">
      <w:pPr>
        <w:spacing w:after="0" w:line="240" w:lineRule="auto"/>
      </w:pPr>
      <w:r>
        <w:separator/>
      </w:r>
    </w:p>
  </w:footnote>
  <w:footnote w:type="continuationSeparator" w:id="0">
    <w:p w:rsidR="001840BF" w:rsidRDefault="001840BF" w:rsidP="000E2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87" w:rsidRDefault="000E2B87">
    <w:pPr>
      <w:pStyle w:val="Cabealho"/>
    </w:pPr>
    <w:r>
      <w:rPr>
        <w:rFonts w:ascii="Leelawadee UI"/>
        <w:noProof/>
        <w:sz w:val="20"/>
        <w:lang w:eastAsia="pt-BR"/>
      </w:rPr>
      <w:drawing>
        <wp:inline distT="0" distB="0" distL="0" distR="0" wp14:anchorId="12322A6C" wp14:editId="29922469">
          <wp:extent cx="5167006" cy="842391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7006" cy="842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36"/>
    <w:rsid w:val="000E2B87"/>
    <w:rsid w:val="001840BF"/>
    <w:rsid w:val="001E2A1D"/>
    <w:rsid w:val="002D0844"/>
    <w:rsid w:val="00401136"/>
    <w:rsid w:val="0045665D"/>
    <w:rsid w:val="004A144F"/>
    <w:rsid w:val="00590B6F"/>
    <w:rsid w:val="00653361"/>
    <w:rsid w:val="00873158"/>
    <w:rsid w:val="008A7431"/>
    <w:rsid w:val="00983BB1"/>
    <w:rsid w:val="009D4661"/>
    <w:rsid w:val="009E49A0"/>
    <w:rsid w:val="00A97357"/>
    <w:rsid w:val="00CC6055"/>
    <w:rsid w:val="00D0491A"/>
    <w:rsid w:val="00FB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D61B"/>
  <w15:chartTrackingRefBased/>
  <w15:docId w15:val="{7961C1F6-B1C6-4D92-8CC9-175ADF43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0113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01136"/>
    <w:rPr>
      <w:b/>
      <w:bCs/>
    </w:rPr>
  </w:style>
  <w:style w:type="character" w:styleId="nfase">
    <w:name w:val="Emphasis"/>
    <w:basedOn w:val="Fontepargpadro"/>
    <w:uiPriority w:val="20"/>
    <w:qFormat/>
    <w:rsid w:val="00401136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0E2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2B87"/>
  </w:style>
  <w:style w:type="paragraph" w:styleId="Rodap">
    <w:name w:val="footer"/>
    <w:basedOn w:val="Normal"/>
    <w:link w:val="RodapChar"/>
    <w:uiPriority w:val="99"/>
    <w:unhideWhenUsed/>
    <w:rsid w:val="000E2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2B87"/>
  </w:style>
  <w:style w:type="paragraph" w:styleId="Textodebalo">
    <w:name w:val="Balloon Text"/>
    <w:basedOn w:val="Normal"/>
    <w:link w:val="TextodebaloChar"/>
    <w:uiPriority w:val="99"/>
    <w:semiHidden/>
    <w:unhideWhenUsed/>
    <w:rsid w:val="00590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2076">
          <w:blockQuote w:val="1"/>
          <w:marLeft w:val="0"/>
          <w:marRight w:val="0"/>
          <w:marTop w:val="0"/>
          <w:marBottom w:val="384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</w:divsChild>
    </w:div>
    <w:div w:id="353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afiosdaeducacao.grupoa.com.br/tag/competencias/" TargetMode="External"/><Relationship Id="rId13" Type="http://schemas.openxmlformats.org/officeDocument/2006/relationships/hyperlink" Target="https://desafiosdaeducacao.grupoa.com.br/soft-skills-na-educacao-basica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esafiosdaeducacao.grupoa.com.br/categoria/novas-metodologias-de-ensino/" TargetMode="External"/><Relationship Id="rId12" Type="http://schemas.openxmlformats.org/officeDocument/2006/relationships/hyperlink" Target="https://desafiosdaeducacao.grupoa.com.br/realidade-virtual-aprendizagem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desafiosdaeducacao.grupoa.com.br/aprendizagem-ativa-aulas-virtuai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esafiosdaeducacao.grupoa.com.br/tecnologia-realidade-aumentada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esafiosdaeducacao.grupoa.com.br/pais-estudo-filhos-quarentena/" TargetMode="External"/><Relationship Id="rId10" Type="http://schemas.openxmlformats.org/officeDocument/2006/relationships/hyperlink" Target="https://desafiosdaeducacao.grupoa.com.br/tag/metodologias-ativas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esafiosdaeducacao.grupoa.com.br/tag/criatividade/" TargetMode="External"/><Relationship Id="rId14" Type="http://schemas.openxmlformats.org/officeDocument/2006/relationships/hyperlink" Target="https://desafiosdaeducacao.grupoa.com.br/categoria/ensino-basi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Sec. de Educação</dc:creator>
  <cp:keywords/>
  <dc:description/>
  <cp:lastModifiedBy>Usuário</cp:lastModifiedBy>
  <cp:revision>2</cp:revision>
  <cp:lastPrinted>2020-10-05T17:41:00Z</cp:lastPrinted>
  <dcterms:created xsi:type="dcterms:W3CDTF">2020-10-05T18:27:00Z</dcterms:created>
  <dcterms:modified xsi:type="dcterms:W3CDTF">2020-10-05T18:27:00Z</dcterms:modified>
</cp:coreProperties>
</file>