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15E66" w14:textId="0DD8744D" w:rsidR="008B5A30" w:rsidRPr="008B5A30" w:rsidRDefault="008B5A30" w:rsidP="008B5A30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I</w:t>
      </w:r>
      <w:r w:rsidR="007515D1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II</w:t>
      </w:r>
    </w:p>
    <w:p w14:paraId="212F4812" w14:textId="77777777" w:rsidR="008B5A30" w:rsidRPr="008B5A30" w:rsidRDefault="008B5A30" w:rsidP="008B5A30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CRITÉRIOS UTILIZADOS NA AVALIAÇÃO DE MÉRITO CULTURAL</w:t>
      </w:r>
    </w:p>
    <w:p w14:paraId="4C1774BE" w14:textId="0493156F" w:rsidR="008B5A30" w:rsidRPr="00BE2B83" w:rsidRDefault="008B5A30" w:rsidP="00BE2B83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DAB608F" w14:textId="145DD8A2" w:rsidR="008B5A30" w:rsidRDefault="008B5A30" w:rsidP="008B5A30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As comissões de seleção </w:t>
      </w:r>
      <w:r w:rsidR="00CD0409">
        <w:rPr>
          <w:rFonts w:ascii="Calibri" w:hAnsi="Calibri" w:cs="Calibri"/>
          <w:color w:val="000000"/>
          <w:sz w:val="27"/>
          <w:szCs w:val="27"/>
        </w:rPr>
        <w:t>atribuirão</w:t>
      </w:r>
      <w:r>
        <w:rPr>
          <w:rFonts w:ascii="Calibri" w:hAnsi="Calibri" w:cs="Calibri"/>
          <w:color w:val="000000"/>
          <w:sz w:val="27"/>
          <w:szCs w:val="27"/>
        </w:rPr>
        <w:t xml:space="preserve"> notas de 0 a 10 pontos a cada um dos </w:t>
      </w:r>
      <w:r w:rsidR="00BE2B83">
        <w:rPr>
          <w:rFonts w:ascii="Calibri" w:hAnsi="Calibri" w:cs="Calibri"/>
          <w:color w:val="000000"/>
          <w:sz w:val="27"/>
          <w:szCs w:val="27"/>
        </w:rPr>
        <w:t>critérios</w:t>
      </w:r>
      <w:r>
        <w:rPr>
          <w:rFonts w:ascii="Calibri" w:hAnsi="Calibri" w:cs="Calibri"/>
          <w:color w:val="000000"/>
          <w:sz w:val="27"/>
          <w:szCs w:val="27"/>
        </w:rPr>
        <w:t xml:space="preserve"> de </w:t>
      </w:r>
      <w:r w:rsidR="00CD0409">
        <w:rPr>
          <w:rFonts w:ascii="Calibri" w:hAnsi="Calibri" w:cs="Calibri"/>
          <w:color w:val="000000"/>
          <w:sz w:val="27"/>
          <w:szCs w:val="27"/>
        </w:rPr>
        <w:t>avaliação</w:t>
      </w:r>
      <w:r>
        <w:rPr>
          <w:rFonts w:ascii="Calibri" w:hAnsi="Calibri" w:cs="Calibri"/>
          <w:color w:val="000000"/>
          <w:sz w:val="27"/>
          <w:szCs w:val="27"/>
        </w:rPr>
        <w:t xml:space="preserve"> de cada projeto, conforme </w:t>
      </w:r>
      <w:r w:rsidR="00BE2B83">
        <w:rPr>
          <w:rFonts w:ascii="Calibri" w:hAnsi="Calibri" w:cs="Calibri"/>
          <w:color w:val="000000"/>
          <w:sz w:val="27"/>
          <w:szCs w:val="27"/>
        </w:rPr>
        <w:t>tabela</w:t>
      </w:r>
      <w:r>
        <w:rPr>
          <w:rFonts w:ascii="Calibri" w:hAnsi="Calibri" w:cs="Calibri"/>
          <w:color w:val="000000"/>
          <w:sz w:val="27"/>
          <w:szCs w:val="27"/>
        </w:rPr>
        <w:t xml:space="preserve"> a seguir:</w:t>
      </w:r>
    </w:p>
    <w:p w14:paraId="54065ECD" w14:textId="77777777" w:rsidR="008B5A30" w:rsidRPr="008B5A30" w:rsidRDefault="008B5A30" w:rsidP="008B5A30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2"/>
        <w:gridCol w:w="5374"/>
        <w:gridCol w:w="1432"/>
      </w:tblGrid>
      <w:tr w:rsidR="008B5A30" w:rsidRPr="008B5A30" w14:paraId="3F88CC09" w14:textId="77777777" w:rsidTr="008B5A3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FB53E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CRITÉRIOS OBRIGATÓRIOS</w:t>
            </w:r>
          </w:p>
        </w:tc>
      </w:tr>
      <w:tr w:rsidR="008B5A30" w:rsidRPr="008B5A30" w14:paraId="65267FC6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85E2A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Identificação do Critério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17CDA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Descrição do Critério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F79F6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Pontuação Máxima</w:t>
            </w:r>
          </w:p>
        </w:tc>
      </w:tr>
      <w:tr w:rsidR="008B5A30" w:rsidRPr="008B5A30" w14:paraId="34C5528D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0AB9F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49A52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Qualidade do Projeto - </w:t>
            </w:r>
            <w:proofErr w:type="spellStart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Coerência</w:t>
            </w:r>
            <w:proofErr w:type="spellEnd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do objeto, objetivos, justificativa e metas do projeto -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análise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deverá considerar, para fins de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avaliação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valoração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, se o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conteúdo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do projeto apresenta, como um todo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coerência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, observando o objeto, a justificativa e as metas, sendo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possível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visualizar de forma clara os resultados que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serão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obtidos.</w:t>
            </w:r>
          </w:p>
          <w:p w14:paraId="4E613865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D5728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8B5A30" w:rsidRPr="008B5A30" w14:paraId="58013D2E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CCDD5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1305B" w14:textId="5B45F54C" w:rsidR="008B5A30" w:rsidRPr="00791306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Relevância</w:t>
            </w:r>
            <w:proofErr w:type="spellEnd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da </w:t>
            </w:r>
            <w:proofErr w:type="spellStart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ação</w:t>
            </w:r>
            <w:proofErr w:type="spellEnd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prop</w:t>
            </w:r>
            <w:r w:rsidR="0079130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osta para o </w:t>
            </w:r>
            <w:proofErr w:type="spellStart"/>
            <w:r w:rsidR="0079130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cenário</w:t>
            </w:r>
            <w:proofErr w:type="spellEnd"/>
            <w:r w:rsidR="0079130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cultural de Itabirito</w:t>
            </w:r>
            <w:r w:rsidRPr="008B5A30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-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análise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deverá considerar, para fins de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avaliação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valoração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, se 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ação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contribui para o enriquecimento 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valorização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da cultura do </w:t>
            </w:r>
            <w:r w:rsidR="00791306" w:rsidRPr="00791306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município de Itabirito</w:t>
            </w:r>
          </w:p>
          <w:p w14:paraId="0A58F3F2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33913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8B5A30" w:rsidRPr="008B5A30" w14:paraId="7D18150B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4FF27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D5528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Aspectos de </w:t>
            </w:r>
            <w:proofErr w:type="spellStart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integração</w:t>
            </w:r>
            <w:proofErr w:type="spellEnd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comunitária</w:t>
            </w:r>
            <w:proofErr w:type="spellEnd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na </w:t>
            </w:r>
            <w:proofErr w:type="spellStart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ação</w:t>
            </w:r>
            <w:proofErr w:type="spellEnd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proposta pelo projeto -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considera-se, para fins de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avaliação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valoração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, se o projeto apresenta aspectos de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integração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comunitária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, em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relação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ao impacto social para 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inclusão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de pessoas com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deficiência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, idosos e demais grupos em situação de histórica vulnerabilidade econômica/social.</w:t>
            </w:r>
          </w:p>
          <w:p w14:paraId="3F88BF24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99939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8B5A30" w:rsidRPr="008B5A30" w14:paraId="4C20B538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C3239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F657C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Coerência</w:t>
            </w:r>
            <w:proofErr w:type="spellEnd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da planilha </w:t>
            </w:r>
            <w:proofErr w:type="spellStart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orçamentária</w:t>
            </w:r>
            <w:proofErr w:type="spellEnd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do cronograma de </w:t>
            </w:r>
            <w:proofErr w:type="spellStart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execução</w:t>
            </w:r>
            <w:proofErr w:type="spellEnd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às</w:t>
            </w:r>
            <w:proofErr w:type="spellEnd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metas, resultados e desdobramentos do projeto proposto -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análise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deverá avaliar e valorar a viabilidade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técnica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do projeto sob o ponto de vista dos gastos previstos na planilha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orçamentária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, sua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execução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adequação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 xml:space="preserve">ao objeto, metas e objetivos previstos.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Também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deverá ser considerada para fins de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avaliação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coerência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conformidade dos valores e quantidades dos itens relacionados na planilha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orçamentária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do projeto.</w:t>
            </w:r>
          </w:p>
          <w:p w14:paraId="57F52967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228B6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10</w:t>
            </w:r>
          </w:p>
        </w:tc>
      </w:tr>
      <w:tr w:rsidR="008B5A30" w:rsidRPr="008B5A30" w14:paraId="3F29A143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4FCCA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283E3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Coerência</w:t>
            </w:r>
            <w:proofErr w:type="spellEnd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do Plano de </w:t>
            </w:r>
            <w:proofErr w:type="spellStart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Divulgação</w:t>
            </w:r>
            <w:proofErr w:type="spellEnd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ao Cronograma, Objetivos e Metas do projeto proposto -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análise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deverá avaliar e valorar a viabilidade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técnica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comunicacional com o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público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alvo do projeto, mediante as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estratégias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,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mídias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materiais apresentados, bem como a capacidade de executá-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los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.</w:t>
            </w:r>
          </w:p>
          <w:p w14:paraId="08BA5F47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5E907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8B5A30" w:rsidRPr="008B5A30" w14:paraId="130F1EC9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C5A96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BFEC3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Compatibilidade da ficha </w:t>
            </w:r>
            <w:proofErr w:type="spellStart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técnica</w:t>
            </w:r>
            <w:proofErr w:type="spellEnd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com as atividades desenvolvidas -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análise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deverá considerar a carreira dos profissionais que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compõem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o corpo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técnico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artístico, verificando 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coerência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ou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em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relação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às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atribuições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que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serão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executadas por eles no projeto (para esta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avaliação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serão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considerados os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currículos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dos membros da ficha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técnica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).</w:t>
            </w:r>
          </w:p>
          <w:p w14:paraId="31F9699D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57FA8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8B5A30" w:rsidRPr="008B5A30" w14:paraId="5E98CE4D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CB4D3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1D825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Trajetória</w:t>
            </w:r>
            <w:proofErr w:type="spellEnd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artística e cultural do proponente - 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Sera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́ considerado para fins de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análise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a carreira do proponente, com base no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currículo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comprovações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enviadas juntamente com a proposta</w:t>
            </w:r>
          </w:p>
          <w:p w14:paraId="1CDDE6F3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1B426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8B5A30" w:rsidRPr="008B5A30" w14:paraId="1D24F834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F382A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A7514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Contrapartida -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Será avaliado o interesse público da execução da contrapartida proposta pelo agente cultural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A6798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8B5A30" w:rsidRPr="008B5A30" w14:paraId="4E912182" w14:textId="77777777" w:rsidTr="008B5A3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D7CC7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PONTUAÇÃO TOTAL: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8CB03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80</w:t>
            </w:r>
          </w:p>
        </w:tc>
      </w:tr>
    </w:tbl>
    <w:p w14:paraId="30BF55E3" w14:textId="77777777" w:rsidR="008B5A30" w:rsidRDefault="008B5A30" w:rsidP="008B5A3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Além da pontuação acima, o proponente pode receber bônus de pontuação, ou seja, uma pontuação extra, conforme critérios abaixo especificados: </w:t>
      </w:r>
    </w:p>
    <w:p w14:paraId="4A3ED7F6" w14:textId="5C87AF8E" w:rsidR="007B3FDB" w:rsidRDefault="007B3FDB" w:rsidP="00CD0409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</w:pPr>
    </w:p>
    <w:p w14:paraId="5C66C2CF" w14:textId="77777777" w:rsidR="00891BD2" w:rsidRDefault="00891BD2" w:rsidP="00CD0409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</w:pPr>
    </w:p>
    <w:p w14:paraId="6D4C7270" w14:textId="77777777" w:rsidR="00891BD2" w:rsidRPr="00CD0409" w:rsidRDefault="00891BD2" w:rsidP="00CD0409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3"/>
        <w:gridCol w:w="4901"/>
        <w:gridCol w:w="1762"/>
      </w:tblGrid>
      <w:tr w:rsidR="007B3FDB" w:rsidRPr="007B3FDB" w14:paraId="77C59A7D" w14:textId="77777777" w:rsidTr="007B3FDB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35E601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lastRenderedPageBreak/>
              <w:t>PONTUAÇÃO BÔNUS PARA PROPONENTES PESSOAS FÍSICAS</w:t>
            </w:r>
          </w:p>
        </w:tc>
      </w:tr>
      <w:tr w:rsidR="00891BD2" w:rsidRPr="007B3FDB" w14:paraId="40EDFF65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C49D5A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Identificação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D56DEB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Descrição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E6C3B0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Pontuação Máxima</w:t>
            </w:r>
          </w:p>
        </w:tc>
      </w:tr>
      <w:tr w:rsidR="00891BD2" w:rsidRPr="007B3FDB" w14:paraId="1FA8FEF1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6B91F9" w14:textId="31665A9A" w:rsidR="007B3FDB" w:rsidRPr="007B3FDB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CBAD7D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Proponentes do gênero feminino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CB5872" w14:textId="77777777" w:rsidR="007B3FDB" w:rsidRPr="007B3FDB" w:rsidRDefault="007B3FDB" w:rsidP="007B3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0E0CE48F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</w:tr>
      <w:tr w:rsidR="00891BD2" w:rsidRPr="007B3FDB" w14:paraId="28D4682F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4937D9" w14:textId="6EE6B87B" w:rsidR="007B3FDB" w:rsidRPr="007B3FDB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F04092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Proponentes negros e indígenas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E9F87A" w14:textId="77777777" w:rsidR="007B3FDB" w:rsidRPr="007B3FDB" w:rsidRDefault="007B3FDB" w:rsidP="007B3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59EE5F8C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</w:tr>
      <w:tr w:rsidR="00891BD2" w:rsidRPr="007B3FDB" w14:paraId="4F2A8307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ADA33F" w14:textId="4CC4B410" w:rsidR="007B3FDB" w:rsidRPr="007B3FDB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5C8F5D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Proponentes com deficiência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F4B6C9" w14:textId="77777777" w:rsidR="007B3FDB" w:rsidRPr="007B3FDB" w:rsidRDefault="007B3FDB" w:rsidP="007B3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2F14E1E3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</w:tr>
      <w:tr w:rsidR="00891BD2" w:rsidRPr="007B3FDB" w14:paraId="2D725688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F17AE9" w14:textId="7DE374E6" w:rsidR="007B3FDB" w:rsidRPr="007B3FDB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050E8B" w14:textId="1DED25F4" w:rsidR="007B3FDB" w:rsidRPr="007B3FDB" w:rsidRDefault="007B3FDB" w:rsidP="0089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Proponente residente em regiões de menor IDH </w:t>
            </w:r>
            <w:proofErr w:type="gramStart"/>
            <w:r w:rsidR="00891BD2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( bairros</w:t>
            </w:r>
            <w:proofErr w:type="gramEnd"/>
            <w:r w:rsidR="00891BD2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periféricos e áreas rurais)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0BB26E" w14:textId="77777777" w:rsidR="007B3FDB" w:rsidRPr="007B3FDB" w:rsidRDefault="007B3FDB" w:rsidP="007B3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63C8E7D2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</w:tr>
      <w:tr w:rsidR="007B3FDB" w:rsidRPr="007B3FDB" w14:paraId="68F45BB7" w14:textId="77777777" w:rsidTr="007B3FDB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4544D3" w14:textId="77777777" w:rsidR="007B3FDB" w:rsidRPr="007B3FDB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PONTUAÇÃO EXTRA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6E5D0C" w14:textId="77777777" w:rsidR="007B3FDB" w:rsidRPr="007B3FDB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91BD2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20 PONTOS</w:t>
            </w:r>
          </w:p>
        </w:tc>
      </w:tr>
    </w:tbl>
    <w:p w14:paraId="016F6AD4" w14:textId="77777777" w:rsidR="007B3FDB" w:rsidRPr="007B3FDB" w:rsidRDefault="007B3FDB" w:rsidP="007B3FD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5740"/>
        <w:gridCol w:w="1470"/>
      </w:tblGrid>
      <w:tr w:rsidR="007B3FDB" w:rsidRPr="007B3FDB" w14:paraId="0B5ACAE2" w14:textId="77777777" w:rsidTr="007B3FDB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61F759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PONTUAÇÃO EXTRA PARA PROPONENTES PESSOAS JURÍDICAS E COLETIVOS OU GRUPOS CULTURAIS SEM CNPJ</w:t>
            </w:r>
          </w:p>
        </w:tc>
      </w:tr>
      <w:tr w:rsidR="007B3FDB" w:rsidRPr="007B3FDB" w14:paraId="272480B6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25EBE6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Identificação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D7A3B2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Descrição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AFAA4A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Pontuação Máxima</w:t>
            </w:r>
          </w:p>
        </w:tc>
      </w:tr>
      <w:tr w:rsidR="007B3FDB" w:rsidRPr="007B3FDB" w14:paraId="028C9D49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6A7B34" w14:textId="0A8F2DE7" w:rsidR="007B3FDB" w:rsidRPr="007B3FDB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055B1D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Pessoas jurídicas ou coletivos/grupos compostos majoritariamente por pessoas negras ou indígenas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8521D4" w14:textId="77777777" w:rsidR="007B3FDB" w:rsidRPr="007B3FDB" w:rsidRDefault="007B3FDB" w:rsidP="007B3FD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1C6FA7FF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</w:tr>
      <w:tr w:rsidR="007B3FDB" w:rsidRPr="007B3FDB" w14:paraId="3FB4C617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7A9D1C" w14:textId="1493A3BE" w:rsidR="007B3FDB" w:rsidRPr="007B3FDB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EA1FBA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Pessoas jurídicas compostas majoritariamente por mulheres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D00A45" w14:textId="77777777" w:rsidR="007B3FDB" w:rsidRPr="007B3FDB" w:rsidRDefault="007B3FDB" w:rsidP="007B3FD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0526E1E5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</w:tr>
      <w:tr w:rsidR="007B3FDB" w:rsidRPr="007B3FDB" w14:paraId="52B83FCB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20272A" w14:textId="5CDB94C5" w:rsidR="007B3FDB" w:rsidRPr="007B3FDB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8B42B0" w14:textId="5E71F81A" w:rsidR="007B3FDB" w:rsidRPr="007B3FDB" w:rsidRDefault="007B3FDB" w:rsidP="0050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Pessoas jurídicas sediadas em regiões de menor IDH ou coletivos/grupos pertencentes a regiões de menor IDH </w:t>
            </w:r>
            <w:r w:rsidR="00502EC3" w:rsidRPr="00502EC3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(bairros periféricos e áreas rurais)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8A17E8" w14:textId="77777777" w:rsidR="007B3FDB" w:rsidRPr="007B3FDB" w:rsidRDefault="007B3FDB" w:rsidP="007B3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76C3DB12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</w:tr>
      <w:tr w:rsidR="007B3FDB" w:rsidRPr="007B3FDB" w14:paraId="2070532C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742B23" w14:textId="77777777" w:rsidR="007B3FDB" w:rsidRPr="007B3FDB" w:rsidRDefault="007B3FDB" w:rsidP="007B3FDB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60A78FC4" w14:textId="77777777" w:rsidR="007B3FDB" w:rsidRPr="007B3FDB" w:rsidRDefault="007B3FDB" w:rsidP="007B3F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174338EF" w14:textId="36A78309" w:rsidR="007B3FDB" w:rsidRPr="007B3FDB" w:rsidRDefault="007B3FDB" w:rsidP="007B3FDB">
            <w:pPr>
              <w:shd w:val="clear" w:color="auto" w:fill="FFFFFF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EBE8E4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Pessoas jurídicas ou coletivos/grupos com notória atuação em temáticas relacionadas a: pessoas negras, indígenas, pessoas com deficiência, mulheres, LGBTQIAP+, idosos, crianças, e demais grupos em situação de vulnerabilidade econômica e/ou social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5231EB" w14:textId="77777777" w:rsidR="007B3FDB" w:rsidRPr="007B3FDB" w:rsidRDefault="007B3FDB" w:rsidP="007B3FD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br/>
            </w:r>
            <w:r w:rsidRPr="007B3F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br/>
            </w:r>
          </w:p>
          <w:p w14:paraId="3551DBF7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</w:tr>
      <w:tr w:rsidR="007B3FDB" w:rsidRPr="007B3FDB" w14:paraId="5A1DAE98" w14:textId="77777777" w:rsidTr="007B3FDB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63CE24" w14:textId="77777777" w:rsidR="007B3FDB" w:rsidRPr="007B3FDB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PONTUAÇÃO EXTRA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E82699" w14:textId="77777777" w:rsidR="007B3FDB" w:rsidRPr="007B3FDB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FF0000"/>
                <w:kern w:val="0"/>
                <w:lang w:eastAsia="pt-BR"/>
                <w14:ligatures w14:val="none"/>
              </w:rPr>
              <w:t>20 PONTOS</w:t>
            </w:r>
          </w:p>
        </w:tc>
      </w:tr>
    </w:tbl>
    <w:p w14:paraId="449CD2A1" w14:textId="1AF92933" w:rsidR="008B5A30" w:rsidRPr="008B5A30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FF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lastRenderedPageBreak/>
        <w:t>A pontuação final de cada candidatura será</w:t>
      </w:r>
      <w:r w:rsidR="00502EC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por consenso dos membros da comissão levando em consideração as notas atribuídas individualmente por cada membro.</w:t>
      </w:r>
    </w:p>
    <w:p w14:paraId="0B73C2F1" w14:textId="527DF13F" w:rsidR="008B5A30" w:rsidRPr="008B5A30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Os critérios gerais são eliminatórios, de modo que, o agente cultural que receber pontuação 0 em algum dos critérios será desclassificado do Edital.</w:t>
      </w:r>
    </w:p>
    <w:p w14:paraId="730A5510" w14:textId="77777777" w:rsidR="008B5A30" w:rsidRPr="008B5A30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Os bônus de pontuação são cumulativos e não constituem critérios obrigatórios, de modo que a pontuação 0 em algum dos pontos bônus não desclassifica o proponente.</w:t>
      </w:r>
    </w:p>
    <w:p w14:paraId="6E6E4BE2" w14:textId="7D54BFAD" w:rsidR="008B5A30" w:rsidRPr="008B5A30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Em caso de empate, </w:t>
      </w:r>
      <w:proofErr w:type="spellStart"/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serão</w:t>
      </w:r>
      <w:proofErr w:type="spellEnd"/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utilizados para fins de </w:t>
      </w:r>
      <w:proofErr w:type="spellStart"/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classificação</w:t>
      </w:r>
      <w:proofErr w:type="spellEnd"/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dos projetos a maior nota nos critérios de acordo com a ordem abaixo definida: A, B, C, D, E, F, </w:t>
      </w:r>
      <w:proofErr w:type="gramStart"/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G,H</w:t>
      </w:r>
      <w:proofErr w:type="gramEnd"/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respectivamente</w:t>
      </w:r>
    </w:p>
    <w:p w14:paraId="18620DB9" w14:textId="414A2EA8" w:rsidR="008B5A30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Caso nenhum dos </w:t>
      </w:r>
      <w:proofErr w:type="spellStart"/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critérios</w:t>
      </w:r>
      <w:proofErr w:type="spellEnd"/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acima elencados seja capaz de promover o desempate </w:t>
      </w:r>
      <w:proofErr w:type="spellStart"/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serão</w:t>
      </w:r>
      <w:proofErr w:type="spellEnd"/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adotados </w:t>
      </w:r>
      <w:proofErr w:type="spellStart"/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critérios</w:t>
      </w:r>
      <w:proofErr w:type="spellEnd"/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de desempate na ordem a seguir</w:t>
      </w:r>
      <w:r w:rsidR="00DC3094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:</w:t>
      </w:r>
    </w:p>
    <w:p w14:paraId="55ECBD9E" w14:textId="1CC6F45C" w:rsidR="00DC3094" w:rsidRPr="00982500" w:rsidRDefault="00DC3094" w:rsidP="00982500">
      <w:pPr>
        <w:pStyle w:val="PargrafodaLista"/>
        <w:numPr>
          <w:ilvl w:val="0"/>
          <w:numId w:val="3"/>
        </w:num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8250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Maior tempo de atuação cultural em Itabirito</w:t>
      </w:r>
    </w:p>
    <w:p w14:paraId="7EDF03DE" w14:textId="47EBD73F" w:rsidR="00DC3094" w:rsidRPr="00982500" w:rsidRDefault="00982500" w:rsidP="00982500">
      <w:pPr>
        <w:pStyle w:val="PargrafodaLista"/>
        <w:numPr>
          <w:ilvl w:val="0"/>
          <w:numId w:val="3"/>
        </w:num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Melhor proposta de acessibilidade</w:t>
      </w:r>
      <w:bookmarkStart w:id="0" w:name="_GoBack"/>
      <w:bookmarkEnd w:id="0"/>
    </w:p>
    <w:p w14:paraId="04B525FD" w14:textId="77777777" w:rsidR="008B5A30" w:rsidRPr="008B5A30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spellStart"/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Serão</w:t>
      </w:r>
      <w:proofErr w:type="spellEnd"/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considerados aptos os projetos que receberem nota final igual ou superior a 50 pontos.</w:t>
      </w:r>
    </w:p>
    <w:p w14:paraId="347EFBBB" w14:textId="77777777" w:rsidR="008B5A30" w:rsidRPr="008B5A30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Serão desclassificados os projetos que:</w:t>
      </w:r>
    </w:p>
    <w:p w14:paraId="068BFDD8" w14:textId="77777777" w:rsidR="008B5A30" w:rsidRPr="008B5A30" w:rsidRDefault="008B5A30" w:rsidP="007B3FDB">
      <w:pPr>
        <w:spacing w:before="120" w:after="120" w:line="240" w:lineRule="auto"/>
        <w:ind w:left="1416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I - receberam nota 0 em qualquer dos critérios obrigatórios; </w:t>
      </w:r>
    </w:p>
    <w:p w14:paraId="4395F0D4" w14:textId="77777777" w:rsidR="008B5A30" w:rsidRPr="008B5A30" w:rsidRDefault="008B5A30" w:rsidP="007B3FDB">
      <w:pPr>
        <w:spacing w:before="120" w:after="120" w:line="240" w:lineRule="auto"/>
        <w:ind w:left="1416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II - apresentem quaisquer formas de preconceito de origem, raça, etnia, gênero, cor, idade ou outras formas de discriminação serão desclassificadas, com fundamento no disposto no </w:t>
      </w:r>
      <w:hyperlink r:id="rId5" w:anchor="art3iv" w:tgtFrame="_blank" w:history="1">
        <w:r w:rsidRPr="008B5A30">
          <w:rPr>
            <w:rFonts w:ascii="Calibri" w:eastAsia="Times New Roman" w:hAnsi="Calibri" w:cs="Calibri"/>
            <w:color w:val="000000"/>
            <w:kern w:val="0"/>
            <w:sz w:val="24"/>
            <w:szCs w:val="24"/>
            <w:lang w:eastAsia="pt-BR"/>
            <w14:ligatures w14:val="none"/>
          </w:rPr>
          <w:t>inciso IV do caput do art. 3º da Constituição,</w:t>
        </w:r>
      </w:hyperlink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garantidos o contraditório e a ampla defesa.</w:t>
      </w:r>
    </w:p>
    <w:p w14:paraId="4A0B55E7" w14:textId="4D8E5BA7" w:rsidR="008B5A30" w:rsidRPr="007B3FDB" w:rsidRDefault="008B5A30" w:rsidP="007B3FDB">
      <w:pPr>
        <w:numPr>
          <w:ilvl w:val="0"/>
          <w:numId w:val="2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 falsidade de informações acarretará desclassificação, podendo ensejar, ainda, a aplicação de sanções administrativas ou criminais.</w:t>
      </w:r>
    </w:p>
    <w:sectPr w:rsidR="008B5A30" w:rsidRPr="007B3F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86A55"/>
    <w:multiLevelType w:val="hybridMultilevel"/>
    <w:tmpl w:val="759C4EA6"/>
    <w:lvl w:ilvl="0" w:tplc="6F323772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20" w:hanging="360"/>
      </w:pPr>
    </w:lvl>
    <w:lvl w:ilvl="2" w:tplc="0416001B" w:tentative="1">
      <w:start w:val="1"/>
      <w:numFmt w:val="lowerRoman"/>
      <w:lvlText w:val="%3."/>
      <w:lvlJc w:val="right"/>
      <w:pPr>
        <w:ind w:left="2640" w:hanging="180"/>
      </w:pPr>
    </w:lvl>
    <w:lvl w:ilvl="3" w:tplc="0416000F" w:tentative="1">
      <w:start w:val="1"/>
      <w:numFmt w:val="decimal"/>
      <w:lvlText w:val="%4."/>
      <w:lvlJc w:val="left"/>
      <w:pPr>
        <w:ind w:left="3360" w:hanging="360"/>
      </w:pPr>
    </w:lvl>
    <w:lvl w:ilvl="4" w:tplc="04160019" w:tentative="1">
      <w:start w:val="1"/>
      <w:numFmt w:val="lowerLetter"/>
      <w:lvlText w:val="%5."/>
      <w:lvlJc w:val="left"/>
      <w:pPr>
        <w:ind w:left="4080" w:hanging="360"/>
      </w:pPr>
    </w:lvl>
    <w:lvl w:ilvl="5" w:tplc="0416001B" w:tentative="1">
      <w:start w:val="1"/>
      <w:numFmt w:val="lowerRoman"/>
      <w:lvlText w:val="%6."/>
      <w:lvlJc w:val="right"/>
      <w:pPr>
        <w:ind w:left="4800" w:hanging="180"/>
      </w:pPr>
    </w:lvl>
    <w:lvl w:ilvl="6" w:tplc="0416000F" w:tentative="1">
      <w:start w:val="1"/>
      <w:numFmt w:val="decimal"/>
      <w:lvlText w:val="%7."/>
      <w:lvlJc w:val="left"/>
      <w:pPr>
        <w:ind w:left="5520" w:hanging="360"/>
      </w:pPr>
    </w:lvl>
    <w:lvl w:ilvl="7" w:tplc="04160019" w:tentative="1">
      <w:start w:val="1"/>
      <w:numFmt w:val="lowerLetter"/>
      <w:lvlText w:val="%8."/>
      <w:lvlJc w:val="left"/>
      <w:pPr>
        <w:ind w:left="6240" w:hanging="360"/>
      </w:pPr>
    </w:lvl>
    <w:lvl w:ilvl="8" w:tplc="041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A30"/>
    <w:rsid w:val="00502EC3"/>
    <w:rsid w:val="007515D1"/>
    <w:rsid w:val="00791306"/>
    <w:rsid w:val="007B3FDB"/>
    <w:rsid w:val="00891BD2"/>
    <w:rsid w:val="008B5A30"/>
    <w:rsid w:val="00982500"/>
    <w:rsid w:val="00BE2B83"/>
    <w:rsid w:val="00CD0409"/>
    <w:rsid w:val="00D83B30"/>
    <w:rsid w:val="00DC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C0CE3"/>
  <w15:chartTrackingRefBased/>
  <w15:docId w15:val="{E95AB747-273B-4D7E-832C-F1A2ED85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8B5A3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semiHidden/>
    <w:unhideWhenUsed/>
    <w:rsid w:val="008B5A3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82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lanalto.gov.br/ccivil_03/Constituicao/Constituicao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880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5625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Conta da Microsoft</cp:lastModifiedBy>
  <cp:revision>2</cp:revision>
  <dcterms:created xsi:type="dcterms:W3CDTF">2023-11-05T20:39:00Z</dcterms:created>
  <dcterms:modified xsi:type="dcterms:W3CDTF">2023-11-05T20:39:00Z</dcterms:modified>
</cp:coreProperties>
</file>