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54CC18C4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290BFB">
        <w:rPr>
          <w:rFonts w:ascii="Arial Narrow" w:hAnsi="Arial Narrow"/>
          <w:b/>
          <w:sz w:val="24"/>
          <w:szCs w:val="24"/>
        </w:rPr>
        <w:t>2</w:t>
      </w:r>
      <w:r w:rsidR="007C0BA9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15759ECC" w:rsidR="00C13946" w:rsidRDefault="00C1394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Aquisição </w:t>
      </w:r>
      <w:r w:rsidR="002B722B">
        <w:rPr>
          <w:rFonts w:ascii="Arial Narrow" w:eastAsia="Yu Gothic" w:hAnsi="Arial Narrow"/>
          <w:bCs/>
          <w:szCs w:val="24"/>
        </w:rPr>
        <w:t>de</w:t>
      </w:r>
      <w:r w:rsidR="008B0CA6">
        <w:rPr>
          <w:rFonts w:ascii="Arial Narrow" w:eastAsia="Yu Gothic" w:hAnsi="Arial Narrow"/>
          <w:bCs/>
          <w:szCs w:val="24"/>
        </w:rPr>
        <w:t xml:space="preserve"> </w:t>
      </w:r>
      <w:r w:rsidR="007C0BA9">
        <w:rPr>
          <w:rFonts w:ascii="Arial Narrow" w:eastAsia="Yu Gothic" w:hAnsi="Arial Narrow"/>
          <w:bCs/>
          <w:szCs w:val="24"/>
        </w:rPr>
        <w:t>Kit Maternidade, utilizado pelas famílias com membro recém nascidos ou que estão próximos ao nascimento.</w:t>
      </w:r>
    </w:p>
    <w:p w14:paraId="5C59AB5C" w14:textId="6C87E47C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20-Bolsa Maternidade</w:t>
      </w:r>
    </w:p>
    <w:p w14:paraId="34556474" w14:textId="16E8BC74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Cobertor para Bebê</w:t>
      </w:r>
    </w:p>
    <w:p w14:paraId="79925999" w14:textId="0C0C6F7D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20-Body</w:t>
      </w:r>
    </w:p>
    <w:p w14:paraId="541DC508" w14:textId="7F3D597B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20- Mijão </w:t>
      </w:r>
    </w:p>
    <w:p w14:paraId="6F9EC5AE" w14:textId="23639142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20-Macacão</w:t>
      </w:r>
    </w:p>
    <w:p w14:paraId="3DC851CA" w14:textId="1760BDD8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Cueiro c/ 3 Unidade</w:t>
      </w:r>
    </w:p>
    <w:p w14:paraId="755FCC1A" w14:textId="4C315E41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20- Manta </w:t>
      </w:r>
    </w:p>
    <w:p w14:paraId="1CF9C792" w14:textId="3849FF8A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20- Travesseiro Pequeno </w:t>
      </w:r>
    </w:p>
    <w:p w14:paraId="09DD2EA6" w14:textId="3ABDC1E0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Toalha com Capuz</w:t>
      </w:r>
    </w:p>
    <w:p w14:paraId="1CC37077" w14:textId="14E1F7CF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Saída Maternidade</w:t>
      </w:r>
    </w:p>
    <w:p w14:paraId="3BEC856F" w14:textId="6CFAE2B8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Shampoo</w:t>
      </w:r>
    </w:p>
    <w:p w14:paraId="6FD89F8E" w14:textId="3022853D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Hastes Flexíveis</w:t>
      </w:r>
    </w:p>
    <w:p w14:paraId="375E5226" w14:textId="15018733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Algodão (Bolas)</w:t>
      </w:r>
    </w:p>
    <w:p w14:paraId="76AC5E6E" w14:textId="1771B469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20- Conjunto Pente e Escova </w:t>
      </w:r>
    </w:p>
    <w:p w14:paraId="0022E41C" w14:textId="1966A147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Fralda Descartável pacote com 44 Unidades</w:t>
      </w:r>
    </w:p>
    <w:p w14:paraId="1145DC10" w14:textId="08D7D89F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Fralda de pano com 5 Unidades</w:t>
      </w:r>
    </w:p>
    <w:p w14:paraId="5B9E029C" w14:textId="664AC41C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20- Meia para bebê com 3 unidades</w:t>
      </w:r>
    </w:p>
    <w:p w14:paraId="5D525A62" w14:textId="4BBE54D5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20- Sabonete Líquido Glicerinado  </w:t>
      </w:r>
    </w:p>
    <w:p w14:paraId="67BB9380" w14:textId="77777777" w:rsidR="00584606" w:rsidRDefault="0058460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p w14:paraId="5157BDE7" w14:textId="66FA6C70" w:rsidR="00BD1093" w:rsidRPr="008B0CA6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012A7A03" w14:textId="177567DC" w:rsidR="0009769E" w:rsidRPr="0009769E" w:rsidRDefault="007C0BA9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  <w:r>
        <w:rPr>
          <w:rFonts w:ascii="Arial Narrow" w:eastAsia="Yu Gothic" w:hAnsi="Arial Narrow"/>
          <w:szCs w:val="24"/>
        </w:rPr>
        <w:t>Auxílio natalidade concedido às famílias “com impossibilidade de recursos, incapaz de arcar por conta própria com suas despesas ou com enfrentamento de incontingências sociais, cuja ocorrência provoca riscos e fragiliza a manutenção do indivíduo, a unidade da família e a sobrevivência de seus membros” (Art. 30 lei municipal 803/2021).</w:t>
      </w: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11D25A91" w14:textId="47383C95" w:rsidR="00565DF2" w:rsidRPr="0009769E" w:rsidRDefault="0095364F" w:rsidP="0009769E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09769E">
        <w:rPr>
          <w:rFonts w:ascii="Arial Narrow" w:eastAsia="Yu Gothic" w:hAnsi="Arial Narrow" w:cs="Arial"/>
          <w:szCs w:val="24"/>
          <w:lang w:eastAsia="ar-SA"/>
        </w:rPr>
        <w:t xml:space="preserve"> (52hrs)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>.</w:t>
      </w:r>
    </w:p>
    <w:p w14:paraId="4DE91596" w14:textId="77777777" w:rsidR="00E316F5" w:rsidRPr="0009769E" w:rsidRDefault="00E316F5" w:rsidP="0009769E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5E38F9B1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7C0BA9">
        <w:rPr>
          <w:rFonts w:ascii="Arial Narrow" w:eastAsia="Yu Gothic" w:hAnsi="Arial Narrow" w:cs="Arial"/>
          <w:szCs w:val="24"/>
        </w:rPr>
        <w:t>CRAS</w:t>
      </w:r>
      <w:r w:rsidR="0026215C">
        <w:rPr>
          <w:rFonts w:ascii="Arial Narrow" w:eastAsia="Yu Gothic" w:hAnsi="Arial Narrow" w:cs="Arial"/>
          <w:szCs w:val="24"/>
        </w:rPr>
        <w:t xml:space="preserve">- </w:t>
      </w:r>
      <w:r w:rsidR="0026215C" w:rsidRPr="0026215C">
        <w:rPr>
          <w:rFonts w:ascii="Arial Narrow" w:eastAsia="Yu Gothic" w:hAnsi="Arial Narrow" w:cs="Arial"/>
          <w:szCs w:val="24"/>
        </w:rPr>
        <w:t>RUA DR. JULIO PRESTES</w:t>
      </w:r>
      <w:r w:rsidR="0026215C">
        <w:rPr>
          <w:rFonts w:ascii="Arial Narrow" w:eastAsia="Yu Gothic" w:hAnsi="Arial Narrow" w:cs="Arial"/>
          <w:szCs w:val="24"/>
        </w:rPr>
        <w:t xml:space="preserve">, </w:t>
      </w:r>
      <w:r w:rsidR="007C0BA9">
        <w:rPr>
          <w:rFonts w:ascii="Arial Narrow" w:eastAsia="Yu Gothic" w:hAnsi="Arial Narrow" w:cs="Arial"/>
          <w:szCs w:val="24"/>
        </w:rPr>
        <w:t>590</w:t>
      </w:r>
      <w:r w:rsidR="0026215C">
        <w:rPr>
          <w:rFonts w:ascii="Arial Narrow" w:eastAsia="Yu Gothic" w:hAnsi="Arial Narrow" w:cs="Arial"/>
          <w:szCs w:val="24"/>
        </w:rPr>
        <w:t xml:space="preserve"> – CENTRO – QUADRA/SP.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lastRenderedPageBreak/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46167928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7C0BA9">
        <w:rPr>
          <w:rFonts w:ascii="Arial Narrow" w:eastAsia="Yu Gothic" w:hAnsi="Arial Narrow" w:cs="Arial"/>
          <w:color w:val="000000"/>
          <w:szCs w:val="24"/>
        </w:rPr>
        <w:t>22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</w:t>
      </w:r>
      <w:r w:rsidR="002B722B">
        <w:rPr>
          <w:rFonts w:ascii="Arial Narrow" w:eastAsia="Yu Gothic" w:hAnsi="Arial Narrow" w:cs="Arial"/>
          <w:color w:val="000000"/>
          <w:szCs w:val="24"/>
        </w:rPr>
        <w:t xml:space="preserve">agosto 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2023.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3E74CD"/>
    <w:rsid w:val="00421F60"/>
    <w:rsid w:val="004A09A1"/>
    <w:rsid w:val="00565DF2"/>
    <w:rsid w:val="00584606"/>
    <w:rsid w:val="005F2FBC"/>
    <w:rsid w:val="007C0BA9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Beatriz BJ. Jacinto</cp:lastModifiedBy>
  <cp:revision>28</cp:revision>
  <cp:lastPrinted>2023-02-28T19:37:00Z</cp:lastPrinted>
  <dcterms:created xsi:type="dcterms:W3CDTF">2023-02-28T19:14:00Z</dcterms:created>
  <dcterms:modified xsi:type="dcterms:W3CDTF">2023-08-24T13:14:00Z</dcterms:modified>
</cp:coreProperties>
</file>