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9ECB4" w14:textId="77777777" w:rsidR="00D3677C" w:rsidRDefault="00D20EE9" w:rsidP="00D20EE9">
      <w:pPr>
        <w:ind w:right="-568"/>
        <w:jc w:val="right"/>
        <w:rPr>
          <w:rFonts w:ascii="Arial Narrow" w:hAnsi="Arial Narrow"/>
          <w:b/>
          <w:sz w:val="36"/>
          <w:szCs w:val="24"/>
          <w:u w:val="single" w:color="2E74B5" w:themeColor="accent1" w:themeShade="BF"/>
        </w:rPr>
      </w:pPr>
      <w:r w:rsidRPr="00D20EE9">
        <w:rPr>
          <w:rFonts w:ascii="Arial Narrow" w:hAnsi="Arial Narrow"/>
          <w:b/>
          <w:sz w:val="36"/>
          <w:szCs w:val="24"/>
          <w:u w:val="single" w:color="2E74B5" w:themeColor="accent1" w:themeShade="BF"/>
        </w:rPr>
        <w:t xml:space="preserve">                                                       TERMO DE REFERÊNCIA</w:t>
      </w:r>
    </w:p>
    <w:p w14:paraId="3F7A95D3" w14:textId="446CD903" w:rsidR="00D20EE9" w:rsidRDefault="00D20EE9" w:rsidP="00C13946">
      <w:pPr>
        <w:ind w:right="-568"/>
        <w:jc w:val="righ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AVISO DE INTENÇÃO DE CONTRATAÇÃO POR DISPENSA DE LICITAÇÃO Nº </w:t>
      </w:r>
      <w:r w:rsidR="0024508C">
        <w:rPr>
          <w:rFonts w:ascii="Arial Narrow" w:hAnsi="Arial Narrow"/>
          <w:b/>
          <w:sz w:val="24"/>
          <w:szCs w:val="24"/>
        </w:rPr>
        <w:t>3</w:t>
      </w:r>
      <w:r w:rsidR="002E06D3">
        <w:rPr>
          <w:rFonts w:ascii="Arial Narrow" w:hAnsi="Arial Narrow"/>
          <w:b/>
          <w:sz w:val="24"/>
          <w:szCs w:val="24"/>
        </w:rPr>
        <w:t>2</w:t>
      </w:r>
      <w:r>
        <w:rPr>
          <w:rFonts w:ascii="Arial Narrow" w:hAnsi="Arial Narrow"/>
          <w:b/>
          <w:sz w:val="24"/>
          <w:szCs w:val="24"/>
        </w:rPr>
        <w:t>/2023</w:t>
      </w:r>
    </w:p>
    <w:p w14:paraId="5CD290CC" w14:textId="77777777" w:rsidR="00D20EE9" w:rsidRDefault="00D20EE9" w:rsidP="00D20EE9">
      <w:pPr>
        <w:pStyle w:val="PargrafodaLista"/>
        <w:ind w:left="0" w:right="-568"/>
        <w:jc w:val="both"/>
        <w:rPr>
          <w:rFonts w:ascii="Arial Narrow" w:hAnsi="Arial Narrow"/>
          <w:b/>
          <w:sz w:val="24"/>
          <w:szCs w:val="24"/>
        </w:rPr>
      </w:pPr>
    </w:p>
    <w:p w14:paraId="1509D773" w14:textId="77777777" w:rsidR="00D20EE9" w:rsidRDefault="00D20EE9" w:rsidP="00D20EE9">
      <w:pPr>
        <w:pStyle w:val="PargrafodaLista"/>
        <w:ind w:left="0" w:right="-568"/>
        <w:jc w:val="both"/>
        <w:rPr>
          <w:rFonts w:ascii="Arial Narrow" w:hAnsi="Arial Narrow"/>
          <w:b/>
          <w:sz w:val="24"/>
          <w:szCs w:val="24"/>
        </w:rPr>
      </w:pPr>
    </w:p>
    <w:p w14:paraId="359B1B7D" w14:textId="068A8F1E" w:rsidR="00C93AB0" w:rsidRPr="0009769E" w:rsidRDefault="00565DF2" w:rsidP="0009769E">
      <w:pPr>
        <w:pStyle w:val="PargrafodaLista"/>
        <w:numPr>
          <w:ilvl w:val="0"/>
          <w:numId w:val="1"/>
        </w:numPr>
        <w:ind w:left="0" w:right="-568" w:hanging="284"/>
        <w:jc w:val="both"/>
        <w:rPr>
          <w:rFonts w:ascii="Arial Narrow" w:eastAsia="Yu Gothic" w:hAnsi="Arial Narrow"/>
          <w:b/>
          <w:szCs w:val="24"/>
        </w:rPr>
      </w:pPr>
      <w:r w:rsidRPr="0009769E">
        <w:rPr>
          <w:rFonts w:ascii="Arial Narrow" w:eastAsia="Yu Gothic" w:hAnsi="Arial Narrow"/>
          <w:b/>
          <w:szCs w:val="24"/>
        </w:rPr>
        <w:t>OBJETO</w:t>
      </w:r>
    </w:p>
    <w:p w14:paraId="0CCEF43A" w14:textId="0E8F3C32" w:rsidR="00C13946" w:rsidRDefault="002E06D3" w:rsidP="002E06D3">
      <w:pPr>
        <w:pStyle w:val="PargrafodaLista"/>
        <w:tabs>
          <w:tab w:val="left" w:pos="2625"/>
        </w:tabs>
        <w:ind w:left="0" w:right="-568" w:firstLine="1134"/>
        <w:jc w:val="both"/>
        <w:rPr>
          <w:rFonts w:ascii="Arial Narrow" w:eastAsia="Yu Gothic" w:hAnsi="Arial Narrow"/>
          <w:bCs/>
          <w:szCs w:val="24"/>
        </w:rPr>
      </w:pPr>
      <w:r>
        <w:rPr>
          <w:rFonts w:ascii="Arial Narrow" w:eastAsia="Yu Gothic" w:hAnsi="Arial Narrow"/>
          <w:bCs/>
          <w:szCs w:val="24"/>
        </w:rPr>
        <w:t>Locação de máquina:</w:t>
      </w:r>
    </w:p>
    <w:p w14:paraId="6D0C4D72" w14:textId="77777777" w:rsidR="00E461DC" w:rsidRDefault="00E461DC" w:rsidP="0009769E">
      <w:pPr>
        <w:pStyle w:val="PargrafodaLista"/>
        <w:ind w:left="0" w:right="-568" w:firstLine="1134"/>
        <w:jc w:val="both"/>
        <w:rPr>
          <w:rFonts w:ascii="Arial Narrow" w:eastAsia="Yu Gothic" w:hAnsi="Arial Narrow"/>
          <w:bCs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32"/>
      </w:tblGrid>
      <w:tr w:rsidR="00007EDB" w:rsidRPr="00007EDB" w14:paraId="6B4D057A" w14:textId="77777777" w:rsidTr="0024508C">
        <w:trPr>
          <w:trHeight w:val="344"/>
        </w:trPr>
        <w:tc>
          <w:tcPr>
            <w:tcW w:w="6232" w:type="dxa"/>
          </w:tcPr>
          <w:p w14:paraId="26858506" w14:textId="77777777" w:rsidR="00007EDB" w:rsidRPr="00007EDB" w:rsidRDefault="00007EDB" w:rsidP="00A72932">
            <w:pPr>
              <w:rPr>
                <w:rFonts w:ascii="Arial Narrow" w:eastAsia="Yu Gothic" w:hAnsi="Arial Narrow"/>
                <w:b/>
                <w:szCs w:val="24"/>
              </w:rPr>
            </w:pPr>
            <w:r w:rsidRPr="00007EDB">
              <w:rPr>
                <w:rFonts w:ascii="Arial Narrow" w:eastAsia="Yu Gothic" w:hAnsi="Arial Narrow"/>
                <w:b/>
                <w:szCs w:val="24"/>
              </w:rPr>
              <w:t>Quantidade</w:t>
            </w:r>
            <w:r w:rsidRPr="00007EDB">
              <w:rPr>
                <w:rFonts w:ascii="Arial Narrow" w:eastAsia="Yu Gothic" w:hAnsi="Arial Narrow"/>
                <w:bCs/>
                <w:szCs w:val="24"/>
              </w:rPr>
              <w:t xml:space="preserve">                          </w:t>
            </w:r>
            <w:r w:rsidRPr="00007EDB">
              <w:rPr>
                <w:rFonts w:ascii="Arial Narrow" w:eastAsia="Yu Gothic" w:hAnsi="Arial Narrow"/>
                <w:b/>
                <w:szCs w:val="24"/>
              </w:rPr>
              <w:t xml:space="preserve">     Produto</w:t>
            </w:r>
          </w:p>
        </w:tc>
      </w:tr>
      <w:tr w:rsidR="00007EDB" w:rsidRPr="00007EDB" w14:paraId="7046E7A3" w14:textId="77777777" w:rsidTr="0024508C">
        <w:trPr>
          <w:trHeight w:val="366"/>
        </w:trPr>
        <w:tc>
          <w:tcPr>
            <w:tcW w:w="6232" w:type="dxa"/>
          </w:tcPr>
          <w:p w14:paraId="04D81269" w14:textId="6166BB0D" w:rsidR="00007EDB" w:rsidRPr="00007EDB" w:rsidRDefault="002E06D3" w:rsidP="00A72932">
            <w:pPr>
              <w:rPr>
                <w:rFonts w:ascii="Arial Narrow" w:eastAsia="Yu Gothic" w:hAnsi="Arial Narrow"/>
                <w:bCs/>
                <w:szCs w:val="24"/>
              </w:rPr>
            </w:pPr>
            <w:r>
              <w:rPr>
                <w:rFonts w:ascii="Arial Narrow" w:eastAsia="Yu Gothic" w:hAnsi="Arial Narrow"/>
                <w:bCs/>
                <w:szCs w:val="24"/>
              </w:rPr>
              <w:t>51.50 horas</w:t>
            </w:r>
            <w:r w:rsidR="00007EDB" w:rsidRPr="00007EDB">
              <w:rPr>
                <w:rFonts w:ascii="Arial Narrow" w:eastAsia="Yu Gothic" w:hAnsi="Arial Narrow"/>
                <w:bCs/>
                <w:szCs w:val="24"/>
              </w:rPr>
              <w:t xml:space="preserve">                                               </w:t>
            </w:r>
            <w:r>
              <w:rPr>
                <w:rFonts w:ascii="Arial Narrow" w:eastAsia="Yu Gothic" w:hAnsi="Arial Narrow"/>
                <w:bCs/>
                <w:szCs w:val="24"/>
              </w:rPr>
              <w:t>Escavadeira Hidráulica</w:t>
            </w:r>
            <w:r w:rsidR="0024508C">
              <w:rPr>
                <w:rFonts w:ascii="Arial Narrow" w:eastAsia="Yu Gothic" w:hAnsi="Arial Narrow"/>
                <w:bCs/>
                <w:szCs w:val="24"/>
              </w:rPr>
              <w:t xml:space="preserve"> </w:t>
            </w:r>
          </w:p>
        </w:tc>
      </w:tr>
    </w:tbl>
    <w:p w14:paraId="5157BDE7" w14:textId="66FA6C70" w:rsidR="00BD1093" w:rsidRPr="00007EDB" w:rsidRDefault="00BD1093" w:rsidP="008B0CA6">
      <w:pPr>
        <w:pStyle w:val="WW-Recuonormal"/>
        <w:tabs>
          <w:tab w:val="left" w:pos="426"/>
        </w:tabs>
        <w:spacing w:line="360" w:lineRule="auto"/>
        <w:ind w:left="0" w:right="-568"/>
        <w:rPr>
          <w:rFonts w:ascii="Arial Narrow" w:eastAsia="Yu Gothic" w:hAnsi="Arial Narrow" w:cstheme="minorBidi"/>
          <w:bCs/>
          <w:sz w:val="18"/>
          <w:lang w:eastAsia="en-US"/>
        </w:rPr>
      </w:pPr>
      <w:r w:rsidRPr="00007EDB">
        <w:rPr>
          <w:rFonts w:ascii="Arial Narrow" w:eastAsia="Yu Gothic" w:hAnsi="Arial Narrow" w:cstheme="minorBidi"/>
          <w:bCs/>
          <w:sz w:val="18"/>
          <w:lang w:eastAsia="en-US"/>
        </w:rPr>
        <w:t xml:space="preserve">           </w:t>
      </w:r>
    </w:p>
    <w:p w14:paraId="418E7B47" w14:textId="724988DB" w:rsidR="00565DF2" w:rsidRPr="0009769E" w:rsidRDefault="00565DF2" w:rsidP="00BD1093">
      <w:pPr>
        <w:pStyle w:val="WW-Recuonormal"/>
        <w:numPr>
          <w:ilvl w:val="0"/>
          <w:numId w:val="6"/>
        </w:numPr>
        <w:tabs>
          <w:tab w:val="left" w:pos="426"/>
        </w:tabs>
        <w:spacing w:before="0" w:after="160" w:line="360" w:lineRule="auto"/>
        <w:ind w:right="-568"/>
        <w:rPr>
          <w:rFonts w:ascii="Arial Narrow" w:eastAsia="Yu Gothic" w:hAnsi="Arial Narrow"/>
          <w:b/>
          <w:szCs w:val="24"/>
        </w:rPr>
      </w:pPr>
      <w:r w:rsidRPr="0009769E">
        <w:rPr>
          <w:rFonts w:ascii="Arial Narrow" w:eastAsia="Yu Gothic" w:hAnsi="Arial Narrow"/>
          <w:b/>
          <w:szCs w:val="24"/>
        </w:rPr>
        <w:t xml:space="preserve">JUSTIFICATIVA </w:t>
      </w:r>
    </w:p>
    <w:p w14:paraId="012A7A03" w14:textId="748E7CC5" w:rsidR="0009769E" w:rsidRPr="0009769E" w:rsidRDefault="00007EDB" w:rsidP="00C13946">
      <w:pPr>
        <w:pStyle w:val="WW-Recuonormal"/>
        <w:tabs>
          <w:tab w:val="left" w:pos="426"/>
        </w:tabs>
        <w:spacing w:before="0" w:after="160"/>
        <w:ind w:left="0" w:right="-568"/>
        <w:rPr>
          <w:rFonts w:ascii="Arial Narrow" w:eastAsia="Yu Gothic" w:hAnsi="Arial Narrow"/>
          <w:b/>
          <w:szCs w:val="24"/>
        </w:rPr>
      </w:pPr>
      <w:r>
        <w:rPr>
          <w:rFonts w:ascii="Arial Narrow" w:eastAsia="Yu Gothic" w:hAnsi="Arial Narrow"/>
          <w:szCs w:val="24"/>
        </w:rPr>
        <w:t>Para</w:t>
      </w:r>
      <w:r w:rsidR="0024508C">
        <w:rPr>
          <w:rFonts w:ascii="Arial Narrow" w:eastAsia="Yu Gothic" w:hAnsi="Arial Narrow"/>
          <w:szCs w:val="24"/>
        </w:rPr>
        <w:t xml:space="preserve"> </w:t>
      </w:r>
      <w:r w:rsidR="002E06D3">
        <w:rPr>
          <w:rFonts w:ascii="Arial Narrow" w:eastAsia="Yu Gothic" w:hAnsi="Arial Narrow"/>
          <w:szCs w:val="24"/>
        </w:rPr>
        <w:t>retirada de pedras e escavação para colocação na estradas do município.</w:t>
      </w:r>
    </w:p>
    <w:p w14:paraId="637EC82D" w14:textId="77777777" w:rsidR="00565DF2" w:rsidRPr="0009769E" w:rsidRDefault="00565DF2" w:rsidP="00BD1093">
      <w:pPr>
        <w:pStyle w:val="WW-Recuonormal"/>
        <w:numPr>
          <w:ilvl w:val="0"/>
          <w:numId w:val="6"/>
        </w:numPr>
        <w:tabs>
          <w:tab w:val="left" w:pos="0"/>
        </w:tabs>
        <w:spacing w:before="0" w:after="160" w:line="360" w:lineRule="auto"/>
        <w:ind w:left="-284" w:right="-568" w:firstLine="0"/>
        <w:rPr>
          <w:rFonts w:ascii="Arial Narrow" w:eastAsia="Yu Gothic" w:hAnsi="Arial Narrow"/>
          <w:b/>
          <w:szCs w:val="24"/>
        </w:rPr>
      </w:pPr>
      <w:r w:rsidRPr="0009769E">
        <w:rPr>
          <w:rFonts w:ascii="Arial Narrow" w:eastAsia="Yu Gothic" w:hAnsi="Arial Narrow"/>
          <w:b/>
          <w:szCs w:val="24"/>
        </w:rPr>
        <w:t>CRITÉRIO DE JULGAMENTO</w:t>
      </w:r>
    </w:p>
    <w:p w14:paraId="4DE91596" w14:textId="565A7A9E" w:rsidR="00E316F5" w:rsidRPr="00007EDB" w:rsidRDefault="0095364F" w:rsidP="00007EDB">
      <w:pPr>
        <w:suppressAutoHyphens/>
        <w:spacing w:line="360" w:lineRule="auto"/>
        <w:ind w:right="-568" w:firstLine="1134"/>
        <w:jc w:val="both"/>
        <w:rPr>
          <w:rFonts w:ascii="Arial Narrow" w:eastAsia="Yu Gothic" w:hAnsi="Arial Narrow" w:cs="Arial"/>
          <w:szCs w:val="24"/>
          <w:lang w:eastAsia="ar-SA"/>
        </w:rPr>
      </w:pPr>
      <w:r w:rsidRPr="0009769E">
        <w:rPr>
          <w:rFonts w:ascii="Arial Narrow" w:eastAsia="Yu Gothic" w:hAnsi="Arial Narrow" w:cs="Arial"/>
          <w:szCs w:val="24"/>
          <w:lang w:eastAsia="ar-SA"/>
        </w:rPr>
        <w:t>O</w:t>
      </w:r>
      <w:r w:rsidR="00565DF2" w:rsidRPr="0009769E">
        <w:rPr>
          <w:rFonts w:ascii="Arial Narrow" w:eastAsia="Yu Gothic" w:hAnsi="Arial Narrow" w:cs="Arial"/>
          <w:szCs w:val="24"/>
          <w:lang w:eastAsia="ar-SA"/>
        </w:rPr>
        <w:t xml:space="preserve"> critério de julgamento estabelecido para esse certame será de menor preço </w:t>
      </w:r>
      <w:r w:rsidR="00E82E84" w:rsidRPr="0009769E">
        <w:rPr>
          <w:rFonts w:ascii="Arial Narrow" w:eastAsia="Yu Gothic" w:hAnsi="Arial Narrow" w:cs="Arial"/>
          <w:szCs w:val="24"/>
          <w:lang w:eastAsia="ar-SA"/>
        </w:rPr>
        <w:t>global</w:t>
      </w:r>
      <w:r w:rsidR="000C337B">
        <w:rPr>
          <w:rFonts w:ascii="Arial Narrow" w:eastAsia="Yu Gothic" w:hAnsi="Arial Narrow" w:cs="Arial"/>
          <w:szCs w:val="24"/>
          <w:lang w:eastAsia="ar-SA"/>
        </w:rPr>
        <w:t>.</w:t>
      </w:r>
    </w:p>
    <w:p w14:paraId="01EDFC14" w14:textId="77777777" w:rsidR="00565DF2" w:rsidRPr="0009769E" w:rsidRDefault="00565DF2" w:rsidP="00BD1093">
      <w:pPr>
        <w:pStyle w:val="WW-Recuonormal"/>
        <w:numPr>
          <w:ilvl w:val="0"/>
          <w:numId w:val="6"/>
        </w:numPr>
        <w:tabs>
          <w:tab w:val="left" w:pos="0"/>
        </w:tabs>
        <w:spacing w:before="0" w:after="160" w:line="360" w:lineRule="auto"/>
        <w:ind w:left="-284" w:right="-568" w:firstLine="0"/>
        <w:rPr>
          <w:rFonts w:ascii="Arial Narrow" w:eastAsia="Yu Gothic" w:hAnsi="Arial Narrow"/>
          <w:b/>
          <w:szCs w:val="24"/>
        </w:rPr>
      </w:pPr>
      <w:r w:rsidRPr="0009769E">
        <w:rPr>
          <w:rFonts w:ascii="Arial Narrow" w:eastAsia="Yu Gothic" w:hAnsi="Arial Narrow"/>
          <w:b/>
          <w:szCs w:val="24"/>
        </w:rPr>
        <w:t xml:space="preserve">LOCAL E PRAZO DE ENTREGA </w:t>
      </w:r>
    </w:p>
    <w:p w14:paraId="21EC43EA" w14:textId="3FD41471" w:rsidR="00565DF2" w:rsidRPr="00C13946" w:rsidRDefault="00E82E84" w:rsidP="00C13946">
      <w:pPr>
        <w:suppressAutoHyphens/>
        <w:spacing w:line="360" w:lineRule="auto"/>
        <w:ind w:right="-568" w:firstLine="1134"/>
        <w:jc w:val="both"/>
        <w:rPr>
          <w:rFonts w:ascii="Arial Narrow" w:eastAsia="Yu Gothic" w:hAnsi="Arial Narrow" w:cs="Arial"/>
          <w:szCs w:val="24"/>
        </w:rPr>
      </w:pPr>
      <w:r w:rsidRPr="0009769E">
        <w:rPr>
          <w:rFonts w:ascii="Arial Narrow" w:eastAsia="Yu Gothic" w:hAnsi="Arial Narrow" w:cs="Arial"/>
          <w:szCs w:val="24"/>
        </w:rPr>
        <w:t>Local de entrega</w:t>
      </w:r>
      <w:r w:rsidR="00E7387F" w:rsidRPr="0009769E">
        <w:rPr>
          <w:rFonts w:ascii="Arial Narrow" w:eastAsia="Yu Gothic" w:hAnsi="Arial Narrow" w:cs="Arial"/>
          <w:szCs w:val="24"/>
        </w:rPr>
        <w:t xml:space="preserve">: </w:t>
      </w:r>
      <w:r w:rsidR="002E06D3" w:rsidRPr="002E06D3">
        <w:rPr>
          <w:rFonts w:ascii="Arial Narrow" w:eastAsia="Yu Gothic" w:hAnsi="Arial Narrow" w:cs="Arial"/>
          <w:szCs w:val="24"/>
        </w:rPr>
        <w:t>GARAGEM MUNICIPAL</w:t>
      </w:r>
      <w:r w:rsidR="002E06D3">
        <w:rPr>
          <w:rFonts w:ascii="Arial Narrow" w:eastAsia="Yu Gothic" w:hAnsi="Arial Narrow" w:cs="Arial"/>
          <w:szCs w:val="24"/>
        </w:rPr>
        <w:t xml:space="preserve">: </w:t>
      </w:r>
      <w:r w:rsidR="002E06D3" w:rsidRPr="002E06D3">
        <w:rPr>
          <w:rFonts w:ascii="Arial Narrow" w:eastAsia="Yu Gothic" w:hAnsi="Arial Narrow" w:cs="Arial"/>
          <w:szCs w:val="24"/>
        </w:rPr>
        <w:t>RUA DR. JULIO PRESTES</w:t>
      </w:r>
      <w:r w:rsidR="002E06D3">
        <w:rPr>
          <w:rFonts w:ascii="Arial Narrow" w:eastAsia="Yu Gothic" w:hAnsi="Arial Narrow" w:cs="Arial"/>
          <w:szCs w:val="24"/>
        </w:rPr>
        <w:t xml:space="preserve">, </w:t>
      </w:r>
      <w:r w:rsidR="002E06D3" w:rsidRPr="002E06D3">
        <w:rPr>
          <w:rFonts w:ascii="Arial Narrow" w:eastAsia="Yu Gothic" w:hAnsi="Arial Narrow" w:cs="Arial"/>
          <w:szCs w:val="24"/>
        </w:rPr>
        <w:t>185</w:t>
      </w:r>
      <w:r w:rsidR="002E06D3">
        <w:rPr>
          <w:rFonts w:ascii="Arial Narrow" w:eastAsia="Yu Gothic" w:hAnsi="Arial Narrow" w:cs="Arial"/>
          <w:szCs w:val="24"/>
        </w:rPr>
        <w:t>, CENTRO – QUADRA/SP – CEP:18255-000.</w:t>
      </w:r>
    </w:p>
    <w:p w14:paraId="7FF627C5" w14:textId="77777777" w:rsidR="00E316F5" w:rsidRPr="0009769E" w:rsidRDefault="00E316F5" w:rsidP="0009769E">
      <w:pPr>
        <w:pStyle w:val="WW-Recuonormal"/>
        <w:spacing w:before="0" w:after="160"/>
        <w:ind w:left="0" w:right="-568" w:firstLine="1701"/>
        <w:rPr>
          <w:rFonts w:ascii="Arial Narrow" w:eastAsia="Yu Gothic" w:hAnsi="Arial Narrow"/>
          <w:b/>
          <w:szCs w:val="24"/>
        </w:rPr>
      </w:pPr>
    </w:p>
    <w:p w14:paraId="2160B784" w14:textId="77777777" w:rsidR="00565DF2" w:rsidRPr="0009769E" w:rsidRDefault="00565DF2" w:rsidP="00BD1093">
      <w:pPr>
        <w:pStyle w:val="WW-Recuonormal"/>
        <w:numPr>
          <w:ilvl w:val="0"/>
          <w:numId w:val="6"/>
        </w:numPr>
        <w:tabs>
          <w:tab w:val="left" w:pos="0"/>
        </w:tabs>
        <w:spacing w:before="0" w:after="160" w:line="360" w:lineRule="auto"/>
        <w:ind w:left="-284" w:right="-568" w:firstLine="0"/>
        <w:rPr>
          <w:rFonts w:ascii="Arial Narrow" w:eastAsia="Yu Gothic" w:hAnsi="Arial Narrow"/>
          <w:b/>
          <w:szCs w:val="24"/>
        </w:rPr>
      </w:pPr>
      <w:r w:rsidRPr="0009769E">
        <w:rPr>
          <w:rFonts w:ascii="Arial Narrow" w:eastAsia="Yu Gothic" w:hAnsi="Arial Narrow"/>
          <w:b/>
          <w:szCs w:val="24"/>
        </w:rPr>
        <w:t>DO PAGAMENTO</w:t>
      </w:r>
    </w:p>
    <w:p w14:paraId="166CFBAD" w14:textId="77777777" w:rsidR="00565DF2" w:rsidRPr="0009769E" w:rsidRDefault="00565DF2" w:rsidP="0009769E">
      <w:pPr>
        <w:pStyle w:val="WW-Recuonormal"/>
        <w:spacing w:before="0" w:after="160" w:line="360" w:lineRule="auto"/>
        <w:ind w:left="0" w:right="-568" w:firstLine="1134"/>
        <w:rPr>
          <w:rFonts w:ascii="Arial Narrow" w:eastAsia="Yu Gothic" w:hAnsi="Arial Narrow"/>
          <w:szCs w:val="24"/>
        </w:rPr>
      </w:pPr>
      <w:r w:rsidRPr="0009769E">
        <w:rPr>
          <w:rFonts w:ascii="Arial Narrow" w:eastAsia="Yu Gothic" w:hAnsi="Arial Narrow"/>
          <w:color w:val="000000"/>
          <w:szCs w:val="24"/>
        </w:rPr>
        <w:t>O pagamento será efetuado</w:t>
      </w:r>
      <w:r w:rsidR="00E316F5" w:rsidRPr="0009769E">
        <w:rPr>
          <w:rFonts w:ascii="Arial Narrow" w:eastAsia="Yu Gothic" w:hAnsi="Arial Narrow"/>
          <w:color w:val="000000"/>
          <w:szCs w:val="24"/>
        </w:rPr>
        <w:t xml:space="preserve"> </w:t>
      </w:r>
      <w:r w:rsidR="00E82E84" w:rsidRPr="0009769E">
        <w:rPr>
          <w:rFonts w:ascii="Arial Narrow" w:eastAsia="Yu Gothic" w:hAnsi="Arial Narrow"/>
          <w:color w:val="000000"/>
          <w:szCs w:val="24"/>
        </w:rPr>
        <w:t>em até 30 (trinta) dias após emissão da Nota Fiscal.</w:t>
      </w:r>
    </w:p>
    <w:p w14:paraId="6DFFE294" w14:textId="77777777" w:rsidR="00565DF2" w:rsidRPr="0009769E" w:rsidRDefault="00565DF2" w:rsidP="0009769E">
      <w:pPr>
        <w:pStyle w:val="WW-Recuonormal"/>
        <w:spacing w:before="0" w:after="160" w:line="360" w:lineRule="auto"/>
        <w:ind w:left="0" w:right="-568" w:firstLine="1701"/>
        <w:rPr>
          <w:rFonts w:ascii="Arial Narrow" w:eastAsia="Yu Gothic" w:hAnsi="Arial Narrow"/>
          <w:szCs w:val="24"/>
        </w:rPr>
      </w:pPr>
    </w:p>
    <w:p w14:paraId="0CA43397" w14:textId="77777777" w:rsidR="00565DF2" w:rsidRPr="0009769E" w:rsidRDefault="00565DF2" w:rsidP="00BD1093">
      <w:pPr>
        <w:pStyle w:val="WW-Recuonormal"/>
        <w:numPr>
          <w:ilvl w:val="0"/>
          <w:numId w:val="6"/>
        </w:numPr>
        <w:spacing w:before="0" w:after="160" w:line="360" w:lineRule="auto"/>
        <w:ind w:left="0" w:right="-568" w:hanging="284"/>
        <w:rPr>
          <w:rFonts w:ascii="Arial Narrow" w:eastAsia="Yu Gothic" w:hAnsi="Arial Narrow"/>
          <w:b/>
          <w:szCs w:val="24"/>
        </w:rPr>
      </w:pPr>
      <w:r w:rsidRPr="0009769E">
        <w:rPr>
          <w:rFonts w:ascii="Arial Narrow" w:eastAsia="Yu Gothic" w:hAnsi="Arial Narrow"/>
          <w:b/>
          <w:szCs w:val="24"/>
        </w:rPr>
        <w:t>DA DOCUMENTAÇÃO EXIGIDA</w:t>
      </w:r>
    </w:p>
    <w:p w14:paraId="125BEA05" w14:textId="77777777" w:rsidR="00565DF2" w:rsidRPr="0009769E" w:rsidRDefault="0095364F" w:rsidP="0009769E">
      <w:pPr>
        <w:tabs>
          <w:tab w:val="left" w:pos="-142"/>
          <w:tab w:val="left" w:pos="142"/>
        </w:tabs>
        <w:spacing w:line="360" w:lineRule="auto"/>
        <w:ind w:right="-568" w:firstLine="1134"/>
        <w:jc w:val="both"/>
        <w:rPr>
          <w:rFonts w:ascii="Arial Narrow" w:eastAsia="Yu Gothic" w:hAnsi="Arial Narrow" w:cs="Arial"/>
          <w:szCs w:val="24"/>
          <w:lang w:eastAsia="zh-CN"/>
        </w:rPr>
      </w:pPr>
      <w:r w:rsidRPr="0009769E">
        <w:rPr>
          <w:rFonts w:ascii="Arial Narrow" w:eastAsia="Yu Gothic" w:hAnsi="Arial Narrow" w:cs="Arial"/>
          <w:szCs w:val="24"/>
          <w:lang w:eastAsia="zh-CN"/>
        </w:rPr>
        <w:t>A - R</w:t>
      </w:r>
      <w:r w:rsidR="00565DF2" w:rsidRPr="0009769E">
        <w:rPr>
          <w:rFonts w:ascii="Arial Narrow" w:eastAsia="Yu Gothic" w:hAnsi="Arial Narrow" w:cs="Arial"/>
          <w:szCs w:val="24"/>
          <w:lang w:eastAsia="zh-CN"/>
        </w:rPr>
        <w:t>egistro comercial, no caso de empresa individual;</w:t>
      </w:r>
    </w:p>
    <w:p w14:paraId="6B2D8433" w14:textId="77777777" w:rsidR="00565DF2" w:rsidRPr="0009769E" w:rsidRDefault="0095364F" w:rsidP="0009769E">
      <w:pPr>
        <w:tabs>
          <w:tab w:val="left" w:pos="-142"/>
          <w:tab w:val="left" w:pos="142"/>
        </w:tabs>
        <w:spacing w:line="360" w:lineRule="auto"/>
        <w:ind w:right="-568" w:firstLine="1134"/>
        <w:jc w:val="both"/>
        <w:rPr>
          <w:rFonts w:ascii="Arial Narrow" w:eastAsia="Yu Gothic" w:hAnsi="Arial Narrow" w:cs="Arial"/>
          <w:szCs w:val="24"/>
          <w:lang w:eastAsia="zh-CN"/>
        </w:rPr>
      </w:pPr>
      <w:r w:rsidRPr="0009769E">
        <w:rPr>
          <w:rFonts w:ascii="Arial Narrow" w:eastAsia="Yu Gothic" w:hAnsi="Arial Narrow" w:cs="Arial"/>
          <w:szCs w:val="24"/>
          <w:lang w:eastAsia="zh-CN"/>
        </w:rPr>
        <w:t>B - A</w:t>
      </w:r>
      <w:r w:rsidR="00565DF2" w:rsidRPr="0009769E">
        <w:rPr>
          <w:rFonts w:ascii="Arial Narrow" w:eastAsia="Yu Gothic" w:hAnsi="Arial Narrow" w:cs="Arial"/>
          <w:szCs w:val="24"/>
          <w:lang w:eastAsia="zh-CN"/>
        </w:rPr>
        <w:t>to constitutivo, estatuto ou contrato social em vigor, devidamente registrado, em se tratando de sociedades comerciais, e, no caso de sociedade por ações, acompanhado de documentos de eleição de seus administradores;</w:t>
      </w:r>
    </w:p>
    <w:p w14:paraId="4C35962F" w14:textId="77777777" w:rsidR="00565DF2" w:rsidRPr="0009769E" w:rsidRDefault="0095364F" w:rsidP="0009769E">
      <w:pPr>
        <w:spacing w:line="360" w:lineRule="auto"/>
        <w:ind w:right="-568" w:firstLine="1134"/>
        <w:jc w:val="both"/>
        <w:rPr>
          <w:rFonts w:ascii="Arial Narrow" w:eastAsia="Yu Gothic" w:hAnsi="Arial Narrow" w:cs="Arial"/>
          <w:szCs w:val="24"/>
          <w:lang w:eastAsia="zh-CN"/>
        </w:rPr>
      </w:pPr>
      <w:r w:rsidRPr="0009769E">
        <w:rPr>
          <w:rFonts w:ascii="Arial Narrow" w:eastAsia="Yu Gothic" w:hAnsi="Arial Narrow" w:cs="Arial"/>
          <w:szCs w:val="24"/>
          <w:lang w:eastAsia="zh-CN"/>
        </w:rPr>
        <w:t>C -</w:t>
      </w:r>
      <w:r w:rsidR="00565DF2" w:rsidRPr="0009769E">
        <w:rPr>
          <w:rFonts w:ascii="Arial Narrow" w:eastAsia="Yu Gothic" w:hAnsi="Arial Narrow" w:cs="Arial"/>
          <w:szCs w:val="24"/>
          <w:lang w:eastAsia="zh-CN"/>
        </w:rPr>
        <w:t xml:space="preserve"> </w:t>
      </w:r>
      <w:r w:rsidRPr="0009769E">
        <w:rPr>
          <w:rFonts w:ascii="Arial Narrow" w:eastAsia="Yu Gothic" w:hAnsi="Arial Narrow" w:cs="Arial"/>
          <w:szCs w:val="24"/>
          <w:lang w:eastAsia="zh-CN"/>
        </w:rPr>
        <w:t>P</w:t>
      </w:r>
      <w:r w:rsidR="00565DF2" w:rsidRPr="0009769E">
        <w:rPr>
          <w:rFonts w:ascii="Arial Narrow" w:eastAsia="Yu Gothic" w:hAnsi="Arial Narrow" w:cs="Arial"/>
          <w:szCs w:val="24"/>
          <w:lang w:eastAsia="zh-CN"/>
        </w:rPr>
        <w:t>rova de inscrição no Cadastro Nacional de Pessoa Jurídica (CNPJ/MF);</w:t>
      </w:r>
    </w:p>
    <w:p w14:paraId="3ECF5414" w14:textId="77777777" w:rsidR="00565DF2" w:rsidRPr="0009769E" w:rsidRDefault="0095364F" w:rsidP="0009769E">
      <w:pPr>
        <w:spacing w:line="360" w:lineRule="auto"/>
        <w:ind w:right="-568" w:firstLine="1134"/>
        <w:jc w:val="both"/>
        <w:rPr>
          <w:rFonts w:ascii="Arial Narrow" w:eastAsia="Yu Gothic" w:hAnsi="Arial Narrow" w:cs="Arial"/>
          <w:szCs w:val="24"/>
          <w:lang w:eastAsia="zh-CN"/>
        </w:rPr>
      </w:pPr>
      <w:r w:rsidRPr="0009769E">
        <w:rPr>
          <w:rFonts w:ascii="Arial Narrow" w:eastAsia="Yu Gothic" w:hAnsi="Arial Narrow" w:cs="Arial"/>
          <w:szCs w:val="24"/>
          <w:lang w:eastAsia="zh-CN"/>
        </w:rPr>
        <w:t>D -</w:t>
      </w:r>
      <w:r w:rsidR="00565DF2" w:rsidRPr="0009769E">
        <w:rPr>
          <w:rFonts w:ascii="Arial Narrow" w:eastAsia="Yu Gothic" w:hAnsi="Arial Narrow" w:cs="Arial"/>
          <w:szCs w:val="24"/>
          <w:lang w:eastAsia="zh-CN"/>
        </w:rPr>
        <w:t xml:space="preserve"> </w:t>
      </w:r>
      <w:r w:rsidRPr="0009769E">
        <w:rPr>
          <w:rFonts w:ascii="Arial Narrow" w:eastAsia="Yu Gothic" w:hAnsi="Arial Narrow" w:cs="Arial"/>
          <w:szCs w:val="24"/>
          <w:lang w:eastAsia="zh-CN"/>
        </w:rPr>
        <w:t>P</w:t>
      </w:r>
      <w:r w:rsidR="00565DF2" w:rsidRPr="0009769E">
        <w:rPr>
          <w:rFonts w:ascii="Arial Narrow" w:eastAsia="Yu Gothic" w:hAnsi="Arial Narrow" w:cs="Arial"/>
          <w:szCs w:val="24"/>
          <w:lang w:eastAsia="zh-CN"/>
        </w:rPr>
        <w:t>rova de inscrição no Cadastro de Contribuintes do Estado ou do Município, se houver, relativo ao domicílio ou sede do licitante, pertinente ao seu ramo de atividades;</w:t>
      </w:r>
    </w:p>
    <w:p w14:paraId="32D9564A" w14:textId="77777777" w:rsidR="00565DF2" w:rsidRPr="0009769E" w:rsidRDefault="0095364F" w:rsidP="0009769E">
      <w:pPr>
        <w:spacing w:line="360" w:lineRule="auto"/>
        <w:ind w:right="-568" w:firstLine="1134"/>
        <w:jc w:val="both"/>
        <w:rPr>
          <w:rFonts w:ascii="Arial Narrow" w:eastAsia="Yu Gothic" w:hAnsi="Arial Narrow" w:cs="Arial"/>
          <w:color w:val="000000"/>
          <w:szCs w:val="24"/>
          <w:lang w:eastAsia="zh-CN"/>
        </w:rPr>
      </w:pPr>
      <w:r w:rsidRPr="0009769E">
        <w:rPr>
          <w:rFonts w:ascii="Arial Narrow" w:eastAsia="Yu Gothic" w:hAnsi="Arial Narrow" w:cs="Arial"/>
          <w:szCs w:val="24"/>
          <w:lang w:eastAsia="zh-CN"/>
        </w:rPr>
        <w:lastRenderedPageBreak/>
        <w:t>E - P</w:t>
      </w:r>
      <w:r w:rsidR="00565DF2" w:rsidRPr="0009769E">
        <w:rPr>
          <w:rFonts w:ascii="Arial Narrow" w:eastAsia="Yu Gothic" w:hAnsi="Arial Narrow" w:cs="Arial"/>
          <w:color w:val="000000"/>
          <w:szCs w:val="24"/>
          <w:lang w:eastAsia="zh-CN"/>
        </w:rPr>
        <w:t xml:space="preserve">rova de regularidade quanto aos tributos e encargos sociais administrados pela Secretaria da Receita Federal do Brasil - RFB e quanto à Dívida Ativa da União administrada pela Procuradoria Geral da Fazenda Nacional – PGFN (Certidão Conjunta Negativa). </w:t>
      </w:r>
    </w:p>
    <w:p w14:paraId="56D0123F" w14:textId="77777777" w:rsidR="00565DF2" w:rsidRPr="0009769E" w:rsidRDefault="0095364F" w:rsidP="0009769E">
      <w:pPr>
        <w:spacing w:line="360" w:lineRule="auto"/>
        <w:ind w:right="-568" w:firstLine="1134"/>
        <w:jc w:val="both"/>
        <w:rPr>
          <w:rFonts w:ascii="Arial Narrow" w:eastAsia="Yu Gothic" w:hAnsi="Arial Narrow" w:cs="Arial"/>
          <w:color w:val="000000"/>
          <w:szCs w:val="24"/>
          <w:lang w:eastAsia="zh-CN"/>
        </w:rPr>
      </w:pPr>
      <w:r w:rsidRPr="0009769E">
        <w:rPr>
          <w:rFonts w:ascii="Arial Narrow" w:eastAsia="Yu Gothic" w:hAnsi="Arial Narrow" w:cs="Arial"/>
          <w:color w:val="000000"/>
          <w:szCs w:val="24"/>
          <w:lang w:eastAsia="zh-CN"/>
        </w:rPr>
        <w:t>F - P</w:t>
      </w:r>
      <w:r w:rsidR="00565DF2" w:rsidRPr="0009769E">
        <w:rPr>
          <w:rFonts w:ascii="Arial Narrow" w:eastAsia="Yu Gothic" w:hAnsi="Arial Narrow" w:cs="Arial"/>
          <w:color w:val="000000"/>
          <w:szCs w:val="24"/>
          <w:lang w:eastAsia="zh-CN"/>
        </w:rPr>
        <w:t>rova de regularidade com a Fazenda Estadual, relativa ao domicílio ou sede do licitante;</w:t>
      </w:r>
    </w:p>
    <w:p w14:paraId="0758F207" w14:textId="01232EFF" w:rsidR="00565DF2" w:rsidRPr="0009769E" w:rsidRDefault="0095364F" w:rsidP="0009769E">
      <w:pPr>
        <w:tabs>
          <w:tab w:val="left" w:pos="-426"/>
        </w:tabs>
        <w:spacing w:line="360" w:lineRule="auto"/>
        <w:ind w:right="-568" w:firstLine="1134"/>
        <w:jc w:val="both"/>
        <w:rPr>
          <w:rFonts w:ascii="Arial Narrow" w:eastAsia="Yu Gothic" w:hAnsi="Arial Narrow" w:cs="Arial"/>
          <w:szCs w:val="24"/>
          <w:lang w:eastAsia="zh-CN"/>
        </w:rPr>
      </w:pPr>
      <w:r w:rsidRPr="0009769E">
        <w:rPr>
          <w:rFonts w:ascii="Arial Narrow" w:eastAsia="Yu Gothic" w:hAnsi="Arial Narrow" w:cs="Arial"/>
          <w:color w:val="000000"/>
          <w:szCs w:val="24"/>
          <w:lang w:eastAsia="zh-CN"/>
        </w:rPr>
        <w:t xml:space="preserve">G </w:t>
      </w:r>
      <w:r w:rsidR="00EC7954" w:rsidRPr="0009769E">
        <w:rPr>
          <w:rFonts w:ascii="Arial Narrow" w:eastAsia="Yu Gothic" w:hAnsi="Arial Narrow" w:cs="Arial"/>
          <w:color w:val="000000"/>
          <w:szCs w:val="24"/>
          <w:lang w:eastAsia="zh-CN"/>
        </w:rPr>
        <w:t>-</w:t>
      </w:r>
      <w:r w:rsidR="00EC7954" w:rsidRPr="0009769E">
        <w:rPr>
          <w:rFonts w:ascii="Arial Narrow" w:eastAsia="Yu Gothic" w:hAnsi="Arial Narrow" w:cs="Arial"/>
          <w:b/>
          <w:color w:val="000000"/>
          <w:szCs w:val="24"/>
          <w:lang w:eastAsia="zh-CN"/>
        </w:rPr>
        <w:t xml:space="preserve"> </w:t>
      </w:r>
      <w:r w:rsidR="00EC7954" w:rsidRPr="0009769E">
        <w:rPr>
          <w:rFonts w:ascii="Arial Narrow" w:eastAsia="Yu Gothic" w:hAnsi="Arial Narrow" w:cs="Arial"/>
          <w:color w:val="000000"/>
          <w:szCs w:val="24"/>
          <w:lang w:eastAsia="zh-CN"/>
        </w:rPr>
        <w:t>Prova</w:t>
      </w:r>
      <w:r w:rsidR="00565DF2" w:rsidRPr="0009769E">
        <w:rPr>
          <w:rFonts w:ascii="Arial Narrow" w:eastAsia="Yu Gothic" w:hAnsi="Arial Narrow" w:cs="Arial"/>
          <w:color w:val="000000"/>
          <w:szCs w:val="24"/>
          <w:lang w:eastAsia="zh-CN"/>
        </w:rPr>
        <w:t xml:space="preserve"> de regularidade com a Fazenda Municipal, relativa ao domicílio ou sede do licitante;</w:t>
      </w:r>
    </w:p>
    <w:p w14:paraId="7A49A2AC" w14:textId="77777777" w:rsidR="00565DF2" w:rsidRPr="0009769E" w:rsidRDefault="0095364F" w:rsidP="0009769E">
      <w:pPr>
        <w:tabs>
          <w:tab w:val="left" w:pos="-426"/>
        </w:tabs>
        <w:spacing w:line="360" w:lineRule="auto"/>
        <w:ind w:right="-568" w:firstLine="1134"/>
        <w:jc w:val="both"/>
        <w:rPr>
          <w:rFonts w:ascii="Arial Narrow" w:eastAsia="Yu Gothic" w:hAnsi="Arial Narrow" w:cs="Arial"/>
          <w:szCs w:val="24"/>
          <w:lang w:eastAsia="zh-CN"/>
        </w:rPr>
      </w:pPr>
      <w:r w:rsidRPr="0009769E">
        <w:rPr>
          <w:rFonts w:ascii="Arial Narrow" w:eastAsia="Yu Gothic" w:hAnsi="Arial Narrow" w:cs="Arial"/>
          <w:szCs w:val="24"/>
          <w:lang w:eastAsia="zh-CN"/>
        </w:rPr>
        <w:t>H - P</w:t>
      </w:r>
      <w:r w:rsidR="00565DF2" w:rsidRPr="0009769E">
        <w:rPr>
          <w:rFonts w:ascii="Arial Narrow" w:eastAsia="Yu Gothic" w:hAnsi="Arial Narrow" w:cs="Arial"/>
          <w:szCs w:val="24"/>
          <w:lang w:eastAsia="zh-CN"/>
        </w:rPr>
        <w:t>rova de regularidade (CRF) junto ao Fundo de Garantia por Tempo de Serviço (FGTS).</w:t>
      </w:r>
    </w:p>
    <w:p w14:paraId="3043B57A" w14:textId="77777777" w:rsidR="0009769E" w:rsidRDefault="0009769E" w:rsidP="0009769E">
      <w:pPr>
        <w:spacing w:line="360" w:lineRule="auto"/>
        <w:ind w:right="-568" w:firstLine="1134"/>
        <w:jc w:val="both"/>
        <w:rPr>
          <w:rFonts w:ascii="Arial Narrow" w:eastAsia="Yu Gothic" w:hAnsi="Arial Narrow" w:cs="Arial"/>
          <w:color w:val="000000"/>
          <w:szCs w:val="24"/>
        </w:rPr>
      </w:pPr>
    </w:p>
    <w:p w14:paraId="00D6B1F8" w14:textId="77777777" w:rsidR="0009769E" w:rsidRDefault="0009769E" w:rsidP="0009769E">
      <w:pPr>
        <w:spacing w:line="360" w:lineRule="auto"/>
        <w:ind w:right="-568" w:firstLine="1134"/>
        <w:jc w:val="both"/>
        <w:rPr>
          <w:rFonts w:ascii="Arial Narrow" w:eastAsia="Yu Gothic" w:hAnsi="Arial Narrow" w:cs="Arial"/>
          <w:color w:val="000000"/>
          <w:szCs w:val="24"/>
        </w:rPr>
      </w:pPr>
    </w:p>
    <w:p w14:paraId="75F2A029" w14:textId="72E5D135" w:rsidR="00565DF2" w:rsidRPr="0009769E" w:rsidRDefault="0095364F" w:rsidP="0009769E">
      <w:pPr>
        <w:spacing w:line="360" w:lineRule="auto"/>
        <w:ind w:right="-568" w:firstLine="1134"/>
        <w:jc w:val="both"/>
        <w:rPr>
          <w:rFonts w:ascii="Arial Narrow" w:eastAsia="Yu Gothic" w:hAnsi="Arial Narrow" w:cs="Arial"/>
          <w:color w:val="000000"/>
          <w:szCs w:val="24"/>
        </w:rPr>
      </w:pPr>
      <w:r w:rsidRPr="0009769E">
        <w:rPr>
          <w:rFonts w:ascii="Arial Narrow" w:eastAsia="Yu Gothic" w:hAnsi="Arial Narrow" w:cs="Arial"/>
          <w:color w:val="000000"/>
          <w:szCs w:val="24"/>
        </w:rPr>
        <w:t>Quadra</w:t>
      </w:r>
      <w:r w:rsidR="00565DF2" w:rsidRPr="0009769E">
        <w:rPr>
          <w:rFonts w:ascii="Arial Narrow" w:eastAsia="Yu Gothic" w:hAnsi="Arial Narrow" w:cs="Arial"/>
          <w:color w:val="000000"/>
          <w:szCs w:val="24"/>
        </w:rPr>
        <w:t xml:space="preserve">, </w:t>
      </w:r>
      <w:r w:rsidR="002E06D3">
        <w:rPr>
          <w:rFonts w:ascii="Arial Narrow" w:eastAsia="Yu Gothic" w:hAnsi="Arial Narrow" w:cs="Arial"/>
          <w:color w:val="000000"/>
          <w:szCs w:val="24"/>
        </w:rPr>
        <w:t>11</w:t>
      </w:r>
      <w:r w:rsidR="00E176DD" w:rsidRPr="0009769E">
        <w:rPr>
          <w:rFonts w:ascii="Arial Narrow" w:eastAsia="Yu Gothic" w:hAnsi="Arial Narrow" w:cs="Arial"/>
          <w:color w:val="000000"/>
          <w:szCs w:val="24"/>
        </w:rPr>
        <w:t xml:space="preserve"> de </w:t>
      </w:r>
      <w:r w:rsidR="002E06D3">
        <w:rPr>
          <w:rFonts w:ascii="Arial Narrow" w:eastAsia="Yu Gothic" w:hAnsi="Arial Narrow" w:cs="Arial"/>
          <w:color w:val="000000"/>
          <w:szCs w:val="24"/>
        </w:rPr>
        <w:t xml:space="preserve">outubro </w:t>
      </w:r>
      <w:r w:rsidR="00E176DD" w:rsidRPr="0009769E">
        <w:rPr>
          <w:rFonts w:ascii="Arial Narrow" w:eastAsia="Yu Gothic" w:hAnsi="Arial Narrow" w:cs="Arial"/>
          <w:color w:val="000000"/>
          <w:szCs w:val="24"/>
        </w:rPr>
        <w:t xml:space="preserve"> de 2023.</w:t>
      </w:r>
    </w:p>
    <w:p w14:paraId="6159C1E6" w14:textId="77777777" w:rsidR="00D3677C" w:rsidRPr="0009769E" w:rsidRDefault="00D3677C" w:rsidP="0009769E">
      <w:pPr>
        <w:pStyle w:val="BodyText21"/>
        <w:spacing w:after="160" w:line="360" w:lineRule="auto"/>
        <w:ind w:right="-568"/>
        <w:rPr>
          <w:rFonts w:ascii="Arial Narrow" w:eastAsia="Yu Gothic" w:hAnsi="Arial Narrow" w:cs="Arial"/>
          <w:b/>
          <w:sz w:val="22"/>
          <w:szCs w:val="24"/>
        </w:rPr>
      </w:pPr>
    </w:p>
    <w:p w14:paraId="4B708D90" w14:textId="77777777" w:rsidR="00565DF2" w:rsidRPr="0009769E" w:rsidRDefault="0095364F" w:rsidP="0009769E">
      <w:pPr>
        <w:pStyle w:val="BodyText21"/>
        <w:spacing w:after="160"/>
        <w:ind w:right="-568"/>
        <w:jc w:val="center"/>
        <w:rPr>
          <w:rFonts w:ascii="Arial Narrow" w:eastAsia="Yu Gothic" w:hAnsi="Arial Narrow" w:cs="Arial"/>
          <w:b/>
          <w:sz w:val="22"/>
          <w:szCs w:val="24"/>
        </w:rPr>
      </w:pPr>
      <w:r w:rsidRPr="0009769E">
        <w:rPr>
          <w:rFonts w:ascii="Arial Narrow" w:eastAsia="Yu Gothic" w:hAnsi="Arial Narrow" w:cs="Arial"/>
          <w:b/>
          <w:sz w:val="22"/>
          <w:szCs w:val="24"/>
        </w:rPr>
        <w:t>Edson Galvão da Silveira</w:t>
      </w:r>
    </w:p>
    <w:p w14:paraId="37F3B491" w14:textId="77777777" w:rsidR="00565DF2" w:rsidRPr="0009769E" w:rsidRDefault="008F27C0" w:rsidP="0009769E">
      <w:pPr>
        <w:pStyle w:val="BodyText21"/>
        <w:spacing w:after="160"/>
        <w:ind w:right="-568"/>
        <w:jc w:val="center"/>
        <w:rPr>
          <w:rFonts w:ascii="Arial Narrow" w:eastAsia="Yu Gothic" w:hAnsi="Arial Narrow" w:cs="Arial"/>
          <w:b/>
          <w:sz w:val="18"/>
          <w:szCs w:val="24"/>
        </w:rPr>
      </w:pPr>
      <w:r w:rsidRPr="0009769E">
        <w:rPr>
          <w:rFonts w:ascii="Arial Narrow" w:eastAsia="Yu Gothic" w:hAnsi="Arial Narrow" w:cs="Arial"/>
          <w:b/>
          <w:sz w:val="18"/>
          <w:szCs w:val="24"/>
        </w:rPr>
        <w:t>Departamento de Compras/Licitações</w:t>
      </w:r>
    </w:p>
    <w:sectPr w:rsidR="00565DF2" w:rsidRPr="0009769E" w:rsidSect="00D3677C">
      <w:headerReference w:type="default" r:id="rId7"/>
      <w:pgSz w:w="11906" w:h="16838"/>
      <w:pgMar w:top="212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1205D" w14:textId="77777777" w:rsidR="002B25A1" w:rsidRDefault="002B25A1" w:rsidP="00565DF2">
      <w:pPr>
        <w:spacing w:after="0" w:line="240" w:lineRule="auto"/>
      </w:pPr>
      <w:r>
        <w:separator/>
      </w:r>
    </w:p>
  </w:endnote>
  <w:endnote w:type="continuationSeparator" w:id="0">
    <w:p w14:paraId="6FF7D5D7" w14:textId="77777777" w:rsidR="002B25A1" w:rsidRDefault="002B25A1" w:rsidP="00565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2DDB1" w14:textId="77777777" w:rsidR="002B25A1" w:rsidRDefault="002B25A1" w:rsidP="00565DF2">
      <w:pPr>
        <w:spacing w:after="0" w:line="240" w:lineRule="auto"/>
      </w:pPr>
      <w:r>
        <w:separator/>
      </w:r>
    </w:p>
  </w:footnote>
  <w:footnote w:type="continuationSeparator" w:id="0">
    <w:p w14:paraId="30070BA9" w14:textId="77777777" w:rsidR="002B25A1" w:rsidRDefault="002B25A1" w:rsidP="00565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313F7" w14:textId="77777777" w:rsidR="00565DF2" w:rsidRDefault="00565DF2" w:rsidP="00565DF2">
    <w:pPr>
      <w:pStyle w:val="Cabealho"/>
      <w:jc w:val="center"/>
    </w:pPr>
    <w:r w:rsidRPr="003124D6">
      <w:rPr>
        <w:rFonts w:ascii="Bahnschrift Light SemiCondensed" w:hAnsi="Bahnschrift Light SemiCondensed"/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 wp14:anchorId="1E6315E5" wp14:editId="5A4BC416">
          <wp:simplePos x="0" y="0"/>
          <wp:positionH relativeFrom="margin">
            <wp:posOffset>2383155</wp:posOffset>
          </wp:positionH>
          <wp:positionV relativeFrom="paragraph">
            <wp:posOffset>-211124</wp:posOffset>
          </wp:positionV>
          <wp:extent cx="519430" cy="543560"/>
          <wp:effectExtent l="0" t="0" r="0" b="8890"/>
          <wp:wrapTight wrapText="bothSides">
            <wp:wrapPolygon edited="0">
              <wp:start x="0" y="0"/>
              <wp:lineTo x="0" y="21196"/>
              <wp:lineTo x="20597" y="21196"/>
              <wp:lineTo x="20597" y="0"/>
              <wp:lineTo x="0" y="0"/>
            </wp:wrapPolygon>
          </wp:wrapTight>
          <wp:docPr id="12" name="Imagem 12" descr="C:\Users\Pessoal\Pictures\Saved Pictures\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ssoal\Pictures\Saved Pictures\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43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51DAAD" w14:textId="77777777" w:rsidR="00565DF2" w:rsidRDefault="00565DF2" w:rsidP="00565DF2">
    <w:pPr>
      <w:pStyle w:val="Cabealho"/>
      <w:jc w:val="center"/>
    </w:pPr>
  </w:p>
  <w:p w14:paraId="7F3EE0B5" w14:textId="77777777" w:rsidR="00565DF2" w:rsidRPr="00D3677C" w:rsidRDefault="00565DF2" w:rsidP="00565DF2">
    <w:pPr>
      <w:pStyle w:val="Cabealho"/>
      <w:jc w:val="center"/>
      <w:rPr>
        <w:rFonts w:ascii="Arial Rounded MT Bold" w:hAnsi="Arial Rounded MT Bold"/>
        <w:color w:val="1F3864" w:themeColor="accent5" w:themeShade="80"/>
        <w:sz w:val="21"/>
        <w:szCs w:val="21"/>
      </w:rPr>
    </w:pPr>
    <w:r w:rsidRPr="00D3677C">
      <w:rPr>
        <w:rFonts w:ascii="Arial Rounded MT Bold" w:hAnsi="Arial Rounded MT Bold"/>
        <w:color w:val="1F3864" w:themeColor="accent5" w:themeShade="80"/>
        <w:sz w:val="21"/>
        <w:szCs w:val="21"/>
      </w:rPr>
      <w:t>PREFEITURA MUNICIPAL DE QUADRA</w:t>
    </w:r>
    <w:r w:rsidR="00D3677C">
      <w:rPr>
        <w:rFonts w:ascii="Arial Rounded MT Bold" w:hAnsi="Arial Rounded MT Bold"/>
        <w:color w:val="1F3864" w:themeColor="accent5" w:themeShade="80"/>
        <w:sz w:val="21"/>
        <w:szCs w:val="21"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F5C00"/>
    <w:multiLevelType w:val="hybridMultilevel"/>
    <w:tmpl w:val="3EC0AD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7448C"/>
    <w:multiLevelType w:val="hybridMultilevel"/>
    <w:tmpl w:val="BB1E0940"/>
    <w:lvl w:ilvl="0" w:tplc="D466018C">
      <w:start w:val="12"/>
      <w:numFmt w:val="decimal"/>
      <w:lvlText w:val="%1"/>
      <w:lvlJc w:val="left"/>
      <w:pPr>
        <w:ind w:left="720" w:hanging="360"/>
      </w:pPr>
      <w:rPr>
        <w:rFonts w:cstheme="minorBidi" w:hint="default"/>
        <w:b w:val="0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7602"/>
    <w:multiLevelType w:val="multilevel"/>
    <w:tmpl w:val="DDB62AD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7C719D4"/>
    <w:multiLevelType w:val="hybridMultilevel"/>
    <w:tmpl w:val="2DCE7BE2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631C781F"/>
    <w:multiLevelType w:val="hybridMultilevel"/>
    <w:tmpl w:val="D63C351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D186760"/>
    <w:multiLevelType w:val="hybridMultilevel"/>
    <w:tmpl w:val="22E2BB5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DF2"/>
    <w:rsid w:val="00007EDB"/>
    <w:rsid w:val="0009769E"/>
    <w:rsid w:val="000A5247"/>
    <w:rsid w:val="000C337B"/>
    <w:rsid w:val="00112D5C"/>
    <w:rsid w:val="001942CA"/>
    <w:rsid w:val="001D26EF"/>
    <w:rsid w:val="002071EE"/>
    <w:rsid w:val="0024508C"/>
    <w:rsid w:val="0026215C"/>
    <w:rsid w:val="00290BFB"/>
    <w:rsid w:val="002B25A1"/>
    <w:rsid w:val="002B722B"/>
    <w:rsid w:val="002E06D3"/>
    <w:rsid w:val="003E74CD"/>
    <w:rsid w:val="00421F60"/>
    <w:rsid w:val="004A09A1"/>
    <w:rsid w:val="00565DF2"/>
    <w:rsid w:val="00584606"/>
    <w:rsid w:val="005F2FBC"/>
    <w:rsid w:val="007C0BA9"/>
    <w:rsid w:val="00836C04"/>
    <w:rsid w:val="0084218B"/>
    <w:rsid w:val="008B0CA6"/>
    <w:rsid w:val="008F27C0"/>
    <w:rsid w:val="00905175"/>
    <w:rsid w:val="0095364F"/>
    <w:rsid w:val="00962D72"/>
    <w:rsid w:val="009C3395"/>
    <w:rsid w:val="009F7601"/>
    <w:rsid w:val="00A73D5B"/>
    <w:rsid w:val="00AC5875"/>
    <w:rsid w:val="00B267A1"/>
    <w:rsid w:val="00B7414A"/>
    <w:rsid w:val="00B94E14"/>
    <w:rsid w:val="00BD1093"/>
    <w:rsid w:val="00C13946"/>
    <w:rsid w:val="00C91ADB"/>
    <w:rsid w:val="00C93AB0"/>
    <w:rsid w:val="00D20EE9"/>
    <w:rsid w:val="00D27AF3"/>
    <w:rsid w:val="00D301DD"/>
    <w:rsid w:val="00D3677C"/>
    <w:rsid w:val="00E176DD"/>
    <w:rsid w:val="00E316F5"/>
    <w:rsid w:val="00E461DC"/>
    <w:rsid w:val="00E57F63"/>
    <w:rsid w:val="00E7387F"/>
    <w:rsid w:val="00E82E84"/>
    <w:rsid w:val="00EC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69C9CEBE"/>
  <w15:chartTrackingRefBased/>
  <w15:docId w15:val="{1228E497-F745-4024-A3D8-B75A30A90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qFormat/>
    <w:rsid w:val="00565DF2"/>
    <w:pPr>
      <w:keepNext/>
      <w:spacing w:after="0" w:line="240" w:lineRule="auto"/>
      <w:jc w:val="both"/>
      <w:outlineLvl w:val="6"/>
    </w:pPr>
    <w:rPr>
      <w:rFonts w:ascii="Arial" w:eastAsia="Times New Roman" w:hAnsi="Arial" w:cs="Arial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5D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5DF2"/>
  </w:style>
  <w:style w:type="paragraph" w:styleId="Rodap">
    <w:name w:val="footer"/>
    <w:basedOn w:val="Normal"/>
    <w:link w:val="RodapChar"/>
    <w:uiPriority w:val="99"/>
    <w:unhideWhenUsed/>
    <w:rsid w:val="00565D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5DF2"/>
  </w:style>
  <w:style w:type="paragraph" w:styleId="PargrafodaLista">
    <w:name w:val="List Paragraph"/>
    <w:basedOn w:val="Normal"/>
    <w:uiPriority w:val="34"/>
    <w:qFormat/>
    <w:rsid w:val="00565DF2"/>
    <w:pPr>
      <w:ind w:left="720"/>
      <w:contextualSpacing/>
    </w:pPr>
  </w:style>
  <w:style w:type="character" w:customStyle="1" w:styleId="Ttulo7Char">
    <w:name w:val="Título 7 Char"/>
    <w:basedOn w:val="Fontepargpadro"/>
    <w:link w:val="Ttulo7"/>
    <w:rsid w:val="00565DF2"/>
    <w:rPr>
      <w:rFonts w:ascii="Arial" w:eastAsia="Times New Roman" w:hAnsi="Arial" w:cs="Arial"/>
      <w:b/>
      <w:sz w:val="24"/>
      <w:szCs w:val="20"/>
      <w:lang w:eastAsia="pt-BR"/>
    </w:rPr>
  </w:style>
  <w:style w:type="paragraph" w:customStyle="1" w:styleId="WW-Recuonormal">
    <w:name w:val="WW-Recuo normal"/>
    <w:basedOn w:val="Normal"/>
    <w:rsid w:val="00565DF2"/>
    <w:pPr>
      <w:widowControl w:val="0"/>
      <w:suppressAutoHyphens/>
      <w:spacing w:before="120" w:after="120" w:line="240" w:lineRule="auto"/>
      <w:ind w:left="708"/>
      <w:jc w:val="both"/>
    </w:pPr>
    <w:rPr>
      <w:rFonts w:ascii="Arial" w:eastAsia="Arial Unicode MS" w:hAnsi="Arial" w:cs="Arial"/>
      <w:szCs w:val="20"/>
      <w:lang w:eastAsia="ar-SA"/>
    </w:rPr>
  </w:style>
  <w:style w:type="paragraph" w:customStyle="1" w:styleId="BodyText21">
    <w:name w:val="Body Text 21"/>
    <w:basedOn w:val="Normal"/>
    <w:rsid w:val="00565D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565DF2"/>
    <w:rPr>
      <w:color w:val="0563C1" w:themeColor="hyperlink"/>
      <w:u w:val="single"/>
    </w:rPr>
  </w:style>
  <w:style w:type="paragraph" w:styleId="NormalWeb">
    <w:name w:val="Normal (Web)"/>
    <w:basedOn w:val="Normal"/>
    <w:rsid w:val="00565DF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pacing w:val="-3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2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27C0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C58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C5875"/>
    <w:pPr>
      <w:widowControl w:val="0"/>
      <w:autoSpaceDE w:val="0"/>
      <w:autoSpaceDN w:val="0"/>
      <w:spacing w:before="23" w:after="0" w:line="240" w:lineRule="auto"/>
      <w:ind w:left="61"/>
      <w:jc w:val="center"/>
    </w:pPr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39"/>
    <w:rsid w:val="00007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36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83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05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D4D4D4"/>
                                    <w:right w:val="none" w:sz="0" w:space="0" w:color="auto"/>
                                  </w:divBdr>
                                  <w:divsChild>
                                    <w:div w:id="1173227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9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9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10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48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D4D4D4"/>
                                    <w:right w:val="none" w:sz="0" w:space="0" w:color="auto"/>
                                  </w:divBdr>
                                  <w:divsChild>
                                    <w:div w:id="52324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1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D4D4D4"/>
            <w:right w:val="none" w:sz="0" w:space="0" w:color="auto"/>
          </w:divBdr>
          <w:divsChild>
            <w:div w:id="15538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D4D4D4"/>
            <w:right w:val="none" w:sz="0" w:space="0" w:color="auto"/>
          </w:divBdr>
          <w:divsChild>
            <w:div w:id="115010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1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D4D4D4"/>
            <w:right w:val="none" w:sz="0" w:space="0" w:color="auto"/>
          </w:divBdr>
          <w:divsChild>
            <w:div w:id="11493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9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D4D4D4"/>
            <w:right w:val="none" w:sz="0" w:space="0" w:color="auto"/>
          </w:divBdr>
          <w:divsChild>
            <w:div w:id="17200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3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7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20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39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89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D4D4D4"/>
                                    <w:right w:val="none" w:sz="0" w:space="0" w:color="auto"/>
                                  </w:divBdr>
                                  <w:divsChild>
                                    <w:div w:id="498622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4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D4D4D4"/>
            <w:right w:val="none" w:sz="0" w:space="0" w:color="auto"/>
          </w:divBdr>
          <w:divsChild>
            <w:div w:id="46524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6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D4D4D4"/>
            <w:right w:val="none" w:sz="0" w:space="0" w:color="auto"/>
          </w:divBdr>
          <w:divsChild>
            <w:div w:id="1678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1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D4D4D4"/>
            <w:right w:val="none" w:sz="0" w:space="0" w:color="auto"/>
          </w:divBdr>
          <w:divsChild>
            <w:div w:id="35573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D4D4D4"/>
            <w:right w:val="none" w:sz="0" w:space="0" w:color="auto"/>
          </w:divBdr>
          <w:divsChild>
            <w:div w:id="163525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2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D4D4D4"/>
            <w:right w:val="none" w:sz="0" w:space="0" w:color="auto"/>
          </w:divBdr>
          <w:divsChild>
            <w:div w:id="14559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D4D4D4"/>
            <w:right w:val="none" w:sz="0" w:space="0" w:color="auto"/>
          </w:divBdr>
          <w:divsChild>
            <w:div w:id="34892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299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Silveira</dc:creator>
  <cp:keywords/>
  <dc:description/>
  <cp:lastModifiedBy>Gabrielle GNP. Nascimento Pires</cp:lastModifiedBy>
  <cp:revision>34</cp:revision>
  <cp:lastPrinted>2023-02-28T19:37:00Z</cp:lastPrinted>
  <dcterms:created xsi:type="dcterms:W3CDTF">2023-02-28T19:14:00Z</dcterms:created>
  <dcterms:modified xsi:type="dcterms:W3CDTF">2023-10-11T16:47:00Z</dcterms:modified>
</cp:coreProperties>
</file>