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761C00" w14:textId="73520269" w:rsidR="006535D2" w:rsidRPr="00CF2471" w:rsidRDefault="281A2B66" w:rsidP="086390F7">
      <w:pPr>
        <w:pStyle w:val="Ttulo1"/>
        <w:spacing w:before="80"/>
        <w:ind w:left="2596" w:right="2431"/>
        <w:jc w:val="center"/>
        <w:rPr>
          <w:rFonts w:asciiTheme="minorHAnsi" w:eastAsia="Arial Nova" w:hAnsiTheme="minorHAnsi" w:cstheme="minorHAnsi"/>
          <w:b/>
          <w:bCs/>
          <w:color w:val="auto"/>
          <w:sz w:val="24"/>
          <w:szCs w:val="24"/>
          <w:lang w:val="pt"/>
        </w:rPr>
      </w:pPr>
      <w:r w:rsidRPr="00CF2471">
        <w:rPr>
          <w:rFonts w:asciiTheme="minorHAnsi" w:eastAsia="Arial Nova" w:hAnsiTheme="minorHAnsi" w:cstheme="minorHAnsi"/>
          <w:b/>
          <w:bCs/>
          <w:color w:val="auto"/>
          <w:sz w:val="24"/>
          <w:szCs w:val="24"/>
          <w:lang w:val="pt"/>
        </w:rPr>
        <w:t xml:space="preserve">ANEXO I </w:t>
      </w:r>
    </w:p>
    <w:p w14:paraId="143D9BFC" w14:textId="6E342CD0" w:rsidR="006535D2" w:rsidRPr="00CF2471" w:rsidRDefault="281A2B66" w:rsidP="2C1762A9">
      <w:pPr>
        <w:pStyle w:val="Ttulo1"/>
        <w:spacing w:before="80"/>
        <w:ind w:left="2596" w:right="2431"/>
        <w:jc w:val="center"/>
        <w:rPr>
          <w:rFonts w:asciiTheme="minorHAnsi" w:eastAsia="Arial Nova" w:hAnsiTheme="minorHAnsi" w:cstheme="minorHAnsi"/>
          <w:b/>
          <w:bCs/>
          <w:color w:val="auto"/>
          <w:sz w:val="24"/>
          <w:szCs w:val="24"/>
          <w:lang w:val="pt"/>
        </w:rPr>
      </w:pPr>
      <w:r w:rsidRPr="00CF2471">
        <w:rPr>
          <w:rFonts w:asciiTheme="minorHAnsi" w:eastAsia="Arial Nova" w:hAnsiTheme="minorHAnsi" w:cstheme="minorHAnsi"/>
          <w:b/>
          <w:bCs/>
          <w:color w:val="auto"/>
          <w:sz w:val="24"/>
          <w:szCs w:val="24"/>
          <w:lang w:val="pt"/>
        </w:rPr>
        <w:t xml:space="preserve">CATEGORIAS </w:t>
      </w:r>
    </w:p>
    <w:p w14:paraId="79A07DB5" w14:textId="666BC339" w:rsidR="006535D2" w:rsidRPr="00CF2471" w:rsidRDefault="006535D2" w:rsidP="2C1762A9">
      <w:pPr>
        <w:spacing w:before="9" w:after="0"/>
        <w:rPr>
          <w:rFonts w:eastAsia="Arial Nova" w:cstheme="minorHAnsi"/>
          <w:sz w:val="24"/>
          <w:szCs w:val="24"/>
          <w:lang w:val="pt"/>
        </w:rPr>
      </w:pPr>
    </w:p>
    <w:p w14:paraId="061FFE1F" w14:textId="14491FA3" w:rsidR="006535D2" w:rsidRPr="00CF2471" w:rsidRDefault="281A2B66" w:rsidP="00CF2471">
      <w:pPr>
        <w:pStyle w:val="Ttulo1"/>
        <w:numPr>
          <w:ilvl w:val="0"/>
          <w:numId w:val="1"/>
        </w:numPr>
        <w:tabs>
          <w:tab w:val="left" w:pos="665"/>
        </w:tabs>
        <w:spacing w:before="1"/>
        <w:rPr>
          <w:rFonts w:asciiTheme="minorHAnsi" w:eastAsia="Arial Nova" w:hAnsiTheme="minorHAnsi" w:cstheme="minorHAnsi"/>
          <w:b/>
          <w:bCs/>
          <w:color w:val="auto"/>
          <w:sz w:val="24"/>
          <w:szCs w:val="24"/>
          <w:lang w:val="pt"/>
        </w:rPr>
      </w:pPr>
      <w:r w:rsidRPr="00CF2471">
        <w:rPr>
          <w:rFonts w:asciiTheme="minorHAnsi" w:eastAsia="Arial Nova" w:hAnsiTheme="minorHAnsi" w:cstheme="minorHAnsi"/>
          <w:b/>
          <w:bCs/>
          <w:color w:val="auto"/>
          <w:sz w:val="24"/>
          <w:szCs w:val="24"/>
          <w:lang w:val="pt"/>
        </w:rPr>
        <w:t>RECURSOS DO EDITAL</w:t>
      </w:r>
    </w:p>
    <w:p w14:paraId="2EABEA52" w14:textId="77777777" w:rsidR="00CF2471" w:rsidRPr="00CF2471" w:rsidRDefault="00CF2471" w:rsidP="00CF2471">
      <w:pPr>
        <w:rPr>
          <w:rFonts w:cstheme="minorHAnsi"/>
          <w:sz w:val="24"/>
          <w:szCs w:val="24"/>
          <w:lang w:val="pt"/>
        </w:rPr>
      </w:pPr>
    </w:p>
    <w:p w14:paraId="7042721D" w14:textId="7FE80159" w:rsidR="006535D2" w:rsidRPr="00D85B7D" w:rsidRDefault="281A2B66" w:rsidP="2C1762A9">
      <w:pPr>
        <w:pStyle w:val="Ttulo1"/>
        <w:tabs>
          <w:tab w:val="left" w:pos="665"/>
        </w:tabs>
        <w:spacing w:before="1"/>
        <w:rPr>
          <w:rFonts w:asciiTheme="minorHAnsi" w:eastAsia="Arial Nova" w:hAnsiTheme="minorHAnsi" w:cstheme="minorHAnsi"/>
          <w:color w:val="auto"/>
          <w:sz w:val="24"/>
          <w:szCs w:val="24"/>
          <w:lang w:val="pt"/>
        </w:rPr>
      </w:pPr>
      <w:r w:rsidRPr="00D85B7D">
        <w:rPr>
          <w:rFonts w:asciiTheme="minorHAnsi" w:eastAsia="Arial Nova" w:hAnsiTheme="minorHAnsi" w:cstheme="minorHAnsi"/>
          <w:color w:val="auto"/>
          <w:sz w:val="24"/>
          <w:szCs w:val="24"/>
          <w:lang w:val="pt"/>
        </w:rPr>
        <w:t xml:space="preserve">O presente edital </w:t>
      </w:r>
      <w:r w:rsidR="00F375A4">
        <w:rPr>
          <w:rFonts w:asciiTheme="minorHAnsi" w:eastAsia="Arial Nova" w:hAnsiTheme="minorHAnsi" w:cstheme="minorHAnsi"/>
          <w:color w:val="auto"/>
          <w:sz w:val="24"/>
          <w:szCs w:val="24"/>
          <w:lang w:val="pt"/>
        </w:rPr>
        <w:t xml:space="preserve">nº 21/2024 </w:t>
      </w:r>
      <w:bookmarkStart w:id="0" w:name="_GoBack"/>
      <w:bookmarkEnd w:id="0"/>
      <w:r w:rsidRPr="00D85B7D">
        <w:rPr>
          <w:rFonts w:asciiTheme="minorHAnsi" w:eastAsia="Arial Nova" w:hAnsiTheme="minorHAnsi" w:cstheme="minorHAnsi"/>
          <w:color w:val="auto"/>
          <w:sz w:val="24"/>
          <w:szCs w:val="24"/>
          <w:lang w:val="pt"/>
        </w:rPr>
        <w:t xml:space="preserve">possui valor total de R$ </w:t>
      </w:r>
      <w:r w:rsidR="00D85B7D" w:rsidRPr="00D85B7D">
        <w:rPr>
          <w:rFonts w:asciiTheme="minorHAnsi" w:eastAsia="Arial Nova" w:hAnsiTheme="minorHAnsi" w:cstheme="minorHAnsi"/>
          <w:color w:val="auto"/>
          <w:sz w:val="24"/>
          <w:szCs w:val="24"/>
          <w:lang w:val="pt"/>
        </w:rPr>
        <w:t>20.000,00 (Vinte Mil Reais</w:t>
      </w:r>
      <w:r w:rsidRPr="00D85B7D">
        <w:rPr>
          <w:rFonts w:asciiTheme="minorHAnsi" w:eastAsia="Arial Nova" w:hAnsiTheme="minorHAnsi" w:cstheme="minorHAnsi"/>
          <w:color w:val="auto"/>
          <w:sz w:val="24"/>
          <w:szCs w:val="24"/>
          <w:lang w:val="pt"/>
        </w:rPr>
        <w:t>).</w:t>
      </w:r>
    </w:p>
    <w:p w14:paraId="209D034D" w14:textId="4424E564" w:rsidR="00CF2471" w:rsidRPr="00D85B7D" w:rsidRDefault="281A2B66" w:rsidP="00CF2471">
      <w:pPr>
        <w:pStyle w:val="Ttulo1"/>
        <w:tabs>
          <w:tab w:val="left" w:pos="665"/>
        </w:tabs>
        <w:spacing w:before="1"/>
        <w:rPr>
          <w:rFonts w:asciiTheme="minorHAnsi" w:eastAsia="Arial Nova" w:hAnsiTheme="minorHAnsi" w:cstheme="minorHAnsi"/>
          <w:color w:val="auto"/>
          <w:sz w:val="24"/>
          <w:szCs w:val="24"/>
          <w:lang w:val="pt"/>
        </w:rPr>
      </w:pPr>
      <w:r w:rsidRPr="00D85B7D">
        <w:rPr>
          <w:rFonts w:asciiTheme="minorHAnsi" w:eastAsia="Arial Nova" w:hAnsiTheme="minorHAnsi" w:cstheme="minorHAnsi"/>
          <w:color w:val="auto"/>
          <w:sz w:val="24"/>
          <w:szCs w:val="24"/>
          <w:lang w:val="pt"/>
        </w:rPr>
        <w:t xml:space="preserve">Serão disponibilizadas </w:t>
      </w:r>
      <w:r w:rsidR="00D85B7D" w:rsidRPr="00D85B7D">
        <w:rPr>
          <w:rFonts w:asciiTheme="minorHAnsi" w:eastAsia="Arial Nova" w:hAnsiTheme="minorHAnsi" w:cstheme="minorHAnsi"/>
          <w:color w:val="auto"/>
          <w:sz w:val="24"/>
          <w:szCs w:val="24"/>
          <w:lang w:val="pt"/>
        </w:rPr>
        <w:t>4</w:t>
      </w:r>
      <w:r w:rsidRPr="00D85B7D">
        <w:rPr>
          <w:rFonts w:asciiTheme="minorHAnsi" w:eastAsia="Arial Nova" w:hAnsiTheme="minorHAnsi" w:cstheme="minorHAnsi"/>
          <w:color w:val="auto"/>
          <w:sz w:val="24"/>
          <w:szCs w:val="24"/>
          <w:lang w:val="pt"/>
        </w:rPr>
        <w:t xml:space="preserve"> vagas com valor de R$</w:t>
      </w:r>
      <w:r w:rsidR="00D85B7D" w:rsidRPr="00D85B7D">
        <w:rPr>
          <w:rFonts w:asciiTheme="minorHAnsi" w:eastAsia="Arial Nova" w:hAnsiTheme="minorHAnsi" w:cstheme="minorHAnsi"/>
          <w:color w:val="auto"/>
          <w:sz w:val="24"/>
          <w:szCs w:val="24"/>
          <w:lang w:val="pt"/>
        </w:rPr>
        <w:t>5.000,00 (Cinco Mil Reais)</w:t>
      </w:r>
      <w:r w:rsidRPr="00D85B7D">
        <w:rPr>
          <w:rFonts w:asciiTheme="minorHAnsi" w:eastAsia="Arial Nova" w:hAnsiTheme="minorHAnsi" w:cstheme="minorHAnsi"/>
          <w:color w:val="auto"/>
          <w:sz w:val="24"/>
          <w:szCs w:val="24"/>
          <w:lang w:val="pt"/>
        </w:rPr>
        <w:t xml:space="preserve"> cada.</w:t>
      </w:r>
    </w:p>
    <w:p w14:paraId="20ED26AD" w14:textId="08E1DA7C" w:rsidR="006535D2" w:rsidRPr="00CF2471" w:rsidRDefault="006535D2" w:rsidP="2C1762A9">
      <w:pPr>
        <w:spacing w:before="2" w:after="0"/>
        <w:rPr>
          <w:rFonts w:eastAsia="Arial Nova" w:cstheme="minorHAnsi"/>
          <w:sz w:val="24"/>
          <w:szCs w:val="24"/>
          <w:lang w:val="pt"/>
        </w:rPr>
      </w:pPr>
    </w:p>
    <w:p w14:paraId="7932A8B1" w14:textId="227B9947" w:rsidR="006535D2" w:rsidRPr="00CF2471" w:rsidRDefault="00230A01" w:rsidP="2C1762A9">
      <w:pPr>
        <w:pStyle w:val="Ttulo1"/>
        <w:tabs>
          <w:tab w:val="left" w:pos="665"/>
        </w:tabs>
        <w:spacing w:before="0"/>
        <w:ind w:left="670" w:hanging="245"/>
        <w:rPr>
          <w:rFonts w:asciiTheme="minorHAnsi" w:eastAsia="Arial Nova" w:hAnsiTheme="minorHAnsi" w:cstheme="minorHAnsi"/>
          <w:b/>
          <w:bCs/>
          <w:color w:val="auto"/>
          <w:sz w:val="24"/>
          <w:szCs w:val="24"/>
          <w:lang w:val="pt"/>
        </w:rPr>
      </w:pPr>
      <w:r w:rsidRPr="00CF2471">
        <w:rPr>
          <w:rFonts w:asciiTheme="minorHAnsi" w:eastAsia="Arial Nova" w:hAnsiTheme="minorHAnsi" w:cstheme="minorHAnsi"/>
          <w:b/>
          <w:bCs/>
          <w:color w:val="auto"/>
          <w:sz w:val="24"/>
          <w:szCs w:val="24"/>
          <w:lang w:val="pt"/>
        </w:rPr>
        <w:t>2</w:t>
      </w:r>
      <w:r w:rsidR="281A2B66" w:rsidRPr="00CF2471">
        <w:rPr>
          <w:rFonts w:asciiTheme="minorHAnsi" w:eastAsia="Arial Nova" w:hAnsiTheme="minorHAnsi" w:cstheme="minorHAnsi"/>
          <w:b/>
          <w:bCs/>
          <w:color w:val="auto"/>
          <w:sz w:val="24"/>
          <w:szCs w:val="24"/>
          <w:lang w:val="pt"/>
        </w:rPr>
        <w:t>.</w:t>
      </w:r>
      <w:r w:rsidR="281A2B66" w:rsidRPr="00CF2471">
        <w:rPr>
          <w:rFonts w:asciiTheme="minorHAnsi" w:eastAsia="Arial Nova" w:hAnsiTheme="minorHAnsi" w:cstheme="minorHAnsi"/>
          <w:color w:val="auto"/>
          <w:sz w:val="24"/>
          <w:szCs w:val="24"/>
          <w:lang w:val="pt"/>
        </w:rPr>
        <w:t xml:space="preserve">  </w:t>
      </w:r>
      <w:r w:rsidR="281A2B66" w:rsidRPr="00CF2471">
        <w:rPr>
          <w:rFonts w:asciiTheme="minorHAnsi" w:eastAsia="Arial Nova" w:hAnsiTheme="minorHAnsi" w:cstheme="minorHAnsi"/>
          <w:b/>
          <w:bCs/>
          <w:color w:val="auto"/>
          <w:sz w:val="24"/>
          <w:szCs w:val="24"/>
          <w:lang w:val="pt"/>
        </w:rPr>
        <w:t>DISTRIBUIÇÃO DE VAGAS E VALORES</w:t>
      </w:r>
    </w:p>
    <w:p w14:paraId="1F4EBCED" w14:textId="56077E1E" w:rsidR="006535D2" w:rsidRPr="00CF2471" w:rsidRDefault="281A2B66" w:rsidP="2C1762A9">
      <w:pPr>
        <w:spacing w:before="2" w:after="0"/>
        <w:rPr>
          <w:rFonts w:eastAsia="Arial Nova" w:cstheme="minorHAnsi"/>
          <w:b/>
          <w:bCs/>
          <w:sz w:val="24"/>
          <w:szCs w:val="24"/>
          <w:lang w:val="pt"/>
        </w:rPr>
      </w:pPr>
      <w:r w:rsidRPr="00CF2471">
        <w:rPr>
          <w:rFonts w:eastAsia="Arial Nova" w:cstheme="minorHAnsi"/>
          <w:b/>
          <w:bCs/>
          <w:sz w:val="24"/>
          <w:szCs w:val="24"/>
          <w:lang w:val="pt"/>
        </w:rPr>
        <w:t xml:space="preserve"> </w:t>
      </w:r>
    </w:p>
    <w:p w14:paraId="28C2CD82" w14:textId="38F37FA4" w:rsidR="006535D2" w:rsidRDefault="006535D2" w:rsidP="00CF2471">
      <w:pPr>
        <w:spacing w:before="38" w:after="0" w:line="276" w:lineRule="auto"/>
        <w:ind w:right="266"/>
        <w:jc w:val="both"/>
        <w:rPr>
          <w:rFonts w:eastAsia="Arial Nova" w:cstheme="minorHAnsi"/>
          <w:color w:val="FA0007"/>
          <w:sz w:val="24"/>
          <w:szCs w:val="24"/>
          <w:lang w:val="pt"/>
        </w:rPr>
      </w:pPr>
    </w:p>
    <w:p w14:paraId="01B41CFD" w14:textId="77777777" w:rsidR="00CF2471" w:rsidRPr="00CF2471" w:rsidRDefault="00CF2471" w:rsidP="00CF2471">
      <w:pPr>
        <w:spacing w:before="38" w:after="0" w:line="276" w:lineRule="auto"/>
        <w:ind w:right="266"/>
        <w:jc w:val="both"/>
        <w:rPr>
          <w:rFonts w:eastAsia="Calibri" w:cstheme="minorHAnsi"/>
          <w:sz w:val="24"/>
          <w:szCs w:val="24"/>
          <w:lang w:val="pt"/>
        </w:rPr>
      </w:pPr>
    </w:p>
    <w:tbl>
      <w:tblPr>
        <w:tblStyle w:val="Tabelacomgrade"/>
        <w:tblW w:w="9377" w:type="dxa"/>
        <w:tblLayout w:type="fixed"/>
        <w:tblLook w:val="04A0" w:firstRow="1" w:lastRow="0" w:firstColumn="1" w:lastColumn="0" w:noHBand="0" w:noVBand="1"/>
      </w:tblPr>
      <w:tblGrid>
        <w:gridCol w:w="1455"/>
        <w:gridCol w:w="1254"/>
        <w:gridCol w:w="1263"/>
        <w:gridCol w:w="1263"/>
        <w:gridCol w:w="992"/>
        <w:gridCol w:w="1418"/>
        <w:gridCol w:w="1732"/>
      </w:tblGrid>
      <w:tr w:rsidR="393354BC" w:rsidRPr="00CF2471" w14:paraId="4697A239" w14:textId="77777777" w:rsidTr="00D85B7D">
        <w:trPr>
          <w:trHeight w:val="300"/>
        </w:trPr>
        <w:tc>
          <w:tcPr>
            <w:tcW w:w="1455" w:type="dxa"/>
            <w:tcBorders>
              <w:top w:val="single" w:sz="8" w:space="0" w:color="auto"/>
              <w:left w:val="single" w:sz="8" w:space="0" w:color="auto"/>
              <w:bottom w:val="single" w:sz="8" w:space="0" w:color="auto"/>
              <w:right w:val="single" w:sz="8" w:space="0" w:color="auto"/>
            </w:tcBorders>
            <w:tcMar>
              <w:left w:w="108" w:type="dxa"/>
              <w:right w:w="108" w:type="dxa"/>
            </w:tcMar>
          </w:tcPr>
          <w:p w14:paraId="7EE66485" w14:textId="1C14F35C" w:rsidR="393354BC" w:rsidRPr="00CF2471" w:rsidRDefault="5D29B99D" w:rsidP="2C1762A9">
            <w:pPr>
              <w:jc w:val="center"/>
              <w:rPr>
                <w:rFonts w:eastAsia="Arial Nova" w:cstheme="minorHAnsi"/>
                <w:b/>
                <w:bCs/>
                <w:sz w:val="24"/>
                <w:szCs w:val="24"/>
                <w:lang w:val="pt"/>
              </w:rPr>
            </w:pPr>
            <w:r w:rsidRPr="00CF2471">
              <w:rPr>
                <w:rFonts w:eastAsia="Arial Nova" w:cstheme="minorHAnsi"/>
                <w:b/>
                <w:bCs/>
                <w:sz w:val="24"/>
                <w:szCs w:val="24"/>
                <w:lang w:val="pt"/>
              </w:rPr>
              <w:t>Vagas ampla concorrência</w:t>
            </w:r>
          </w:p>
        </w:tc>
        <w:tc>
          <w:tcPr>
            <w:tcW w:w="1254" w:type="dxa"/>
            <w:tcBorders>
              <w:top w:val="single" w:sz="8" w:space="0" w:color="auto"/>
              <w:left w:val="single" w:sz="8" w:space="0" w:color="auto"/>
              <w:bottom w:val="single" w:sz="8" w:space="0" w:color="auto"/>
              <w:right w:val="single" w:sz="8" w:space="0" w:color="auto"/>
            </w:tcBorders>
            <w:tcMar>
              <w:left w:w="108" w:type="dxa"/>
              <w:right w:w="108" w:type="dxa"/>
            </w:tcMar>
          </w:tcPr>
          <w:p w14:paraId="030C8D0D" w14:textId="63C103E9" w:rsidR="393354BC" w:rsidRPr="00CF2471" w:rsidRDefault="5D29B99D" w:rsidP="2C1762A9">
            <w:pPr>
              <w:jc w:val="center"/>
              <w:rPr>
                <w:rFonts w:eastAsia="Arial Nova" w:cstheme="minorHAnsi"/>
                <w:b/>
                <w:bCs/>
                <w:sz w:val="24"/>
                <w:szCs w:val="24"/>
                <w:lang w:val="pt"/>
              </w:rPr>
            </w:pPr>
            <w:r w:rsidRPr="00CF2471">
              <w:rPr>
                <w:rFonts w:eastAsia="Arial Nova" w:cstheme="minorHAnsi"/>
                <w:b/>
                <w:bCs/>
                <w:sz w:val="24"/>
                <w:szCs w:val="24"/>
                <w:lang w:val="pt"/>
              </w:rPr>
              <w:t>Cotas pessoas negras</w:t>
            </w:r>
          </w:p>
        </w:tc>
        <w:tc>
          <w:tcPr>
            <w:tcW w:w="1263" w:type="dxa"/>
            <w:tcBorders>
              <w:top w:val="single" w:sz="8" w:space="0" w:color="auto"/>
              <w:left w:val="single" w:sz="8" w:space="0" w:color="auto"/>
              <w:bottom w:val="single" w:sz="8" w:space="0" w:color="auto"/>
              <w:right w:val="single" w:sz="8" w:space="0" w:color="auto"/>
            </w:tcBorders>
            <w:tcMar>
              <w:left w:w="108" w:type="dxa"/>
              <w:right w:w="108" w:type="dxa"/>
            </w:tcMar>
          </w:tcPr>
          <w:p w14:paraId="60B250DB" w14:textId="6201579D" w:rsidR="393354BC" w:rsidRPr="00CF2471" w:rsidRDefault="5D29B99D" w:rsidP="2C1762A9">
            <w:pPr>
              <w:jc w:val="center"/>
              <w:rPr>
                <w:rFonts w:eastAsia="Arial Nova" w:cstheme="minorHAnsi"/>
                <w:b/>
                <w:bCs/>
                <w:sz w:val="24"/>
                <w:szCs w:val="24"/>
              </w:rPr>
            </w:pPr>
            <w:r w:rsidRPr="00CF2471">
              <w:rPr>
                <w:rFonts w:eastAsia="Arial Nova" w:cstheme="minorHAnsi"/>
                <w:b/>
                <w:bCs/>
                <w:sz w:val="24"/>
                <w:szCs w:val="24"/>
              </w:rPr>
              <w:t xml:space="preserve">Cotas pessoas </w:t>
            </w:r>
            <w:r w:rsidR="007B1D47" w:rsidRPr="00CF2471">
              <w:rPr>
                <w:rFonts w:eastAsia="Arial Nova" w:cstheme="minorHAnsi"/>
                <w:b/>
                <w:bCs/>
                <w:sz w:val="24"/>
                <w:szCs w:val="24"/>
              </w:rPr>
              <w:t>indígenas</w:t>
            </w:r>
          </w:p>
        </w:tc>
        <w:tc>
          <w:tcPr>
            <w:tcW w:w="1263" w:type="dxa"/>
            <w:tcBorders>
              <w:top w:val="single" w:sz="8" w:space="0" w:color="auto"/>
              <w:left w:val="single" w:sz="8" w:space="0" w:color="auto"/>
              <w:bottom w:val="single" w:sz="8" w:space="0" w:color="auto"/>
              <w:right w:val="single" w:sz="8" w:space="0" w:color="auto"/>
            </w:tcBorders>
            <w:tcMar>
              <w:left w:w="108" w:type="dxa"/>
              <w:right w:w="108" w:type="dxa"/>
            </w:tcMar>
          </w:tcPr>
          <w:p w14:paraId="51EF669D" w14:textId="3A9A1CE1" w:rsidR="393354BC" w:rsidRPr="00CF2471" w:rsidRDefault="5D29B99D" w:rsidP="2C1762A9">
            <w:pPr>
              <w:jc w:val="center"/>
              <w:rPr>
                <w:rFonts w:eastAsia="Arial Nova" w:cstheme="minorHAnsi"/>
                <w:b/>
                <w:bCs/>
                <w:sz w:val="24"/>
                <w:szCs w:val="24"/>
                <w:lang w:val="pt"/>
              </w:rPr>
            </w:pPr>
            <w:r w:rsidRPr="00CF2471">
              <w:rPr>
                <w:rFonts w:eastAsia="Arial Nova" w:cstheme="minorHAnsi"/>
                <w:b/>
                <w:bCs/>
                <w:sz w:val="24"/>
                <w:szCs w:val="24"/>
                <w:lang w:val="pt"/>
              </w:rPr>
              <w:t>Cotas PCD</w:t>
            </w:r>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tcPr>
          <w:p w14:paraId="375B93E2" w14:textId="4071FD5A" w:rsidR="393354BC" w:rsidRPr="00CF2471" w:rsidRDefault="5D29B99D" w:rsidP="2C1762A9">
            <w:pPr>
              <w:jc w:val="center"/>
              <w:rPr>
                <w:rFonts w:eastAsia="Arial Nova" w:cstheme="minorHAnsi"/>
                <w:b/>
                <w:bCs/>
                <w:sz w:val="24"/>
                <w:szCs w:val="24"/>
                <w:lang w:val="pt"/>
              </w:rPr>
            </w:pPr>
            <w:r w:rsidRPr="00CF2471">
              <w:rPr>
                <w:rFonts w:eastAsia="Arial Nova" w:cstheme="minorHAnsi"/>
                <w:b/>
                <w:bCs/>
                <w:sz w:val="24"/>
                <w:szCs w:val="24"/>
                <w:lang w:val="pt"/>
              </w:rPr>
              <w:t>Total de vagas</w:t>
            </w:r>
          </w:p>
        </w:tc>
        <w:tc>
          <w:tcPr>
            <w:tcW w:w="1418" w:type="dxa"/>
            <w:tcBorders>
              <w:top w:val="single" w:sz="8" w:space="0" w:color="auto"/>
              <w:left w:val="single" w:sz="8" w:space="0" w:color="auto"/>
              <w:bottom w:val="single" w:sz="8" w:space="0" w:color="auto"/>
              <w:right w:val="single" w:sz="8" w:space="0" w:color="auto"/>
            </w:tcBorders>
            <w:tcMar>
              <w:left w:w="108" w:type="dxa"/>
              <w:right w:w="108" w:type="dxa"/>
            </w:tcMar>
          </w:tcPr>
          <w:p w14:paraId="65B452E0" w14:textId="61654480" w:rsidR="393354BC" w:rsidRPr="00CF2471" w:rsidRDefault="5D29B99D" w:rsidP="2C1762A9">
            <w:pPr>
              <w:jc w:val="center"/>
              <w:rPr>
                <w:rFonts w:eastAsia="Arial Nova" w:cstheme="minorHAnsi"/>
                <w:b/>
                <w:bCs/>
                <w:sz w:val="24"/>
                <w:szCs w:val="24"/>
                <w:lang w:val="pt"/>
              </w:rPr>
            </w:pPr>
            <w:r w:rsidRPr="00CF2471">
              <w:rPr>
                <w:rFonts w:eastAsia="Arial Nova" w:cstheme="minorHAnsi"/>
                <w:b/>
                <w:bCs/>
                <w:sz w:val="24"/>
                <w:szCs w:val="24"/>
                <w:lang w:val="pt"/>
              </w:rPr>
              <w:t>Valor do prêmio</w:t>
            </w:r>
          </w:p>
        </w:tc>
        <w:tc>
          <w:tcPr>
            <w:tcW w:w="1732" w:type="dxa"/>
            <w:tcBorders>
              <w:top w:val="single" w:sz="8" w:space="0" w:color="auto"/>
              <w:left w:val="single" w:sz="8" w:space="0" w:color="auto"/>
              <w:bottom w:val="single" w:sz="8" w:space="0" w:color="auto"/>
              <w:right w:val="single" w:sz="8" w:space="0" w:color="auto"/>
            </w:tcBorders>
            <w:tcMar>
              <w:left w:w="108" w:type="dxa"/>
              <w:right w:w="108" w:type="dxa"/>
            </w:tcMar>
          </w:tcPr>
          <w:p w14:paraId="5C915612" w14:textId="2621D4DE" w:rsidR="393354BC" w:rsidRPr="00CF2471" w:rsidRDefault="5D29B99D" w:rsidP="2C1762A9">
            <w:pPr>
              <w:jc w:val="center"/>
              <w:rPr>
                <w:rFonts w:eastAsia="Arial Nova" w:cstheme="minorHAnsi"/>
                <w:b/>
                <w:bCs/>
                <w:sz w:val="24"/>
                <w:szCs w:val="24"/>
                <w:lang w:val="pt"/>
              </w:rPr>
            </w:pPr>
            <w:r w:rsidRPr="00CF2471">
              <w:rPr>
                <w:rFonts w:eastAsia="Arial Nova" w:cstheme="minorHAnsi"/>
                <w:b/>
                <w:bCs/>
                <w:sz w:val="24"/>
                <w:szCs w:val="24"/>
                <w:lang w:val="pt"/>
              </w:rPr>
              <w:t>Valor total</w:t>
            </w:r>
          </w:p>
        </w:tc>
      </w:tr>
      <w:tr w:rsidR="393354BC" w:rsidRPr="00CF2471" w14:paraId="227BDB0C" w14:textId="77777777" w:rsidTr="00D85B7D">
        <w:trPr>
          <w:trHeight w:val="300"/>
        </w:trPr>
        <w:tc>
          <w:tcPr>
            <w:tcW w:w="1455" w:type="dxa"/>
            <w:tcBorders>
              <w:top w:val="single" w:sz="8" w:space="0" w:color="auto"/>
              <w:left w:val="single" w:sz="8" w:space="0" w:color="auto"/>
              <w:bottom w:val="single" w:sz="8" w:space="0" w:color="auto"/>
              <w:right w:val="single" w:sz="8" w:space="0" w:color="auto"/>
            </w:tcBorders>
            <w:tcMar>
              <w:left w:w="108" w:type="dxa"/>
              <w:right w:w="108" w:type="dxa"/>
            </w:tcMar>
          </w:tcPr>
          <w:p w14:paraId="372D39A3" w14:textId="5475ED42" w:rsidR="393354BC" w:rsidRPr="00CF2471" w:rsidRDefault="00D85B7D" w:rsidP="00D85B7D">
            <w:pPr>
              <w:jc w:val="center"/>
              <w:rPr>
                <w:rFonts w:eastAsia="Arial Nova" w:cstheme="minorHAnsi"/>
                <w:sz w:val="24"/>
                <w:szCs w:val="24"/>
                <w:lang w:val="pt"/>
              </w:rPr>
            </w:pPr>
            <w:r>
              <w:rPr>
                <w:rFonts w:eastAsia="Arial Nova" w:cstheme="minorHAnsi"/>
                <w:sz w:val="24"/>
                <w:szCs w:val="24"/>
                <w:lang w:val="pt"/>
              </w:rPr>
              <w:t>2</w:t>
            </w:r>
          </w:p>
        </w:tc>
        <w:tc>
          <w:tcPr>
            <w:tcW w:w="1254" w:type="dxa"/>
            <w:tcBorders>
              <w:top w:val="single" w:sz="8" w:space="0" w:color="auto"/>
              <w:left w:val="single" w:sz="8" w:space="0" w:color="auto"/>
              <w:bottom w:val="single" w:sz="8" w:space="0" w:color="auto"/>
              <w:right w:val="single" w:sz="8" w:space="0" w:color="auto"/>
            </w:tcBorders>
            <w:tcMar>
              <w:left w:w="108" w:type="dxa"/>
              <w:right w:w="108" w:type="dxa"/>
            </w:tcMar>
          </w:tcPr>
          <w:p w14:paraId="5DFF7976" w14:textId="058123A4" w:rsidR="393354BC" w:rsidRPr="00CF2471" w:rsidRDefault="00D85B7D" w:rsidP="00D85B7D">
            <w:pPr>
              <w:jc w:val="center"/>
              <w:rPr>
                <w:rFonts w:eastAsia="Arial Nova" w:cstheme="minorHAnsi"/>
                <w:sz w:val="24"/>
                <w:szCs w:val="24"/>
                <w:lang w:val="pt"/>
              </w:rPr>
            </w:pPr>
            <w:r>
              <w:rPr>
                <w:rFonts w:eastAsia="Arial Nova" w:cstheme="minorHAnsi"/>
                <w:sz w:val="24"/>
                <w:szCs w:val="24"/>
                <w:lang w:val="pt"/>
              </w:rPr>
              <w:t>1</w:t>
            </w:r>
          </w:p>
        </w:tc>
        <w:tc>
          <w:tcPr>
            <w:tcW w:w="1263" w:type="dxa"/>
            <w:tcBorders>
              <w:top w:val="single" w:sz="8" w:space="0" w:color="auto"/>
              <w:left w:val="single" w:sz="8" w:space="0" w:color="auto"/>
              <w:bottom w:val="single" w:sz="8" w:space="0" w:color="auto"/>
              <w:right w:val="single" w:sz="8" w:space="0" w:color="auto"/>
            </w:tcBorders>
            <w:tcMar>
              <w:left w:w="108" w:type="dxa"/>
              <w:right w:w="108" w:type="dxa"/>
            </w:tcMar>
          </w:tcPr>
          <w:p w14:paraId="59BF6F01" w14:textId="1F4CFE1A" w:rsidR="393354BC" w:rsidRPr="00CF2471" w:rsidRDefault="00D85B7D" w:rsidP="00D85B7D">
            <w:pPr>
              <w:jc w:val="center"/>
              <w:rPr>
                <w:rFonts w:eastAsia="Arial Nova" w:cstheme="minorHAnsi"/>
                <w:sz w:val="24"/>
                <w:szCs w:val="24"/>
                <w:lang w:val="pt"/>
              </w:rPr>
            </w:pPr>
            <w:r>
              <w:rPr>
                <w:rFonts w:eastAsia="Arial Nova" w:cstheme="minorHAnsi"/>
                <w:sz w:val="24"/>
                <w:szCs w:val="24"/>
                <w:lang w:val="pt"/>
              </w:rPr>
              <w:t>1</w:t>
            </w:r>
          </w:p>
        </w:tc>
        <w:tc>
          <w:tcPr>
            <w:tcW w:w="1263" w:type="dxa"/>
            <w:tcBorders>
              <w:top w:val="single" w:sz="8" w:space="0" w:color="auto"/>
              <w:left w:val="single" w:sz="8" w:space="0" w:color="auto"/>
              <w:bottom w:val="single" w:sz="8" w:space="0" w:color="auto"/>
              <w:right w:val="single" w:sz="8" w:space="0" w:color="auto"/>
            </w:tcBorders>
            <w:tcMar>
              <w:left w:w="108" w:type="dxa"/>
              <w:right w:w="108" w:type="dxa"/>
            </w:tcMar>
          </w:tcPr>
          <w:p w14:paraId="072FC3A4" w14:textId="5DCB9EAA" w:rsidR="393354BC" w:rsidRPr="00CF2471" w:rsidRDefault="00D85B7D" w:rsidP="00D85B7D">
            <w:pPr>
              <w:jc w:val="center"/>
              <w:rPr>
                <w:rFonts w:eastAsia="Arial Nova" w:cstheme="minorHAnsi"/>
                <w:sz w:val="24"/>
                <w:szCs w:val="24"/>
                <w:lang w:val="pt"/>
              </w:rPr>
            </w:pPr>
            <w:r>
              <w:rPr>
                <w:rFonts w:eastAsia="Arial Nova" w:cstheme="minorHAnsi"/>
                <w:sz w:val="24"/>
                <w:szCs w:val="24"/>
                <w:lang w:val="pt"/>
              </w:rPr>
              <w:t>0</w:t>
            </w:r>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tcPr>
          <w:p w14:paraId="004ADA71" w14:textId="55DE86A0" w:rsidR="393354BC" w:rsidRPr="00CF2471" w:rsidRDefault="00D85B7D" w:rsidP="00D85B7D">
            <w:pPr>
              <w:jc w:val="center"/>
              <w:rPr>
                <w:rFonts w:eastAsia="Arial Nova" w:cstheme="minorHAnsi"/>
                <w:sz w:val="24"/>
                <w:szCs w:val="24"/>
                <w:lang w:val="pt"/>
              </w:rPr>
            </w:pPr>
            <w:r>
              <w:rPr>
                <w:rFonts w:eastAsia="Arial Nova" w:cstheme="minorHAnsi"/>
                <w:sz w:val="24"/>
                <w:szCs w:val="24"/>
                <w:lang w:val="pt"/>
              </w:rPr>
              <w:t>4</w:t>
            </w:r>
          </w:p>
        </w:tc>
        <w:tc>
          <w:tcPr>
            <w:tcW w:w="1418" w:type="dxa"/>
            <w:tcBorders>
              <w:top w:val="single" w:sz="8" w:space="0" w:color="auto"/>
              <w:left w:val="single" w:sz="8" w:space="0" w:color="auto"/>
              <w:bottom w:val="single" w:sz="8" w:space="0" w:color="auto"/>
              <w:right w:val="single" w:sz="8" w:space="0" w:color="auto"/>
            </w:tcBorders>
            <w:tcMar>
              <w:left w:w="108" w:type="dxa"/>
              <w:right w:w="108" w:type="dxa"/>
            </w:tcMar>
          </w:tcPr>
          <w:p w14:paraId="0F7037F7" w14:textId="26665B78" w:rsidR="393354BC" w:rsidRPr="00CF2471" w:rsidRDefault="00D85B7D" w:rsidP="00D85B7D">
            <w:pPr>
              <w:jc w:val="center"/>
              <w:rPr>
                <w:rFonts w:eastAsia="Arial Nova" w:cstheme="minorHAnsi"/>
                <w:sz w:val="24"/>
                <w:szCs w:val="24"/>
                <w:lang w:val="pt"/>
              </w:rPr>
            </w:pPr>
            <w:r>
              <w:rPr>
                <w:rFonts w:eastAsia="Arial Nova" w:cstheme="minorHAnsi"/>
                <w:sz w:val="24"/>
                <w:szCs w:val="24"/>
                <w:lang w:val="pt"/>
              </w:rPr>
              <w:t>R$5.000,00</w:t>
            </w:r>
          </w:p>
        </w:tc>
        <w:tc>
          <w:tcPr>
            <w:tcW w:w="1732" w:type="dxa"/>
            <w:tcBorders>
              <w:top w:val="single" w:sz="8" w:space="0" w:color="auto"/>
              <w:left w:val="single" w:sz="8" w:space="0" w:color="auto"/>
              <w:bottom w:val="single" w:sz="8" w:space="0" w:color="auto"/>
              <w:right w:val="single" w:sz="8" w:space="0" w:color="auto"/>
            </w:tcBorders>
            <w:tcMar>
              <w:left w:w="108" w:type="dxa"/>
              <w:right w:w="108" w:type="dxa"/>
            </w:tcMar>
          </w:tcPr>
          <w:p w14:paraId="0EB13DB6" w14:textId="3798785F" w:rsidR="393354BC" w:rsidRPr="00CF2471" w:rsidRDefault="00D85B7D" w:rsidP="00D85B7D">
            <w:pPr>
              <w:jc w:val="center"/>
              <w:rPr>
                <w:rFonts w:eastAsia="Arial Nova" w:cstheme="minorHAnsi"/>
                <w:sz w:val="24"/>
                <w:szCs w:val="24"/>
                <w:lang w:val="pt"/>
              </w:rPr>
            </w:pPr>
            <w:r>
              <w:rPr>
                <w:rFonts w:eastAsia="Arial Nova" w:cstheme="minorHAnsi"/>
                <w:sz w:val="24"/>
                <w:szCs w:val="24"/>
                <w:lang w:val="pt"/>
              </w:rPr>
              <w:t>R$20.000,00</w:t>
            </w:r>
          </w:p>
        </w:tc>
      </w:tr>
    </w:tbl>
    <w:p w14:paraId="1E207724" w14:textId="648AAE5E" w:rsidR="006535D2" w:rsidRDefault="006535D2" w:rsidP="2C1762A9">
      <w:pPr>
        <w:spacing w:after="0" w:line="276" w:lineRule="auto"/>
        <w:ind w:left="420" w:right="259"/>
        <w:jc w:val="both"/>
        <w:rPr>
          <w:rFonts w:eastAsia="Calibri" w:cstheme="minorHAnsi"/>
          <w:color w:val="FF0000"/>
          <w:sz w:val="24"/>
          <w:szCs w:val="24"/>
          <w:lang w:val="pt"/>
        </w:rPr>
      </w:pPr>
    </w:p>
    <w:p w14:paraId="5C7E1C98" w14:textId="77777777" w:rsidR="00D85B7D" w:rsidRDefault="00D85B7D" w:rsidP="2C1762A9">
      <w:pPr>
        <w:spacing w:after="0" w:line="276" w:lineRule="auto"/>
        <w:ind w:left="420" w:right="259"/>
        <w:jc w:val="both"/>
        <w:rPr>
          <w:rFonts w:eastAsia="Calibri" w:cstheme="minorHAnsi"/>
          <w:color w:val="FF0000"/>
          <w:sz w:val="24"/>
          <w:szCs w:val="24"/>
          <w:lang w:val="pt"/>
        </w:rPr>
      </w:pPr>
    </w:p>
    <w:p w14:paraId="094E2588" w14:textId="37091532" w:rsidR="00D85B7D" w:rsidRPr="00B610AB" w:rsidRDefault="00D85B7D" w:rsidP="00D85B7D">
      <w:pPr>
        <w:shd w:val="clear" w:color="auto" w:fill="FFFFFF" w:themeFill="background1"/>
        <w:spacing w:after="300" w:line="256" w:lineRule="auto"/>
        <w:jc w:val="both"/>
        <w:rPr>
          <w:rFonts w:eastAsia="Calibri" w:cstheme="minorHAnsi"/>
          <w:sz w:val="24"/>
          <w:szCs w:val="24"/>
          <w:lang w:val="pt"/>
        </w:rPr>
      </w:pPr>
      <w:r w:rsidRPr="00B610AB">
        <w:rPr>
          <w:rFonts w:eastAsia="Calibri" w:cstheme="minorHAnsi"/>
          <w:sz w:val="24"/>
          <w:szCs w:val="24"/>
          <w:lang w:val="pt"/>
        </w:rPr>
        <w:t xml:space="preserve">OBS: Devido ao pequeno número de vagas disponíveis para premiação </w:t>
      </w:r>
      <w:r w:rsidRPr="00B610AB">
        <w:rPr>
          <w:rFonts w:eastAsia="Calibri" w:cstheme="minorHAnsi"/>
          <w:sz w:val="24"/>
          <w:szCs w:val="24"/>
        </w:rPr>
        <w:t xml:space="preserve">e considerando a hipótese de quantitativo fracionado para o número de vagas reservadas, esse será aumentado para o primeiro número inteiro subsequente, em caso de fração igual ou maior que 0,5 (cinco décimos), ou diminuído para número inteiro imediatamente inferior, em caso de fração menor que 0,5 (cinco décimos). No caso em questão foi aumentado para o </w:t>
      </w:r>
      <w:r w:rsidR="00B610AB" w:rsidRPr="00B610AB">
        <w:rPr>
          <w:rFonts w:eastAsia="Calibri" w:cstheme="minorHAnsi"/>
          <w:sz w:val="24"/>
          <w:szCs w:val="24"/>
        </w:rPr>
        <w:t>número</w:t>
      </w:r>
      <w:r w:rsidRPr="00B610AB">
        <w:rPr>
          <w:rFonts w:eastAsia="Calibri" w:cstheme="minorHAnsi"/>
          <w:sz w:val="24"/>
          <w:szCs w:val="24"/>
        </w:rPr>
        <w:t xml:space="preserve"> inteiro a Cota de Pessoa </w:t>
      </w:r>
      <w:r w:rsidR="00B610AB" w:rsidRPr="00B610AB">
        <w:rPr>
          <w:rFonts w:eastAsia="Calibri" w:cstheme="minorHAnsi"/>
          <w:sz w:val="24"/>
          <w:szCs w:val="24"/>
        </w:rPr>
        <w:t>Indígena</w:t>
      </w:r>
      <w:r w:rsidRPr="00B610AB">
        <w:rPr>
          <w:rFonts w:eastAsia="Calibri" w:cstheme="minorHAnsi"/>
          <w:sz w:val="24"/>
          <w:szCs w:val="24"/>
        </w:rPr>
        <w:t xml:space="preserve"> </w:t>
      </w:r>
      <w:r w:rsidR="00B610AB" w:rsidRPr="00B610AB">
        <w:rPr>
          <w:rFonts w:eastAsia="Calibri" w:cstheme="minorHAnsi"/>
          <w:sz w:val="24"/>
          <w:szCs w:val="24"/>
        </w:rPr>
        <w:t>e reduzido a cota de PCD, para melhor equilíbrio da distribuição dos prêmios, guardando nesse caso o percentual de 50% dos contemplados para a cota.</w:t>
      </w:r>
    </w:p>
    <w:p w14:paraId="6014D8EB" w14:textId="1602868F" w:rsidR="00D85B7D" w:rsidRDefault="00D85B7D" w:rsidP="2C1762A9">
      <w:pPr>
        <w:spacing w:after="0" w:line="276" w:lineRule="auto"/>
        <w:ind w:left="420" w:right="259"/>
        <w:jc w:val="both"/>
        <w:rPr>
          <w:rFonts w:eastAsia="Calibri" w:cstheme="minorHAnsi"/>
          <w:color w:val="FF0000"/>
          <w:sz w:val="24"/>
          <w:szCs w:val="24"/>
          <w:lang w:val="pt"/>
        </w:rPr>
      </w:pPr>
    </w:p>
    <w:p w14:paraId="1DF17FBC" w14:textId="77777777" w:rsidR="00D85B7D" w:rsidRDefault="00D85B7D" w:rsidP="2C1762A9">
      <w:pPr>
        <w:spacing w:after="0" w:line="276" w:lineRule="auto"/>
        <w:ind w:left="420" w:right="259"/>
        <w:jc w:val="both"/>
        <w:rPr>
          <w:rFonts w:eastAsia="Calibri" w:cstheme="minorHAnsi"/>
          <w:color w:val="FF0000"/>
          <w:sz w:val="24"/>
          <w:szCs w:val="24"/>
          <w:lang w:val="pt"/>
        </w:rPr>
      </w:pPr>
    </w:p>
    <w:p w14:paraId="5466EAD1" w14:textId="77777777" w:rsidR="000E695D" w:rsidRPr="00CF2471" w:rsidRDefault="000E695D" w:rsidP="001222B9">
      <w:pPr>
        <w:spacing w:after="0" w:line="276" w:lineRule="auto"/>
        <w:ind w:right="259"/>
        <w:jc w:val="both"/>
        <w:rPr>
          <w:rFonts w:eastAsia="Calibri" w:cstheme="minorHAnsi"/>
          <w:color w:val="FF0000"/>
          <w:sz w:val="24"/>
          <w:szCs w:val="24"/>
          <w:lang w:val="pt"/>
        </w:rPr>
      </w:pPr>
    </w:p>
    <w:sectPr w:rsidR="000E695D" w:rsidRPr="00CF2471">
      <w:headerReference w:type="default" r:id="rId10"/>
      <w:footerReference w:type="default" r:id="rId11"/>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2DD078" w14:textId="77777777" w:rsidR="002E29FA" w:rsidRDefault="002E29FA" w:rsidP="00A62F19">
      <w:pPr>
        <w:spacing w:after="0" w:line="240" w:lineRule="auto"/>
      </w:pPr>
      <w:r>
        <w:separator/>
      </w:r>
    </w:p>
  </w:endnote>
  <w:endnote w:type="continuationSeparator" w:id="0">
    <w:p w14:paraId="27835285" w14:textId="77777777" w:rsidR="002E29FA" w:rsidRDefault="002E29FA" w:rsidP="00A62F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Nova">
    <w:charset w:val="00"/>
    <w:family w:val="swiss"/>
    <w:pitch w:val="variable"/>
    <w:sig w:usb0="0000028F" w:usb1="00000002"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895F7C" w14:textId="0D1071ED" w:rsidR="00A62F19" w:rsidRPr="00B610AB" w:rsidRDefault="00B610AB" w:rsidP="00A62F19">
    <w:pPr>
      <w:pStyle w:val="Rodap"/>
      <w:rPr>
        <w:b/>
        <w:bCs/>
      </w:rPr>
    </w:pPr>
    <w:r w:rsidRPr="00B610AB">
      <w:rPr>
        <w:b/>
        <w:bCs/>
        <w:noProof/>
        <w:lang w:eastAsia="pt-BR"/>
      </w:rPr>
      <w:drawing>
        <wp:anchor distT="0" distB="0" distL="114300" distR="114300" simplePos="0" relativeHeight="251659264" behindDoc="0" locked="0" layoutInCell="1" allowOverlap="1" wp14:anchorId="3D569A86" wp14:editId="328B3F5D">
          <wp:simplePos x="0" y="0"/>
          <wp:positionH relativeFrom="margin">
            <wp:align>left</wp:align>
          </wp:positionH>
          <wp:positionV relativeFrom="margin">
            <wp:posOffset>8987155</wp:posOffset>
          </wp:positionV>
          <wp:extent cx="581025" cy="581025"/>
          <wp:effectExtent l="0" t="0" r="9525" b="9525"/>
          <wp:wrapSquare wrapText="bothSides"/>
          <wp:docPr id="373890883"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3890883" name="Imagem 373890883"/>
                  <pic:cNvPicPr/>
                </pic:nvPicPr>
                <pic:blipFill>
                  <a:blip r:embed="rId1">
                    <a:extLst>
                      <a:ext uri="{28A0092B-C50C-407E-A947-70E740481C1C}">
                        <a14:useLocalDpi xmlns:a14="http://schemas.microsoft.com/office/drawing/2010/main" val="0"/>
                      </a:ext>
                    </a:extLst>
                  </a:blip>
                  <a:stretch>
                    <a:fillRect/>
                  </a:stretch>
                </pic:blipFill>
                <pic:spPr>
                  <a:xfrm>
                    <a:off x="0" y="0"/>
                    <a:ext cx="581025" cy="581025"/>
                  </a:xfrm>
                  <a:prstGeom prst="rect">
                    <a:avLst/>
                  </a:prstGeom>
                </pic:spPr>
              </pic:pic>
            </a:graphicData>
          </a:graphic>
        </wp:anchor>
      </w:drawing>
    </w:r>
    <w:r w:rsidRPr="00B610AB">
      <w:rPr>
        <w:b/>
        <w:bCs/>
      </w:rPr>
      <w:t xml:space="preserve">PREFEITURA MUNICIPAL DE </w:t>
    </w:r>
  </w:p>
  <w:p w14:paraId="5DEA8FE1" w14:textId="399ADD40" w:rsidR="00A62F19" w:rsidRPr="00B610AB" w:rsidRDefault="00B610AB">
    <w:pPr>
      <w:pStyle w:val="Rodap"/>
      <w:rPr>
        <w:b/>
        <w:bCs/>
      </w:rPr>
    </w:pPr>
    <w:r>
      <w:rPr>
        <w:b/>
        <w:bCs/>
      </w:rPr>
      <w:t xml:space="preserve">           </w:t>
    </w:r>
    <w:r w:rsidRPr="00B610AB">
      <w:rPr>
        <w:b/>
        <w:bCs/>
      </w:rPr>
      <w:t>EMBU-GUAÇU</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CED34C" w14:textId="77777777" w:rsidR="002E29FA" w:rsidRDefault="002E29FA" w:rsidP="00A62F19">
      <w:pPr>
        <w:spacing w:after="0" w:line="240" w:lineRule="auto"/>
      </w:pPr>
      <w:r>
        <w:separator/>
      </w:r>
    </w:p>
  </w:footnote>
  <w:footnote w:type="continuationSeparator" w:id="0">
    <w:p w14:paraId="6C9DC786" w14:textId="77777777" w:rsidR="002E29FA" w:rsidRDefault="002E29FA" w:rsidP="00A62F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D1AF7B" w14:textId="1B595717" w:rsidR="00A62F19" w:rsidRDefault="00A62F19">
    <w:pPr>
      <w:pStyle w:val="Cabealho"/>
    </w:pPr>
    <w:r>
      <w:rPr>
        <w:noProof/>
        <w:lang w:eastAsia="pt-BR"/>
      </w:rPr>
      <w:drawing>
        <wp:anchor distT="0" distB="0" distL="114300" distR="114300" simplePos="0" relativeHeight="251658240" behindDoc="1" locked="0" layoutInCell="1" allowOverlap="1" wp14:anchorId="4D6ECE05" wp14:editId="4497E388">
          <wp:simplePos x="0" y="0"/>
          <wp:positionH relativeFrom="page">
            <wp:align>right</wp:align>
          </wp:positionH>
          <wp:positionV relativeFrom="paragraph">
            <wp:posOffset>-457200</wp:posOffset>
          </wp:positionV>
          <wp:extent cx="7551913" cy="10678602"/>
          <wp:effectExtent l="0" t="0" r="0" b="0"/>
          <wp:wrapNone/>
          <wp:docPr id="1447512161" name="Imagem 1" descr="Fundo preto com letras brancas&#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7512161" name="Imagem 1" descr="Fundo preto com letras brancas&#10;&#10;Descrição gerada automaticamente"/>
                  <pic:cNvPicPr/>
                </pic:nvPicPr>
                <pic:blipFill>
                  <a:blip r:embed="rId1">
                    <a:extLst>
                      <a:ext uri="{28A0092B-C50C-407E-A947-70E740481C1C}">
                        <a14:useLocalDpi xmlns:a14="http://schemas.microsoft.com/office/drawing/2010/main" val="0"/>
                      </a:ext>
                    </a:extLst>
                  </a:blip>
                  <a:stretch>
                    <a:fillRect/>
                  </a:stretch>
                </pic:blipFill>
                <pic:spPr>
                  <a:xfrm>
                    <a:off x="0" y="0"/>
                    <a:ext cx="7551913" cy="10678602"/>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44E0628"/>
    <w:multiLevelType w:val="hybridMultilevel"/>
    <w:tmpl w:val="FE4E97CE"/>
    <w:lvl w:ilvl="0" w:tplc="764CBD76">
      <w:start w:val="1"/>
      <w:numFmt w:val="decimal"/>
      <w:lvlText w:val="%1."/>
      <w:lvlJc w:val="left"/>
      <w:pPr>
        <w:ind w:left="785" w:hanging="360"/>
      </w:pPr>
      <w:rPr>
        <w:rFonts w:hint="default"/>
      </w:rPr>
    </w:lvl>
    <w:lvl w:ilvl="1" w:tplc="04160019" w:tentative="1">
      <w:start w:val="1"/>
      <w:numFmt w:val="lowerLetter"/>
      <w:lvlText w:val="%2."/>
      <w:lvlJc w:val="left"/>
      <w:pPr>
        <w:ind w:left="1505" w:hanging="360"/>
      </w:pPr>
    </w:lvl>
    <w:lvl w:ilvl="2" w:tplc="0416001B" w:tentative="1">
      <w:start w:val="1"/>
      <w:numFmt w:val="lowerRoman"/>
      <w:lvlText w:val="%3."/>
      <w:lvlJc w:val="right"/>
      <w:pPr>
        <w:ind w:left="2225" w:hanging="180"/>
      </w:pPr>
    </w:lvl>
    <w:lvl w:ilvl="3" w:tplc="0416000F" w:tentative="1">
      <w:start w:val="1"/>
      <w:numFmt w:val="decimal"/>
      <w:lvlText w:val="%4."/>
      <w:lvlJc w:val="left"/>
      <w:pPr>
        <w:ind w:left="2945" w:hanging="360"/>
      </w:pPr>
    </w:lvl>
    <w:lvl w:ilvl="4" w:tplc="04160019" w:tentative="1">
      <w:start w:val="1"/>
      <w:numFmt w:val="lowerLetter"/>
      <w:lvlText w:val="%5."/>
      <w:lvlJc w:val="left"/>
      <w:pPr>
        <w:ind w:left="3665" w:hanging="360"/>
      </w:pPr>
    </w:lvl>
    <w:lvl w:ilvl="5" w:tplc="0416001B" w:tentative="1">
      <w:start w:val="1"/>
      <w:numFmt w:val="lowerRoman"/>
      <w:lvlText w:val="%6."/>
      <w:lvlJc w:val="right"/>
      <w:pPr>
        <w:ind w:left="4385" w:hanging="180"/>
      </w:pPr>
    </w:lvl>
    <w:lvl w:ilvl="6" w:tplc="0416000F" w:tentative="1">
      <w:start w:val="1"/>
      <w:numFmt w:val="decimal"/>
      <w:lvlText w:val="%7."/>
      <w:lvlJc w:val="left"/>
      <w:pPr>
        <w:ind w:left="5105" w:hanging="360"/>
      </w:pPr>
    </w:lvl>
    <w:lvl w:ilvl="7" w:tplc="04160019" w:tentative="1">
      <w:start w:val="1"/>
      <w:numFmt w:val="lowerLetter"/>
      <w:lvlText w:val="%8."/>
      <w:lvlJc w:val="left"/>
      <w:pPr>
        <w:ind w:left="5825" w:hanging="360"/>
      </w:pPr>
    </w:lvl>
    <w:lvl w:ilvl="8" w:tplc="0416001B" w:tentative="1">
      <w:start w:val="1"/>
      <w:numFmt w:val="lowerRoman"/>
      <w:lvlText w:val="%9."/>
      <w:lvlJc w:val="right"/>
      <w:pPr>
        <w:ind w:left="6545"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26CCA7A"/>
    <w:rsid w:val="000E695D"/>
    <w:rsid w:val="001222B9"/>
    <w:rsid w:val="00230A01"/>
    <w:rsid w:val="002E29FA"/>
    <w:rsid w:val="00321960"/>
    <w:rsid w:val="0042510C"/>
    <w:rsid w:val="006121F9"/>
    <w:rsid w:val="006535D2"/>
    <w:rsid w:val="0067242E"/>
    <w:rsid w:val="006D4DC6"/>
    <w:rsid w:val="00763799"/>
    <w:rsid w:val="007B1D47"/>
    <w:rsid w:val="008B6831"/>
    <w:rsid w:val="00A62F19"/>
    <w:rsid w:val="00B610AB"/>
    <w:rsid w:val="00BD7DE6"/>
    <w:rsid w:val="00C72A9D"/>
    <w:rsid w:val="00CF2471"/>
    <w:rsid w:val="00D85B7D"/>
    <w:rsid w:val="00D90296"/>
    <w:rsid w:val="00E21D69"/>
    <w:rsid w:val="00F375A4"/>
    <w:rsid w:val="086390F7"/>
    <w:rsid w:val="0D2FB2F9"/>
    <w:rsid w:val="10F2A17D"/>
    <w:rsid w:val="126CCA7A"/>
    <w:rsid w:val="1490BE37"/>
    <w:rsid w:val="281A2B66"/>
    <w:rsid w:val="2C1762A9"/>
    <w:rsid w:val="37E54CBE"/>
    <w:rsid w:val="393354BC"/>
    <w:rsid w:val="404D1718"/>
    <w:rsid w:val="4419E150"/>
    <w:rsid w:val="4450BDF1"/>
    <w:rsid w:val="4A9F584B"/>
    <w:rsid w:val="58424072"/>
    <w:rsid w:val="5D29B99D"/>
    <w:rsid w:val="60FD4D4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6CCA7A"/>
  <w15:chartTrackingRefBased/>
  <w15:docId w15:val="{7B3F69DF-4B37-4B64-80E1-7DFCDA4D9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har"/>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Pr>
      <w:rFonts w:asciiTheme="majorHAnsi" w:eastAsiaTheme="majorEastAsia" w:hAnsiTheme="majorHAnsi" w:cstheme="majorBidi"/>
      <w:color w:val="2F5496" w:themeColor="accent1" w:themeShade="BF"/>
      <w:sz w:val="32"/>
      <w:szCs w:val="32"/>
    </w:rPr>
  </w:style>
  <w:style w:type="table" w:styleId="Tabelacomgrade">
    <w:name w:val="Table Grid"/>
    <w:basedOn w:val="Tabela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Fontepargpadro"/>
    <w:uiPriority w:val="99"/>
    <w:unhideWhenUsed/>
    <w:rsid w:val="00BD7DE6"/>
    <w:rPr>
      <w:color w:val="0563C1" w:themeColor="hyperlink"/>
      <w:u w:val="single"/>
    </w:rPr>
  </w:style>
  <w:style w:type="character" w:styleId="Forte">
    <w:name w:val="Strong"/>
    <w:basedOn w:val="Fontepargpadro"/>
    <w:uiPriority w:val="22"/>
    <w:qFormat/>
    <w:rsid w:val="00E21D69"/>
    <w:rPr>
      <w:b/>
      <w:bCs/>
    </w:rPr>
  </w:style>
  <w:style w:type="paragraph" w:customStyle="1" w:styleId="textocentralizado">
    <w:name w:val="texto_centralizado"/>
    <w:basedOn w:val="Normal"/>
    <w:rsid w:val="00E21D69"/>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PargrafodaLista">
    <w:name w:val="List Paragraph"/>
    <w:basedOn w:val="Normal"/>
    <w:uiPriority w:val="34"/>
    <w:qFormat/>
    <w:rsid w:val="00CF2471"/>
    <w:pPr>
      <w:ind w:left="720"/>
      <w:contextualSpacing/>
    </w:pPr>
  </w:style>
  <w:style w:type="paragraph" w:styleId="Cabealho">
    <w:name w:val="header"/>
    <w:basedOn w:val="Normal"/>
    <w:link w:val="CabealhoChar"/>
    <w:uiPriority w:val="99"/>
    <w:unhideWhenUsed/>
    <w:rsid w:val="00A62F19"/>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A62F19"/>
  </w:style>
  <w:style w:type="paragraph" w:styleId="Rodap">
    <w:name w:val="footer"/>
    <w:basedOn w:val="Normal"/>
    <w:link w:val="RodapChar"/>
    <w:uiPriority w:val="99"/>
    <w:unhideWhenUsed/>
    <w:rsid w:val="00A62F19"/>
    <w:pPr>
      <w:tabs>
        <w:tab w:val="center" w:pos="4252"/>
        <w:tab w:val="right" w:pos="8504"/>
      </w:tabs>
      <w:spacing w:after="0" w:line="240" w:lineRule="auto"/>
    </w:pPr>
  </w:style>
  <w:style w:type="character" w:customStyle="1" w:styleId="RodapChar">
    <w:name w:val="Rodapé Char"/>
    <w:basedOn w:val="Fontepargpadro"/>
    <w:link w:val="Rodap"/>
    <w:uiPriority w:val="99"/>
    <w:rsid w:val="00A62F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0aec6fa-c5f6-4feb-b97b-386f8ea38896">
      <Terms xmlns="http://schemas.microsoft.com/office/infopath/2007/PartnerControls"/>
    </lcf76f155ced4ddcb4097134ff3c332f>
    <TaxCatchAll xmlns="beaeb88b-723b-40d5-8941-7d7503f1ce4a"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6E29AE93B1FB54C94FFB0AC0F256343" ma:contentTypeVersion="14" ma:contentTypeDescription="Create a new document." ma:contentTypeScope="" ma:versionID="3487eafe80e2c4116e5aa923501ecef0">
  <xsd:schema xmlns:xsd="http://www.w3.org/2001/XMLSchema" xmlns:xs="http://www.w3.org/2001/XMLSchema" xmlns:p="http://schemas.microsoft.com/office/2006/metadata/properties" xmlns:ns2="40aec6fa-c5f6-4feb-b97b-386f8ea38896" xmlns:ns3="beaeb88b-723b-40d5-8941-7d7503f1ce4a" targetNamespace="http://schemas.microsoft.com/office/2006/metadata/properties" ma:root="true" ma:fieldsID="791c6999be33df5930a3e1bf3462d89a" ns2:_="" ns3:_="">
    <xsd:import namespace="40aec6fa-c5f6-4feb-b97b-386f8ea38896"/>
    <xsd:import namespace="beaeb88b-723b-40d5-8941-7d7503f1ce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aec6fa-c5f6-4feb-b97b-386f8ea3889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02630f34-378a-4da1-9a9f-beef91844922"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eaeb88b-723b-40d5-8941-7d7503f1ce4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2b558856-12f4-48e1-87fc-0f5a9f6d8187}" ma:internalName="TaxCatchAll" ma:showField="CatchAllData" ma:web="beaeb88b-723b-40d5-8941-7d7503f1ce4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2D27158-9CC1-4385-9A76-537CAF60F56A}">
  <ds:schemaRefs>
    <ds:schemaRef ds:uri="http://schemas.microsoft.com/office/2006/metadata/properties"/>
    <ds:schemaRef ds:uri="http://schemas.microsoft.com/office/infopath/2007/PartnerControls"/>
    <ds:schemaRef ds:uri="40aec6fa-c5f6-4feb-b97b-386f8ea38896"/>
    <ds:schemaRef ds:uri="beaeb88b-723b-40d5-8941-7d7503f1ce4a"/>
  </ds:schemaRefs>
</ds:datastoreItem>
</file>

<file path=customXml/itemProps2.xml><?xml version="1.0" encoding="utf-8"?>
<ds:datastoreItem xmlns:ds="http://schemas.openxmlformats.org/officeDocument/2006/customXml" ds:itemID="{0FD11D3C-5AD4-4643-B4D2-F14917BE96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aec6fa-c5f6-4feb-b97b-386f8ea38896"/>
    <ds:schemaRef ds:uri="beaeb88b-723b-40d5-8941-7d7503f1c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F0FBB08-09E5-4667-A4C0-517EA545530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159</Words>
  <Characters>861</Characters>
  <Application>Microsoft Office Word</Application>
  <DocSecurity>0</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Moreira de Oliveira Neves</dc:creator>
  <cp:keywords/>
  <dc:description/>
  <cp:lastModifiedBy>Cesar Augusto Bueno | Santa Marcelina Cultura | Guri Interior e Litoral</cp:lastModifiedBy>
  <cp:revision>3</cp:revision>
  <dcterms:created xsi:type="dcterms:W3CDTF">2024-10-15T11:27:00Z</dcterms:created>
  <dcterms:modified xsi:type="dcterms:W3CDTF">2024-11-12T18:45:00Z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0x01010036E29AE93B1FB54C94FFB0AC0F256343</vt:lpwstr>
  </property>
  <property fmtid="{D5CDD505-2E9C-101B-9397-08002B2CF9AE}" pid="3" name="MediaServiceImageTags">
    <vt:lpwstr/>
  </property>
</Properties>
</file>