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7A" w:rsidRDefault="00E4474B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ATA DA REUNIÃO DA COMISSÃO JULGADORA DOS EDITAIS DE CHAMAMENTO PÚBLICO Nº 01/2025 E Nº 02/2025 – PNAB</w:t>
      </w:r>
    </w:p>
    <w:p w:rsidR="00576E7A" w:rsidRDefault="00E4474B">
      <w:pPr>
        <w:pStyle w:val="normal3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sqj5dhtm1jdd" w:colFirst="0" w:colLast="0"/>
      <w:bookmarkEnd w:id="0"/>
      <w:r>
        <w:rPr>
          <w:rFonts w:ascii="Arial" w:eastAsia="Arial" w:hAnsi="Arial" w:cs="Arial"/>
          <w:sz w:val="24"/>
          <w:szCs w:val="24"/>
        </w:rPr>
        <w:t>Aos vinte e dois dias do mês de julho do ano de dois mil e vinte e cinco, reuniram-se na sede da Secretaria Municipal de Cultura de Bueno Brandão, localizada na Rua Coronel Ramalho, nº 127, os membros da Comissão Julgadora nomeada pelo Decreto Municipal nº</w:t>
      </w:r>
      <w:r>
        <w:rPr>
          <w:rFonts w:ascii="Arial" w:eastAsia="Arial" w:hAnsi="Arial" w:cs="Arial"/>
          <w:sz w:val="24"/>
          <w:szCs w:val="24"/>
        </w:rPr>
        <w:t xml:space="preserve"> 057/2025, com a finalidade de analisar, julgar e atribuir pontuação às propostas inscritas nos Editais de Chamamento Público nº 01/2025 – Fomento com Execução Cultural e nº 02/2025 – Premiação Cultural, ambos vinculados à Política Nacional Aldir Blanc de </w:t>
      </w:r>
      <w:r>
        <w:rPr>
          <w:rFonts w:ascii="Arial" w:eastAsia="Arial" w:hAnsi="Arial" w:cs="Arial"/>
          <w:sz w:val="24"/>
          <w:szCs w:val="24"/>
        </w:rPr>
        <w:t xml:space="preserve">Fomento à Cultura – PNAB, instituída pela Lei Federal nº 14.399/2022 e regulamentada pelo Decreto Federal nº 11.740/2023. Estiveram presentes os membros efetivos da Comissão Julgadora: Sr. Maurílio Gustavo de Oliveira, Sra. </w:t>
      </w:r>
      <w:proofErr w:type="spellStart"/>
      <w:r>
        <w:rPr>
          <w:rFonts w:ascii="Arial" w:eastAsia="Arial" w:hAnsi="Arial" w:cs="Arial"/>
          <w:sz w:val="24"/>
          <w:szCs w:val="24"/>
        </w:rPr>
        <w:t>Adriele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Garcia Costa e Sr. Geral</w:t>
      </w:r>
      <w:r>
        <w:rPr>
          <w:rFonts w:ascii="Arial" w:eastAsia="Arial" w:hAnsi="Arial" w:cs="Arial"/>
          <w:sz w:val="24"/>
          <w:szCs w:val="24"/>
        </w:rPr>
        <w:t xml:space="preserve">do </w:t>
      </w:r>
      <w:proofErr w:type="spellStart"/>
      <w:r>
        <w:rPr>
          <w:rFonts w:ascii="Arial" w:eastAsia="Arial" w:hAnsi="Arial" w:cs="Arial"/>
          <w:sz w:val="24"/>
          <w:szCs w:val="24"/>
        </w:rPr>
        <w:t>Ederson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Adami. Estavam ausentes os </w:t>
      </w:r>
      <w:proofErr w:type="gramStart"/>
      <w:r>
        <w:rPr>
          <w:rFonts w:ascii="Arial" w:eastAsia="Arial" w:hAnsi="Arial" w:cs="Arial"/>
          <w:sz w:val="24"/>
          <w:szCs w:val="24"/>
        </w:rPr>
        <w:t>membros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suplentes, que não precisaram ser convocados por haver quórum com os membros titulares. A reunião teve início às 09h, sendo </w:t>
      </w:r>
      <w:proofErr w:type="gramStart"/>
      <w:r>
        <w:rPr>
          <w:rFonts w:ascii="Arial" w:eastAsia="Arial" w:hAnsi="Arial" w:cs="Arial"/>
          <w:sz w:val="24"/>
          <w:szCs w:val="24"/>
        </w:rPr>
        <w:t>conduzida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pelo Sr. Maurílio Gustavo de Oliveira, que agradeceu a presença dos membros </w:t>
      </w:r>
      <w:r>
        <w:rPr>
          <w:rFonts w:ascii="Arial" w:eastAsia="Arial" w:hAnsi="Arial" w:cs="Arial"/>
          <w:sz w:val="24"/>
          <w:szCs w:val="24"/>
        </w:rPr>
        <w:t>e relembrou os princípios orientadores da análise: legalidade, impessoalidade, moralidade, publicidade e eficiência, bem como a observância do disposto nos editais, especialmente quanto aos critérios de avaliação e impedimentos legais. Todos os presentes d</w:t>
      </w:r>
      <w:r>
        <w:rPr>
          <w:rFonts w:ascii="Arial" w:eastAsia="Arial" w:hAnsi="Arial" w:cs="Arial"/>
          <w:sz w:val="24"/>
          <w:szCs w:val="24"/>
        </w:rPr>
        <w:t xml:space="preserve">eclararam não possuir conflito de interesse com os proponentes </w:t>
      </w:r>
      <w:proofErr w:type="gramStart"/>
      <w:r>
        <w:rPr>
          <w:rFonts w:ascii="Arial" w:eastAsia="Arial" w:hAnsi="Arial" w:cs="Arial"/>
          <w:sz w:val="24"/>
          <w:szCs w:val="24"/>
        </w:rPr>
        <w:t>inscritos.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1. Julgamento do Edital nº 01/2025 – Fomento com Execução Cultural: </w:t>
      </w:r>
      <w:r>
        <w:rPr>
          <w:rFonts w:ascii="Arial" w:eastAsia="Arial" w:hAnsi="Arial" w:cs="Arial"/>
          <w:sz w:val="24"/>
          <w:szCs w:val="24"/>
        </w:rPr>
        <w:t xml:space="preserve">Após análise dos documentos e critérios definidos no edital, foram atribuídas as seguintes pontuações: </w:t>
      </w:r>
      <w:r>
        <w:rPr>
          <w:rFonts w:ascii="Arial" w:eastAsia="Arial" w:hAnsi="Arial" w:cs="Arial"/>
          <w:b/>
          <w:sz w:val="24"/>
          <w:szCs w:val="24"/>
        </w:rPr>
        <w:t>Arnaldo Evan</w:t>
      </w:r>
      <w:r>
        <w:rPr>
          <w:rFonts w:ascii="Arial" w:eastAsia="Arial" w:hAnsi="Arial" w:cs="Arial"/>
          <w:b/>
          <w:sz w:val="24"/>
          <w:szCs w:val="24"/>
        </w:rPr>
        <w:t>gelista de Souza</w:t>
      </w:r>
      <w:r>
        <w:rPr>
          <w:rFonts w:ascii="Arial" w:eastAsia="Arial" w:hAnsi="Arial" w:cs="Arial"/>
          <w:sz w:val="24"/>
          <w:szCs w:val="24"/>
        </w:rPr>
        <w:t xml:space="preserve"> – 70 pontos – Selecionado; </w:t>
      </w:r>
      <w:r>
        <w:rPr>
          <w:rFonts w:ascii="Arial" w:eastAsia="Arial" w:hAnsi="Arial" w:cs="Arial"/>
          <w:b/>
          <w:sz w:val="24"/>
          <w:szCs w:val="24"/>
        </w:rPr>
        <w:t>Raul Barbosa da Silva</w:t>
      </w:r>
      <w:r>
        <w:rPr>
          <w:rFonts w:ascii="Arial" w:eastAsia="Arial" w:hAnsi="Arial" w:cs="Arial"/>
          <w:sz w:val="24"/>
          <w:szCs w:val="24"/>
        </w:rPr>
        <w:t xml:space="preserve"> – 70 pontos – Selecionado; </w:t>
      </w:r>
      <w:r>
        <w:rPr>
          <w:rFonts w:ascii="Arial" w:eastAsia="Arial" w:hAnsi="Arial" w:cs="Arial"/>
          <w:b/>
          <w:sz w:val="24"/>
          <w:szCs w:val="24"/>
        </w:rPr>
        <w:t>Robson Luiz de Almeida Barros</w:t>
      </w:r>
      <w:r>
        <w:rPr>
          <w:rFonts w:ascii="Arial" w:eastAsia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eastAsia="Arial" w:hAnsi="Arial" w:cs="Arial"/>
          <w:sz w:val="24"/>
          <w:szCs w:val="24"/>
        </w:rPr>
        <w:t>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ponto – Desclassificado por não ter apresentado o Plano de Trabalho (Anexo II), conforme exigido no item 4 do edital; </w:t>
      </w:r>
      <w:r>
        <w:rPr>
          <w:rFonts w:ascii="Arial" w:eastAsia="Arial" w:hAnsi="Arial" w:cs="Arial"/>
          <w:b/>
          <w:sz w:val="24"/>
          <w:szCs w:val="24"/>
        </w:rPr>
        <w:t>Amarildo Ce</w:t>
      </w:r>
      <w:r>
        <w:rPr>
          <w:rFonts w:ascii="Arial" w:eastAsia="Arial" w:hAnsi="Arial" w:cs="Arial"/>
          <w:b/>
          <w:sz w:val="24"/>
          <w:szCs w:val="24"/>
        </w:rPr>
        <w:t>sar Paschoal</w:t>
      </w:r>
      <w:r>
        <w:rPr>
          <w:rFonts w:ascii="Arial" w:eastAsia="Arial" w:hAnsi="Arial" w:cs="Arial"/>
          <w:sz w:val="24"/>
          <w:szCs w:val="24"/>
        </w:rPr>
        <w:t xml:space="preserve"> – 0 ponto – Desclassificado por não ter apresentado o Plano de Trabalho (Anexo II), conforme exigido no item 4 do edital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z w:val="24"/>
          <w:szCs w:val="24"/>
        </w:rPr>
        <w:t xml:space="preserve">2. Julgamento do Edital nº 02/2025 – Premiação para Agentes Culturais: </w:t>
      </w:r>
      <w:r>
        <w:rPr>
          <w:rFonts w:ascii="Arial" w:eastAsia="Arial" w:hAnsi="Arial" w:cs="Arial"/>
          <w:sz w:val="24"/>
          <w:szCs w:val="24"/>
        </w:rPr>
        <w:t>Foram avaliadas as doze propostas inscritas, com a</w:t>
      </w:r>
      <w:r>
        <w:rPr>
          <w:rFonts w:ascii="Arial" w:eastAsia="Arial" w:hAnsi="Arial" w:cs="Arial"/>
          <w:sz w:val="24"/>
          <w:szCs w:val="24"/>
        </w:rPr>
        <w:t xml:space="preserve"> seguinte pontuação final e classificação: </w:t>
      </w:r>
      <w:r>
        <w:rPr>
          <w:rFonts w:ascii="Arial" w:eastAsia="Arial" w:hAnsi="Arial" w:cs="Arial"/>
          <w:b/>
          <w:sz w:val="24"/>
          <w:szCs w:val="24"/>
        </w:rPr>
        <w:t>Arnaldo Evangelista de Souza</w:t>
      </w:r>
      <w:r>
        <w:rPr>
          <w:rFonts w:ascii="Arial" w:eastAsia="Arial" w:hAnsi="Arial" w:cs="Arial"/>
          <w:sz w:val="24"/>
          <w:szCs w:val="24"/>
        </w:rPr>
        <w:t xml:space="preserve"> – 75 pontos – Selecionado; </w:t>
      </w:r>
      <w:r>
        <w:rPr>
          <w:rFonts w:ascii="Arial" w:eastAsia="Arial" w:hAnsi="Arial" w:cs="Arial"/>
          <w:b/>
          <w:sz w:val="24"/>
          <w:szCs w:val="24"/>
        </w:rPr>
        <w:t>Iris Aparecida do Prado Rodrigues</w:t>
      </w:r>
      <w:r>
        <w:rPr>
          <w:rFonts w:ascii="Arial" w:eastAsia="Arial" w:hAnsi="Arial" w:cs="Arial"/>
          <w:sz w:val="24"/>
          <w:szCs w:val="24"/>
        </w:rPr>
        <w:t xml:space="preserve"> – 75 pontos – Selecionado; </w:t>
      </w:r>
      <w:r>
        <w:rPr>
          <w:rFonts w:ascii="Arial" w:eastAsia="Arial" w:hAnsi="Arial" w:cs="Arial"/>
          <w:b/>
          <w:sz w:val="24"/>
          <w:szCs w:val="24"/>
        </w:rPr>
        <w:t xml:space="preserve">Maria Lucia Coutinho dos Santos </w:t>
      </w:r>
      <w:r>
        <w:rPr>
          <w:rFonts w:ascii="Arial" w:eastAsia="Arial" w:hAnsi="Arial" w:cs="Arial"/>
          <w:sz w:val="24"/>
          <w:szCs w:val="24"/>
        </w:rPr>
        <w:t>– 75 pontos – Selecionado;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Orcinia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Lima Leite</w:t>
      </w:r>
      <w:r>
        <w:rPr>
          <w:rFonts w:ascii="Arial" w:eastAsia="Arial" w:hAnsi="Arial" w:cs="Arial"/>
          <w:sz w:val="24"/>
          <w:szCs w:val="24"/>
        </w:rPr>
        <w:t xml:space="preserve"> – 75 pontos – S</w:t>
      </w:r>
      <w:r>
        <w:rPr>
          <w:rFonts w:ascii="Arial" w:eastAsia="Arial" w:hAnsi="Arial" w:cs="Arial"/>
          <w:sz w:val="24"/>
          <w:szCs w:val="24"/>
        </w:rPr>
        <w:t xml:space="preserve">elecionado;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Claret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Cassia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Villibor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Paula</w:t>
      </w:r>
      <w:r>
        <w:rPr>
          <w:rFonts w:ascii="Arial" w:eastAsia="Arial" w:hAnsi="Arial" w:cs="Arial"/>
          <w:sz w:val="24"/>
          <w:szCs w:val="24"/>
        </w:rPr>
        <w:t xml:space="preserve"> – 70 pontos – Selecionado; </w:t>
      </w:r>
      <w:r>
        <w:rPr>
          <w:rFonts w:ascii="Arial" w:eastAsia="Arial" w:hAnsi="Arial" w:cs="Arial"/>
          <w:b/>
          <w:sz w:val="24"/>
          <w:szCs w:val="24"/>
        </w:rPr>
        <w:t>Monique Lima Leite</w:t>
      </w:r>
      <w:r>
        <w:rPr>
          <w:rFonts w:ascii="Arial" w:eastAsia="Arial" w:hAnsi="Arial" w:cs="Arial"/>
          <w:sz w:val="24"/>
          <w:szCs w:val="24"/>
        </w:rPr>
        <w:t xml:space="preserve"> – 70 pontos – Suplente, por critério de desempate (Maior idade entre os proponentes, Item 11.6); </w:t>
      </w:r>
      <w:r>
        <w:rPr>
          <w:rFonts w:ascii="Arial" w:eastAsia="Arial" w:hAnsi="Arial" w:cs="Arial"/>
          <w:b/>
          <w:sz w:val="24"/>
          <w:szCs w:val="24"/>
        </w:rPr>
        <w:t xml:space="preserve">Gerson Geraldo Rossi </w:t>
      </w:r>
      <w:r>
        <w:rPr>
          <w:rFonts w:ascii="Arial" w:eastAsia="Arial" w:hAnsi="Arial" w:cs="Arial"/>
          <w:sz w:val="24"/>
          <w:szCs w:val="24"/>
        </w:rPr>
        <w:t>– 66 pontos – Suplente, por critério de desem</w:t>
      </w:r>
      <w:r>
        <w:rPr>
          <w:rFonts w:ascii="Arial" w:eastAsia="Arial" w:hAnsi="Arial" w:cs="Arial"/>
          <w:sz w:val="24"/>
          <w:szCs w:val="24"/>
        </w:rPr>
        <w:t xml:space="preserve">pate (Maior idade entre os proponentes, Item 11.6); </w:t>
      </w:r>
      <w:r>
        <w:rPr>
          <w:rFonts w:ascii="Arial" w:eastAsia="Arial" w:hAnsi="Arial" w:cs="Arial"/>
          <w:b/>
          <w:sz w:val="24"/>
          <w:szCs w:val="24"/>
        </w:rPr>
        <w:t>Tiago João de Castro</w:t>
      </w:r>
      <w:r>
        <w:rPr>
          <w:rFonts w:ascii="Arial" w:eastAsia="Arial" w:hAnsi="Arial" w:cs="Arial"/>
          <w:sz w:val="24"/>
          <w:szCs w:val="24"/>
        </w:rPr>
        <w:t xml:space="preserve"> – 66 pontos – Suplente, por critério de desempate (Maior idade entre os proponentes, Item 11.6); </w:t>
      </w:r>
      <w:r>
        <w:rPr>
          <w:rFonts w:ascii="Arial" w:eastAsia="Arial" w:hAnsi="Arial" w:cs="Arial"/>
          <w:b/>
          <w:sz w:val="24"/>
          <w:szCs w:val="24"/>
        </w:rPr>
        <w:t>Douglas de Morais Silva</w:t>
      </w:r>
      <w:r>
        <w:rPr>
          <w:rFonts w:ascii="Arial" w:eastAsia="Arial" w:hAnsi="Arial" w:cs="Arial"/>
          <w:sz w:val="24"/>
          <w:szCs w:val="24"/>
        </w:rPr>
        <w:t xml:space="preserve"> – 66 pontos – Suplente, por critério de desempate (Maior idade</w:t>
      </w:r>
      <w:r>
        <w:rPr>
          <w:rFonts w:ascii="Arial" w:eastAsia="Arial" w:hAnsi="Arial" w:cs="Arial"/>
          <w:sz w:val="24"/>
          <w:szCs w:val="24"/>
        </w:rPr>
        <w:t xml:space="preserve"> entre os proponentes, Item 11.6); </w:t>
      </w:r>
      <w:r>
        <w:rPr>
          <w:rFonts w:ascii="Arial" w:eastAsia="Arial" w:hAnsi="Arial" w:cs="Arial"/>
          <w:b/>
          <w:sz w:val="24"/>
          <w:szCs w:val="24"/>
        </w:rPr>
        <w:t>Alessandra de Oliveira</w:t>
      </w:r>
      <w:r>
        <w:rPr>
          <w:rFonts w:ascii="Arial" w:eastAsia="Arial" w:hAnsi="Arial" w:cs="Arial"/>
          <w:sz w:val="24"/>
          <w:szCs w:val="24"/>
        </w:rPr>
        <w:t xml:space="preserve"> – 62 pontos – Suplente; </w:t>
      </w:r>
      <w:r>
        <w:rPr>
          <w:rFonts w:ascii="Arial" w:eastAsia="Arial" w:hAnsi="Arial" w:cs="Arial"/>
          <w:b/>
          <w:sz w:val="24"/>
          <w:szCs w:val="24"/>
        </w:rPr>
        <w:t>Izabel Aparecida de Castro</w:t>
      </w:r>
      <w:r>
        <w:rPr>
          <w:rFonts w:ascii="Arial" w:eastAsia="Arial" w:hAnsi="Arial" w:cs="Arial"/>
          <w:sz w:val="24"/>
          <w:szCs w:val="24"/>
        </w:rPr>
        <w:t xml:space="preserve"> – 50 pontos – Suplente; </w:t>
      </w:r>
      <w:r>
        <w:rPr>
          <w:rFonts w:ascii="Arial" w:eastAsia="Arial" w:hAnsi="Arial" w:cs="Arial"/>
          <w:b/>
          <w:sz w:val="24"/>
          <w:szCs w:val="24"/>
        </w:rPr>
        <w:t>Beatriz Aparecida do Nascimento</w:t>
      </w:r>
      <w:r>
        <w:rPr>
          <w:rFonts w:ascii="Arial" w:eastAsia="Arial" w:hAnsi="Arial" w:cs="Arial"/>
          <w:sz w:val="24"/>
          <w:szCs w:val="24"/>
        </w:rPr>
        <w:t xml:space="preserve"> – 27 pontos – Desclassificada por critério de (Ter obtido pontuação inferior a 40 pontos, c</w:t>
      </w:r>
      <w:r>
        <w:rPr>
          <w:rFonts w:ascii="Arial" w:eastAsia="Arial" w:hAnsi="Arial" w:cs="Arial"/>
          <w:sz w:val="24"/>
          <w:szCs w:val="24"/>
        </w:rPr>
        <w:t>onforme disposto no item 11.5 do edital)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Todos os resultados foram registrados e conferidos pela comissão, com base nas fichas de avaliação </w:t>
      </w:r>
      <w:proofErr w:type="gramStart"/>
      <w:r>
        <w:rPr>
          <w:rFonts w:ascii="Arial" w:eastAsia="Arial" w:hAnsi="Arial" w:cs="Arial"/>
          <w:sz w:val="24"/>
          <w:szCs w:val="24"/>
        </w:rPr>
        <w:t>individual preenchidas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 assinadas por cada membro julgador. Nada mais havendo a tratar, a reunião foi encerrada às</w:t>
      </w:r>
      <w:r>
        <w:rPr>
          <w:rFonts w:ascii="Arial" w:eastAsia="Arial" w:hAnsi="Arial" w:cs="Arial"/>
          <w:sz w:val="24"/>
          <w:szCs w:val="24"/>
        </w:rPr>
        <w:t xml:space="preserve"> 12h00min. Para constar, eu,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Adriele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Garcia Costa</w:t>
      </w:r>
      <w:r>
        <w:rPr>
          <w:rFonts w:ascii="Arial" w:eastAsia="Arial" w:hAnsi="Arial" w:cs="Arial"/>
          <w:sz w:val="24"/>
          <w:szCs w:val="24"/>
        </w:rPr>
        <w:t xml:space="preserve">, lavrei </w:t>
      </w:r>
      <w:proofErr w:type="gramStart"/>
      <w:r>
        <w:rPr>
          <w:rFonts w:ascii="Arial" w:eastAsia="Arial" w:hAnsi="Arial" w:cs="Arial"/>
          <w:sz w:val="24"/>
          <w:szCs w:val="24"/>
        </w:rPr>
        <w:t>a presente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ata, que vai assinada por todos os presentes. Bueno Brandão, 22 de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julho de 2025. </w:t>
      </w:r>
      <w:r>
        <w:rPr>
          <w:rFonts w:ascii="Arial" w:eastAsia="Arial" w:hAnsi="Arial" w:cs="Arial"/>
          <w:b/>
          <w:sz w:val="24"/>
          <w:szCs w:val="24"/>
        </w:rPr>
        <w:t xml:space="preserve">Assinaturas: </w:t>
      </w:r>
      <w:r>
        <w:rPr>
          <w:rFonts w:ascii="Arial" w:eastAsia="Arial" w:hAnsi="Arial" w:cs="Arial"/>
          <w:sz w:val="24"/>
          <w:szCs w:val="24"/>
        </w:rPr>
        <w:t xml:space="preserve">Maurílio Gustavo de Oliveira – ____________________________; </w:t>
      </w:r>
      <w:proofErr w:type="spellStart"/>
      <w:r>
        <w:rPr>
          <w:rFonts w:ascii="Arial" w:eastAsia="Arial" w:hAnsi="Arial" w:cs="Arial"/>
          <w:sz w:val="24"/>
          <w:szCs w:val="24"/>
        </w:rPr>
        <w:t>Adriele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Garcia Costa – ________</w:t>
      </w:r>
      <w:r>
        <w:rPr>
          <w:rFonts w:ascii="Arial" w:eastAsia="Arial" w:hAnsi="Arial" w:cs="Arial"/>
          <w:sz w:val="24"/>
          <w:szCs w:val="24"/>
        </w:rPr>
        <w:t xml:space="preserve">____________________; Geraldo </w:t>
      </w:r>
      <w:proofErr w:type="spellStart"/>
      <w:r>
        <w:rPr>
          <w:rFonts w:ascii="Arial" w:eastAsia="Arial" w:hAnsi="Arial" w:cs="Arial"/>
          <w:sz w:val="24"/>
          <w:szCs w:val="24"/>
        </w:rPr>
        <w:t>Ederson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Adami – ____________________________.</w:t>
      </w:r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wdyxyshj7frv" w:colFirst="0" w:colLast="0"/>
      <w:bookmarkEnd w:id="1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6qd83b1rhj83" w:colFirst="0" w:colLast="0"/>
      <w:bookmarkEnd w:id="2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fyeza9ov27xe" w:colFirst="0" w:colLast="0"/>
      <w:bookmarkEnd w:id="3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4" w:name="_heading=h.djqkoqf3mp1" w:colFirst="0" w:colLast="0"/>
      <w:bookmarkEnd w:id="4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5" w:name="_heading=h.hf9ab556i56" w:colFirst="0" w:colLast="0"/>
      <w:bookmarkEnd w:id="5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6" w:name="_heading=h.aoqkbj5pnnse" w:colFirst="0" w:colLast="0"/>
      <w:bookmarkEnd w:id="6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7" w:name="_heading=h.mel67fg8iuf9" w:colFirst="0" w:colLast="0"/>
      <w:bookmarkEnd w:id="7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8" w:name="_heading=h.xqkl6x48c4dl" w:colFirst="0" w:colLast="0"/>
      <w:bookmarkEnd w:id="8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9" w:name="_heading=h.jan9qgvobsfn" w:colFirst="0" w:colLast="0"/>
      <w:bookmarkEnd w:id="9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0" w:name="_heading=h.2awd1tenwu9t" w:colFirst="0" w:colLast="0"/>
      <w:bookmarkEnd w:id="10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1" w:name="_heading=h.td4bt07fdry" w:colFirst="0" w:colLast="0"/>
      <w:bookmarkEnd w:id="11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2" w:name="_heading=h.fez4czldrn7l" w:colFirst="0" w:colLast="0"/>
      <w:bookmarkEnd w:id="12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3" w:name="_heading=h.503ydbkcdbvd" w:colFirst="0" w:colLast="0"/>
      <w:bookmarkEnd w:id="13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4" w:name="_heading=h.e0ne7xn9yqe5" w:colFirst="0" w:colLast="0"/>
      <w:bookmarkEnd w:id="14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5" w:name="_heading=h.65yt5kwa9mxe" w:colFirst="0" w:colLast="0"/>
      <w:bookmarkEnd w:id="15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6" w:name="_heading=h.kvi88suf0z1s" w:colFirst="0" w:colLast="0"/>
      <w:bookmarkEnd w:id="16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7" w:name="_heading=h.rifeud5vlgoa" w:colFirst="0" w:colLast="0"/>
      <w:bookmarkEnd w:id="17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8" w:name="_heading=h.l3rzmihgmyea" w:colFirst="0" w:colLast="0"/>
      <w:bookmarkEnd w:id="18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9" w:name="_heading=h.rniyq4ftt9yt" w:colFirst="0" w:colLast="0"/>
      <w:bookmarkEnd w:id="19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20" w:name="_heading=h.43xg3ql0vk25" w:colFirst="0" w:colLast="0"/>
      <w:bookmarkEnd w:id="20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21" w:name="_heading=h.yg2hi4zasmpo" w:colFirst="0" w:colLast="0"/>
      <w:bookmarkEnd w:id="21"/>
    </w:p>
    <w:p w:rsidR="00576E7A" w:rsidRDefault="00576E7A">
      <w:pPr>
        <w:pStyle w:val="normal3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22" w:name="_heading=h.67qbq4gbhtwd" w:colFirst="0" w:colLast="0"/>
      <w:bookmarkEnd w:id="22"/>
    </w:p>
    <w:p w:rsidR="00576E7A" w:rsidRDefault="00576E7A">
      <w:pPr>
        <w:pStyle w:val="normal3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576E7A" w:rsidSect="00576E7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20"/>
  <w:hyphenationZone w:val="425"/>
  <w:characterSpacingControl w:val="doNotCompress"/>
  <w:compat/>
  <w:rsids>
    <w:rsidRoot w:val="00576E7A"/>
    <w:rsid w:val="00576E7A"/>
    <w:rsid w:val="00E4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76E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76E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76E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76E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76E7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576E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76E7A"/>
  </w:style>
  <w:style w:type="table" w:customStyle="1" w:styleId="TableNormal">
    <w:name w:val="TableNormal"/>
    <w:rsid w:val="00576E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76E7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576E7A"/>
  </w:style>
  <w:style w:type="table" w:customStyle="1" w:styleId="TableNormal0">
    <w:name w:val="TableNormal"/>
    <w:rsid w:val="00576E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576E7A"/>
  </w:style>
  <w:style w:type="table" w:customStyle="1" w:styleId="TableNormal1">
    <w:name w:val="Table Normal"/>
    <w:rsid w:val="00576E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576E7A"/>
  </w:style>
  <w:style w:type="table" w:customStyle="1" w:styleId="TableNormal2">
    <w:name w:val="Table Normal"/>
    <w:rsid w:val="00576E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3"/>
    <w:link w:val="TextodebaloChar"/>
    <w:uiPriority w:val="99"/>
    <w:semiHidden/>
    <w:unhideWhenUsed/>
    <w:rsid w:val="00FF7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1EC"/>
    <w:rPr>
      <w:rFonts w:ascii="Segoe UI" w:hAnsi="Segoe UI" w:cs="Segoe UI"/>
      <w:sz w:val="18"/>
      <w:szCs w:val="18"/>
    </w:rPr>
  </w:style>
  <w:style w:type="paragraph" w:styleId="Cabealho">
    <w:name w:val="header"/>
    <w:basedOn w:val="normal3"/>
    <w:link w:val="CabealhoChar"/>
    <w:rsid w:val="007A2D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A2D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3"/>
    <w:uiPriority w:val="99"/>
    <w:unhideWhenUsed/>
    <w:rsid w:val="0063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636E91"/>
    <w:rPr>
      <w:b/>
      <w:bCs/>
    </w:rPr>
  </w:style>
  <w:style w:type="paragraph" w:styleId="SemEspaamento">
    <w:name w:val="No Spacing"/>
    <w:uiPriority w:val="1"/>
    <w:qFormat/>
    <w:rsid w:val="00607086"/>
    <w:pPr>
      <w:spacing w:after="0" w:line="240" w:lineRule="auto"/>
    </w:pPr>
  </w:style>
  <w:style w:type="paragraph" w:styleId="Subttulo">
    <w:name w:val="Subtitle"/>
    <w:basedOn w:val="normal3"/>
    <w:next w:val="normal3"/>
    <w:rsid w:val="00576E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mzy4ppRNAs9LcgW33lD8ScfEpA==">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dcterms:created xsi:type="dcterms:W3CDTF">2025-07-23T19:47:00Z</dcterms:created>
  <dcterms:modified xsi:type="dcterms:W3CDTF">2025-07-23T19:47:00Z</dcterms:modified>
</cp:coreProperties>
</file>