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3" w:rsidRPr="00471D73" w:rsidRDefault="00A45A59" w:rsidP="00A524A5">
      <w:pPr>
        <w:ind w:right="-568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471D73">
        <w:rPr>
          <w:rFonts w:ascii="Times New Roman" w:eastAsia="Arial Unicode MS" w:hAnsi="Times New Roman" w:cs="Times New Roman"/>
          <w:b/>
          <w:i/>
          <w:caps/>
          <w:sz w:val="28"/>
          <w:szCs w:val="28"/>
          <w:u w:val="single"/>
        </w:rPr>
        <w:t>ANEXO V</w:t>
      </w:r>
      <w:r w:rsidR="00A63E3A">
        <w:rPr>
          <w:rFonts w:ascii="Times New Roman" w:eastAsia="Arial Unicode MS" w:hAnsi="Times New Roman" w:cs="Times New Roman"/>
          <w:b/>
          <w:i/>
          <w:caps/>
          <w:sz w:val="28"/>
          <w:szCs w:val="28"/>
          <w:u w:val="single"/>
        </w:rPr>
        <w:t>I</w:t>
      </w:r>
      <w:r w:rsidRPr="00471D73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 </w:t>
      </w:r>
    </w:p>
    <w:p w:rsidR="005F042D" w:rsidRDefault="00A45A59" w:rsidP="00A524A5">
      <w:pPr>
        <w:ind w:right="-568"/>
        <w:jc w:val="center"/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</w:pPr>
      <w:r w:rsidRPr="00471D73"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  <w:t xml:space="preserve">Atividades industriais permitidas em </w:t>
      </w:r>
    </w:p>
    <w:p w:rsidR="00A45A59" w:rsidRPr="00471D73" w:rsidRDefault="00A45A59" w:rsidP="00A524A5">
      <w:pPr>
        <w:ind w:right="-568"/>
        <w:jc w:val="center"/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</w:pPr>
      <w:r w:rsidRPr="00471D73"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  <w:t>Zona de Uso Diversificado – ZUD: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sorvetes;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produtos do laticínio;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do leite;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biscoitos e bolachas;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derivados do cacau e elaboração de chocolates;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balas e semelhantes e de frutas cristalizadas;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Processamento, preservação e produção de conservas de frutas;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Processamento, preservação e produção de conservas de legumes e outros vegetais;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sucos de frutas e de legumes;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Engarrafamento e gaseificação de águas minerais;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Torrefação e moagem de café;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massas alimentícias;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de especiarias, molhos, temperos e condimentos;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de produtos dietéticos, alimentos para crianças e outros alimentos conservados;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produtos alimentícios;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têxteis a partir de tecidos, exclusive vestuário;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tapeçaria;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cordoaria;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tecidos de malha;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meias;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artigos do vestuário produzidos em malharias (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tricotagem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);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acessórios do vestuário;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malas, bolsas, valises e outros artefatos para viagem, de qualquer material;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Fabricação de outros artefatos de couro;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couro;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outros materiais;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tênis de qualquer material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Desdobramento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esquadrias de madeira, venezianas e de peças de madeira para instalações industriais e comerciais;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artigos de carpintaria;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tanoaria e embalagens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madeira, palha, cortiça e material trançado - exclusive móveis;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papel, papelão, cartolina e cartão para escritório;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fitas e formulários contínuos - impressos ou não;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artefatos de pastas, papel, papelão, cartolina e cartão;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borracha, exceto pneumáticos;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laminados planos e tubulares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embalagem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material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estruturas metálicas para edifícios, pontes, torres de transmissão, andaimes e outros fins;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tanques, reservatórios metálicos e caldeiras para aquecimento central;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caldeiras geradoras de vapor - exclusive para aquecimento central e para veículos;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Aparelhamento e outros trabalhos em pedras (não associados à extração);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esquadrias de metal;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artefatos estampados de metal, não associada a fundição de metais;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Fabricação de máquinas de escrever e calcular, copiadoras e outros equipamentos não-eletrônicos para escritório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máquinas de escrever e calcular, copiadoras e outros equipamentos eletrônicos destinados à automação gerencial e comercial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computadores;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equipamentos periféricos para máquinas eletrônicas para tratamento de informações;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eletrônico básico;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geradores de corrente contínua ou alternada,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aparelhos, equipamentos e mobiliários para instalações hospitalares, em consultórios médicos e odontológicos e para laboratórios;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instrumentos e utensílios para usos médicos, cirúrgicos, odontológicos e de laboratórios;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e utensílios para correção de defeitos físicos e aparelhos ortopédicos em geral;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cimento para uso na construção civil;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colchões, sem 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espumação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com predominância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com predominância de metal;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de outros materiais;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Lapidação de pedras preciosas e 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semi-preciosas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joalheria e ourivesaria;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Cunhagem de moedas e medalhas;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para caça, pesca e esporte;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escovas, pincéis e vassouras;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Recondicionamento de pneumáticos;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Reembalagem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de produtos acabados, exceto produtos químicos;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cerâmica ou barro cozido para uso na construção civil, inclusive azulejos e pisos;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produtos cerâmicos refratários;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produtos cerâmicos não-refratários para usos diversos;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lâmpadas;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luminárias e equipamentos de iluminação - exclusive para veículos;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elétrico para veículos - exclusive baterias;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equipamentos transmissores de rádio e televisão e de equipamentos para estações telefônicas, para radiotelefonia e radiotelegrafia, de 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microondas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e repetidoras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telefônicos, sistemas de intercomunicação e semelhantes,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receptores de rádio e televisão e de reprodução, gravação ou amplificação de som e vídeo;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e instrumentos de medida, teste e controle - exclusive equipamentos para controle de processos industriais;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máquinas, aparelhos e equipamentos de sistemas eletrônicos dedicados a automação industrial e controle do processo produtivo;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fotográficos e cinematográficos, peças e acessórios;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instrumentos ópticos, peças e acessórios;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óptico;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cronômetros e relógios;</w:t>
      </w:r>
    </w:p>
    <w:p w:rsidR="00A45A59" w:rsidRDefault="00A45A59" w:rsidP="00A524A5">
      <w:pPr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Reciclagem de sucatas metálicas e não metálicas.</w:t>
      </w:r>
    </w:p>
    <w:p w:rsidR="00471D73" w:rsidRDefault="00471D73" w:rsidP="00A524A5">
      <w:pPr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471D73" w:rsidRPr="00471D73" w:rsidRDefault="00471D73" w:rsidP="00A524A5">
      <w:pPr>
        <w:ind w:right="-568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Morungaba, </w:t>
      </w:r>
      <w:r w:rsidR="00782482">
        <w:rPr>
          <w:rFonts w:ascii="Times New Roman" w:eastAsia="Arial Unicode MS" w:hAnsi="Times New Roman" w:cs="Times New Roman"/>
          <w:i/>
          <w:sz w:val="24"/>
          <w:szCs w:val="24"/>
        </w:rPr>
        <w:t>31 de março de 2022</w:t>
      </w: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sectPr w:rsidR="00471D73" w:rsidRPr="00471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11" w:rsidRDefault="00904011" w:rsidP="00471D73">
      <w:pPr>
        <w:spacing w:after="0" w:line="240" w:lineRule="auto"/>
      </w:pPr>
      <w:r>
        <w:separator/>
      </w:r>
    </w:p>
  </w:endnote>
  <w:endnote w:type="continuationSeparator" w:id="0">
    <w:p w:rsidR="00904011" w:rsidRDefault="00904011" w:rsidP="004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11" w:rsidRDefault="00904011" w:rsidP="00471D73">
      <w:pPr>
        <w:spacing w:after="0" w:line="240" w:lineRule="auto"/>
      </w:pPr>
      <w:r>
        <w:separator/>
      </w:r>
    </w:p>
  </w:footnote>
  <w:footnote w:type="continuationSeparator" w:id="0">
    <w:p w:rsidR="00904011" w:rsidRDefault="00904011" w:rsidP="004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73" w:rsidRDefault="00782482" w:rsidP="00471D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2049" DrawAspect="Content" ObjectID="_1710331009" r:id="rId2"/>
      </w:pict>
    </w: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B74CAB" w:rsidRDefault="00471D73" w:rsidP="00B74CAB">
    <w:pPr>
      <w:pStyle w:val="Cabealho"/>
      <w:jc w:val="center"/>
      <w:rPr>
        <w:rFonts w:ascii="Times New Roman" w:hAnsi="Times New Roman" w:cs="Times New Roman"/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B74CAB">
      <w:rPr>
        <w:rFonts w:ascii="Times New Roman" w:hAnsi="Times New Roman" w:cs="Times New Roman"/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B74CAB" w:rsidRDefault="00B74CAB" w:rsidP="00B74CAB">
    <w:pPr>
      <w:pStyle w:val="Cabealho"/>
      <w:jc w:val="center"/>
      <w:rPr>
        <w:rFonts w:ascii="Times New Roman" w:hAnsi="Times New Roman" w:cs="Times New Roman"/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299AD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B74CAB" w:rsidRDefault="00B74CAB" w:rsidP="00B74CAB">
    <w:pPr>
      <w:pStyle w:val="Cabealho"/>
      <w:rPr>
        <w:rFonts w:ascii="Times New Roman" w:hAnsi="Times New Roman" w:cs="Times New Roman"/>
        <w:i/>
        <w:sz w:val="6"/>
        <w:szCs w:val="6"/>
      </w:rPr>
    </w:pPr>
    <w:r>
      <w:rPr>
        <w:rFonts w:ascii="Times New Roman" w:hAnsi="Times New Roman" w:cs="Times New Roman"/>
        <w:i/>
      </w:rPr>
      <w:tab/>
    </w:r>
  </w:p>
  <w:p w:rsidR="00B74CAB" w:rsidRDefault="00B74CAB" w:rsidP="00B74CAB">
    <w:pPr>
      <w:pStyle w:val="Cabealho"/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Times New Roman" w:hAnsi="Times New Roman" w:cs="Times New Roman"/>
        <w:i/>
      </w:rPr>
      <w:t xml:space="preserve">                                                           </w:t>
    </w:r>
    <w:r>
      <w:rPr>
        <w:rFonts w:ascii="Times New Roman" w:hAnsi="Times New Roman" w:cs="Times New Roman"/>
        <w:i/>
      </w:rPr>
      <w:tab/>
      <w:t xml:space="preserve">   </w:t>
    </w:r>
    <w:r w:rsidR="00B83B91">
      <w:rPr>
        <w:rFonts w:ascii="Times New Roman" w:hAnsi="Times New Roman" w:cs="Times New Roman"/>
        <w:i/>
      </w:rPr>
      <w:t xml:space="preserve">    </w:t>
    </w:r>
    <w:r w:rsidR="00782482">
      <w:rPr>
        <w:rFonts w:ascii="Times New Roman" w:hAnsi="Times New Roman" w:cs="Times New Roman"/>
        <w:i/>
      </w:rPr>
      <w:t xml:space="preserve">              </w:t>
    </w:r>
    <w:r w:rsidR="00B83B91"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</w:t>
    </w:r>
    <w:r w:rsidR="008D2F73"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Complementar nº </w:t>
    </w:r>
    <w:r w:rsidR="00782482"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092/22</w:t>
    </w:r>
  </w:p>
  <w:p w:rsidR="00471D73" w:rsidRDefault="00471D73" w:rsidP="00B74CA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C"/>
    <w:rsid w:val="000C76EA"/>
    <w:rsid w:val="00116ED0"/>
    <w:rsid w:val="00287094"/>
    <w:rsid w:val="00363E98"/>
    <w:rsid w:val="00383FCF"/>
    <w:rsid w:val="0042548E"/>
    <w:rsid w:val="00471D73"/>
    <w:rsid w:val="005229F3"/>
    <w:rsid w:val="005F042D"/>
    <w:rsid w:val="00782482"/>
    <w:rsid w:val="00827DA9"/>
    <w:rsid w:val="008D2F73"/>
    <w:rsid w:val="008E43BC"/>
    <w:rsid w:val="00904011"/>
    <w:rsid w:val="009A5D9C"/>
    <w:rsid w:val="00A45A59"/>
    <w:rsid w:val="00A524A5"/>
    <w:rsid w:val="00A63E3A"/>
    <w:rsid w:val="00B31DB3"/>
    <w:rsid w:val="00B654E8"/>
    <w:rsid w:val="00B74CAB"/>
    <w:rsid w:val="00B83B91"/>
    <w:rsid w:val="00BA514E"/>
    <w:rsid w:val="00CE2264"/>
    <w:rsid w:val="00E77F59"/>
    <w:rsid w:val="00E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D73"/>
  </w:style>
  <w:style w:type="paragraph" w:styleId="Rodap">
    <w:name w:val="footer"/>
    <w:basedOn w:val="Normal"/>
    <w:link w:val="RodapChar"/>
    <w:uiPriority w:val="99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D73"/>
  </w:style>
  <w:style w:type="paragraph" w:styleId="Rodap">
    <w:name w:val="footer"/>
    <w:basedOn w:val="Normal"/>
    <w:link w:val="RodapChar"/>
    <w:uiPriority w:val="99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Marilia Leite Rodrigues Frederico</cp:lastModifiedBy>
  <cp:revision>4</cp:revision>
  <dcterms:created xsi:type="dcterms:W3CDTF">2021-11-23T13:54:00Z</dcterms:created>
  <dcterms:modified xsi:type="dcterms:W3CDTF">2022-04-01T18:10:00Z</dcterms:modified>
</cp:coreProperties>
</file>