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C0A" w:rsidRPr="008C67C9" w:rsidRDefault="00C56C0A" w:rsidP="008C67C9">
      <w:pPr>
        <w:tabs>
          <w:tab w:val="left" w:pos="2835"/>
        </w:tabs>
        <w:spacing w:after="120" w:line="240" w:lineRule="auto"/>
        <w:ind w:right="-852"/>
        <w:jc w:val="center"/>
        <w:rPr>
          <w:rFonts w:ascii="Times New Roman" w:eastAsia="Calibri" w:hAnsi="Times New Roman" w:cs="Times New Roman"/>
          <w:b/>
          <w:i/>
          <w:sz w:val="28"/>
          <w:szCs w:val="28"/>
          <w:u w:val="single"/>
        </w:rPr>
      </w:pPr>
      <w:r w:rsidRPr="008C67C9">
        <w:rPr>
          <w:rFonts w:ascii="Times New Roman" w:eastAsia="Calibri" w:hAnsi="Times New Roman" w:cs="Times New Roman"/>
          <w:b/>
          <w:i/>
          <w:sz w:val="28"/>
          <w:szCs w:val="28"/>
          <w:u w:val="single"/>
        </w:rPr>
        <w:t>ANEXO I</w:t>
      </w:r>
      <w:r w:rsidR="00A162DB" w:rsidRPr="008C67C9">
        <w:rPr>
          <w:rFonts w:ascii="Times New Roman" w:eastAsia="Calibri" w:hAnsi="Times New Roman" w:cs="Times New Roman"/>
          <w:b/>
          <w:i/>
          <w:sz w:val="28"/>
          <w:szCs w:val="28"/>
          <w:u w:val="single"/>
        </w:rPr>
        <w:t>II</w:t>
      </w:r>
      <w:r w:rsidRPr="008C67C9">
        <w:rPr>
          <w:rFonts w:ascii="Times New Roman" w:eastAsia="Calibri" w:hAnsi="Times New Roman" w:cs="Times New Roman"/>
          <w:b/>
          <w:i/>
          <w:sz w:val="28"/>
          <w:szCs w:val="28"/>
          <w:u w:val="single"/>
        </w:rPr>
        <w:t xml:space="preserve"> - GLOSSÁRIO</w:t>
      </w:r>
    </w:p>
    <w:p w:rsidR="00C56C0A" w:rsidRPr="008C67C9" w:rsidRDefault="00C56C0A" w:rsidP="008C67C9">
      <w:pPr>
        <w:tabs>
          <w:tab w:val="left" w:pos="2835"/>
        </w:tabs>
        <w:spacing w:after="120" w:line="240" w:lineRule="auto"/>
        <w:ind w:right="-852"/>
        <w:jc w:val="both"/>
        <w:rPr>
          <w:rFonts w:ascii="Times New Roman" w:eastAsia="Calibri" w:hAnsi="Times New Roman" w:cs="Times New Roman"/>
          <w:b/>
          <w:i/>
          <w:sz w:val="24"/>
          <w:szCs w:val="24"/>
        </w:rPr>
      </w:pPr>
    </w:p>
    <w:p w:rsidR="00B457F1" w:rsidRPr="008C67C9" w:rsidRDefault="00B457F1"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Acréscimo</w:t>
      </w:r>
      <w:r w:rsidR="00F1643C" w:rsidRPr="008C67C9">
        <w:rPr>
          <w:rFonts w:ascii="Times New Roman" w:hAnsi="Times New Roman" w:cs="Times New Roman"/>
          <w:b/>
          <w:i/>
          <w:sz w:val="24"/>
          <w:szCs w:val="24"/>
        </w:rPr>
        <w:t>,</w:t>
      </w:r>
      <w:r w:rsidR="00575E2E" w:rsidRPr="008C67C9">
        <w:rPr>
          <w:rFonts w:ascii="Times New Roman" w:hAnsi="Times New Roman" w:cs="Times New Roman"/>
          <w:b/>
          <w:i/>
          <w:sz w:val="24"/>
          <w:szCs w:val="24"/>
        </w:rPr>
        <w:t xml:space="preserve"> aumento</w:t>
      </w:r>
      <w:r w:rsidR="00F1643C" w:rsidRPr="008C67C9">
        <w:rPr>
          <w:rFonts w:ascii="Times New Roman" w:hAnsi="Times New Roman" w:cs="Times New Roman"/>
          <w:b/>
          <w:i/>
          <w:sz w:val="24"/>
          <w:szCs w:val="24"/>
        </w:rPr>
        <w:t xml:space="preserve"> ou ampliação</w:t>
      </w:r>
      <w:r w:rsidR="00361120" w:rsidRPr="008C67C9">
        <w:rPr>
          <w:rFonts w:ascii="Times New Roman" w:hAnsi="Times New Roman" w:cs="Times New Roman"/>
          <w:b/>
          <w:i/>
          <w:sz w:val="24"/>
          <w:szCs w:val="24"/>
        </w:rPr>
        <w:t xml:space="preserve">: </w:t>
      </w:r>
      <w:r w:rsidRPr="008C67C9">
        <w:rPr>
          <w:rFonts w:ascii="Times New Roman" w:hAnsi="Times New Roman" w:cs="Times New Roman"/>
          <w:i/>
          <w:sz w:val="24"/>
          <w:szCs w:val="24"/>
        </w:rPr>
        <w:t>É o aumento de uma construção, quer no sentido horizontal, quer no vertical, formando novos compartimentos ou ampliando os compartimentos existentes.</w:t>
      </w:r>
    </w:p>
    <w:p w:rsidR="00B457F1" w:rsidRPr="008C67C9" w:rsidRDefault="00361120"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Adega:</w:t>
      </w:r>
      <w:r w:rsidR="00B457F1" w:rsidRPr="008C67C9">
        <w:rPr>
          <w:rFonts w:ascii="Times New Roman" w:hAnsi="Times New Roman" w:cs="Times New Roman"/>
          <w:i/>
          <w:sz w:val="24"/>
          <w:szCs w:val="24"/>
        </w:rPr>
        <w:t xml:space="preserve"> lugar, geralmente subterrâneo, que por condições de temperatura e outras, serve para guardar bebidas.</w:t>
      </w:r>
    </w:p>
    <w:p w:rsidR="00B457F1" w:rsidRPr="008C67C9" w:rsidRDefault="00361120"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Aeroduto:</w:t>
      </w:r>
      <w:r w:rsidR="00B457F1" w:rsidRPr="008C67C9">
        <w:rPr>
          <w:rFonts w:ascii="Times New Roman" w:hAnsi="Times New Roman" w:cs="Times New Roman"/>
          <w:i/>
          <w:sz w:val="24"/>
          <w:szCs w:val="24"/>
        </w:rPr>
        <w:t xml:space="preserve"> conduto de ar, nas instalações de ventilação.</w:t>
      </w:r>
    </w:p>
    <w:p w:rsidR="00B457F1" w:rsidRPr="008C67C9" w:rsidRDefault="00361120"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Águas:</w:t>
      </w:r>
      <w:r w:rsidR="00B457F1" w:rsidRPr="008C67C9">
        <w:rPr>
          <w:rFonts w:ascii="Times New Roman" w:hAnsi="Times New Roman" w:cs="Times New Roman"/>
          <w:i/>
          <w:sz w:val="24"/>
          <w:szCs w:val="24"/>
        </w:rPr>
        <w:t xml:space="preserve"> plano ou pano de cobertura. Exemplo: telhado de águas, telhado de quatro águas, etc.</w:t>
      </w:r>
    </w:p>
    <w:p w:rsidR="00B457F1" w:rsidRPr="008C67C9" w:rsidRDefault="00361120"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Água furtada:</w:t>
      </w:r>
      <w:r w:rsidR="00B457F1" w:rsidRPr="008C67C9">
        <w:rPr>
          <w:rFonts w:ascii="Times New Roman" w:hAnsi="Times New Roman" w:cs="Times New Roman"/>
          <w:i/>
          <w:sz w:val="24"/>
          <w:szCs w:val="24"/>
        </w:rPr>
        <w:t xml:space="preserve"> pavimento habitável, compreendido entre o forro e a cobertura da edificação.</w:t>
      </w:r>
    </w:p>
    <w:p w:rsidR="00B457F1" w:rsidRPr="008C67C9" w:rsidRDefault="00361120"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Ala:</w:t>
      </w:r>
      <w:r w:rsidR="00B457F1" w:rsidRPr="008C67C9">
        <w:rPr>
          <w:rFonts w:ascii="Times New Roman" w:hAnsi="Times New Roman" w:cs="Times New Roman"/>
          <w:i/>
          <w:sz w:val="24"/>
          <w:szCs w:val="24"/>
        </w:rPr>
        <w:t xml:space="preserve"> parte da edificação que se prolonga de um ou outro lado do corpo principal. A ala direita ou esquerda refere-se à parte da edificação que fica à direita ou esquerda do observador que está colocado de costas para a fachada principal da edificação.</w:t>
      </w:r>
    </w:p>
    <w:p w:rsidR="00B457F1" w:rsidRPr="008C67C9" w:rsidRDefault="00361120"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Alçapão:</w:t>
      </w:r>
      <w:r w:rsidR="00B457F1" w:rsidRPr="008C67C9">
        <w:rPr>
          <w:rFonts w:ascii="Times New Roman" w:hAnsi="Times New Roman" w:cs="Times New Roman"/>
          <w:i/>
          <w:sz w:val="24"/>
          <w:szCs w:val="24"/>
        </w:rPr>
        <w:t xml:space="preserve"> porta ou tampo horizontal que permite entrada para desvão de telhado ou porão.</w:t>
      </w:r>
    </w:p>
    <w:p w:rsidR="00B457F1" w:rsidRPr="008C67C9" w:rsidRDefault="00361120"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Alicerce:</w:t>
      </w:r>
      <w:r w:rsidR="00B457F1" w:rsidRPr="008C67C9">
        <w:rPr>
          <w:rFonts w:ascii="Times New Roman" w:hAnsi="Times New Roman" w:cs="Times New Roman"/>
          <w:i/>
          <w:sz w:val="24"/>
          <w:szCs w:val="24"/>
        </w:rPr>
        <w:t xml:space="preserve"> maciço de material adequado, que serve de base para as paredes de uma edificação.</w:t>
      </w:r>
    </w:p>
    <w:p w:rsidR="00F1643C" w:rsidRPr="008C67C9" w:rsidRDefault="00F1643C" w:rsidP="008C67C9">
      <w:pPr>
        <w:tabs>
          <w:tab w:val="left" w:pos="2835"/>
        </w:tabs>
        <w:spacing w:after="120" w:line="240" w:lineRule="auto"/>
        <w:ind w:right="-852"/>
        <w:jc w:val="both"/>
        <w:rPr>
          <w:rFonts w:ascii="Times New Roman" w:eastAsia="Calibri" w:hAnsi="Times New Roman" w:cs="Times New Roman"/>
          <w:i/>
          <w:sz w:val="24"/>
          <w:szCs w:val="24"/>
        </w:rPr>
      </w:pPr>
      <w:r w:rsidRPr="008C67C9">
        <w:rPr>
          <w:rFonts w:ascii="Times New Roman" w:eastAsia="Calibri" w:hAnsi="Times New Roman" w:cs="Times New Roman"/>
          <w:b/>
          <w:i/>
          <w:sz w:val="24"/>
          <w:szCs w:val="24"/>
        </w:rPr>
        <w:t>Alinhamento:</w:t>
      </w:r>
      <w:r w:rsidRPr="008C67C9">
        <w:rPr>
          <w:rFonts w:ascii="Times New Roman" w:eastAsia="Calibri" w:hAnsi="Times New Roman" w:cs="Times New Roman"/>
          <w:i/>
          <w:sz w:val="24"/>
          <w:szCs w:val="24"/>
        </w:rPr>
        <w:t xml:space="preserve"> é a linha divisória en</w:t>
      </w:r>
      <w:r w:rsidRPr="008C67C9">
        <w:rPr>
          <w:rFonts w:ascii="Times New Roman" w:eastAsia="Calibri" w:hAnsi="Times New Roman" w:cs="Times New Roman"/>
          <w:i/>
          <w:sz w:val="24"/>
          <w:szCs w:val="24"/>
        </w:rPr>
        <w:softHyphen/>
        <w:t>tre logradouro ou v</w:t>
      </w:r>
      <w:r w:rsidR="00174F25" w:rsidRPr="008C67C9">
        <w:rPr>
          <w:rFonts w:ascii="Times New Roman" w:eastAsia="Calibri" w:hAnsi="Times New Roman" w:cs="Times New Roman"/>
          <w:i/>
          <w:sz w:val="24"/>
          <w:szCs w:val="24"/>
        </w:rPr>
        <w:t xml:space="preserve">ia pública e terrenos </w:t>
      </w:r>
      <w:proofErr w:type="spellStart"/>
      <w:r w:rsidR="00174F25" w:rsidRPr="008C67C9">
        <w:rPr>
          <w:rFonts w:ascii="Times New Roman" w:eastAsia="Calibri" w:hAnsi="Times New Roman" w:cs="Times New Roman"/>
          <w:i/>
          <w:sz w:val="24"/>
          <w:szCs w:val="24"/>
        </w:rPr>
        <w:t>lindeiros</w:t>
      </w:r>
      <w:proofErr w:type="spellEnd"/>
      <w:r w:rsidR="00174F25" w:rsidRPr="008C67C9">
        <w:rPr>
          <w:rFonts w:ascii="Times New Roman" w:eastAsia="Calibri" w:hAnsi="Times New Roman" w:cs="Times New Roman"/>
          <w:i/>
          <w:sz w:val="24"/>
          <w:szCs w:val="24"/>
        </w:rPr>
        <w:t>.</w:t>
      </w:r>
    </w:p>
    <w:p w:rsidR="00B457F1" w:rsidRPr="008C67C9" w:rsidRDefault="00361120"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Alpendre:</w:t>
      </w:r>
      <w:r w:rsidR="00B457F1" w:rsidRPr="008C67C9">
        <w:rPr>
          <w:rFonts w:ascii="Times New Roman" w:hAnsi="Times New Roman" w:cs="Times New Roman"/>
          <w:i/>
          <w:sz w:val="24"/>
          <w:szCs w:val="24"/>
        </w:rPr>
        <w:t xml:space="preserve"> cobertura saliente de uma edificação, sustentada por colunas, pilares ou consolos.</w:t>
      </w:r>
    </w:p>
    <w:p w:rsidR="00B457F1" w:rsidRPr="008C67C9" w:rsidRDefault="00361120"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Alvará:</w:t>
      </w:r>
      <w:r w:rsidR="00B457F1" w:rsidRPr="008C67C9">
        <w:rPr>
          <w:rFonts w:ascii="Times New Roman" w:hAnsi="Times New Roman" w:cs="Times New Roman"/>
          <w:i/>
          <w:sz w:val="24"/>
          <w:szCs w:val="24"/>
        </w:rPr>
        <w:t xml:space="preserve"> documento expedido por autoridades municipais, que autoriza a </w:t>
      </w:r>
      <w:r w:rsidR="00A3614C">
        <w:rPr>
          <w:rFonts w:ascii="Times New Roman" w:hAnsi="Times New Roman" w:cs="Times New Roman"/>
          <w:i/>
          <w:sz w:val="24"/>
          <w:szCs w:val="24"/>
        </w:rPr>
        <w:t>exec</w:t>
      </w:r>
      <w:r w:rsidR="00B457F1" w:rsidRPr="008C67C9">
        <w:rPr>
          <w:rFonts w:ascii="Times New Roman" w:hAnsi="Times New Roman" w:cs="Times New Roman"/>
          <w:i/>
          <w:sz w:val="24"/>
          <w:szCs w:val="24"/>
        </w:rPr>
        <w:t>ução de obras</w:t>
      </w:r>
      <w:r w:rsidR="00C96250">
        <w:rPr>
          <w:rFonts w:ascii="Times New Roman" w:hAnsi="Times New Roman" w:cs="Times New Roman"/>
          <w:i/>
          <w:sz w:val="24"/>
          <w:szCs w:val="24"/>
        </w:rPr>
        <w:t>,</w:t>
      </w:r>
      <w:r w:rsidR="00C96250" w:rsidRPr="00C96250">
        <w:rPr>
          <w:rFonts w:ascii="Times New Roman" w:hAnsi="Times New Roman" w:cs="Times New Roman"/>
          <w:i/>
          <w:sz w:val="24"/>
          <w:szCs w:val="24"/>
        </w:rPr>
        <w:t xml:space="preserve"> </w:t>
      </w:r>
      <w:r w:rsidR="00C96250" w:rsidRPr="008C67C9">
        <w:rPr>
          <w:rFonts w:ascii="Times New Roman" w:hAnsi="Times New Roman" w:cs="Times New Roman"/>
          <w:i/>
          <w:sz w:val="24"/>
          <w:szCs w:val="24"/>
        </w:rPr>
        <w:t>serviço</w:t>
      </w:r>
      <w:r w:rsidR="00C96250">
        <w:rPr>
          <w:rFonts w:ascii="Times New Roman" w:hAnsi="Times New Roman" w:cs="Times New Roman"/>
          <w:i/>
          <w:sz w:val="24"/>
          <w:szCs w:val="24"/>
        </w:rPr>
        <w:t>s</w:t>
      </w:r>
      <w:r w:rsidR="00C96250" w:rsidRPr="008C67C9">
        <w:rPr>
          <w:rFonts w:ascii="Times New Roman" w:hAnsi="Times New Roman" w:cs="Times New Roman"/>
          <w:i/>
          <w:sz w:val="24"/>
          <w:szCs w:val="24"/>
        </w:rPr>
        <w:t xml:space="preserve"> ou empreendimento</w:t>
      </w:r>
      <w:r w:rsidR="00C96250">
        <w:rPr>
          <w:rFonts w:ascii="Times New Roman" w:hAnsi="Times New Roman" w:cs="Times New Roman"/>
          <w:i/>
          <w:sz w:val="24"/>
          <w:szCs w:val="24"/>
        </w:rPr>
        <w:t>s</w:t>
      </w:r>
      <w:r w:rsidR="00B457F1" w:rsidRPr="008C67C9">
        <w:rPr>
          <w:rFonts w:ascii="Times New Roman" w:hAnsi="Times New Roman" w:cs="Times New Roman"/>
          <w:i/>
          <w:sz w:val="24"/>
          <w:szCs w:val="24"/>
        </w:rPr>
        <w:t xml:space="preserve"> particulares sujeit</w:t>
      </w:r>
      <w:r w:rsidR="00A3614C">
        <w:rPr>
          <w:rFonts w:ascii="Times New Roman" w:hAnsi="Times New Roman" w:cs="Times New Roman"/>
          <w:i/>
          <w:sz w:val="24"/>
          <w:szCs w:val="24"/>
        </w:rPr>
        <w:t>o</w:t>
      </w:r>
      <w:r w:rsidR="00B457F1" w:rsidRPr="008C67C9">
        <w:rPr>
          <w:rFonts w:ascii="Times New Roman" w:hAnsi="Times New Roman" w:cs="Times New Roman"/>
          <w:i/>
          <w:sz w:val="24"/>
          <w:szCs w:val="24"/>
        </w:rPr>
        <w:t>s à fiscalização.</w:t>
      </w:r>
    </w:p>
    <w:p w:rsidR="00B457F1" w:rsidRPr="008C67C9" w:rsidRDefault="00361120"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Andaime:</w:t>
      </w:r>
      <w:r w:rsidR="00B457F1" w:rsidRPr="008C67C9">
        <w:rPr>
          <w:rFonts w:ascii="Times New Roman" w:hAnsi="Times New Roman" w:cs="Times New Roman"/>
          <w:i/>
          <w:sz w:val="24"/>
          <w:szCs w:val="24"/>
        </w:rPr>
        <w:t xml:space="preserve"> Obra provisória constituindo plataforma elevada, destinada a suster os operários e os materiais durante a execução das obras.</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Anexação:</w:t>
      </w:r>
      <w:r w:rsidRPr="008C67C9">
        <w:rPr>
          <w:rFonts w:ascii="Times New Roman" w:hAnsi="Times New Roman" w:cs="Times New Roman"/>
          <w:i/>
          <w:sz w:val="24"/>
          <w:szCs w:val="24"/>
        </w:rPr>
        <w:t xml:space="preserve"> União de dois ou mais imóveis contíguos para a formação de</w:t>
      </w:r>
      <w:r w:rsidR="00174F25" w:rsidRPr="008C67C9">
        <w:rPr>
          <w:rFonts w:ascii="Times New Roman" w:hAnsi="Times New Roman" w:cs="Times New Roman"/>
          <w:i/>
          <w:sz w:val="24"/>
          <w:szCs w:val="24"/>
        </w:rPr>
        <w:t xml:space="preserve"> um novo e único imóvel.</w:t>
      </w:r>
    </w:p>
    <w:p w:rsidR="00FC015A" w:rsidRPr="008C67C9" w:rsidRDefault="00361120"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Altura de uma edificação:</w:t>
      </w:r>
      <w:r w:rsidR="00FC015A" w:rsidRPr="008C67C9">
        <w:rPr>
          <w:rFonts w:ascii="Times New Roman" w:hAnsi="Times New Roman" w:cs="Times New Roman"/>
          <w:i/>
          <w:sz w:val="24"/>
          <w:szCs w:val="24"/>
        </w:rPr>
        <w:t xml:space="preserve"> é medida em número de pavimentos, limitado ao índice fixado para a zona de uso em que o imóvel se encontra.</w:t>
      </w:r>
    </w:p>
    <w:p w:rsidR="00B457F1" w:rsidRPr="008C67C9" w:rsidRDefault="00361120"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Alvenaria:</w:t>
      </w:r>
      <w:r w:rsidRPr="008C67C9">
        <w:rPr>
          <w:rFonts w:ascii="Times New Roman" w:hAnsi="Times New Roman" w:cs="Times New Roman"/>
          <w:i/>
          <w:sz w:val="24"/>
          <w:szCs w:val="24"/>
        </w:rPr>
        <w:t xml:space="preserve"> </w:t>
      </w:r>
      <w:r w:rsidR="00B457F1" w:rsidRPr="008C67C9">
        <w:rPr>
          <w:rFonts w:ascii="Times New Roman" w:hAnsi="Times New Roman" w:cs="Times New Roman"/>
          <w:i/>
          <w:sz w:val="24"/>
          <w:szCs w:val="24"/>
        </w:rPr>
        <w:t>Obra composta de blocos naturais (mármore, granitos) ou artificiais (tijolos, blocos de cimento, ligados por meio de argamassa).</w:t>
      </w:r>
    </w:p>
    <w:p w:rsidR="00417799" w:rsidRPr="008C67C9" w:rsidRDefault="00361120"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Aprovação de projeto:</w:t>
      </w:r>
      <w:r w:rsidR="00B457F1" w:rsidRPr="008C67C9">
        <w:rPr>
          <w:rFonts w:ascii="Times New Roman" w:hAnsi="Times New Roman" w:cs="Times New Roman"/>
          <w:i/>
          <w:sz w:val="24"/>
          <w:szCs w:val="24"/>
        </w:rPr>
        <w:t xml:space="preserve"> ato administrativo qu</w:t>
      </w:r>
      <w:r w:rsidR="00417799" w:rsidRPr="008C67C9">
        <w:rPr>
          <w:rFonts w:ascii="Times New Roman" w:hAnsi="Times New Roman" w:cs="Times New Roman"/>
          <w:i/>
          <w:sz w:val="24"/>
          <w:szCs w:val="24"/>
        </w:rPr>
        <w:t>e precede à expedição do alvará</w:t>
      </w:r>
      <w:r w:rsidR="00810B3D" w:rsidRPr="008C67C9">
        <w:rPr>
          <w:rFonts w:ascii="Times New Roman" w:hAnsi="Times New Roman" w:cs="Times New Roman"/>
          <w:i/>
          <w:sz w:val="24"/>
          <w:szCs w:val="24"/>
        </w:rPr>
        <w:t xml:space="preserve"> e que pode ser de forma definitiva ou preliminar, de acordo com a necessidade de se aprovar o projeto previamente em órgãos externos aos quais estejam sujeitos a obra ou o empreendimento</w:t>
      </w:r>
      <w:r w:rsidR="00417799" w:rsidRPr="008C67C9">
        <w:rPr>
          <w:rFonts w:ascii="Times New Roman" w:hAnsi="Times New Roman" w:cs="Times New Roman"/>
          <w:i/>
          <w:sz w:val="24"/>
          <w:szCs w:val="24"/>
        </w:rPr>
        <w:t>.</w:t>
      </w:r>
    </w:p>
    <w:p w:rsidR="00B457F1" w:rsidRPr="008C67C9" w:rsidRDefault="00B457F1"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Armazém</w:t>
      </w:r>
      <w:r w:rsidR="008B5AD2" w:rsidRPr="008C67C9">
        <w:rPr>
          <w:rFonts w:ascii="Times New Roman" w:hAnsi="Times New Roman" w:cs="Times New Roman"/>
          <w:i/>
          <w:sz w:val="24"/>
          <w:szCs w:val="24"/>
        </w:rPr>
        <w:t xml:space="preserve">: </w:t>
      </w:r>
      <w:r w:rsidRPr="008C67C9">
        <w:rPr>
          <w:rFonts w:ascii="Times New Roman" w:hAnsi="Times New Roman" w:cs="Times New Roman"/>
          <w:i/>
          <w:sz w:val="24"/>
          <w:szCs w:val="24"/>
        </w:rPr>
        <w:t>edificação usada para guarda ou depósito transitório de mercadorias.</w:t>
      </w:r>
    </w:p>
    <w:p w:rsidR="00F1643C" w:rsidRPr="008C67C9" w:rsidRDefault="00F1643C" w:rsidP="008C67C9">
      <w:pPr>
        <w:tabs>
          <w:tab w:val="left" w:pos="2835"/>
        </w:tabs>
        <w:spacing w:after="120" w:line="240" w:lineRule="auto"/>
        <w:ind w:right="-852"/>
        <w:jc w:val="both"/>
        <w:rPr>
          <w:rFonts w:ascii="Times New Roman" w:eastAsia="Calibri" w:hAnsi="Times New Roman" w:cs="Times New Roman"/>
          <w:i/>
          <w:sz w:val="24"/>
          <w:szCs w:val="24"/>
        </w:rPr>
      </w:pPr>
      <w:r w:rsidRPr="008C67C9">
        <w:rPr>
          <w:rFonts w:ascii="Times New Roman" w:eastAsia="Calibri" w:hAnsi="Times New Roman" w:cs="Times New Roman"/>
          <w:b/>
          <w:i/>
          <w:sz w:val="24"/>
          <w:szCs w:val="24"/>
        </w:rPr>
        <w:t>Área construída de uma edificação:</w:t>
      </w:r>
      <w:r w:rsidRPr="008C67C9">
        <w:rPr>
          <w:rFonts w:ascii="Times New Roman" w:eastAsia="Calibri" w:hAnsi="Times New Roman" w:cs="Times New Roman"/>
          <w:i/>
          <w:sz w:val="24"/>
          <w:szCs w:val="24"/>
        </w:rPr>
        <w:t xml:space="preserve"> é a soma das áreas dos pisos utilizáveis cober</w:t>
      </w:r>
      <w:r w:rsidRPr="008C67C9">
        <w:rPr>
          <w:rFonts w:ascii="Times New Roman" w:hAnsi="Times New Roman" w:cs="Times New Roman"/>
          <w:i/>
          <w:sz w:val="24"/>
          <w:szCs w:val="24"/>
        </w:rPr>
        <w:t>tos de todos os seus pavimentos.</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lastRenderedPageBreak/>
        <w:t>Área de preservação permanente:</w:t>
      </w:r>
      <w:r w:rsidRPr="008C67C9">
        <w:rPr>
          <w:rFonts w:ascii="Times New Roman" w:hAnsi="Times New Roman" w:cs="Times New Roman"/>
          <w:i/>
          <w:sz w:val="24"/>
          <w:szCs w:val="24"/>
        </w:rPr>
        <w:t xml:space="preserve"> são áreas cobertas ou não por vegetação nativa, que se destinam preservar os recursos hídricos, a paisagem, a fauna e flora e proteger o solo, nos termos da legislação vigente.</w:t>
      </w:r>
    </w:p>
    <w:p w:rsidR="00F1643C" w:rsidRPr="008C67C9" w:rsidRDefault="00F1643C" w:rsidP="008C67C9">
      <w:pPr>
        <w:spacing w:after="120" w:line="240" w:lineRule="auto"/>
        <w:ind w:right="-852"/>
        <w:jc w:val="both"/>
        <w:rPr>
          <w:rFonts w:ascii="Times New Roman" w:hAnsi="Times New Roman" w:cs="Times New Roman"/>
          <w:i/>
          <w:sz w:val="24"/>
          <w:szCs w:val="24"/>
        </w:rPr>
      </w:pPr>
      <w:r w:rsidRPr="008C67C9">
        <w:rPr>
          <w:rFonts w:ascii="Times New Roman" w:eastAsia="Calibri" w:hAnsi="Times New Roman" w:cs="Times New Roman"/>
          <w:b/>
          <w:i/>
          <w:sz w:val="24"/>
          <w:szCs w:val="24"/>
        </w:rPr>
        <w:t>Área ocupada por uma edificação:</w:t>
      </w:r>
      <w:r w:rsidRPr="008C67C9">
        <w:rPr>
          <w:rFonts w:ascii="Times New Roman" w:eastAsia="Calibri" w:hAnsi="Times New Roman" w:cs="Times New Roman"/>
          <w:i/>
          <w:sz w:val="24"/>
          <w:szCs w:val="24"/>
        </w:rPr>
        <w:t xml:space="preserve"> é a projeção em plano horizontal, sobre o terreno, da área cober</w:t>
      </w:r>
      <w:r w:rsidR="00174F25" w:rsidRPr="008C67C9">
        <w:rPr>
          <w:rFonts w:ascii="Times New Roman" w:eastAsia="Calibri" w:hAnsi="Times New Roman" w:cs="Times New Roman"/>
          <w:i/>
          <w:sz w:val="24"/>
          <w:szCs w:val="24"/>
        </w:rPr>
        <w:t>ta da edificação, exceto beiral.</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 xml:space="preserve">Área ou Faixa Non </w:t>
      </w:r>
      <w:proofErr w:type="spellStart"/>
      <w:r w:rsidRPr="008C67C9">
        <w:rPr>
          <w:rFonts w:ascii="Times New Roman" w:hAnsi="Times New Roman" w:cs="Times New Roman"/>
          <w:b/>
          <w:i/>
          <w:sz w:val="24"/>
          <w:szCs w:val="24"/>
        </w:rPr>
        <w:t>Aedificandi</w:t>
      </w:r>
      <w:proofErr w:type="spellEnd"/>
      <w:r w:rsidRPr="008C67C9">
        <w:rPr>
          <w:rFonts w:ascii="Times New Roman" w:hAnsi="Times New Roman" w:cs="Times New Roman"/>
          <w:b/>
          <w:i/>
          <w:sz w:val="24"/>
          <w:szCs w:val="24"/>
        </w:rPr>
        <w:t xml:space="preserve"> (não edificante):</w:t>
      </w:r>
      <w:r w:rsidRPr="008C67C9">
        <w:rPr>
          <w:rFonts w:ascii="Times New Roman" w:hAnsi="Times New Roman" w:cs="Times New Roman"/>
          <w:i/>
          <w:sz w:val="24"/>
          <w:szCs w:val="24"/>
        </w:rPr>
        <w:t xml:space="preserve"> é a faixa de terra que não é permitida nenhum tipo de obstáculo ou edificação.</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Área Institucional:</w:t>
      </w:r>
      <w:r w:rsidRPr="008C67C9">
        <w:rPr>
          <w:rFonts w:ascii="Times New Roman" w:hAnsi="Times New Roman" w:cs="Times New Roman"/>
          <w:i/>
          <w:sz w:val="24"/>
          <w:szCs w:val="24"/>
        </w:rPr>
        <w:t xml:space="preserve"> São as áreas destinadas a equipamentos comunitários de educação, cultura, saúde, lazer, etc., e equipamentos urbanos de abastecimento de água, sistema de esgoto, energia elétrica, sistema de drenagem etc.</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Área Verde:</w:t>
      </w:r>
      <w:r w:rsidRPr="008C67C9">
        <w:rPr>
          <w:rFonts w:ascii="Times New Roman" w:hAnsi="Times New Roman" w:cs="Times New Roman"/>
          <w:i/>
          <w:sz w:val="24"/>
          <w:szCs w:val="24"/>
        </w:rPr>
        <w:t xml:space="preserve"> espaços, públicos, com predomínio de vegetação, preferencialmente nativa, natural ou recuperada, indisponíveis para construção de moradias, destinados aos propósitos de recreação, lazer, melhoria da qualidade ambiental urbana, proteção dos recursos hídricos, manutenção ou melhoria paisagística, proteção de bens e manifestações culturais.</w:t>
      </w:r>
    </w:p>
    <w:p w:rsidR="00B457F1" w:rsidRPr="008C67C9" w:rsidRDefault="00361120"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Aumento:</w:t>
      </w:r>
      <w:r w:rsidR="00B457F1" w:rsidRPr="008C67C9">
        <w:rPr>
          <w:rFonts w:ascii="Times New Roman" w:hAnsi="Times New Roman" w:cs="Times New Roman"/>
          <w:i/>
          <w:sz w:val="24"/>
          <w:szCs w:val="24"/>
        </w:rPr>
        <w:t xml:space="preserve"> o mesmo que acréscimo.</w:t>
      </w:r>
    </w:p>
    <w:p w:rsidR="00B457F1" w:rsidRPr="008C67C9" w:rsidRDefault="00361120"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Balanço:</w:t>
      </w:r>
      <w:r w:rsidR="00B457F1" w:rsidRPr="008C67C9">
        <w:rPr>
          <w:rFonts w:ascii="Times New Roman" w:hAnsi="Times New Roman" w:cs="Times New Roman"/>
          <w:i/>
          <w:sz w:val="24"/>
          <w:szCs w:val="24"/>
        </w:rPr>
        <w:t xml:space="preserve"> avanço da construção sobre o alinhamento do pavimento térreo e acima deste.</w:t>
      </w:r>
    </w:p>
    <w:p w:rsidR="00B457F1" w:rsidRPr="008C67C9" w:rsidRDefault="00361120"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Bandeira:</w:t>
      </w:r>
      <w:r w:rsidR="00B457F1" w:rsidRPr="008C67C9">
        <w:rPr>
          <w:rFonts w:ascii="Times New Roman" w:hAnsi="Times New Roman" w:cs="Times New Roman"/>
          <w:i/>
          <w:sz w:val="24"/>
          <w:szCs w:val="24"/>
        </w:rPr>
        <w:t xml:space="preserve"> vedação fixa ou móvel na parte superior das portas e janelas.</w:t>
      </w:r>
    </w:p>
    <w:p w:rsidR="008B5AD2" w:rsidRPr="008C67C9" w:rsidRDefault="008B5AD2" w:rsidP="008C67C9">
      <w:pPr>
        <w:spacing w:after="120" w:line="240" w:lineRule="auto"/>
        <w:ind w:right="-852"/>
        <w:jc w:val="both"/>
        <w:rPr>
          <w:rFonts w:ascii="Times New Roman" w:hAnsi="Times New Roman" w:cs="Times New Roman"/>
          <w:i/>
          <w:sz w:val="24"/>
          <w:szCs w:val="24"/>
        </w:rPr>
      </w:pPr>
      <w:proofErr w:type="spellStart"/>
      <w:r w:rsidRPr="008C67C9">
        <w:rPr>
          <w:rFonts w:ascii="Times New Roman" w:hAnsi="Times New Roman" w:cs="Times New Roman"/>
          <w:b/>
          <w:i/>
          <w:sz w:val="24"/>
          <w:szCs w:val="24"/>
        </w:rPr>
        <w:t>Barrilete</w:t>
      </w:r>
      <w:proofErr w:type="spellEnd"/>
      <w:r w:rsidRPr="008C67C9">
        <w:rPr>
          <w:rFonts w:ascii="Times New Roman" w:hAnsi="Times New Roman" w:cs="Times New Roman"/>
          <w:b/>
          <w:i/>
          <w:sz w:val="24"/>
          <w:szCs w:val="24"/>
        </w:rPr>
        <w:t>:</w:t>
      </w:r>
      <w:r w:rsidRPr="008C67C9">
        <w:rPr>
          <w:rFonts w:ascii="Times New Roman" w:hAnsi="Times New Roman" w:cs="Times New Roman"/>
          <w:i/>
          <w:sz w:val="24"/>
          <w:szCs w:val="24"/>
        </w:rPr>
        <w:t xml:space="preserve"> em instalações hidráulicas de edificações verticais, trata-se da canalização principal que se localiza em nível abaixo do reservatório, geralmente provido de registros, para dela distribuir-se a água às várias colunas em prumada.</w:t>
      </w:r>
    </w:p>
    <w:p w:rsidR="00B457F1" w:rsidRPr="008C67C9" w:rsidRDefault="00811546"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Beiral ou beirado:</w:t>
      </w:r>
      <w:r w:rsidR="00B457F1" w:rsidRPr="008C67C9">
        <w:rPr>
          <w:rFonts w:ascii="Times New Roman" w:hAnsi="Times New Roman" w:cs="Times New Roman"/>
          <w:i/>
          <w:sz w:val="24"/>
          <w:szCs w:val="24"/>
        </w:rPr>
        <w:t xml:space="preserve"> parte da cobertura que faz saliência sobre o prumo das paredes externas.</w:t>
      </w:r>
    </w:p>
    <w:p w:rsidR="00B457F1" w:rsidRPr="008C67C9" w:rsidRDefault="00811546"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Casa de Bombas:</w:t>
      </w:r>
      <w:r w:rsidR="00B457F1" w:rsidRPr="008C67C9">
        <w:rPr>
          <w:rFonts w:ascii="Times New Roman" w:hAnsi="Times New Roman" w:cs="Times New Roman"/>
          <w:i/>
          <w:sz w:val="24"/>
          <w:szCs w:val="24"/>
        </w:rPr>
        <w:t xml:space="preserve"> compartimento em que se instalam as bombas de recalque.</w:t>
      </w:r>
    </w:p>
    <w:p w:rsidR="00F1643C" w:rsidRPr="008C67C9" w:rsidRDefault="00F1643C"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Casa de máquinas:</w:t>
      </w:r>
      <w:r w:rsidRPr="008C67C9">
        <w:rPr>
          <w:rFonts w:ascii="Times New Roman" w:hAnsi="Times New Roman" w:cs="Times New Roman"/>
          <w:i/>
          <w:sz w:val="24"/>
          <w:szCs w:val="24"/>
        </w:rPr>
        <w:t xml:space="preserve"> compartimento em que se instalam as máquinas comuns das edificações.</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Coeficiente de aproveitamento:</w:t>
      </w:r>
      <w:r w:rsidRPr="008C67C9">
        <w:rPr>
          <w:rFonts w:ascii="Times New Roman" w:hAnsi="Times New Roman" w:cs="Times New Roman"/>
          <w:i/>
          <w:sz w:val="24"/>
          <w:szCs w:val="24"/>
        </w:rPr>
        <w:t xml:space="preserve"> é o número pelo que deve ser multiplicada a área do lote de terreno, e que limita a área construída máxima da edificação.</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Condomínio de lotes:</w:t>
      </w:r>
      <w:r w:rsidRPr="008C67C9">
        <w:rPr>
          <w:rFonts w:ascii="Times New Roman" w:hAnsi="Times New Roman" w:cs="Times New Roman"/>
          <w:i/>
          <w:sz w:val="24"/>
          <w:szCs w:val="24"/>
        </w:rPr>
        <w:t xml:space="preserve"> a divisão do imóvel em unidades autônomas destinadas à edificação futura, às quais correspondem a frações ideais exclusivas e das partes de propriedade comum dos condôminos, sendo admitida abertura de vias de domínio privado internamente ao perímetro do condomínio, na forma definida pela Lei Federal nº 4591/64.</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Condomínio edilício:</w:t>
      </w:r>
      <w:r w:rsidRPr="008C67C9">
        <w:rPr>
          <w:rFonts w:ascii="Times New Roman" w:hAnsi="Times New Roman" w:cs="Times New Roman"/>
          <w:i/>
          <w:sz w:val="24"/>
          <w:szCs w:val="24"/>
        </w:rPr>
        <w:t xml:space="preserve"> são condomínios executados em lotes edificáveis com edificações ou conjuntos de edificações constituídas de forma horizontal, vertical ou mistos, de um ou mais pavimentos, construídos sob a forma de unidades isoladas entre si, destinadas a fins residenciais ou não residenciais, e constituindo-se, cada unidade por propriedade autônoma, na forma definida pela Lei Federal nº 4591/64.</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Condomínio horizontal residencial:</w:t>
      </w:r>
      <w:r w:rsidRPr="008C67C9">
        <w:rPr>
          <w:rFonts w:ascii="Times New Roman" w:hAnsi="Times New Roman" w:cs="Times New Roman"/>
          <w:i/>
          <w:sz w:val="24"/>
          <w:szCs w:val="24"/>
        </w:rPr>
        <w:t xml:space="preserve"> é a modalidade de condomínio em que a implantação das edificações uni familiares são arranjadas em forma de vila, cada qual com sua área de utilização exclusiva além das áreas de uso comum.</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lastRenderedPageBreak/>
        <w:t>Condomínio misto:</w:t>
      </w:r>
      <w:r w:rsidRPr="008C67C9">
        <w:rPr>
          <w:rFonts w:ascii="Times New Roman" w:hAnsi="Times New Roman" w:cs="Times New Roman"/>
          <w:i/>
          <w:sz w:val="24"/>
          <w:szCs w:val="24"/>
        </w:rPr>
        <w:t xml:space="preserve"> é aquele em que são executadas edificações tanto na forma horizontal quanto na forma vertical em um mesmo terreno, ou também condomínio misto é entendido como aquele em que as unidades autônomas podem ter finalidades residenciais e não residenciais</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Condomínio vertical residencial:</w:t>
      </w:r>
      <w:r w:rsidRPr="008C67C9">
        <w:rPr>
          <w:rFonts w:ascii="Times New Roman" w:hAnsi="Times New Roman" w:cs="Times New Roman"/>
          <w:i/>
          <w:sz w:val="24"/>
          <w:szCs w:val="24"/>
        </w:rPr>
        <w:t xml:space="preserve"> trata-se da modalidade de condomínio em que a construção das edificações uni familiares ocorre verticalmente, com áreas comuns e sobreposição em pisos.</w:t>
      </w:r>
    </w:p>
    <w:p w:rsidR="00F1643C" w:rsidRPr="008C67C9" w:rsidRDefault="00F1643C"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Conjuntos ou condomínios comerciais:</w:t>
      </w:r>
      <w:r w:rsidRPr="008C67C9">
        <w:rPr>
          <w:rFonts w:ascii="Times New Roman" w:hAnsi="Times New Roman" w:cs="Times New Roman"/>
          <w:i/>
          <w:sz w:val="24"/>
          <w:szCs w:val="24"/>
        </w:rPr>
        <w:t xml:space="preserve"> unidades de uso comercial ou de prestação de serviços agrupadas ou isoladas horizontalmente, ou ainda sobrepostas em pavimentos, constituídas ou não sob a forma da Lei Federal nº 4591/64.</w:t>
      </w:r>
    </w:p>
    <w:p w:rsidR="00B457F1" w:rsidRPr="008C67C9" w:rsidRDefault="00811546"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Construção:</w:t>
      </w:r>
      <w:r w:rsidR="00B457F1" w:rsidRPr="008C67C9">
        <w:rPr>
          <w:rFonts w:ascii="Times New Roman" w:hAnsi="Times New Roman" w:cs="Times New Roman"/>
          <w:i/>
          <w:sz w:val="24"/>
          <w:szCs w:val="24"/>
        </w:rPr>
        <w:t xml:space="preserve"> de um modo geral, é qualquer obras nova. Ato de construir.</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Construções especiais</w:t>
      </w:r>
      <w:r w:rsidRPr="008C67C9">
        <w:rPr>
          <w:rFonts w:ascii="Times New Roman" w:hAnsi="Times New Roman" w:cs="Times New Roman"/>
          <w:i/>
          <w:sz w:val="24"/>
          <w:szCs w:val="24"/>
        </w:rPr>
        <w:t>: são as edificações que não se enquadram especificamente nas classificações constantes dos incisos anteriores, tais como igrejas e templos de qualquer culto, bens públicos em geral, dutos, estações elevatórias, estações de tratamento de água e esgotos, instalações produtoras e de transmissão de energia elétrica e instalações transmissor</w:t>
      </w:r>
      <w:r w:rsidR="00174F25" w:rsidRPr="008C67C9">
        <w:rPr>
          <w:rFonts w:ascii="Times New Roman" w:hAnsi="Times New Roman" w:cs="Times New Roman"/>
          <w:i/>
          <w:sz w:val="24"/>
          <w:szCs w:val="24"/>
        </w:rPr>
        <w:t>as de telecomunicações em geral.</w:t>
      </w:r>
    </w:p>
    <w:p w:rsidR="00B457F1" w:rsidRPr="008C67C9" w:rsidRDefault="00811546"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Contravento:</w:t>
      </w:r>
      <w:r w:rsidR="00B457F1" w:rsidRPr="008C67C9">
        <w:rPr>
          <w:rFonts w:ascii="Times New Roman" w:hAnsi="Times New Roman" w:cs="Times New Roman"/>
          <w:i/>
          <w:sz w:val="24"/>
          <w:szCs w:val="24"/>
        </w:rPr>
        <w:t xml:space="preserve"> </w:t>
      </w:r>
      <w:r w:rsidR="00575E2E" w:rsidRPr="008C67C9">
        <w:rPr>
          <w:rFonts w:ascii="Times New Roman" w:hAnsi="Times New Roman" w:cs="Times New Roman"/>
          <w:i/>
          <w:sz w:val="24"/>
          <w:szCs w:val="24"/>
        </w:rPr>
        <w:t xml:space="preserve">elemento de </w:t>
      </w:r>
      <w:r w:rsidR="00B457F1" w:rsidRPr="008C67C9">
        <w:rPr>
          <w:rFonts w:ascii="Times New Roman" w:hAnsi="Times New Roman" w:cs="Times New Roman"/>
          <w:i/>
          <w:sz w:val="24"/>
          <w:szCs w:val="24"/>
        </w:rPr>
        <w:t>trava</w:t>
      </w:r>
      <w:r w:rsidR="00575E2E" w:rsidRPr="008C67C9">
        <w:rPr>
          <w:rFonts w:ascii="Times New Roman" w:hAnsi="Times New Roman" w:cs="Times New Roman"/>
          <w:i/>
          <w:sz w:val="24"/>
          <w:szCs w:val="24"/>
        </w:rPr>
        <w:t xml:space="preserve"> </w:t>
      </w:r>
      <w:r w:rsidR="00B457F1" w:rsidRPr="008C67C9">
        <w:rPr>
          <w:rFonts w:ascii="Times New Roman" w:hAnsi="Times New Roman" w:cs="Times New Roman"/>
          <w:i/>
          <w:sz w:val="24"/>
          <w:szCs w:val="24"/>
        </w:rPr>
        <w:t>organizada para se opor à deformação de uma estrutura ou sua queda.</w:t>
      </w:r>
    </w:p>
    <w:p w:rsidR="00B457F1" w:rsidRPr="008C67C9" w:rsidRDefault="00811546"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Cota:</w:t>
      </w:r>
      <w:r w:rsidR="00B457F1" w:rsidRPr="008C67C9">
        <w:rPr>
          <w:rFonts w:ascii="Times New Roman" w:hAnsi="Times New Roman" w:cs="Times New Roman"/>
          <w:i/>
          <w:sz w:val="24"/>
          <w:szCs w:val="24"/>
        </w:rPr>
        <w:t xml:space="preserve"> indicação ou registro numérico das dimensões.</w:t>
      </w:r>
    </w:p>
    <w:p w:rsidR="00B457F1" w:rsidRPr="008C67C9" w:rsidRDefault="00811546"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Cúpula:</w:t>
      </w:r>
      <w:r w:rsidR="00B457F1" w:rsidRPr="008C67C9">
        <w:rPr>
          <w:rFonts w:ascii="Times New Roman" w:hAnsi="Times New Roman" w:cs="Times New Roman"/>
          <w:i/>
          <w:sz w:val="24"/>
          <w:szCs w:val="24"/>
        </w:rPr>
        <w:t xml:space="preserve"> abóbada em forma de segmento de esfera.</w:t>
      </w:r>
    </w:p>
    <w:p w:rsidR="00B457F1" w:rsidRPr="008C67C9" w:rsidRDefault="00811546"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Degrau:</w:t>
      </w:r>
      <w:r w:rsidR="00B457F1" w:rsidRPr="008C67C9">
        <w:rPr>
          <w:rFonts w:ascii="Times New Roman" w:hAnsi="Times New Roman" w:cs="Times New Roman"/>
          <w:i/>
          <w:sz w:val="24"/>
          <w:szCs w:val="24"/>
        </w:rPr>
        <w:t xml:space="preserve"> </w:t>
      </w:r>
      <w:r w:rsidR="00575E2E" w:rsidRPr="008C67C9">
        <w:rPr>
          <w:rFonts w:ascii="Times New Roman" w:hAnsi="Times New Roman" w:cs="Times New Roman"/>
          <w:i/>
          <w:sz w:val="24"/>
          <w:szCs w:val="24"/>
        </w:rPr>
        <w:t>desnivelamento</w:t>
      </w:r>
      <w:r w:rsidR="00B457F1" w:rsidRPr="008C67C9">
        <w:rPr>
          <w:rFonts w:ascii="Times New Roman" w:hAnsi="Times New Roman" w:cs="Times New Roman"/>
          <w:i/>
          <w:sz w:val="24"/>
          <w:szCs w:val="24"/>
        </w:rPr>
        <w:t xml:space="preserve"> tomado por duas superfícies contíguas.</w:t>
      </w:r>
    </w:p>
    <w:p w:rsidR="00B457F1" w:rsidRPr="008C67C9" w:rsidRDefault="00811546"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Depósito:</w:t>
      </w:r>
      <w:r w:rsidR="00B457F1" w:rsidRPr="008C67C9">
        <w:rPr>
          <w:rFonts w:ascii="Times New Roman" w:hAnsi="Times New Roman" w:cs="Times New Roman"/>
          <w:i/>
          <w:sz w:val="24"/>
          <w:szCs w:val="24"/>
        </w:rPr>
        <w:t xml:space="preserve"> edificação destinada à guarda prolongada de mercadorias.</w:t>
      </w:r>
    </w:p>
    <w:p w:rsidR="001A6E9E" w:rsidRPr="008C67C9" w:rsidRDefault="00672C14"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 xml:space="preserve">Demolição: </w:t>
      </w:r>
      <w:r w:rsidRPr="008C67C9">
        <w:rPr>
          <w:rFonts w:ascii="Times New Roman" w:hAnsi="Times New Roman" w:cs="Times New Roman"/>
          <w:i/>
          <w:sz w:val="24"/>
          <w:szCs w:val="24"/>
        </w:rPr>
        <w:t>obra de remoção, destruição ou retirada de parte de uma edificação</w:t>
      </w:r>
      <w:r w:rsidR="001A6E9E" w:rsidRPr="008C67C9">
        <w:rPr>
          <w:rFonts w:ascii="Times New Roman" w:hAnsi="Times New Roman" w:cs="Times New Roman"/>
          <w:i/>
          <w:sz w:val="24"/>
          <w:szCs w:val="24"/>
        </w:rPr>
        <w:t>.</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Desdobro e fracionamento:</w:t>
      </w:r>
      <w:r w:rsidRPr="008C67C9">
        <w:rPr>
          <w:rFonts w:ascii="Times New Roman" w:hAnsi="Times New Roman" w:cs="Times New Roman"/>
          <w:i/>
          <w:sz w:val="24"/>
          <w:szCs w:val="24"/>
        </w:rPr>
        <w:t xml:space="preserve"> é a subdivisão de um lote edificável em duas ou mais partes respectivamente</w:t>
      </w:r>
      <w:r w:rsidR="00174F25" w:rsidRPr="008C67C9">
        <w:rPr>
          <w:rFonts w:ascii="Times New Roman" w:hAnsi="Times New Roman" w:cs="Times New Roman"/>
          <w:i/>
          <w:sz w:val="24"/>
          <w:szCs w:val="24"/>
        </w:rPr>
        <w:t>.</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Desmembramento:</w:t>
      </w:r>
      <w:r w:rsidRPr="008C67C9">
        <w:rPr>
          <w:rFonts w:ascii="Times New Roman" w:hAnsi="Times New Roman" w:cs="Times New Roman"/>
          <w:i/>
          <w:sz w:val="24"/>
          <w:szCs w:val="24"/>
        </w:rPr>
        <w:t xml:space="preserve"> é a subdivisão de lote ou gleba não loteada, em mais de dois lotes, destinados a edificação, com aproveitamento de sistema viário existente, desde que não implique na abertura de novas vias de circulação, de logradouros públicos, nem no prolongamento, modificação o</w:t>
      </w:r>
      <w:r w:rsidR="00174F25" w:rsidRPr="008C67C9">
        <w:rPr>
          <w:rFonts w:ascii="Times New Roman" w:hAnsi="Times New Roman" w:cs="Times New Roman"/>
          <w:i/>
          <w:sz w:val="24"/>
          <w:szCs w:val="24"/>
        </w:rPr>
        <w:t>u ampliação das vias existentes.</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Edificações complementares à principal:</w:t>
      </w:r>
      <w:r w:rsidRPr="008C67C9">
        <w:rPr>
          <w:rFonts w:ascii="Times New Roman" w:hAnsi="Times New Roman" w:cs="Times New Roman"/>
          <w:i/>
          <w:sz w:val="24"/>
          <w:szCs w:val="24"/>
        </w:rPr>
        <w:t xml:space="preserve"> edificações que tem finalidade suplementar ao uso do imóvel dentro das permissões para a zona em que se encontre, sem ampliá-lo, tais como edícula, churrasqueira, casa de caseiro, casa de hóspedes, despejo, depósitos, almoxarifados, cobertura, escritórios e sanitários de estacionamentos, vestiários, refeitórios, guarita e construções similares, quer de natureza residencial ou não.</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Edificações industriais isoladas, conjuntos e condomínios industriais:</w:t>
      </w:r>
      <w:r w:rsidRPr="008C67C9">
        <w:rPr>
          <w:rFonts w:ascii="Times New Roman" w:hAnsi="Times New Roman" w:cs="Times New Roman"/>
          <w:i/>
          <w:sz w:val="24"/>
          <w:szCs w:val="24"/>
        </w:rPr>
        <w:t xml:space="preserve"> são edificações destinadas a instalação de indústrias, que podem ser isoladas ou edificadas em conjuntos em um mesmo terreno, admitidas também as atividades comerciais ou de serviços, agrupadas ou isoladas horizontalmente, ou ainda sobrepostas em pavimentos, constituídas ou não sob a forma da Lei Federal nº 4591/64.</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Edificações mistas:</w:t>
      </w:r>
      <w:r w:rsidRPr="008C67C9">
        <w:rPr>
          <w:rFonts w:ascii="Times New Roman" w:hAnsi="Times New Roman" w:cs="Times New Roman"/>
          <w:i/>
          <w:sz w:val="24"/>
          <w:szCs w:val="24"/>
        </w:rPr>
        <w:t xml:space="preserve"> são aquelas com parte destinada a fins comerciais ou de serviços e parte destinada a fins residenciais, podendo ser agrupadas ou isoladas horizontalmente, ou ainda sobrepostas em pavimentos, permitindo-se usos distintos por pavimento e autorizadas ainda, edificações complementares.</w:t>
      </w:r>
    </w:p>
    <w:p w:rsidR="00F1643C" w:rsidRPr="008C67C9" w:rsidRDefault="00F1643C"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Edificações não residenciais isoladas:</w:t>
      </w:r>
      <w:r w:rsidRPr="008C67C9">
        <w:rPr>
          <w:rFonts w:ascii="Times New Roman" w:hAnsi="Times New Roman" w:cs="Times New Roman"/>
          <w:i/>
          <w:sz w:val="24"/>
          <w:szCs w:val="24"/>
        </w:rPr>
        <w:t xml:space="preserve"> são edificações destinadas a instalação de comércio ou serviços, de acordo com as atividades permitidas por zona, construídas isoladamente em um terreno.</w:t>
      </w:r>
    </w:p>
    <w:p w:rsidR="00B457F1" w:rsidRPr="008C67C9" w:rsidRDefault="00811546"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Elevador:</w:t>
      </w:r>
      <w:r w:rsidRPr="008C67C9">
        <w:rPr>
          <w:rFonts w:ascii="Times New Roman" w:hAnsi="Times New Roman" w:cs="Times New Roman"/>
          <w:i/>
          <w:sz w:val="24"/>
          <w:szCs w:val="24"/>
        </w:rPr>
        <w:t xml:space="preserve"> </w:t>
      </w:r>
      <w:r w:rsidR="00B457F1" w:rsidRPr="008C67C9">
        <w:rPr>
          <w:rFonts w:ascii="Times New Roman" w:hAnsi="Times New Roman" w:cs="Times New Roman"/>
          <w:i/>
          <w:sz w:val="24"/>
          <w:szCs w:val="24"/>
        </w:rPr>
        <w:t>máquina que executa o transporte, em altura, de pessoas ou mercadorias.</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Empreendedor, executor ou proprietário:</w:t>
      </w:r>
      <w:r w:rsidRPr="008C67C9">
        <w:rPr>
          <w:rFonts w:ascii="Times New Roman" w:hAnsi="Times New Roman" w:cs="Times New Roman"/>
          <w:i/>
          <w:sz w:val="24"/>
          <w:szCs w:val="24"/>
        </w:rPr>
        <w:t xml:space="preserve"> o proprietário do imóvel e responsável pela implantação de obra ou de empreendimento ou o compromissário comprador, cessionário ou promitente cessionário ou parceiro, desde que seu proprietário expresse no instrumento de alienação sua anuência em relação ao empreendimento e sub-rogue-se nas obrigações do compromissário comprador, cessionário ou promitente cessionário ou parceiro, em caso de extinção do contrato devidamente registrado.</w:t>
      </w:r>
    </w:p>
    <w:p w:rsidR="00B457F1" w:rsidRPr="008C67C9" w:rsidRDefault="00811546"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Entulho:</w:t>
      </w:r>
      <w:r w:rsidR="00B457F1" w:rsidRPr="008C67C9">
        <w:rPr>
          <w:rFonts w:ascii="Times New Roman" w:hAnsi="Times New Roman" w:cs="Times New Roman"/>
          <w:i/>
          <w:sz w:val="24"/>
          <w:szCs w:val="24"/>
        </w:rPr>
        <w:t xml:space="preserve"> materiais usados ou fragmentos restantes da demolição ou </w:t>
      </w:r>
      <w:r w:rsidR="00575E2E" w:rsidRPr="008C67C9">
        <w:rPr>
          <w:rFonts w:ascii="Times New Roman" w:hAnsi="Times New Roman" w:cs="Times New Roman"/>
          <w:i/>
          <w:sz w:val="24"/>
          <w:szCs w:val="24"/>
        </w:rPr>
        <w:t>construção</w:t>
      </w:r>
      <w:r w:rsidR="00B457F1" w:rsidRPr="008C67C9">
        <w:rPr>
          <w:rFonts w:ascii="Times New Roman" w:hAnsi="Times New Roman" w:cs="Times New Roman"/>
          <w:i/>
          <w:sz w:val="24"/>
          <w:szCs w:val="24"/>
        </w:rPr>
        <w:t>.</w:t>
      </w:r>
    </w:p>
    <w:p w:rsidR="00B457F1" w:rsidRPr="008C67C9" w:rsidRDefault="00811546"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Escada:</w:t>
      </w:r>
      <w:r w:rsidRPr="008C67C9">
        <w:rPr>
          <w:rFonts w:ascii="Times New Roman" w:hAnsi="Times New Roman" w:cs="Times New Roman"/>
          <w:i/>
          <w:sz w:val="24"/>
          <w:szCs w:val="24"/>
        </w:rPr>
        <w:t xml:space="preserve"> </w:t>
      </w:r>
      <w:r w:rsidR="00B457F1" w:rsidRPr="008C67C9">
        <w:rPr>
          <w:rFonts w:ascii="Times New Roman" w:hAnsi="Times New Roman" w:cs="Times New Roman"/>
          <w:i/>
          <w:sz w:val="24"/>
          <w:szCs w:val="24"/>
        </w:rPr>
        <w:t xml:space="preserve"> elementos de construção formado por uma sucessão de degraus e que permite a comunicação entre duas superfícies de níveis diferentes.</w:t>
      </w:r>
    </w:p>
    <w:p w:rsidR="00B457F1" w:rsidRPr="008C67C9" w:rsidRDefault="00811546"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Escadarias:</w:t>
      </w:r>
      <w:r w:rsidR="00B457F1" w:rsidRPr="008C67C9">
        <w:rPr>
          <w:rFonts w:ascii="Times New Roman" w:hAnsi="Times New Roman" w:cs="Times New Roman"/>
          <w:i/>
          <w:sz w:val="24"/>
          <w:szCs w:val="24"/>
        </w:rPr>
        <w:t xml:space="preserve"> série de escadas dispostas em diferentes lances e separadas por patamares, ou pavimentos.</w:t>
      </w:r>
    </w:p>
    <w:p w:rsidR="00B457F1" w:rsidRPr="008C67C9" w:rsidRDefault="00811546"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Escala:</w:t>
      </w:r>
      <w:r w:rsidR="00B457F1" w:rsidRPr="008C67C9">
        <w:rPr>
          <w:rFonts w:ascii="Times New Roman" w:hAnsi="Times New Roman" w:cs="Times New Roman"/>
          <w:i/>
          <w:sz w:val="24"/>
          <w:szCs w:val="24"/>
        </w:rPr>
        <w:t xml:space="preserve"> relação de homologia existente entre o desenho e o que ele representa na realidade.</w:t>
      </w:r>
    </w:p>
    <w:p w:rsidR="00B457F1" w:rsidRPr="008C67C9" w:rsidRDefault="00B457F1"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Escoramento</w:t>
      </w:r>
      <w:r w:rsidR="00B90185" w:rsidRPr="008C67C9">
        <w:rPr>
          <w:rFonts w:ascii="Times New Roman" w:hAnsi="Times New Roman" w:cs="Times New Roman"/>
          <w:b/>
          <w:i/>
          <w:sz w:val="24"/>
          <w:szCs w:val="24"/>
        </w:rPr>
        <w:t>:</w:t>
      </w:r>
      <w:r w:rsidRPr="008C67C9">
        <w:rPr>
          <w:rFonts w:ascii="Times New Roman" w:hAnsi="Times New Roman" w:cs="Times New Roman"/>
          <w:i/>
          <w:sz w:val="24"/>
          <w:szCs w:val="24"/>
        </w:rPr>
        <w:t xml:space="preserve"> estrutura, em geral, de madeira, para arrimar paredes que ameaçam ruir, evitar desabamento de terreno ou possibilitar outros serviços.</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Espelho:</w:t>
      </w:r>
      <w:r w:rsidR="00B457F1" w:rsidRPr="008C67C9">
        <w:rPr>
          <w:rFonts w:ascii="Times New Roman" w:hAnsi="Times New Roman" w:cs="Times New Roman"/>
          <w:i/>
          <w:sz w:val="24"/>
          <w:szCs w:val="24"/>
        </w:rPr>
        <w:t xml:space="preserve"> superfície vertical de degrau da escada.</w:t>
      </w:r>
    </w:p>
    <w:p w:rsidR="00F1643C" w:rsidRPr="008C67C9" w:rsidRDefault="00F1643C"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Espigão:</w:t>
      </w:r>
      <w:r w:rsidRPr="008C67C9">
        <w:rPr>
          <w:rFonts w:ascii="Times New Roman" w:hAnsi="Times New Roman" w:cs="Times New Roman"/>
          <w:i/>
          <w:sz w:val="24"/>
          <w:szCs w:val="24"/>
        </w:rPr>
        <w:t xml:space="preserve"> aresta saliente e inclinada do telhado.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Esquadria:</w:t>
      </w:r>
      <w:r w:rsidR="00B457F1" w:rsidRPr="008C67C9">
        <w:rPr>
          <w:rFonts w:ascii="Times New Roman" w:hAnsi="Times New Roman" w:cs="Times New Roman"/>
          <w:i/>
          <w:sz w:val="24"/>
          <w:szCs w:val="24"/>
        </w:rPr>
        <w:t xml:space="preserve"> termo genérico para indicar portas, caixilhos, venezianas, vedações móveis e outros.</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Fachada:</w:t>
      </w:r>
      <w:r w:rsidR="00B457F1" w:rsidRPr="008C67C9">
        <w:rPr>
          <w:rFonts w:ascii="Times New Roman" w:hAnsi="Times New Roman" w:cs="Times New Roman"/>
          <w:i/>
          <w:sz w:val="24"/>
          <w:szCs w:val="24"/>
        </w:rPr>
        <w:t xml:space="preserve"> elevação das partes externas de uma construção.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Fachada principal:</w:t>
      </w:r>
      <w:r w:rsidR="00B457F1" w:rsidRPr="008C67C9">
        <w:rPr>
          <w:rFonts w:ascii="Times New Roman" w:hAnsi="Times New Roman" w:cs="Times New Roman"/>
          <w:i/>
          <w:sz w:val="24"/>
          <w:szCs w:val="24"/>
        </w:rPr>
        <w:t xml:space="preserve"> é a voltada para o logradouro público.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Fachada secundária:</w:t>
      </w:r>
      <w:r w:rsidR="00B457F1" w:rsidRPr="008C67C9">
        <w:rPr>
          <w:rFonts w:ascii="Times New Roman" w:hAnsi="Times New Roman" w:cs="Times New Roman"/>
          <w:i/>
          <w:sz w:val="24"/>
          <w:szCs w:val="24"/>
        </w:rPr>
        <w:t xml:space="preserve"> é toda aquela que não é voltada para o logradouro público.</w:t>
      </w:r>
    </w:p>
    <w:p w:rsidR="008B5AD2" w:rsidRPr="008C67C9" w:rsidRDefault="008B5AD2" w:rsidP="008C67C9">
      <w:pPr>
        <w:spacing w:after="120" w:line="240" w:lineRule="auto"/>
        <w:ind w:right="-852"/>
        <w:jc w:val="both"/>
        <w:rPr>
          <w:rFonts w:ascii="Times New Roman" w:eastAsia="Calibri" w:hAnsi="Times New Roman" w:cs="Times New Roman"/>
          <w:i/>
          <w:sz w:val="24"/>
          <w:szCs w:val="24"/>
        </w:rPr>
      </w:pPr>
      <w:r w:rsidRPr="008C67C9">
        <w:rPr>
          <w:rFonts w:ascii="Times New Roman" w:eastAsia="Calibri" w:hAnsi="Times New Roman" w:cs="Times New Roman"/>
          <w:b/>
          <w:i/>
          <w:sz w:val="24"/>
          <w:szCs w:val="24"/>
        </w:rPr>
        <w:t>Frente ou testada de um lote:</w:t>
      </w:r>
      <w:r w:rsidRPr="008C67C9">
        <w:rPr>
          <w:rFonts w:ascii="Times New Roman" w:eastAsia="Calibri" w:hAnsi="Times New Roman" w:cs="Times New Roman"/>
          <w:i/>
          <w:sz w:val="24"/>
          <w:szCs w:val="24"/>
        </w:rPr>
        <w:t xml:space="preserve"> é a divisa lindeira do logradouro ou vi</w:t>
      </w:r>
      <w:r w:rsidR="00174F25" w:rsidRPr="008C67C9">
        <w:rPr>
          <w:rFonts w:ascii="Times New Roman" w:eastAsia="Calibri" w:hAnsi="Times New Roman" w:cs="Times New Roman"/>
          <w:i/>
          <w:sz w:val="24"/>
          <w:szCs w:val="24"/>
        </w:rPr>
        <w:t>a pública que dá acesso ao lote.</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Gabarito:</w:t>
      </w:r>
      <w:r w:rsidR="00B457F1" w:rsidRPr="008C67C9">
        <w:rPr>
          <w:rFonts w:ascii="Times New Roman" w:hAnsi="Times New Roman" w:cs="Times New Roman"/>
          <w:i/>
          <w:sz w:val="24"/>
          <w:szCs w:val="24"/>
        </w:rPr>
        <w:t xml:space="preserve"> dimensão, </w:t>
      </w:r>
      <w:r w:rsidRPr="008C67C9">
        <w:rPr>
          <w:rFonts w:ascii="Times New Roman" w:hAnsi="Times New Roman" w:cs="Times New Roman"/>
          <w:i/>
          <w:sz w:val="24"/>
          <w:szCs w:val="24"/>
        </w:rPr>
        <w:t>previamente</w:t>
      </w:r>
      <w:r w:rsidR="00B457F1" w:rsidRPr="008C67C9">
        <w:rPr>
          <w:rFonts w:ascii="Times New Roman" w:hAnsi="Times New Roman" w:cs="Times New Roman"/>
          <w:i/>
          <w:sz w:val="24"/>
          <w:szCs w:val="24"/>
        </w:rPr>
        <w:t xml:space="preserve"> fixada, que define largura dos logradouros, altura das edificações, etc.</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Gleba:</w:t>
      </w:r>
      <w:r w:rsidRPr="008C67C9">
        <w:rPr>
          <w:rFonts w:ascii="Times New Roman" w:hAnsi="Times New Roman" w:cs="Times New Roman"/>
          <w:i/>
          <w:sz w:val="24"/>
          <w:szCs w:val="24"/>
        </w:rPr>
        <w:t xml:space="preserve"> é a área de terreno, que ainda não foi objeto de parcelamento do</w:t>
      </w:r>
      <w:r w:rsidR="004D3ABF" w:rsidRPr="008C67C9">
        <w:rPr>
          <w:rFonts w:ascii="Times New Roman" w:hAnsi="Times New Roman" w:cs="Times New Roman"/>
          <w:i/>
          <w:sz w:val="24"/>
          <w:szCs w:val="24"/>
        </w:rPr>
        <w:t xml:space="preserve"> solo.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Iluminação:</w:t>
      </w:r>
      <w:r w:rsidR="00B457F1" w:rsidRPr="008C67C9">
        <w:rPr>
          <w:rFonts w:ascii="Times New Roman" w:hAnsi="Times New Roman" w:cs="Times New Roman"/>
          <w:i/>
          <w:sz w:val="24"/>
          <w:szCs w:val="24"/>
        </w:rPr>
        <w:t xml:space="preserve"> distribuição de luz natural ou artificial num recinto ou logradouro. Arte e técnica de iluminar os recintos a logradouros.</w:t>
      </w:r>
    </w:p>
    <w:p w:rsidR="00F1643C" w:rsidRPr="008C67C9" w:rsidRDefault="00F1643C" w:rsidP="008C67C9">
      <w:pPr>
        <w:spacing w:after="120" w:line="240" w:lineRule="auto"/>
        <w:ind w:right="-852"/>
        <w:jc w:val="both"/>
        <w:outlineLvl w:val="1"/>
        <w:rPr>
          <w:rFonts w:ascii="Times New Roman" w:hAnsi="Times New Roman" w:cs="Times New Roman"/>
          <w:i/>
          <w:sz w:val="24"/>
          <w:szCs w:val="24"/>
        </w:rPr>
      </w:pPr>
      <w:r w:rsidRPr="008C67C9">
        <w:rPr>
          <w:rFonts w:ascii="Times New Roman" w:hAnsi="Times New Roman" w:cs="Times New Roman"/>
          <w:b/>
          <w:i/>
          <w:sz w:val="24"/>
          <w:szCs w:val="24"/>
        </w:rPr>
        <w:t>Índices urbanísticos:</w:t>
      </w:r>
      <w:r w:rsidRPr="008C67C9">
        <w:rPr>
          <w:rFonts w:ascii="Times New Roman" w:hAnsi="Times New Roman" w:cs="Times New Roman"/>
          <w:i/>
          <w:sz w:val="24"/>
          <w:szCs w:val="24"/>
        </w:rPr>
        <w:t xml:space="preserve"> números que representam razões e valores alusivos à ocupação</w:t>
      </w:r>
      <w:r w:rsidR="00174F25" w:rsidRPr="008C67C9">
        <w:rPr>
          <w:rFonts w:ascii="Times New Roman" w:hAnsi="Times New Roman" w:cs="Times New Roman"/>
          <w:i/>
          <w:sz w:val="24"/>
          <w:szCs w:val="24"/>
        </w:rPr>
        <w:t xml:space="preserve"> de determinado imóvel.</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Janela:</w:t>
      </w:r>
      <w:r w:rsidR="00B457F1" w:rsidRPr="008C67C9">
        <w:rPr>
          <w:rFonts w:ascii="Times New Roman" w:hAnsi="Times New Roman" w:cs="Times New Roman"/>
          <w:i/>
          <w:sz w:val="24"/>
          <w:szCs w:val="24"/>
        </w:rPr>
        <w:t xml:space="preserve"> abertura na parede de uma edificação, para dar entrada de luz ou do ar ao interior da construção.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Jirau:</w:t>
      </w:r>
      <w:r w:rsidR="00B457F1" w:rsidRPr="008C67C9">
        <w:rPr>
          <w:rFonts w:ascii="Times New Roman" w:hAnsi="Times New Roman" w:cs="Times New Roman"/>
          <w:i/>
          <w:sz w:val="24"/>
          <w:szCs w:val="24"/>
        </w:rPr>
        <w:t xml:space="preserve"> plataforma de madeira intermediária entre o piso e o teto de um compartimento.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Laje:</w:t>
      </w:r>
      <w:r w:rsidR="00B457F1" w:rsidRPr="008C67C9">
        <w:rPr>
          <w:rFonts w:ascii="Times New Roman" w:hAnsi="Times New Roman" w:cs="Times New Roman"/>
          <w:i/>
          <w:sz w:val="24"/>
          <w:szCs w:val="24"/>
        </w:rPr>
        <w:t xml:space="preserve"> obra contínua de concreto armado, constituindo sobrado, ou teto de um compartimento e piso do compartimento superior.</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Lance:</w:t>
      </w:r>
      <w:r w:rsidR="00B457F1" w:rsidRPr="008C67C9">
        <w:rPr>
          <w:rFonts w:ascii="Times New Roman" w:hAnsi="Times New Roman" w:cs="Times New Roman"/>
          <w:i/>
          <w:sz w:val="24"/>
          <w:szCs w:val="24"/>
        </w:rPr>
        <w:t xml:space="preserve"> comprimento de um pano de parede, muro etc.. Parte de uma escada que se limita por patamar.</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Lanternim:</w:t>
      </w:r>
      <w:r w:rsidR="00B457F1" w:rsidRPr="008C67C9">
        <w:rPr>
          <w:rFonts w:ascii="Times New Roman" w:hAnsi="Times New Roman" w:cs="Times New Roman"/>
          <w:i/>
          <w:sz w:val="24"/>
          <w:szCs w:val="24"/>
        </w:rPr>
        <w:t xml:space="preserve"> telhado sobreposto às </w:t>
      </w:r>
      <w:r w:rsidR="00345DDD" w:rsidRPr="008C67C9">
        <w:rPr>
          <w:rFonts w:ascii="Times New Roman" w:hAnsi="Times New Roman" w:cs="Times New Roman"/>
          <w:i/>
          <w:sz w:val="24"/>
          <w:szCs w:val="24"/>
        </w:rPr>
        <w:t>cumeeiras</w:t>
      </w:r>
      <w:r w:rsidR="00B457F1" w:rsidRPr="008C67C9">
        <w:rPr>
          <w:rFonts w:ascii="Times New Roman" w:hAnsi="Times New Roman" w:cs="Times New Roman"/>
          <w:i/>
          <w:sz w:val="24"/>
          <w:szCs w:val="24"/>
        </w:rPr>
        <w:t>, permitindo a iluminação e ventilação das grandes salas, oficinas e depósitos.</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Lote ou lote edificável:</w:t>
      </w:r>
      <w:r w:rsidRPr="008C67C9">
        <w:rPr>
          <w:rFonts w:ascii="Times New Roman" w:hAnsi="Times New Roman" w:cs="Times New Roman"/>
          <w:i/>
          <w:sz w:val="24"/>
          <w:szCs w:val="24"/>
        </w:rPr>
        <w:t xml:space="preserve"> é a parcela de terreno contida em uma quadra, oriunda de parcelamento do solo, com acesso a logradouro público dotado de infraestrutura.</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Loteamento:</w:t>
      </w:r>
      <w:r w:rsidRPr="008C67C9">
        <w:rPr>
          <w:rFonts w:ascii="Times New Roman" w:hAnsi="Times New Roman" w:cs="Times New Roman"/>
          <w:i/>
          <w:sz w:val="24"/>
          <w:szCs w:val="24"/>
        </w:rPr>
        <w:t xml:space="preserve"> á a subdivisão de gleba em lotes destinados à edificação com abertura de novas vias de circulação, de logradouros públicos ou prolongamento, modificação o</w:t>
      </w:r>
      <w:r w:rsidR="00174F25" w:rsidRPr="008C67C9">
        <w:rPr>
          <w:rFonts w:ascii="Times New Roman" w:hAnsi="Times New Roman" w:cs="Times New Roman"/>
          <w:i/>
          <w:sz w:val="24"/>
          <w:szCs w:val="24"/>
        </w:rPr>
        <w:t>u ampliação das vias existentes.</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Loteamento de acesso controlado:</w:t>
      </w:r>
      <w:r w:rsidRPr="008C67C9">
        <w:rPr>
          <w:rFonts w:ascii="Times New Roman" w:hAnsi="Times New Roman" w:cs="Times New Roman"/>
          <w:i/>
          <w:sz w:val="24"/>
          <w:szCs w:val="24"/>
        </w:rPr>
        <w:t xml:space="preserve"> são os loteamentos caracterizados pela adoção de mecanismos de controle de acesso ao empreendimento e de sistema de tapagem que o separa da malha viária adjacente, sendo suas vias internas e área de uso comum incorporadas ao domínio público, porém recaindo sobre elas concessão especial de uso em favor de seus moradores.</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Madeiramento:</w:t>
      </w:r>
      <w:r w:rsidR="00B457F1" w:rsidRPr="008C67C9">
        <w:rPr>
          <w:rFonts w:ascii="Times New Roman" w:hAnsi="Times New Roman" w:cs="Times New Roman"/>
          <w:i/>
          <w:sz w:val="24"/>
          <w:szCs w:val="24"/>
        </w:rPr>
        <w:t xml:space="preserve"> </w:t>
      </w:r>
      <w:r w:rsidR="00D21CC7" w:rsidRPr="008C67C9">
        <w:rPr>
          <w:rFonts w:ascii="Times New Roman" w:hAnsi="Times New Roman" w:cs="Times New Roman"/>
          <w:i/>
          <w:sz w:val="24"/>
          <w:szCs w:val="24"/>
        </w:rPr>
        <w:t>denominação</w:t>
      </w:r>
      <w:r w:rsidR="00B457F1" w:rsidRPr="008C67C9">
        <w:rPr>
          <w:rFonts w:ascii="Times New Roman" w:hAnsi="Times New Roman" w:cs="Times New Roman"/>
          <w:i/>
          <w:sz w:val="24"/>
          <w:szCs w:val="24"/>
        </w:rPr>
        <w:t xml:space="preserve"> genérica para designar as madeiras nas armaduras de telhado.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Marquise:</w:t>
      </w:r>
      <w:r w:rsidR="00B457F1" w:rsidRPr="008C67C9">
        <w:rPr>
          <w:rFonts w:ascii="Times New Roman" w:hAnsi="Times New Roman" w:cs="Times New Roman"/>
          <w:i/>
          <w:sz w:val="24"/>
          <w:szCs w:val="24"/>
        </w:rPr>
        <w:t xml:space="preserve"> cobertura ou alpendre geralmente em balanço.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Meio-fio ou guia:</w:t>
      </w:r>
      <w:r w:rsidR="00B457F1" w:rsidRPr="008C67C9">
        <w:rPr>
          <w:rFonts w:ascii="Times New Roman" w:hAnsi="Times New Roman" w:cs="Times New Roman"/>
          <w:i/>
          <w:sz w:val="24"/>
          <w:szCs w:val="24"/>
        </w:rPr>
        <w:t xml:space="preserve"> pedra de cantaria ou peça de concreto que separa em desnível o passeio carroç</w:t>
      </w:r>
      <w:r w:rsidR="008A423E" w:rsidRPr="008C67C9">
        <w:rPr>
          <w:rFonts w:ascii="Times New Roman" w:hAnsi="Times New Roman" w:cs="Times New Roman"/>
          <w:i/>
          <w:sz w:val="24"/>
          <w:szCs w:val="24"/>
        </w:rPr>
        <w:t>ável das estradas e ruas.</w:t>
      </w:r>
    </w:p>
    <w:p w:rsidR="008A423E"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Memorial de cálculo:</w:t>
      </w:r>
      <w:r w:rsidR="008A423E" w:rsidRPr="008C67C9">
        <w:rPr>
          <w:rFonts w:ascii="Times New Roman" w:hAnsi="Times New Roman" w:cs="Times New Roman"/>
          <w:i/>
          <w:sz w:val="24"/>
          <w:szCs w:val="24"/>
        </w:rPr>
        <w:t xml:space="preserve"> documento técnico demonstrativo do dimensionamento utilizado em um determinado projeto.</w:t>
      </w:r>
    </w:p>
    <w:p w:rsidR="00F1643C" w:rsidRPr="008C67C9" w:rsidRDefault="00F1643C"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Memorial descritivo:</w:t>
      </w:r>
      <w:r w:rsidRPr="008C67C9">
        <w:rPr>
          <w:rFonts w:ascii="Times New Roman" w:hAnsi="Times New Roman" w:cs="Times New Roman"/>
          <w:i/>
          <w:sz w:val="24"/>
          <w:szCs w:val="24"/>
        </w:rPr>
        <w:t xml:space="preserve"> descrição completa dos serviços a serem executados em uma obra, acompanha o projeto.</w:t>
      </w:r>
    </w:p>
    <w:p w:rsidR="008B5AD2" w:rsidRPr="008C67C9" w:rsidRDefault="008B5AD2" w:rsidP="008C67C9">
      <w:pPr>
        <w:shd w:val="clear" w:color="auto" w:fill="FFFFFF"/>
        <w:spacing w:after="120" w:line="240" w:lineRule="auto"/>
        <w:ind w:right="-852"/>
        <w:jc w:val="both"/>
        <w:rPr>
          <w:rFonts w:ascii="Times New Roman" w:eastAsia="Times New Roman" w:hAnsi="Times New Roman" w:cs="Times New Roman"/>
          <w:i/>
          <w:sz w:val="24"/>
          <w:szCs w:val="24"/>
          <w:lang w:eastAsia="pt-BR"/>
        </w:rPr>
      </w:pPr>
      <w:r w:rsidRPr="008C67C9">
        <w:rPr>
          <w:rFonts w:ascii="Times New Roman" w:eastAsia="Times New Roman" w:hAnsi="Times New Roman" w:cs="Times New Roman"/>
          <w:b/>
          <w:i/>
          <w:sz w:val="24"/>
          <w:szCs w:val="24"/>
          <w:lang w:eastAsia="pt-BR"/>
        </w:rPr>
        <w:t>Mezanino:</w:t>
      </w:r>
      <w:r w:rsidRPr="008C67C9">
        <w:rPr>
          <w:rFonts w:ascii="Times New Roman" w:eastAsia="Times New Roman" w:hAnsi="Times New Roman" w:cs="Times New Roman"/>
          <w:i/>
          <w:sz w:val="24"/>
          <w:szCs w:val="24"/>
          <w:lang w:eastAsia="pt-BR"/>
        </w:rPr>
        <w:t xml:space="preserve"> pavimento intermediário introduzido entre dois pavimentos, com acesso apenas pelo interior da edificação.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Muro:</w:t>
      </w:r>
      <w:r w:rsidR="00B457F1" w:rsidRPr="008C67C9">
        <w:rPr>
          <w:rFonts w:ascii="Times New Roman" w:hAnsi="Times New Roman" w:cs="Times New Roman"/>
          <w:i/>
          <w:sz w:val="24"/>
          <w:szCs w:val="24"/>
        </w:rPr>
        <w:t xml:space="preserve"> maciço de alvenaria que serve de vedação ou separação entre terrenos contíguos, entre edificações ou entre partes do mesmo terreno.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Muro de arrimo:</w:t>
      </w:r>
      <w:r w:rsidR="00B457F1" w:rsidRPr="008C67C9">
        <w:rPr>
          <w:rFonts w:ascii="Times New Roman" w:hAnsi="Times New Roman" w:cs="Times New Roman"/>
          <w:i/>
          <w:sz w:val="24"/>
          <w:szCs w:val="24"/>
        </w:rPr>
        <w:t xml:space="preserve"> obra destinada </w:t>
      </w:r>
      <w:proofErr w:type="gramStart"/>
      <w:r w:rsidR="00B457F1" w:rsidRPr="008C67C9">
        <w:rPr>
          <w:rFonts w:ascii="Times New Roman" w:hAnsi="Times New Roman" w:cs="Times New Roman"/>
          <w:i/>
          <w:sz w:val="24"/>
          <w:szCs w:val="24"/>
        </w:rPr>
        <w:t>à</w:t>
      </w:r>
      <w:proofErr w:type="gramEnd"/>
      <w:r w:rsidR="00B457F1" w:rsidRPr="008C67C9">
        <w:rPr>
          <w:rFonts w:ascii="Times New Roman" w:hAnsi="Times New Roman" w:cs="Times New Roman"/>
          <w:i/>
          <w:sz w:val="24"/>
          <w:szCs w:val="24"/>
        </w:rPr>
        <w:t xml:space="preserve"> sustar o empuxo das terras e que permite dar a estas um talude vertical ou inclinado.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Nivelamento:</w:t>
      </w:r>
      <w:r w:rsidR="00B457F1" w:rsidRPr="008C67C9">
        <w:rPr>
          <w:rFonts w:ascii="Times New Roman" w:hAnsi="Times New Roman" w:cs="Times New Roman"/>
          <w:i/>
          <w:sz w:val="24"/>
          <w:szCs w:val="24"/>
        </w:rPr>
        <w:t xml:space="preserve"> regularização do terreno por desaterro das partes altas, enchimento das partes baixas. Determinação das diversas cotas e consequentemente das altitudes, de linha traçada no terreno.</w:t>
      </w:r>
    </w:p>
    <w:p w:rsidR="00D21CC7"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Normas Técnicas Brasileiras:</w:t>
      </w:r>
      <w:r w:rsidR="00B457F1" w:rsidRPr="008C67C9">
        <w:rPr>
          <w:rFonts w:ascii="Times New Roman" w:hAnsi="Times New Roman" w:cs="Times New Roman"/>
          <w:i/>
          <w:sz w:val="24"/>
          <w:szCs w:val="24"/>
        </w:rPr>
        <w:t xml:space="preserve"> recomendação da Associação Brasileira de Normas Técnicas (A.B.N.T.), seguidas em c</w:t>
      </w:r>
      <w:r w:rsidR="00D21CC7" w:rsidRPr="008C67C9">
        <w:rPr>
          <w:rFonts w:ascii="Times New Roman" w:hAnsi="Times New Roman" w:cs="Times New Roman"/>
          <w:i/>
          <w:sz w:val="24"/>
          <w:szCs w:val="24"/>
        </w:rPr>
        <w:t>ódigo técnico, como o presente.</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Obra:</w:t>
      </w:r>
      <w:r w:rsidR="00B457F1" w:rsidRPr="008C67C9">
        <w:rPr>
          <w:rFonts w:ascii="Times New Roman" w:hAnsi="Times New Roman" w:cs="Times New Roman"/>
          <w:i/>
          <w:sz w:val="24"/>
          <w:szCs w:val="24"/>
        </w:rPr>
        <w:t xml:space="preserve"> resultado de ação de artífices.</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Oitão:</w:t>
      </w:r>
      <w:r w:rsidR="00B457F1" w:rsidRPr="008C67C9">
        <w:rPr>
          <w:rFonts w:ascii="Times New Roman" w:hAnsi="Times New Roman" w:cs="Times New Roman"/>
          <w:i/>
          <w:sz w:val="24"/>
          <w:szCs w:val="24"/>
        </w:rPr>
        <w:t xml:space="preserve"> coroamento de parede entre esta e o telhado, de forma triangular.</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Palanque:</w:t>
      </w:r>
      <w:r w:rsidR="00B457F1" w:rsidRPr="008C67C9">
        <w:rPr>
          <w:rFonts w:ascii="Times New Roman" w:hAnsi="Times New Roman" w:cs="Times New Roman"/>
          <w:i/>
          <w:sz w:val="24"/>
          <w:szCs w:val="24"/>
        </w:rPr>
        <w:t xml:space="preserve"> estrado alto, coberto, que arma ao ar livre.</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Parapeito:</w:t>
      </w:r>
      <w:r w:rsidR="00B457F1" w:rsidRPr="008C67C9">
        <w:rPr>
          <w:rFonts w:ascii="Times New Roman" w:hAnsi="Times New Roman" w:cs="Times New Roman"/>
          <w:i/>
          <w:sz w:val="24"/>
          <w:szCs w:val="24"/>
        </w:rPr>
        <w:t xml:space="preserve"> re</w:t>
      </w:r>
      <w:r w:rsidRPr="008C67C9">
        <w:rPr>
          <w:rFonts w:ascii="Times New Roman" w:hAnsi="Times New Roman" w:cs="Times New Roman"/>
          <w:i/>
          <w:sz w:val="24"/>
          <w:szCs w:val="24"/>
        </w:rPr>
        <w:t>s</w:t>
      </w:r>
      <w:r w:rsidR="00B457F1" w:rsidRPr="008C67C9">
        <w:rPr>
          <w:rFonts w:ascii="Times New Roman" w:hAnsi="Times New Roman" w:cs="Times New Roman"/>
          <w:i/>
          <w:sz w:val="24"/>
          <w:szCs w:val="24"/>
        </w:rPr>
        <w:t xml:space="preserve">guardo de madeira, ferro ou alvenaria, geralmente de pequena altura, colocado nos bordos das sacadas, terraços, pontes e etc. para proteção das pessoas. </w:t>
      </w:r>
    </w:p>
    <w:p w:rsidR="00F1643C" w:rsidRPr="008C67C9" w:rsidRDefault="00F1643C"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Para-raios:</w:t>
      </w:r>
      <w:r w:rsidRPr="008C67C9">
        <w:rPr>
          <w:rFonts w:ascii="Times New Roman" w:hAnsi="Times New Roman" w:cs="Times New Roman"/>
          <w:i/>
          <w:sz w:val="24"/>
          <w:szCs w:val="24"/>
        </w:rPr>
        <w:t xml:space="preserve"> dispositivo destinado </w:t>
      </w:r>
      <w:proofErr w:type="gramStart"/>
      <w:r w:rsidRPr="008C67C9">
        <w:rPr>
          <w:rFonts w:ascii="Times New Roman" w:hAnsi="Times New Roman" w:cs="Times New Roman"/>
          <w:i/>
          <w:sz w:val="24"/>
          <w:szCs w:val="24"/>
        </w:rPr>
        <w:t>à</w:t>
      </w:r>
      <w:proofErr w:type="gramEnd"/>
      <w:r w:rsidRPr="008C67C9">
        <w:rPr>
          <w:rFonts w:ascii="Times New Roman" w:hAnsi="Times New Roman" w:cs="Times New Roman"/>
          <w:i/>
          <w:sz w:val="24"/>
          <w:szCs w:val="24"/>
        </w:rPr>
        <w:t xml:space="preserve"> proteger os edifícios contra os efeitos das descargas elétricas da atmosfera.</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Parede:</w:t>
      </w:r>
      <w:r w:rsidR="00B457F1" w:rsidRPr="008C67C9">
        <w:rPr>
          <w:rFonts w:ascii="Times New Roman" w:hAnsi="Times New Roman" w:cs="Times New Roman"/>
          <w:i/>
          <w:sz w:val="24"/>
          <w:szCs w:val="24"/>
        </w:rPr>
        <w:t xml:space="preserve"> maciço que forma a vedação externa e interna dos edifícios.</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Passeio:</w:t>
      </w:r>
      <w:r w:rsidR="00B457F1" w:rsidRPr="008C67C9">
        <w:rPr>
          <w:rFonts w:ascii="Times New Roman" w:hAnsi="Times New Roman" w:cs="Times New Roman"/>
          <w:i/>
          <w:sz w:val="24"/>
          <w:szCs w:val="24"/>
        </w:rPr>
        <w:t xml:space="preserve"> é a parte do logradouro público destinado ao trânsito de pedestres.</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Patamar:</w:t>
      </w:r>
      <w:r w:rsidR="00B457F1" w:rsidRPr="008C67C9">
        <w:rPr>
          <w:rFonts w:ascii="Times New Roman" w:hAnsi="Times New Roman" w:cs="Times New Roman"/>
          <w:i/>
          <w:sz w:val="24"/>
          <w:szCs w:val="24"/>
        </w:rPr>
        <w:t xml:space="preserve"> superfície de escada, de maior profundidade que o degrau.</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Pavimento</w:t>
      </w:r>
      <w:r w:rsidRPr="008C67C9">
        <w:rPr>
          <w:rFonts w:ascii="Times New Roman" w:hAnsi="Times New Roman" w:cs="Times New Roman"/>
          <w:i/>
          <w:sz w:val="24"/>
          <w:szCs w:val="24"/>
        </w:rPr>
        <w:t>: é cada piso utilizável da edificação, com diferença de cota de nível de até 1,50m</w:t>
      </w:r>
    </w:p>
    <w:p w:rsidR="008B5AD2" w:rsidRPr="008C67C9" w:rsidRDefault="008B5AD2" w:rsidP="008C67C9">
      <w:pPr>
        <w:tabs>
          <w:tab w:val="left" w:pos="2835"/>
        </w:tabs>
        <w:spacing w:after="120" w:line="240" w:lineRule="auto"/>
        <w:ind w:right="-852"/>
        <w:jc w:val="both"/>
        <w:rPr>
          <w:rFonts w:ascii="Times New Roman" w:hAnsi="Times New Roman" w:cs="Times New Roman"/>
          <w:b/>
          <w:i/>
          <w:sz w:val="24"/>
          <w:szCs w:val="24"/>
        </w:rPr>
      </w:pPr>
      <w:r w:rsidRPr="008C67C9">
        <w:rPr>
          <w:rFonts w:ascii="Times New Roman" w:hAnsi="Times New Roman" w:cs="Times New Roman"/>
          <w:b/>
          <w:i/>
          <w:sz w:val="24"/>
          <w:szCs w:val="24"/>
        </w:rPr>
        <w:t>Pavimento técnico:</w:t>
      </w:r>
      <w:r w:rsidRPr="008C67C9">
        <w:rPr>
          <w:rFonts w:ascii="Times New Roman" w:hAnsi="Times New Roman" w:cs="Times New Roman"/>
          <w:i/>
          <w:sz w:val="24"/>
          <w:szCs w:val="24"/>
        </w:rPr>
        <w:t xml:space="preserve"> é aquele destinado à caixa d´água, casa de máquina de elevadores e espaço para </w:t>
      </w:r>
      <w:proofErr w:type="spellStart"/>
      <w:r w:rsidRPr="008C67C9">
        <w:rPr>
          <w:rFonts w:ascii="Times New Roman" w:hAnsi="Times New Roman" w:cs="Times New Roman"/>
          <w:i/>
          <w:sz w:val="24"/>
          <w:szCs w:val="24"/>
        </w:rPr>
        <w:t>barriletes</w:t>
      </w:r>
      <w:proofErr w:type="spellEnd"/>
      <w:r w:rsidRPr="008C67C9">
        <w:rPr>
          <w:rFonts w:ascii="Times New Roman" w:hAnsi="Times New Roman" w:cs="Times New Roman"/>
          <w:i/>
          <w:sz w:val="24"/>
          <w:szCs w:val="24"/>
        </w:rPr>
        <w:t xml:space="preserve">, dutos, caixas de congêneres, dutos tipo </w:t>
      </w:r>
      <w:proofErr w:type="spellStart"/>
      <w:r w:rsidRPr="008C67C9">
        <w:rPr>
          <w:rFonts w:ascii="Times New Roman" w:hAnsi="Times New Roman" w:cs="Times New Roman"/>
          <w:i/>
          <w:sz w:val="24"/>
          <w:szCs w:val="24"/>
        </w:rPr>
        <w:t>shed</w:t>
      </w:r>
      <w:proofErr w:type="spellEnd"/>
      <w:r w:rsidRPr="008C67C9">
        <w:rPr>
          <w:rFonts w:ascii="Times New Roman" w:hAnsi="Times New Roman" w:cs="Times New Roman"/>
          <w:i/>
          <w:sz w:val="24"/>
          <w:szCs w:val="24"/>
        </w:rPr>
        <w:t>, poços de segurança contra incêndios, dutos de queda livre, caixas de escadas e rampas.</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Pé-direito:</w:t>
      </w:r>
      <w:r w:rsidR="00B457F1" w:rsidRPr="008C67C9">
        <w:rPr>
          <w:rFonts w:ascii="Times New Roman" w:hAnsi="Times New Roman" w:cs="Times New Roman"/>
          <w:i/>
          <w:sz w:val="24"/>
          <w:szCs w:val="24"/>
        </w:rPr>
        <w:t xml:space="preserve"> é a distância vertical entre o piso e o teto de um compartimento.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Peitoril:</w:t>
      </w:r>
      <w:r w:rsidR="00B457F1" w:rsidRPr="008C67C9">
        <w:rPr>
          <w:rFonts w:ascii="Times New Roman" w:hAnsi="Times New Roman" w:cs="Times New Roman"/>
          <w:i/>
          <w:sz w:val="24"/>
          <w:szCs w:val="24"/>
        </w:rPr>
        <w:t xml:space="preserve"> coroamento na parte inferior do vão de janelas.</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Pérgola</w:t>
      </w:r>
      <w:r w:rsidRPr="008C67C9">
        <w:rPr>
          <w:rFonts w:ascii="Times New Roman" w:hAnsi="Times New Roman" w:cs="Times New Roman"/>
          <w:i/>
          <w:sz w:val="24"/>
          <w:szCs w:val="24"/>
        </w:rPr>
        <w:t>:</w:t>
      </w:r>
      <w:r w:rsidR="00B457F1" w:rsidRPr="008C67C9">
        <w:rPr>
          <w:rFonts w:ascii="Times New Roman" w:hAnsi="Times New Roman" w:cs="Times New Roman"/>
          <w:i/>
          <w:sz w:val="24"/>
          <w:szCs w:val="24"/>
        </w:rPr>
        <w:t xml:space="preserve"> construção de caráter decorativo, destinada a servir de suporte </w:t>
      </w:r>
      <w:proofErr w:type="gramStart"/>
      <w:r w:rsidR="00B457F1" w:rsidRPr="008C67C9">
        <w:rPr>
          <w:rFonts w:ascii="Times New Roman" w:hAnsi="Times New Roman" w:cs="Times New Roman"/>
          <w:i/>
          <w:sz w:val="24"/>
          <w:szCs w:val="24"/>
        </w:rPr>
        <w:t>à</w:t>
      </w:r>
      <w:proofErr w:type="gramEnd"/>
      <w:r w:rsidR="00B457F1" w:rsidRPr="008C67C9">
        <w:rPr>
          <w:rFonts w:ascii="Times New Roman" w:hAnsi="Times New Roman" w:cs="Times New Roman"/>
          <w:i/>
          <w:sz w:val="24"/>
          <w:szCs w:val="24"/>
        </w:rPr>
        <w:t xml:space="preserve"> plantas trepadeiras.</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Piscina:</w:t>
      </w:r>
      <w:r w:rsidR="00FB61ED" w:rsidRPr="008C67C9">
        <w:rPr>
          <w:rFonts w:ascii="Times New Roman" w:hAnsi="Times New Roman" w:cs="Times New Roman"/>
          <w:i/>
          <w:sz w:val="24"/>
          <w:szCs w:val="24"/>
        </w:rPr>
        <w:t xml:space="preserve"> tanque de água </w:t>
      </w:r>
      <w:r w:rsidR="00B457F1" w:rsidRPr="008C67C9">
        <w:rPr>
          <w:rFonts w:ascii="Times New Roman" w:hAnsi="Times New Roman" w:cs="Times New Roman"/>
          <w:i/>
          <w:sz w:val="24"/>
          <w:szCs w:val="24"/>
        </w:rPr>
        <w:t xml:space="preserve">artificialmente </w:t>
      </w:r>
      <w:r w:rsidR="00FB61ED" w:rsidRPr="008C67C9">
        <w:rPr>
          <w:rFonts w:ascii="Times New Roman" w:hAnsi="Times New Roman" w:cs="Times New Roman"/>
          <w:i/>
          <w:sz w:val="24"/>
          <w:szCs w:val="24"/>
        </w:rPr>
        <w:t>construído</w:t>
      </w:r>
      <w:r w:rsidR="00B457F1" w:rsidRPr="008C67C9">
        <w:rPr>
          <w:rFonts w:ascii="Times New Roman" w:hAnsi="Times New Roman" w:cs="Times New Roman"/>
          <w:i/>
          <w:sz w:val="24"/>
          <w:szCs w:val="24"/>
        </w:rPr>
        <w:t>.</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Piso:</w:t>
      </w:r>
      <w:r w:rsidR="00B457F1" w:rsidRPr="008C67C9">
        <w:rPr>
          <w:rFonts w:ascii="Times New Roman" w:hAnsi="Times New Roman" w:cs="Times New Roman"/>
          <w:i/>
          <w:sz w:val="24"/>
          <w:szCs w:val="24"/>
        </w:rPr>
        <w:t xml:space="preserve"> chão, pavimentação, parte horizontal do degrau das escadas, pavimento.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Planta:</w:t>
      </w:r>
      <w:r w:rsidR="00B457F1" w:rsidRPr="008C67C9">
        <w:rPr>
          <w:rFonts w:ascii="Times New Roman" w:hAnsi="Times New Roman" w:cs="Times New Roman"/>
          <w:i/>
          <w:sz w:val="24"/>
          <w:szCs w:val="24"/>
        </w:rPr>
        <w:t xml:space="preserve"> desenho de edifício feito por plano horizontal passando pelos peitoris das janelas ou distando </w:t>
      </w:r>
      <w:r w:rsidR="00F1643C" w:rsidRPr="008C67C9">
        <w:rPr>
          <w:rFonts w:ascii="Times New Roman" w:hAnsi="Times New Roman" w:cs="Times New Roman"/>
          <w:i/>
          <w:sz w:val="24"/>
          <w:szCs w:val="24"/>
        </w:rPr>
        <w:t>cerca</w:t>
      </w:r>
      <w:r w:rsidR="00B457F1" w:rsidRPr="008C67C9">
        <w:rPr>
          <w:rFonts w:ascii="Times New Roman" w:hAnsi="Times New Roman" w:cs="Times New Roman"/>
          <w:i/>
          <w:sz w:val="24"/>
          <w:szCs w:val="24"/>
        </w:rPr>
        <w:t xml:space="preserve"> de 1 m. do piso.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Platibanda:</w:t>
      </w:r>
      <w:r w:rsidR="00B457F1" w:rsidRPr="008C67C9">
        <w:rPr>
          <w:rFonts w:ascii="Times New Roman" w:hAnsi="Times New Roman" w:cs="Times New Roman"/>
          <w:i/>
          <w:sz w:val="24"/>
          <w:szCs w:val="24"/>
        </w:rPr>
        <w:t xml:space="preserve"> coroamento superior das edificações, formada pelo prolongamento das paredes externas acima do forro.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Poço de ventilação:</w:t>
      </w:r>
      <w:r w:rsidR="00B457F1" w:rsidRPr="008C67C9">
        <w:rPr>
          <w:rFonts w:ascii="Times New Roman" w:hAnsi="Times New Roman" w:cs="Times New Roman"/>
          <w:i/>
          <w:sz w:val="24"/>
          <w:szCs w:val="24"/>
        </w:rPr>
        <w:t xml:space="preserve"> área de pequenas dimensões destinada </w:t>
      </w:r>
      <w:proofErr w:type="gramStart"/>
      <w:r w:rsidR="00B457F1" w:rsidRPr="008C67C9">
        <w:rPr>
          <w:rFonts w:ascii="Times New Roman" w:hAnsi="Times New Roman" w:cs="Times New Roman"/>
          <w:i/>
          <w:sz w:val="24"/>
          <w:szCs w:val="24"/>
        </w:rPr>
        <w:t>à</w:t>
      </w:r>
      <w:proofErr w:type="gramEnd"/>
      <w:r w:rsidR="00B457F1" w:rsidRPr="008C67C9">
        <w:rPr>
          <w:rFonts w:ascii="Times New Roman" w:hAnsi="Times New Roman" w:cs="Times New Roman"/>
          <w:i/>
          <w:sz w:val="24"/>
          <w:szCs w:val="24"/>
        </w:rPr>
        <w:t xml:space="preserve"> ventilar compartimento de uso especial e de curta permanência.</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Pórtico:</w:t>
      </w:r>
      <w:r w:rsidR="00B457F1" w:rsidRPr="008C67C9">
        <w:rPr>
          <w:rFonts w:ascii="Times New Roman" w:hAnsi="Times New Roman" w:cs="Times New Roman"/>
          <w:i/>
          <w:sz w:val="24"/>
          <w:szCs w:val="24"/>
        </w:rPr>
        <w:t xml:space="preserve"> </w:t>
      </w:r>
      <w:r w:rsidRPr="008C67C9">
        <w:rPr>
          <w:rFonts w:ascii="Times New Roman" w:hAnsi="Times New Roman" w:cs="Times New Roman"/>
          <w:i/>
          <w:sz w:val="24"/>
          <w:szCs w:val="24"/>
        </w:rPr>
        <w:t>portal de edifício com alpendre;</w:t>
      </w:r>
      <w:r w:rsidR="004D3ABF" w:rsidRPr="008C67C9">
        <w:rPr>
          <w:rFonts w:ascii="Times New Roman" w:hAnsi="Times New Roman" w:cs="Times New Roman"/>
          <w:i/>
          <w:sz w:val="24"/>
          <w:szCs w:val="24"/>
        </w:rPr>
        <w:t xml:space="preserve"> </w:t>
      </w:r>
      <w:r w:rsidRPr="008C67C9">
        <w:rPr>
          <w:rFonts w:ascii="Times New Roman" w:hAnsi="Times New Roman" w:cs="Times New Roman"/>
          <w:i/>
          <w:sz w:val="24"/>
          <w:szCs w:val="24"/>
        </w:rPr>
        <w:t>p</w:t>
      </w:r>
      <w:r w:rsidR="00B457F1" w:rsidRPr="008C67C9">
        <w:rPr>
          <w:rFonts w:ascii="Times New Roman" w:hAnsi="Times New Roman" w:cs="Times New Roman"/>
          <w:i/>
          <w:sz w:val="24"/>
          <w:szCs w:val="24"/>
        </w:rPr>
        <w:t>assagem ou galeria coberta em frente do edifício ou que serve para dar ingresso no interior dos lotes.</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Postura:</w:t>
      </w:r>
      <w:r w:rsidR="00B457F1" w:rsidRPr="008C67C9">
        <w:rPr>
          <w:rFonts w:ascii="Times New Roman" w:hAnsi="Times New Roman" w:cs="Times New Roman"/>
          <w:i/>
          <w:sz w:val="24"/>
          <w:szCs w:val="24"/>
        </w:rPr>
        <w:t xml:space="preserve"> regulamento sobre assunto de jurisdição municipal.</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Profissional habilitado:</w:t>
      </w:r>
      <w:r w:rsidRPr="008C67C9">
        <w:rPr>
          <w:rFonts w:ascii="Times New Roman" w:hAnsi="Times New Roman" w:cs="Times New Roman"/>
          <w:i/>
          <w:sz w:val="24"/>
          <w:szCs w:val="24"/>
        </w:rPr>
        <w:t xml:space="preserve"> profissional com formação técnica em nível médio ou superior, com registro em conselho de classe, cujas atribuições profissionais fixadas por norma legal permitam que seja responsável por serviços técnicos profissionais como elaboração de projetos, orçamentos, memoriais, laudos e outros documentos técnicos e direção e execução de obra.</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Profundidade de lote:</w:t>
      </w:r>
      <w:r w:rsidR="00B457F1" w:rsidRPr="008C67C9">
        <w:rPr>
          <w:rFonts w:ascii="Times New Roman" w:hAnsi="Times New Roman" w:cs="Times New Roman"/>
          <w:i/>
          <w:sz w:val="24"/>
          <w:szCs w:val="24"/>
        </w:rPr>
        <w:t xml:space="preserve"> é a distância entre a testada ou frente e a divisa oposta ou fundo, medida segundo uma linha normal à frente. Se a forma do lote for irregular, avalia-se a profundidade média.</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Quadra:</w:t>
      </w:r>
      <w:r w:rsidRPr="008C67C9">
        <w:rPr>
          <w:rFonts w:ascii="Times New Roman" w:hAnsi="Times New Roman" w:cs="Times New Roman"/>
          <w:i/>
          <w:sz w:val="24"/>
          <w:szCs w:val="24"/>
        </w:rPr>
        <w:t xml:space="preserve"> é toda porção de terra resultante de loteamento, delimitada por vias públicas oficiais e co</w:t>
      </w:r>
      <w:r w:rsidR="00055E47" w:rsidRPr="008C67C9">
        <w:rPr>
          <w:rFonts w:ascii="Times New Roman" w:hAnsi="Times New Roman" w:cs="Times New Roman"/>
          <w:i/>
          <w:sz w:val="24"/>
          <w:szCs w:val="24"/>
        </w:rPr>
        <w:t>nstituídas por um ou mais lotes.</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Recuo:</w:t>
      </w:r>
      <w:r w:rsidR="00B457F1" w:rsidRPr="008C67C9">
        <w:rPr>
          <w:rFonts w:ascii="Times New Roman" w:hAnsi="Times New Roman" w:cs="Times New Roman"/>
          <w:i/>
          <w:sz w:val="24"/>
          <w:szCs w:val="24"/>
        </w:rPr>
        <w:t xml:space="preserve"> é o espaço de terreno livre pertencente à propriedade particular situado entre o alinhamento do logradouro</w:t>
      </w:r>
      <w:r w:rsidR="00B06D0C" w:rsidRPr="008C67C9">
        <w:rPr>
          <w:rFonts w:ascii="Times New Roman" w:hAnsi="Times New Roman" w:cs="Times New Roman"/>
          <w:i/>
          <w:sz w:val="24"/>
          <w:szCs w:val="24"/>
        </w:rPr>
        <w:t xml:space="preserve"> ou entre as divisas do lote ou gleba </w:t>
      </w:r>
      <w:r w:rsidR="00B457F1" w:rsidRPr="008C67C9">
        <w:rPr>
          <w:rFonts w:ascii="Times New Roman" w:hAnsi="Times New Roman" w:cs="Times New Roman"/>
          <w:i/>
          <w:sz w:val="24"/>
          <w:szCs w:val="24"/>
        </w:rPr>
        <w:t>e o edifício.</w:t>
      </w:r>
    </w:p>
    <w:p w:rsidR="00F1643C" w:rsidRPr="008C67C9" w:rsidRDefault="00F1643C" w:rsidP="008C67C9">
      <w:pPr>
        <w:spacing w:after="120" w:line="240" w:lineRule="auto"/>
        <w:ind w:right="-852"/>
        <w:jc w:val="both"/>
        <w:rPr>
          <w:rFonts w:ascii="Times New Roman" w:hAnsi="Times New Roman" w:cs="Times New Roman"/>
          <w:b/>
          <w:i/>
          <w:sz w:val="24"/>
          <w:szCs w:val="24"/>
        </w:rPr>
      </w:pPr>
      <w:r w:rsidRPr="008C67C9">
        <w:rPr>
          <w:rFonts w:ascii="Times New Roman" w:hAnsi="Times New Roman" w:cs="Times New Roman"/>
          <w:b/>
          <w:i/>
          <w:sz w:val="24"/>
          <w:szCs w:val="24"/>
        </w:rPr>
        <w:t xml:space="preserve">Reforma: </w:t>
      </w:r>
      <w:r w:rsidRPr="008C67C9">
        <w:rPr>
          <w:rFonts w:ascii="Times New Roman" w:hAnsi="Times New Roman" w:cs="Times New Roman"/>
          <w:i/>
          <w:sz w:val="24"/>
          <w:szCs w:val="24"/>
        </w:rPr>
        <w:t>obra de substituição ou reparo de elementos essenciais de uma construção, sem modificar a área construída.</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Residências uni familiares:</w:t>
      </w:r>
      <w:r w:rsidRPr="008C67C9">
        <w:rPr>
          <w:rFonts w:ascii="Times New Roman" w:hAnsi="Times New Roman" w:cs="Times New Roman"/>
          <w:i/>
          <w:sz w:val="24"/>
          <w:szCs w:val="24"/>
        </w:rPr>
        <w:t xml:space="preserve"> destinadas a moradia de uma única família, podendo ser edificadas no terreno além da residência principal, edificações complementares destinadas a edícula, churrasqueira, casa de caseiro, casa de hospedes, despejo e afins.</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Rodapé:</w:t>
      </w:r>
      <w:r w:rsidR="00B457F1" w:rsidRPr="008C67C9">
        <w:rPr>
          <w:rFonts w:ascii="Times New Roman" w:hAnsi="Times New Roman" w:cs="Times New Roman"/>
          <w:i/>
          <w:sz w:val="24"/>
          <w:szCs w:val="24"/>
        </w:rPr>
        <w:t xml:space="preserve"> elemento de conc</w:t>
      </w:r>
      <w:r w:rsidR="00174F25" w:rsidRPr="008C67C9">
        <w:rPr>
          <w:rFonts w:ascii="Times New Roman" w:hAnsi="Times New Roman" w:cs="Times New Roman"/>
          <w:i/>
          <w:sz w:val="24"/>
          <w:szCs w:val="24"/>
        </w:rPr>
        <w:t>ordância das paredes com o piso.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Sacada:</w:t>
      </w:r>
      <w:r w:rsidR="00B457F1" w:rsidRPr="008C67C9">
        <w:rPr>
          <w:rFonts w:ascii="Times New Roman" w:hAnsi="Times New Roman" w:cs="Times New Roman"/>
          <w:i/>
          <w:sz w:val="24"/>
          <w:szCs w:val="24"/>
        </w:rPr>
        <w:t xml:space="preserve"> varanda </w:t>
      </w:r>
      <w:r w:rsidR="00FB61ED" w:rsidRPr="008C67C9">
        <w:rPr>
          <w:rFonts w:ascii="Times New Roman" w:hAnsi="Times New Roman" w:cs="Times New Roman"/>
          <w:i/>
          <w:sz w:val="24"/>
          <w:szCs w:val="24"/>
        </w:rPr>
        <w:t>saída</w:t>
      </w:r>
      <w:r w:rsidR="00B457F1" w:rsidRPr="008C67C9">
        <w:rPr>
          <w:rFonts w:ascii="Times New Roman" w:hAnsi="Times New Roman" w:cs="Times New Roman"/>
          <w:i/>
          <w:sz w:val="24"/>
          <w:szCs w:val="24"/>
        </w:rPr>
        <w:t xml:space="preserve"> para fora da parede, com balaustrada ou qualquer outro tipo de guarda corpo.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Saliência:</w:t>
      </w:r>
      <w:r w:rsidR="00B457F1" w:rsidRPr="008C67C9">
        <w:rPr>
          <w:rFonts w:ascii="Times New Roman" w:hAnsi="Times New Roman" w:cs="Times New Roman"/>
          <w:i/>
          <w:sz w:val="24"/>
          <w:szCs w:val="24"/>
        </w:rPr>
        <w:t xml:space="preserve"> elementos da construção que avança além dos planos verticais das fachadas.</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Sapata:</w:t>
      </w:r>
      <w:r w:rsidR="00B457F1" w:rsidRPr="008C67C9">
        <w:rPr>
          <w:rFonts w:ascii="Times New Roman" w:hAnsi="Times New Roman" w:cs="Times New Roman"/>
          <w:i/>
          <w:sz w:val="24"/>
          <w:szCs w:val="24"/>
        </w:rPr>
        <w:t xml:space="preserve"> parte mais larga dos alicerces apoiada sobre as fundações.</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Servidão:</w:t>
      </w:r>
      <w:r w:rsidR="00B457F1" w:rsidRPr="008C67C9">
        <w:rPr>
          <w:rFonts w:ascii="Times New Roman" w:hAnsi="Times New Roman" w:cs="Times New Roman"/>
          <w:i/>
          <w:sz w:val="24"/>
          <w:szCs w:val="24"/>
        </w:rPr>
        <w:t xml:space="preserve"> encargo imposto </w:t>
      </w:r>
      <w:proofErr w:type="gramStart"/>
      <w:r w:rsidR="00B457F1" w:rsidRPr="008C67C9">
        <w:rPr>
          <w:rFonts w:ascii="Times New Roman" w:hAnsi="Times New Roman" w:cs="Times New Roman"/>
          <w:i/>
          <w:sz w:val="24"/>
          <w:szCs w:val="24"/>
        </w:rPr>
        <w:t>à</w:t>
      </w:r>
      <w:proofErr w:type="gramEnd"/>
      <w:r w:rsidR="00B457F1" w:rsidRPr="008C67C9">
        <w:rPr>
          <w:rFonts w:ascii="Times New Roman" w:hAnsi="Times New Roman" w:cs="Times New Roman"/>
          <w:i/>
          <w:sz w:val="24"/>
          <w:szCs w:val="24"/>
        </w:rPr>
        <w:t xml:space="preserve"> qualquer propriedade para passagem, proveito ou serviço de outra propriedade pertencente a dono diferente.</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Sistema de lazer:</w:t>
      </w:r>
      <w:r w:rsidRPr="008C67C9">
        <w:rPr>
          <w:rFonts w:ascii="Times New Roman" w:hAnsi="Times New Roman" w:cs="Times New Roman"/>
          <w:i/>
          <w:sz w:val="24"/>
          <w:szCs w:val="24"/>
        </w:rPr>
        <w:t xml:space="preserve"> </w:t>
      </w:r>
      <w:r w:rsidRPr="008C67C9">
        <w:rPr>
          <w:rFonts w:ascii="Times New Roman" w:hAnsi="Times New Roman" w:cs="Times New Roman"/>
          <w:i/>
          <w:sz w:val="24"/>
          <w:szCs w:val="24"/>
          <w:shd w:val="clear" w:color="auto" w:fill="FFFFFF"/>
        </w:rPr>
        <w:t>São áreas previstas ao uso público, distintas das áreas </w:t>
      </w:r>
      <w:r w:rsidRPr="008C67C9">
        <w:rPr>
          <w:rFonts w:ascii="Times New Roman" w:hAnsi="Times New Roman" w:cs="Times New Roman"/>
          <w:i/>
          <w:sz w:val="24"/>
          <w:szCs w:val="24"/>
        </w:rPr>
        <w:t>verdes</w:t>
      </w:r>
      <w:r w:rsidRPr="008C67C9">
        <w:rPr>
          <w:rFonts w:ascii="Times New Roman" w:hAnsi="Times New Roman" w:cs="Times New Roman"/>
          <w:i/>
          <w:sz w:val="24"/>
          <w:szCs w:val="24"/>
          <w:shd w:val="clear" w:color="auto" w:fill="FFFFFF"/>
        </w:rPr>
        <w:t>, </w:t>
      </w:r>
      <w:r w:rsidRPr="008C67C9">
        <w:rPr>
          <w:rFonts w:ascii="Times New Roman" w:hAnsi="Times New Roman" w:cs="Times New Roman"/>
          <w:i/>
          <w:sz w:val="24"/>
          <w:szCs w:val="24"/>
        </w:rPr>
        <w:t>podendo</w:t>
      </w:r>
      <w:r w:rsidRPr="008C67C9">
        <w:rPr>
          <w:rFonts w:ascii="Times New Roman" w:hAnsi="Times New Roman" w:cs="Times New Roman"/>
          <w:i/>
          <w:sz w:val="24"/>
          <w:szCs w:val="24"/>
          <w:shd w:val="clear" w:color="auto" w:fill="FFFFFF"/>
        </w:rPr>
        <w:t> incorporar praças, áreas impermeáveis </w:t>
      </w:r>
      <w:r w:rsidRPr="008C67C9">
        <w:rPr>
          <w:rFonts w:ascii="Times New Roman" w:hAnsi="Times New Roman" w:cs="Times New Roman"/>
          <w:i/>
          <w:sz w:val="24"/>
          <w:szCs w:val="24"/>
        </w:rPr>
        <w:t>de</w:t>
      </w:r>
      <w:r w:rsidRPr="008C67C9">
        <w:rPr>
          <w:rFonts w:ascii="Times New Roman" w:hAnsi="Times New Roman" w:cs="Times New Roman"/>
          <w:i/>
          <w:sz w:val="24"/>
          <w:szCs w:val="24"/>
          <w:shd w:val="clear" w:color="auto" w:fill="FFFFFF"/>
        </w:rPr>
        <w:t> </w:t>
      </w:r>
      <w:r w:rsidRPr="008C67C9">
        <w:rPr>
          <w:rFonts w:ascii="Times New Roman" w:hAnsi="Times New Roman" w:cs="Times New Roman"/>
          <w:i/>
          <w:sz w:val="24"/>
          <w:szCs w:val="24"/>
        </w:rPr>
        <w:t>lazer</w:t>
      </w:r>
      <w:r w:rsidRPr="008C67C9">
        <w:rPr>
          <w:rFonts w:ascii="Times New Roman" w:hAnsi="Times New Roman" w:cs="Times New Roman"/>
          <w:i/>
          <w:sz w:val="24"/>
          <w:szCs w:val="24"/>
          <w:shd w:val="clear" w:color="auto" w:fill="FFFFFF"/>
        </w:rPr>
        <w:t>, esporte, pomares e áreas com vegetação exótica</w:t>
      </w:r>
      <w:r w:rsidR="00174F25" w:rsidRPr="008C67C9">
        <w:rPr>
          <w:rFonts w:ascii="Times New Roman" w:hAnsi="Times New Roman" w:cs="Times New Roman"/>
          <w:i/>
          <w:sz w:val="24"/>
          <w:szCs w:val="24"/>
        </w:rPr>
        <w:t>.</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Sistema Viário:</w:t>
      </w:r>
      <w:r w:rsidRPr="008C67C9">
        <w:rPr>
          <w:rFonts w:ascii="Times New Roman" w:hAnsi="Times New Roman" w:cs="Times New Roman"/>
          <w:i/>
          <w:sz w:val="24"/>
          <w:szCs w:val="24"/>
        </w:rPr>
        <w:t xml:space="preserve"> compreende a rede de infraestrutura de vias existentes e projetadas, inclusive vielas, ciclovias e vias de acesso exclusivo de pedestres</w:t>
      </w:r>
      <w:r w:rsidR="00055E47" w:rsidRPr="008C67C9">
        <w:rPr>
          <w:rFonts w:ascii="Times New Roman" w:hAnsi="Times New Roman" w:cs="Times New Roman"/>
          <w:i/>
          <w:sz w:val="24"/>
          <w:szCs w:val="24"/>
        </w:rPr>
        <w:t>.</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Soleira:</w:t>
      </w:r>
      <w:r w:rsidR="00B457F1" w:rsidRPr="008C67C9">
        <w:rPr>
          <w:rFonts w:ascii="Times New Roman" w:hAnsi="Times New Roman" w:cs="Times New Roman"/>
          <w:i/>
          <w:sz w:val="24"/>
          <w:szCs w:val="24"/>
        </w:rPr>
        <w:t xml:space="preserve"> parte inferior, no piso, de vão da porta.</w:t>
      </w:r>
    </w:p>
    <w:p w:rsidR="008B5AD2" w:rsidRPr="008C67C9" w:rsidRDefault="008B5AD2" w:rsidP="008C67C9">
      <w:pPr>
        <w:spacing w:after="120" w:line="240" w:lineRule="auto"/>
        <w:ind w:right="-852"/>
        <w:jc w:val="both"/>
        <w:outlineLvl w:val="1"/>
        <w:rPr>
          <w:rFonts w:ascii="Times New Roman" w:hAnsi="Times New Roman" w:cs="Times New Roman"/>
          <w:i/>
          <w:sz w:val="24"/>
          <w:szCs w:val="24"/>
        </w:rPr>
      </w:pPr>
      <w:r w:rsidRPr="008C67C9">
        <w:rPr>
          <w:rFonts w:ascii="Times New Roman" w:eastAsia="Calibri" w:hAnsi="Times New Roman" w:cs="Times New Roman"/>
          <w:b/>
          <w:i/>
          <w:sz w:val="24"/>
          <w:szCs w:val="24"/>
        </w:rPr>
        <w:t>Subsolo</w:t>
      </w:r>
      <w:r w:rsidRPr="008C67C9">
        <w:rPr>
          <w:rFonts w:ascii="Times New Roman" w:eastAsia="Calibri" w:hAnsi="Times New Roman" w:cs="Times New Roman"/>
          <w:i/>
          <w:sz w:val="24"/>
          <w:szCs w:val="24"/>
        </w:rPr>
        <w:t xml:space="preserve">: é o pavimento </w:t>
      </w:r>
      <w:r w:rsidRPr="008C67C9">
        <w:rPr>
          <w:rFonts w:ascii="Times New Roman" w:hAnsi="Times New Roman" w:cs="Times New Roman"/>
          <w:i/>
          <w:sz w:val="24"/>
          <w:szCs w:val="24"/>
        </w:rPr>
        <w:t xml:space="preserve">cuja cota de nível do piso possua diferença </w:t>
      </w:r>
      <w:r w:rsidR="00DB24BA" w:rsidRPr="008C67C9">
        <w:rPr>
          <w:rFonts w:ascii="Times New Roman" w:hAnsi="Times New Roman" w:cs="Times New Roman"/>
          <w:i/>
          <w:sz w:val="24"/>
          <w:szCs w:val="24"/>
        </w:rPr>
        <w:t xml:space="preserve">igual ou </w:t>
      </w:r>
      <w:r w:rsidRPr="008C67C9">
        <w:rPr>
          <w:rFonts w:ascii="Times New Roman" w:hAnsi="Times New Roman" w:cs="Times New Roman"/>
          <w:i/>
          <w:sz w:val="24"/>
          <w:szCs w:val="24"/>
        </w:rPr>
        <w:t>superior a 1,20m em relação à cota do alinhamento do lote de terreno medida no centro da testada; caso contrário, será considerado pavimento térreo.</w:t>
      </w:r>
    </w:p>
    <w:p w:rsidR="00236A4C"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Tapume:</w:t>
      </w:r>
      <w:r w:rsidR="00B457F1" w:rsidRPr="008C67C9">
        <w:rPr>
          <w:rFonts w:ascii="Times New Roman" w:hAnsi="Times New Roman" w:cs="Times New Roman"/>
          <w:i/>
          <w:sz w:val="24"/>
          <w:szCs w:val="24"/>
        </w:rPr>
        <w:t xml:space="preserve"> vedação provisória feita de tábuas. </w:t>
      </w:r>
    </w:p>
    <w:p w:rsidR="008B5AD2" w:rsidRPr="008C67C9" w:rsidRDefault="008B5AD2" w:rsidP="008C67C9">
      <w:pPr>
        <w:tabs>
          <w:tab w:val="left" w:pos="2835"/>
        </w:tabs>
        <w:spacing w:after="120" w:line="240" w:lineRule="auto"/>
        <w:ind w:right="-852"/>
        <w:jc w:val="both"/>
        <w:rPr>
          <w:rFonts w:ascii="Times New Roman" w:eastAsia="Calibri" w:hAnsi="Times New Roman" w:cs="Times New Roman"/>
          <w:i/>
          <w:sz w:val="24"/>
          <w:szCs w:val="24"/>
        </w:rPr>
      </w:pPr>
      <w:r w:rsidRPr="008C67C9">
        <w:rPr>
          <w:rFonts w:ascii="Times New Roman" w:eastAsia="Calibri" w:hAnsi="Times New Roman" w:cs="Times New Roman"/>
          <w:b/>
          <w:i/>
          <w:sz w:val="24"/>
          <w:szCs w:val="24"/>
        </w:rPr>
        <w:t>Taxa de ocupação:</w:t>
      </w:r>
      <w:r w:rsidRPr="008C67C9">
        <w:rPr>
          <w:rFonts w:ascii="Times New Roman" w:eastAsia="Calibri" w:hAnsi="Times New Roman" w:cs="Times New Roman"/>
          <w:i/>
          <w:sz w:val="24"/>
          <w:szCs w:val="24"/>
        </w:rPr>
        <w:t xml:space="preserve"> é a relação entre a área de projeção horizontal de</w:t>
      </w:r>
      <w:r w:rsidR="00174F25" w:rsidRPr="008C67C9">
        <w:rPr>
          <w:rFonts w:ascii="Times New Roman" w:eastAsia="Calibri" w:hAnsi="Times New Roman" w:cs="Times New Roman"/>
          <w:i/>
          <w:sz w:val="24"/>
          <w:szCs w:val="24"/>
        </w:rPr>
        <w:t xml:space="preserve"> edificação e a área do terreno.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Telhado:</w:t>
      </w:r>
      <w:r w:rsidR="00B457F1" w:rsidRPr="008C67C9">
        <w:rPr>
          <w:rFonts w:ascii="Times New Roman" w:hAnsi="Times New Roman" w:cs="Times New Roman"/>
          <w:i/>
          <w:sz w:val="24"/>
          <w:szCs w:val="24"/>
        </w:rPr>
        <w:t xml:space="preserve"> parte superior das residências que as obriga das intempéries; conjunto de madeiramento e material de revestimento da cobertura.</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Terraço:</w:t>
      </w:r>
      <w:r w:rsidR="00B457F1" w:rsidRPr="008C67C9">
        <w:rPr>
          <w:rFonts w:ascii="Times New Roman" w:hAnsi="Times New Roman" w:cs="Times New Roman"/>
          <w:i/>
          <w:sz w:val="24"/>
          <w:szCs w:val="24"/>
        </w:rPr>
        <w:t xml:space="preserve"> cobertura de uma edificação ou parte da mesma constituindo piso acessível.</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Terreno:</w:t>
      </w:r>
      <w:r w:rsidRPr="008C67C9">
        <w:rPr>
          <w:rFonts w:ascii="Times New Roman" w:hAnsi="Times New Roman" w:cs="Times New Roman"/>
          <w:i/>
          <w:sz w:val="24"/>
          <w:szCs w:val="24"/>
        </w:rPr>
        <w:t xml:space="preserve"> expressão genérica que se refere a um imóvel que não possui edificação, podendo ser gleba ou lote; a expressão terreno pode também se referir à área de solo ocupada por um imóvel, edificado ou não, firmada como área de terreno.</w:t>
      </w:r>
    </w:p>
    <w:p w:rsidR="008B5AD2" w:rsidRPr="008C67C9" w:rsidRDefault="008B5AD2"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Unidade autônoma:</w:t>
      </w:r>
      <w:r w:rsidRPr="008C67C9">
        <w:rPr>
          <w:rFonts w:ascii="Times New Roman" w:hAnsi="Times New Roman" w:cs="Times New Roman"/>
          <w:i/>
          <w:sz w:val="24"/>
          <w:szCs w:val="24"/>
        </w:rPr>
        <w:t xml:space="preserve"> a unidade imobiliária resultante de condomínio, destinada </w:t>
      </w:r>
      <w:r w:rsidR="00174F25" w:rsidRPr="008C67C9">
        <w:rPr>
          <w:rFonts w:ascii="Times New Roman" w:hAnsi="Times New Roman" w:cs="Times New Roman"/>
          <w:i/>
          <w:sz w:val="24"/>
          <w:szCs w:val="24"/>
        </w:rPr>
        <w:t>a edificação e ao uso privativo.</w:t>
      </w:r>
    </w:p>
    <w:p w:rsidR="00B457F1" w:rsidRPr="008C67C9"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Vão Livre:</w:t>
      </w:r>
      <w:r w:rsidR="00B457F1" w:rsidRPr="008C67C9">
        <w:rPr>
          <w:rFonts w:ascii="Times New Roman" w:hAnsi="Times New Roman" w:cs="Times New Roman"/>
          <w:i/>
          <w:sz w:val="24"/>
          <w:szCs w:val="24"/>
        </w:rPr>
        <w:t xml:space="preserve"> distância entre dois apoios, medida entre as faces internas.</w:t>
      </w:r>
    </w:p>
    <w:p w:rsidR="00B457F1" w:rsidRDefault="00B90185" w:rsidP="008C67C9">
      <w:pPr>
        <w:spacing w:after="120" w:line="240" w:lineRule="auto"/>
        <w:ind w:right="-852"/>
        <w:jc w:val="both"/>
        <w:rPr>
          <w:rFonts w:ascii="Times New Roman" w:hAnsi="Times New Roman" w:cs="Times New Roman"/>
          <w:i/>
          <w:sz w:val="24"/>
          <w:szCs w:val="24"/>
        </w:rPr>
      </w:pPr>
      <w:r w:rsidRPr="008C67C9">
        <w:rPr>
          <w:rFonts w:ascii="Times New Roman" w:hAnsi="Times New Roman" w:cs="Times New Roman"/>
          <w:b/>
          <w:i/>
          <w:sz w:val="24"/>
          <w:szCs w:val="24"/>
        </w:rPr>
        <w:t>Vistoria:</w:t>
      </w:r>
      <w:r w:rsidR="00B457F1" w:rsidRPr="008C67C9">
        <w:rPr>
          <w:rFonts w:ascii="Times New Roman" w:hAnsi="Times New Roman" w:cs="Times New Roman"/>
          <w:i/>
          <w:sz w:val="24"/>
          <w:szCs w:val="24"/>
        </w:rPr>
        <w:t xml:space="preserve"> diligência efetuada por profissionais habilitados da Prefeitura, tendo por fim verificar as condi</w:t>
      </w:r>
      <w:r w:rsidR="00AC6AC1" w:rsidRPr="008C67C9">
        <w:rPr>
          <w:rFonts w:ascii="Times New Roman" w:hAnsi="Times New Roman" w:cs="Times New Roman"/>
          <w:i/>
          <w:sz w:val="24"/>
          <w:szCs w:val="24"/>
        </w:rPr>
        <w:t>ções de terrenos, obras ou empreendimentos</w:t>
      </w:r>
      <w:r w:rsidR="00B457F1" w:rsidRPr="008C67C9">
        <w:rPr>
          <w:rFonts w:ascii="Times New Roman" w:hAnsi="Times New Roman" w:cs="Times New Roman"/>
          <w:i/>
          <w:sz w:val="24"/>
          <w:szCs w:val="24"/>
        </w:rPr>
        <w:t>.</w:t>
      </w:r>
    </w:p>
    <w:p w:rsidR="008C67C9" w:rsidRDefault="008C67C9" w:rsidP="008C67C9">
      <w:pPr>
        <w:spacing w:after="120" w:line="240" w:lineRule="auto"/>
        <w:ind w:right="-852"/>
        <w:jc w:val="both"/>
        <w:rPr>
          <w:rFonts w:ascii="Times New Roman" w:hAnsi="Times New Roman" w:cs="Times New Roman"/>
          <w:i/>
          <w:sz w:val="24"/>
          <w:szCs w:val="24"/>
        </w:rPr>
      </w:pPr>
    </w:p>
    <w:p w:rsidR="008C67C9" w:rsidRPr="008C67C9" w:rsidRDefault="008C67C9" w:rsidP="008C67C9">
      <w:pPr>
        <w:spacing w:after="120" w:line="240" w:lineRule="auto"/>
        <w:ind w:right="-852"/>
        <w:jc w:val="right"/>
        <w:rPr>
          <w:rFonts w:ascii="Times New Roman" w:hAnsi="Times New Roman" w:cs="Times New Roman"/>
          <w:i/>
          <w:sz w:val="24"/>
          <w:szCs w:val="24"/>
        </w:rPr>
      </w:pPr>
      <w:r>
        <w:rPr>
          <w:rFonts w:ascii="Times New Roman" w:hAnsi="Times New Roman" w:cs="Times New Roman"/>
          <w:i/>
          <w:sz w:val="24"/>
          <w:szCs w:val="24"/>
        </w:rPr>
        <w:t xml:space="preserve">Morungaba, </w:t>
      </w:r>
      <w:r w:rsidR="00732925">
        <w:rPr>
          <w:rFonts w:ascii="Times New Roman" w:hAnsi="Times New Roman" w:cs="Times New Roman"/>
          <w:i/>
          <w:sz w:val="24"/>
          <w:szCs w:val="24"/>
        </w:rPr>
        <w:t>31 de março de 2022</w:t>
      </w:r>
      <w:bookmarkStart w:id="0" w:name="_GoBack"/>
      <w:bookmarkEnd w:id="0"/>
      <w:r>
        <w:rPr>
          <w:rFonts w:ascii="Times New Roman" w:hAnsi="Times New Roman" w:cs="Times New Roman"/>
          <w:i/>
          <w:sz w:val="24"/>
          <w:szCs w:val="24"/>
        </w:rPr>
        <w:t>.</w:t>
      </w:r>
    </w:p>
    <w:p w:rsidR="00DA6191" w:rsidRPr="008C67C9" w:rsidRDefault="00DA6191" w:rsidP="008C67C9">
      <w:pPr>
        <w:spacing w:after="120" w:line="240" w:lineRule="auto"/>
        <w:ind w:right="-852"/>
        <w:jc w:val="both"/>
        <w:rPr>
          <w:rFonts w:ascii="Times New Roman" w:hAnsi="Times New Roman" w:cs="Times New Roman"/>
          <w:i/>
          <w:sz w:val="24"/>
          <w:szCs w:val="24"/>
        </w:rPr>
      </w:pPr>
    </w:p>
    <w:p w:rsidR="00B06D0C" w:rsidRPr="008C67C9" w:rsidRDefault="00B06D0C" w:rsidP="008C67C9">
      <w:pPr>
        <w:spacing w:after="120" w:line="240" w:lineRule="auto"/>
        <w:ind w:right="-852"/>
        <w:jc w:val="both"/>
        <w:rPr>
          <w:rFonts w:ascii="Times New Roman" w:hAnsi="Times New Roman" w:cs="Times New Roman"/>
          <w:i/>
          <w:sz w:val="24"/>
          <w:szCs w:val="24"/>
        </w:rPr>
      </w:pPr>
    </w:p>
    <w:sectPr w:rsidR="00B06D0C" w:rsidRPr="008C67C9">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5D3" w:rsidRDefault="000335D3" w:rsidP="008C67C9">
      <w:pPr>
        <w:spacing w:after="0" w:line="240" w:lineRule="auto"/>
      </w:pPr>
      <w:r>
        <w:separator/>
      </w:r>
    </w:p>
  </w:endnote>
  <w:endnote w:type="continuationSeparator" w:id="0">
    <w:p w:rsidR="000335D3" w:rsidRDefault="000335D3" w:rsidP="008C6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5D3" w:rsidRDefault="000335D3" w:rsidP="008C67C9">
      <w:pPr>
        <w:spacing w:after="0" w:line="240" w:lineRule="auto"/>
      </w:pPr>
      <w:r>
        <w:separator/>
      </w:r>
    </w:p>
  </w:footnote>
  <w:footnote w:type="continuationSeparator" w:id="0">
    <w:p w:rsidR="000335D3" w:rsidRDefault="000335D3" w:rsidP="008C67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7C9" w:rsidRDefault="00732925" w:rsidP="008C67C9">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71.8pt;margin-top:-29.95pt;width:3in;height:139.65pt;z-index:251660288">
          <v:imagedata r:id="rId1" o:title="" grayscale="t"/>
        </v:shape>
        <o:OLEObject Type="Embed" ProgID="PBrush" ShapeID="_x0000_s2050" DrawAspect="Content" ObjectID="_1710330597" r:id="rId2"/>
      </w:pict>
    </w:r>
  </w:p>
  <w:p w:rsidR="008C67C9" w:rsidRDefault="008C67C9" w:rsidP="008C67C9">
    <w:pPr>
      <w:pStyle w:val="Cabealho"/>
    </w:pPr>
  </w:p>
  <w:p w:rsidR="008C67C9" w:rsidRDefault="008C67C9" w:rsidP="008C67C9">
    <w:pPr>
      <w:pStyle w:val="Cabealho"/>
    </w:pPr>
  </w:p>
  <w:p w:rsidR="008C67C9" w:rsidRDefault="008C67C9" w:rsidP="008C67C9">
    <w:pPr>
      <w:pStyle w:val="Cabealho"/>
    </w:pPr>
  </w:p>
  <w:p w:rsidR="008C67C9" w:rsidRDefault="008C67C9" w:rsidP="008C67C9">
    <w:pPr>
      <w:pStyle w:val="Cabealho"/>
    </w:pPr>
  </w:p>
  <w:p w:rsidR="008C67C9" w:rsidRDefault="008C67C9" w:rsidP="008C67C9">
    <w:pPr>
      <w:pStyle w:val="Cabealho"/>
    </w:pPr>
  </w:p>
  <w:p w:rsidR="008C67C9" w:rsidRPr="009D06CA" w:rsidRDefault="008C67C9" w:rsidP="008C67C9">
    <w:pPr>
      <w:pStyle w:val="Cabealho"/>
      <w:jc w:val="center"/>
      <w:rPr>
        <w:rFonts w:ascii="Times New Roman" w:hAnsi="Times New Roman" w:cs="Times New Roman"/>
        <w:b/>
        <w:i/>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C67C9">
      <w:rPr>
        <w:b/>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9D06CA">
      <w:rPr>
        <w:rFonts w:ascii="Times New Roman" w:hAnsi="Times New Roman" w:cs="Times New Roman"/>
        <w:b/>
        <w:i/>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GABINETE DO PREFEITO</w:t>
    </w:r>
  </w:p>
  <w:p w:rsidR="008C67C9" w:rsidRPr="009D06CA" w:rsidRDefault="008C67C9" w:rsidP="008C67C9">
    <w:pPr>
      <w:pStyle w:val="Cabealho"/>
      <w:jc w:val="center"/>
      <w:rPr>
        <w:rFonts w:ascii="Times New Roman" w:hAnsi="Times New Roman" w:cs="Times New Roman"/>
        <w:b/>
        <w:i/>
        <w:sz w:val="6"/>
        <w:szCs w:val="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D06CA">
      <w:rPr>
        <w:rFonts w:ascii="Times New Roman" w:hAnsi="Times New Roman" w:cs="Times New Roman"/>
        <w:i/>
        <w:noProof/>
        <w:lang w:eastAsia="pt-BR"/>
      </w:rPr>
      <mc:AlternateContent>
        <mc:Choice Requires="wps">
          <w:drawing>
            <wp:anchor distT="0" distB="0" distL="114300" distR="114300" simplePos="0" relativeHeight="251659264" behindDoc="0" locked="0" layoutInCell="1" allowOverlap="1" wp14:anchorId="4F2D8EFB" wp14:editId="21D32334">
              <wp:simplePos x="0" y="0"/>
              <wp:positionH relativeFrom="column">
                <wp:posOffset>2129790</wp:posOffset>
              </wp:positionH>
              <wp:positionV relativeFrom="paragraph">
                <wp:posOffset>38100</wp:posOffset>
              </wp:positionV>
              <wp:extent cx="2143125" cy="0"/>
              <wp:effectExtent l="0" t="19050" r="9525" b="1905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27DAFB"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7pt,3pt" to="336.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" strokecolor="black [3213]" strokeweight="2.25pt"/>
          </w:pict>
        </mc:Fallback>
      </mc:AlternateContent>
    </w:r>
  </w:p>
  <w:p w:rsidR="008C67C9" w:rsidRPr="009D06CA" w:rsidRDefault="008C67C9" w:rsidP="008C67C9">
    <w:pPr>
      <w:pStyle w:val="Cabealho"/>
      <w:rPr>
        <w:rFonts w:ascii="Times New Roman" w:hAnsi="Times New Roman" w:cs="Times New Roman"/>
        <w:i/>
        <w:sz w:val="6"/>
        <w:szCs w:val="6"/>
      </w:rPr>
    </w:pPr>
    <w:r w:rsidRPr="009D06CA">
      <w:rPr>
        <w:rFonts w:ascii="Times New Roman" w:hAnsi="Times New Roman" w:cs="Times New Roman"/>
        <w:i/>
      </w:rPr>
      <w:tab/>
    </w:r>
  </w:p>
  <w:p w:rsidR="008C67C9" w:rsidRPr="009D06CA" w:rsidRDefault="008C67C9" w:rsidP="008C67C9">
    <w:pPr>
      <w:pStyle w:val="Cabealho"/>
      <w:rPr>
        <w:rFonts w:ascii="Times New Roman" w:hAnsi="Times New Roman" w:cs="Times New Roman"/>
        <w:b/>
        <w:i/>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D06CA">
      <w:rPr>
        <w:rFonts w:ascii="Times New Roman" w:hAnsi="Times New Roman" w:cs="Times New Roman"/>
        <w:i/>
      </w:rPr>
      <w:t xml:space="preserve">                                                           </w:t>
    </w:r>
    <w:r w:rsidRPr="009D06CA">
      <w:rPr>
        <w:rFonts w:ascii="Times New Roman" w:hAnsi="Times New Roman" w:cs="Times New Roman"/>
        <w:i/>
      </w:rPr>
      <w:tab/>
    </w:r>
    <w:r w:rsidR="00732925">
      <w:rPr>
        <w:rFonts w:ascii="Times New Roman" w:hAnsi="Times New Roman" w:cs="Times New Roman"/>
        <w:i/>
      </w:rPr>
      <w:t xml:space="preserve">                      </w:t>
    </w:r>
    <w:r w:rsidRPr="009D06CA">
      <w:rPr>
        <w:rFonts w:ascii="Times New Roman" w:hAnsi="Times New Roman" w:cs="Times New Roman"/>
        <w:b/>
        <w:i/>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Lei Complementar nº</w:t>
    </w:r>
    <w:r w:rsidR="009D06CA" w:rsidRPr="009D06CA">
      <w:rPr>
        <w:rFonts w:ascii="Times New Roman" w:hAnsi="Times New Roman" w:cs="Times New Roman"/>
        <w:b/>
        <w:i/>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732925">
      <w:rPr>
        <w:rFonts w:ascii="Times New Roman" w:hAnsi="Times New Roman" w:cs="Times New Roman"/>
        <w:b/>
        <w:i/>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092/22</w:t>
    </w:r>
  </w:p>
  <w:p w:rsidR="008C67C9" w:rsidRPr="008C67C9" w:rsidRDefault="008C67C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B2EBE"/>
    <w:multiLevelType w:val="multilevel"/>
    <w:tmpl w:val="B2260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C0A"/>
    <w:rsid w:val="00027277"/>
    <w:rsid w:val="000335D3"/>
    <w:rsid w:val="000350AD"/>
    <w:rsid w:val="00055E47"/>
    <w:rsid w:val="0008786C"/>
    <w:rsid w:val="00121AE2"/>
    <w:rsid w:val="00174F25"/>
    <w:rsid w:val="00190801"/>
    <w:rsid w:val="001A6E9E"/>
    <w:rsid w:val="001B12E5"/>
    <w:rsid w:val="001F37F0"/>
    <w:rsid w:val="0022648F"/>
    <w:rsid w:val="00236A4C"/>
    <w:rsid w:val="00241FDE"/>
    <w:rsid w:val="0026578E"/>
    <w:rsid w:val="00275512"/>
    <w:rsid w:val="002F4DDA"/>
    <w:rsid w:val="003020CF"/>
    <w:rsid w:val="00345DDD"/>
    <w:rsid w:val="00361120"/>
    <w:rsid w:val="003962F2"/>
    <w:rsid w:val="003A11B2"/>
    <w:rsid w:val="00417799"/>
    <w:rsid w:val="00422935"/>
    <w:rsid w:val="0045224C"/>
    <w:rsid w:val="004B53D0"/>
    <w:rsid w:val="004C224B"/>
    <w:rsid w:val="004D3ABF"/>
    <w:rsid w:val="004E3BC4"/>
    <w:rsid w:val="004F3499"/>
    <w:rsid w:val="005528D9"/>
    <w:rsid w:val="00575E2E"/>
    <w:rsid w:val="005838B9"/>
    <w:rsid w:val="005A715E"/>
    <w:rsid w:val="005F4FA7"/>
    <w:rsid w:val="00653087"/>
    <w:rsid w:val="00672C14"/>
    <w:rsid w:val="006C0931"/>
    <w:rsid w:val="0071517C"/>
    <w:rsid w:val="00732925"/>
    <w:rsid w:val="00742AAE"/>
    <w:rsid w:val="00744C84"/>
    <w:rsid w:val="007771B1"/>
    <w:rsid w:val="00810B3D"/>
    <w:rsid w:val="00811546"/>
    <w:rsid w:val="008172F9"/>
    <w:rsid w:val="00843D1C"/>
    <w:rsid w:val="008545D4"/>
    <w:rsid w:val="00864F43"/>
    <w:rsid w:val="008A423E"/>
    <w:rsid w:val="008A5C51"/>
    <w:rsid w:val="008B5AD2"/>
    <w:rsid w:val="008C67C9"/>
    <w:rsid w:val="008D1934"/>
    <w:rsid w:val="008E02B1"/>
    <w:rsid w:val="00916C59"/>
    <w:rsid w:val="00962E9B"/>
    <w:rsid w:val="0098794D"/>
    <w:rsid w:val="009D06CA"/>
    <w:rsid w:val="00A162DB"/>
    <w:rsid w:val="00A3614C"/>
    <w:rsid w:val="00A4028A"/>
    <w:rsid w:val="00A516CA"/>
    <w:rsid w:val="00A973D0"/>
    <w:rsid w:val="00AC6AC1"/>
    <w:rsid w:val="00AD4697"/>
    <w:rsid w:val="00AF620D"/>
    <w:rsid w:val="00B00668"/>
    <w:rsid w:val="00B06D0C"/>
    <w:rsid w:val="00B40DC3"/>
    <w:rsid w:val="00B457F1"/>
    <w:rsid w:val="00B876D5"/>
    <w:rsid w:val="00B90185"/>
    <w:rsid w:val="00BD63FC"/>
    <w:rsid w:val="00BE3506"/>
    <w:rsid w:val="00C03B67"/>
    <w:rsid w:val="00C454BA"/>
    <w:rsid w:val="00C56C0A"/>
    <w:rsid w:val="00C81DAF"/>
    <w:rsid w:val="00C96250"/>
    <w:rsid w:val="00CB17AC"/>
    <w:rsid w:val="00CC0764"/>
    <w:rsid w:val="00CE26D1"/>
    <w:rsid w:val="00CF0CE5"/>
    <w:rsid w:val="00D15CCF"/>
    <w:rsid w:val="00D21CC7"/>
    <w:rsid w:val="00D24277"/>
    <w:rsid w:val="00D42539"/>
    <w:rsid w:val="00D51461"/>
    <w:rsid w:val="00D56D43"/>
    <w:rsid w:val="00D90E69"/>
    <w:rsid w:val="00DA6191"/>
    <w:rsid w:val="00DB24BA"/>
    <w:rsid w:val="00DC2742"/>
    <w:rsid w:val="00E21434"/>
    <w:rsid w:val="00E4030D"/>
    <w:rsid w:val="00E73BA0"/>
    <w:rsid w:val="00E80E76"/>
    <w:rsid w:val="00EA41B6"/>
    <w:rsid w:val="00F1643C"/>
    <w:rsid w:val="00F40D23"/>
    <w:rsid w:val="00F51323"/>
    <w:rsid w:val="00F97879"/>
    <w:rsid w:val="00FB61ED"/>
    <w:rsid w:val="00FC015A"/>
    <w:rsid w:val="00FF552C"/>
    <w:rsid w:val="00FF7E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C0A"/>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qo3nc">
    <w:name w:val="mqo3nc"/>
    <w:basedOn w:val="Fontepargpadro"/>
    <w:rsid w:val="00B06D0C"/>
  </w:style>
  <w:style w:type="paragraph" w:styleId="Cabealho">
    <w:name w:val="header"/>
    <w:basedOn w:val="Normal"/>
    <w:link w:val="CabealhoChar"/>
    <w:unhideWhenUsed/>
    <w:rsid w:val="008C67C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67C9"/>
  </w:style>
  <w:style w:type="paragraph" w:styleId="Rodap">
    <w:name w:val="footer"/>
    <w:basedOn w:val="Normal"/>
    <w:link w:val="RodapChar"/>
    <w:uiPriority w:val="99"/>
    <w:unhideWhenUsed/>
    <w:rsid w:val="008C67C9"/>
    <w:pPr>
      <w:tabs>
        <w:tab w:val="center" w:pos="4252"/>
        <w:tab w:val="right" w:pos="8504"/>
      </w:tabs>
      <w:spacing w:after="0" w:line="240" w:lineRule="auto"/>
    </w:pPr>
  </w:style>
  <w:style w:type="character" w:customStyle="1" w:styleId="RodapChar">
    <w:name w:val="Rodapé Char"/>
    <w:basedOn w:val="Fontepargpadro"/>
    <w:link w:val="Rodap"/>
    <w:uiPriority w:val="99"/>
    <w:rsid w:val="008C67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C0A"/>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qo3nc">
    <w:name w:val="mqo3nc"/>
    <w:basedOn w:val="Fontepargpadro"/>
    <w:rsid w:val="00B06D0C"/>
  </w:style>
  <w:style w:type="paragraph" w:styleId="Cabealho">
    <w:name w:val="header"/>
    <w:basedOn w:val="Normal"/>
    <w:link w:val="CabealhoChar"/>
    <w:unhideWhenUsed/>
    <w:rsid w:val="008C67C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67C9"/>
  </w:style>
  <w:style w:type="paragraph" w:styleId="Rodap">
    <w:name w:val="footer"/>
    <w:basedOn w:val="Normal"/>
    <w:link w:val="RodapChar"/>
    <w:uiPriority w:val="99"/>
    <w:unhideWhenUsed/>
    <w:rsid w:val="008C67C9"/>
    <w:pPr>
      <w:tabs>
        <w:tab w:val="center" w:pos="4252"/>
        <w:tab w:val="right" w:pos="8504"/>
      </w:tabs>
      <w:spacing w:after="0" w:line="240" w:lineRule="auto"/>
    </w:pPr>
  </w:style>
  <w:style w:type="character" w:customStyle="1" w:styleId="RodapChar">
    <w:name w:val="Rodapé Char"/>
    <w:basedOn w:val="Fontepargpadro"/>
    <w:link w:val="Rodap"/>
    <w:uiPriority w:val="99"/>
    <w:rsid w:val="008C6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882286">
      <w:bodyDiv w:val="1"/>
      <w:marLeft w:val="0"/>
      <w:marRight w:val="0"/>
      <w:marTop w:val="0"/>
      <w:marBottom w:val="0"/>
      <w:divBdr>
        <w:top w:val="none" w:sz="0" w:space="0" w:color="auto"/>
        <w:left w:val="none" w:sz="0" w:space="0" w:color="auto"/>
        <w:bottom w:val="none" w:sz="0" w:space="0" w:color="auto"/>
        <w:right w:val="none" w:sz="0" w:space="0" w:color="auto"/>
      </w:divBdr>
      <w:divsChild>
        <w:div w:id="1313947742">
          <w:marLeft w:val="0"/>
          <w:marRight w:val="0"/>
          <w:marTop w:val="0"/>
          <w:marBottom w:val="0"/>
          <w:divBdr>
            <w:top w:val="none" w:sz="0" w:space="0" w:color="auto"/>
            <w:left w:val="none" w:sz="0" w:space="0" w:color="auto"/>
            <w:bottom w:val="none" w:sz="0" w:space="0" w:color="auto"/>
            <w:right w:val="none" w:sz="0" w:space="0" w:color="auto"/>
          </w:divBdr>
          <w:divsChild>
            <w:div w:id="223299758">
              <w:marLeft w:val="0"/>
              <w:marRight w:val="0"/>
              <w:marTop w:val="0"/>
              <w:marBottom w:val="0"/>
              <w:divBdr>
                <w:top w:val="none" w:sz="0" w:space="0" w:color="auto"/>
                <w:left w:val="none" w:sz="0" w:space="0" w:color="auto"/>
                <w:bottom w:val="none" w:sz="0" w:space="0" w:color="auto"/>
                <w:right w:val="none" w:sz="0" w:space="0" w:color="auto"/>
              </w:divBdr>
              <w:divsChild>
                <w:div w:id="235475019">
                  <w:marLeft w:val="0"/>
                  <w:marRight w:val="0"/>
                  <w:marTop w:val="0"/>
                  <w:marBottom w:val="0"/>
                  <w:divBdr>
                    <w:top w:val="none" w:sz="0" w:space="0" w:color="auto"/>
                    <w:left w:val="none" w:sz="0" w:space="0" w:color="auto"/>
                    <w:bottom w:val="none" w:sz="0" w:space="0" w:color="auto"/>
                    <w:right w:val="none" w:sz="0" w:space="0" w:color="auto"/>
                  </w:divBdr>
                  <w:divsChild>
                    <w:div w:id="534469228">
                      <w:marLeft w:val="300"/>
                      <w:marRight w:val="0"/>
                      <w:marTop w:val="0"/>
                      <w:marBottom w:val="0"/>
                      <w:divBdr>
                        <w:top w:val="none" w:sz="0" w:space="0" w:color="auto"/>
                        <w:left w:val="none" w:sz="0" w:space="0" w:color="auto"/>
                        <w:bottom w:val="none" w:sz="0" w:space="0" w:color="auto"/>
                        <w:right w:val="none" w:sz="0" w:space="0" w:color="auto"/>
                      </w:divBdr>
                      <w:divsChild>
                        <w:div w:id="352346209">
                          <w:marLeft w:val="0"/>
                          <w:marRight w:val="0"/>
                          <w:marTop w:val="0"/>
                          <w:marBottom w:val="0"/>
                          <w:divBdr>
                            <w:top w:val="none" w:sz="0" w:space="0" w:color="auto"/>
                            <w:left w:val="none" w:sz="0" w:space="0" w:color="auto"/>
                            <w:bottom w:val="none" w:sz="0" w:space="0" w:color="auto"/>
                            <w:right w:val="none" w:sz="0" w:space="0" w:color="auto"/>
                          </w:divBdr>
                          <w:divsChild>
                            <w:div w:id="26943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421300">
          <w:marLeft w:val="0"/>
          <w:marRight w:val="0"/>
          <w:marTop w:val="0"/>
          <w:marBottom w:val="0"/>
          <w:divBdr>
            <w:top w:val="none" w:sz="0" w:space="0" w:color="auto"/>
            <w:left w:val="none" w:sz="0" w:space="0" w:color="auto"/>
            <w:bottom w:val="none" w:sz="0" w:space="0" w:color="auto"/>
            <w:right w:val="none" w:sz="0" w:space="0" w:color="auto"/>
          </w:divBdr>
          <w:divsChild>
            <w:div w:id="791024401">
              <w:marLeft w:val="0"/>
              <w:marRight w:val="0"/>
              <w:marTop w:val="0"/>
              <w:marBottom w:val="0"/>
              <w:divBdr>
                <w:top w:val="none" w:sz="0" w:space="0" w:color="auto"/>
                <w:left w:val="none" w:sz="0" w:space="0" w:color="auto"/>
                <w:bottom w:val="none" w:sz="0" w:space="0" w:color="auto"/>
                <w:right w:val="none" w:sz="0" w:space="0" w:color="auto"/>
              </w:divBdr>
              <w:divsChild>
                <w:div w:id="1377122416">
                  <w:marLeft w:val="0"/>
                  <w:marRight w:val="0"/>
                  <w:marTop w:val="0"/>
                  <w:marBottom w:val="0"/>
                  <w:divBdr>
                    <w:top w:val="none" w:sz="0" w:space="0" w:color="auto"/>
                    <w:left w:val="none" w:sz="0" w:space="0" w:color="auto"/>
                    <w:bottom w:val="none" w:sz="0" w:space="0" w:color="auto"/>
                    <w:right w:val="none" w:sz="0" w:space="0" w:color="auto"/>
                  </w:divBdr>
                  <w:divsChild>
                    <w:div w:id="1698119304">
                      <w:marLeft w:val="0"/>
                      <w:marRight w:val="0"/>
                      <w:marTop w:val="0"/>
                      <w:marBottom w:val="0"/>
                      <w:divBdr>
                        <w:top w:val="none" w:sz="0" w:space="0" w:color="auto"/>
                        <w:left w:val="none" w:sz="0" w:space="0" w:color="auto"/>
                        <w:bottom w:val="none" w:sz="0" w:space="0" w:color="auto"/>
                        <w:right w:val="none" w:sz="0" w:space="0" w:color="auto"/>
                      </w:divBdr>
                    </w:div>
                    <w:div w:id="1977877036">
                      <w:marLeft w:val="300"/>
                      <w:marRight w:val="0"/>
                      <w:marTop w:val="0"/>
                      <w:marBottom w:val="0"/>
                      <w:divBdr>
                        <w:top w:val="none" w:sz="0" w:space="0" w:color="auto"/>
                        <w:left w:val="none" w:sz="0" w:space="0" w:color="auto"/>
                        <w:bottom w:val="none" w:sz="0" w:space="0" w:color="auto"/>
                        <w:right w:val="none" w:sz="0" w:space="0" w:color="auto"/>
                      </w:divBdr>
                      <w:divsChild>
                        <w:div w:id="9453369">
                          <w:marLeft w:val="0"/>
                          <w:marRight w:val="0"/>
                          <w:marTop w:val="0"/>
                          <w:marBottom w:val="0"/>
                          <w:divBdr>
                            <w:top w:val="none" w:sz="0" w:space="0" w:color="auto"/>
                            <w:left w:val="none" w:sz="0" w:space="0" w:color="auto"/>
                            <w:bottom w:val="none" w:sz="0" w:space="0" w:color="auto"/>
                            <w:right w:val="none" w:sz="0" w:space="0" w:color="auto"/>
                          </w:divBdr>
                          <w:divsChild>
                            <w:div w:id="2014598877">
                              <w:marLeft w:val="0"/>
                              <w:marRight w:val="0"/>
                              <w:marTop w:val="0"/>
                              <w:marBottom w:val="0"/>
                              <w:divBdr>
                                <w:top w:val="none" w:sz="0" w:space="0" w:color="auto"/>
                                <w:left w:val="none" w:sz="0" w:space="0" w:color="auto"/>
                                <w:bottom w:val="none" w:sz="0" w:space="0" w:color="auto"/>
                                <w:right w:val="none" w:sz="0" w:space="0" w:color="auto"/>
                              </w:divBdr>
                            </w:div>
                            <w:div w:id="188182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2820</Words>
  <Characters>15234</Characters>
  <Application>Microsoft Office Word</Application>
  <DocSecurity>0</DocSecurity>
  <Lines>126</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Marilia Leite Rodrigues Frederico</cp:lastModifiedBy>
  <cp:revision>4</cp:revision>
  <dcterms:created xsi:type="dcterms:W3CDTF">2021-11-23T13:50:00Z</dcterms:created>
  <dcterms:modified xsi:type="dcterms:W3CDTF">2022-04-01T18:04:00Z</dcterms:modified>
</cp:coreProperties>
</file>