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661C" w14:textId="4A17EA68" w:rsidR="004B615D" w:rsidRPr="00A94C37" w:rsidRDefault="00E66F17" w:rsidP="00D517C7">
      <w:pPr>
        <w:spacing w:after="0" w:line="240" w:lineRule="auto"/>
        <w:jc w:val="center"/>
        <w:rPr>
          <w:rFonts w:cstheme="minorHAnsi"/>
          <w:b/>
        </w:rPr>
      </w:pPr>
      <w:r w:rsidRPr="00A94C37">
        <w:rPr>
          <w:rFonts w:cstheme="minorHAnsi"/>
          <w:b/>
        </w:rPr>
        <w:t>EDITAL DE ABERTURA DE INSCRIÇÕES</w:t>
      </w:r>
      <w:r w:rsidR="00D517C7" w:rsidRPr="00A94C37">
        <w:rPr>
          <w:rFonts w:cstheme="minorHAnsi"/>
          <w:b/>
        </w:rPr>
        <w:t xml:space="preserve"> </w:t>
      </w:r>
      <w:r w:rsidRPr="00A94C37">
        <w:rPr>
          <w:rFonts w:cstheme="minorHAnsi"/>
          <w:b/>
        </w:rPr>
        <w:t>PARA</w:t>
      </w:r>
      <w:r w:rsidR="004104E2" w:rsidRPr="00A94C37">
        <w:rPr>
          <w:rFonts w:cstheme="minorHAnsi"/>
          <w:b/>
        </w:rPr>
        <w:t xml:space="preserve"> </w:t>
      </w:r>
      <w:r w:rsidR="003D3A4C" w:rsidRPr="00A94C37">
        <w:rPr>
          <w:rFonts w:cstheme="minorHAnsi"/>
          <w:b/>
        </w:rPr>
        <w:t>PROCESSO SELETIVO</w:t>
      </w:r>
    </w:p>
    <w:p w14:paraId="7A2A3A91" w14:textId="77777777" w:rsidR="00CA7705" w:rsidRPr="00A94C37" w:rsidRDefault="00CA7705" w:rsidP="00CA7705">
      <w:pPr>
        <w:spacing w:after="0" w:line="240" w:lineRule="auto"/>
        <w:rPr>
          <w:rFonts w:cstheme="minorHAnsi"/>
          <w:b/>
        </w:rPr>
      </w:pPr>
    </w:p>
    <w:p w14:paraId="4115D7E5" w14:textId="640E2D9C" w:rsidR="00CA7705" w:rsidRPr="00A94C37" w:rsidRDefault="00CA7705" w:rsidP="00CA7705">
      <w:pPr>
        <w:spacing w:after="0" w:line="240" w:lineRule="auto"/>
        <w:jc w:val="center"/>
        <w:rPr>
          <w:rFonts w:cstheme="minorHAnsi"/>
          <w:b/>
        </w:rPr>
      </w:pPr>
      <w:r w:rsidRPr="00A94C37">
        <w:rPr>
          <w:rFonts w:cstheme="minorHAnsi"/>
          <w:b/>
        </w:rPr>
        <w:t xml:space="preserve">PREFEITURA MUNICIPAL DE </w:t>
      </w:r>
      <w:r w:rsidR="009917F4">
        <w:rPr>
          <w:rFonts w:cstheme="minorHAnsi"/>
          <w:b/>
        </w:rPr>
        <w:t>MORUNGABA</w:t>
      </w:r>
      <w:r w:rsidRPr="00A94C37">
        <w:rPr>
          <w:rFonts w:cstheme="minorHAnsi"/>
          <w:b/>
        </w:rPr>
        <w:t xml:space="preserve">/SP </w:t>
      </w:r>
      <w:r w:rsidR="003D3A4C" w:rsidRPr="00A94C37">
        <w:rPr>
          <w:rFonts w:cstheme="minorHAnsi"/>
          <w:b/>
        </w:rPr>
        <w:t>-</w:t>
      </w:r>
      <w:r w:rsidRPr="00A94C37">
        <w:rPr>
          <w:rFonts w:cstheme="minorHAnsi"/>
          <w:b/>
        </w:rPr>
        <w:t xml:space="preserve"> </w:t>
      </w:r>
      <w:r w:rsidR="003D3A4C" w:rsidRPr="00A94C37">
        <w:rPr>
          <w:rFonts w:cstheme="minorHAnsi"/>
          <w:b/>
        </w:rPr>
        <w:t>PROCESSO SELETIVO</w:t>
      </w:r>
      <w:r w:rsidRPr="00A94C37">
        <w:rPr>
          <w:rFonts w:cstheme="minorHAnsi"/>
          <w:b/>
        </w:rPr>
        <w:t xml:space="preserve"> 0</w:t>
      </w:r>
      <w:r w:rsidR="0012230D">
        <w:rPr>
          <w:rFonts w:cstheme="minorHAnsi"/>
          <w:b/>
        </w:rPr>
        <w:t>2</w:t>
      </w:r>
      <w:r w:rsidRPr="00A94C37">
        <w:rPr>
          <w:rFonts w:cstheme="minorHAnsi"/>
          <w:b/>
        </w:rPr>
        <w:t>/2024</w:t>
      </w:r>
    </w:p>
    <w:p w14:paraId="3AD8DB55" w14:textId="77777777" w:rsidR="00CA7705" w:rsidRPr="00A94C37" w:rsidRDefault="00CA7705" w:rsidP="001D1588">
      <w:pPr>
        <w:spacing w:after="0" w:line="240" w:lineRule="auto"/>
        <w:jc w:val="both"/>
        <w:rPr>
          <w:rFonts w:cstheme="minorHAnsi"/>
        </w:rPr>
      </w:pPr>
    </w:p>
    <w:p w14:paraId="64CADE22" w14:textId="28E9932A" w:rsidR="00172292" w:rsidRPr="00A94C37" w:rsidRDefault="009861EE" w:rsidP="00172292">
      <w:pPr>
        <w:spacing w:after="0" w:line="240" w:lineRule="auto"/>
        <w:ind w:right="23"/>
        <w:jc w:val="both"/>
        <w:rPr>
          <w:rFonts w:cstheme="minorHAnsi"/>
        </w:rPr>
      </w:pPr>
      <w:r w:rsidRPr="00A94C37">
        <w:rPr>
          <w:rFonts w:eastAsia="Calibri" w:cstheme="minorHAnsi"/>
        </w:rPr>
        <w:t xml:space="preserve">A </w:t>
      </w:r>
      <w:r w:rsidR="00172292" w:rsidRPr="00A94C37">
        <w:rPr>
          <w:rFonts w:cstheme="minorHAnsi"/>
        </w:rPr>
        <w:t xml:space="preserve">Prefeitura Municipal </w:t>
      </w:r>
      <w:r w:rsidR="00200B4F" w:rsidRPr="00A94C37">
        <w:rPr>
          <w:rFonts w:cstheme="minorHAnsi"/>
        </w:rPr>
        <w:t>de</w:t>
      </w:r>
      <w:r w:rsidR="00483649" w:rsidRPr="00A94C37">
        <w:rPr>
          <w:rFonts w:cstheme="minorHAnsi"/>
        </w:rPr>
        <w:t xml:space="preserve"> </w:t>
      </w:r>
      <w:r w:rsidR="009917F4">
        <w:rPr>
          <w:rFonts w:cstheme="minorHAnsi"/>
        </w:rPr>
        <w:t>Morungaba</w:t>
      </w:r>
      <w:r w:rsidR="00172292" w:rsidRPr="00A94C37">
        <w:rPr>
          <w:rFonts w:cstheme="minorHAnsi"/>
        </w:rPr>
        <w:t>, Estado de São Paulo, no uso das atribuições que lhe são conferidas pela legislação em vigor, torna públic</w:t>
      </w:r>
      <w:r w:rsidR="005C3036">
        <w:rPr>
          <w:rFonts w:cstheme="minorHAnsi"/>
        </w:rPr>
        <w:t xml:space="preserve">a </w:t>
      </w:r>
      <w:r w:rsidR="00172292" w:rsidRPr="00A94C37">
        <w:rPr>
          <w:rFonts w:cstheme="minorHAnsi"/>
        </w:rPr>
        <w:t xml:space="preserve">a abertura das inscrições e estabelece normas para a realização do </w:t>
      </w:r>
      <w:r w:rsidR="00966B37" w:rsidRPr="00A94C37">
        <w:rPr>
          <w:rFonts w:cstheme="minorHAnsi"/>
        </w:rPr>
        <w:t>Processo Seletivo</w:t>
      </w:r>
      <w:r w:rsidR="00172292" w:rsidRPr="00A94C37">
        <w:rPr>
          <w:rFonts w:cstheme="minorHAnsi"/>
        </w:rPr>
        <w:t xml:space="preserve">, para provimento de </w:t>
      </w:r>
      <w:r w:rsidR="00966B37" w:rsidRPr="00A94C37">
        <w:rPr>
          <w:rFonts w:cstheme="minorHAnsi"/>
        </w:rPr>
        <w:t>vagas</w:t>
      </w:r>
      <w:r w:rsidR="00172292" w:rsidRPr="00A94C37">
        <w:rPr>
          <w:rFonts w:cstheme="minorHAnsi"/>
        </w:rPr>
        <w:t xml:space="preserve"> do quadro </w:t>
      </w:r>
      <w:r w:rsidR="00966B37" w:rsidRPr="00A94C37">
        <w:rPr>
          <w:rFonts w:cstheme="minorHAnsi"/>
        </w:rPr>
        <w:t xml:space="preserve">temporário </w:t>
      </w:r>
      <w:r w:rsidR="00172292" w:rsidRPr="00A94C37">
        <w:rPr>
          <w:rFonts w:cstheme="minorHAnsi"/>
        </w:rPr>
        <w:t>de servidores.</w:t>
      </w:r>
    </w:p>
    <w:p w14:paraId="7BE538D4" w14:textId="6CF742CF" w:rsidR="00E66F17" w:rsidRPr="00A94C37" w:rsidRDefault="002360E0" w:rsidP="00172292">
      <w:pPr>
        <w:spacing w:after="0" w:line="240" w:lineRule="auto"/>
        <w:ind w:right="23"/>
        <w:jc w:val="both"/>
        <w:rPr>
          <w:rFonts w:cstheme="minorHAnsi"/>
        </w:rPr>
      </w:pPr>
      <w:r w:rsidRPr="00A94C37">
        <w:rPr>
          <w:rFonts w:cstheme="minorHAnsi"/>
        </w:rPr>
        <w:tab/>
      </w: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1C77A5" w:rsidRPr="001E723D" w14:paraId="6988B7D9" w14:textId="77777777" w:rsidTr="00295549">
        <w:trPr>
          <w:trHeight w:val="70"/>
        </w:trPr>
        <w:tc>
          <w:tcPr>
            <w:tcW w:w="5000" w:type="pct"/>
            <w:tcBorders>
              <w:bottom w:val="single" w:sz="18" w:space="0" w:color="538135" w:themeColor="accent6" w:themeShade="BF"/>
            </w:tcBorders>
          </w:tcPr>
          <w:p w14:paraId="23C2216A" w14:textId="77777777" w:rsidR="00E07CEC" w:rsidRPr="00A94C37" w:rsidRDefault="00E07CEC" w:rsidP="00067D72">
            <w:pPr>
              <w:rPr>
                <w:rFonts w:eastAsia="Times New Roman" w:cstheme="minorHAnsi"/>
                <w:b/>
                <w:i/>
                <w:color w:val="660033"/>
              </w:rPr>
            </w:pPr>
            <w:bookmarkStart w:id="0" w:name="_Hlk505777507"/>
            <w:r w:rsidRPr="000F52F0">
              <w:rPr>
                <w:rFonts w:eastAsia="Times New Roman" w:cstheme="minorHAnsi"/>
                <w:b/>
                <w:i/>
                <w:color w:val="2E74B5" w:themeColor="accent1" w:themeShade="BF"/>
              </w:rPr>
              <w:t>1. DAS DISPOSIÇÕES PRELIMINARES</w:t>
            </w:r>
          </w:p>
        </w:tc>
      </w:tr>
    </w:tbl>
    <w:bookmarkEnd w:id="0"/>
    <w:p w14:paraId="3D01DF97" w14:textId="4ADEEEE3" w:rsidR="00E66F17" w:rsidRPr="00A94C37" w:rsidRDefault="00E66F17" w:rsidP="009435A5">
      <w:pPr>
        <w:spacing w:before="120" w:after="120" w:line="240" w:lineRule="auto"/>
        <w:ind w:left="1412" w:hanging="703"/>
        <w:jc w:val="both"/>
        <w:rPr>
          <w:rFonts w:cstheme="minorHAnsi"/>
        </w:rPr>
      </w:pPr>
      <w:r w:rsidRPr="00A94C37">
        <w:rPr>
          <w:rFonts w:eastAsia="Calibri" w:cstheme="minorHAnsi"/>
        </w:rPr>
        <w:t>1.1.</w:t>
      </w:r>
      <w:r w:rsidRPr="00A94C37">
        <w:rPr>
          <w:rFonts w:eastAsia="Calibri" w:cstheme="minorHAnsi"/>
        </w:rPr>
        <w:tab/>
      </w:r>
      <w:r w:rsidR="00477D56" w:rsidRPr="00A94C37">
        <w:rPr>
          <w:rFonts w:cstheme="minorHAnsi"/>
        </w:rPr>
        <w:t xml:space="preserve">O </w:t>
      </w:r>
      <w:r w:rsidR="00966B37" w:rsidRPr="00A94C37">
        <w:rPr>
          <w:rFonts w:cstheme="minorHAnsi"/>
        </w:rPr>
        <w:t>Processo Seletivo</w:t>
      </w:r>
      <w:r w:rsidR="00477D56" w:rsidRPr="00A94C37">
        <w:rPr>
          <w:rFonts w:cstheme="minorHAnsi"/>
        </w:rPr>
        <w:t xml:space="preserve"> realizar-se-á sob a responsabilidade do AVANÇASP, obedecidas as normas deste Edital, seus anexos e eventuais retificações.</w:t>
      </w:r>
    </w:p>
    <w:p w14:paraId="0BEB82F1" w14:textId="5272D1BF" w:rsidR="00E66F17" w:rsidRPr="00A94C37" w:rsidRDefault="00E66F17" w:rsidP="009435A5">
      <w:pPr>
        <w:spacing w:after="120" w:line="240" w:lineRule="auto"/>
        <w:ind w:left="1413" w:hanging="708"/>
        <w:jc w:val="both"/>
        <w:rPr>
          <w:rFonts w:cstheme="minorHAnsi"/>
        </w:rPr>
      </w:pPr>
      <w:r w:rsidRPr="00A94C37">
        <w:rPr>
          <w:rFonts w:eastAsia="Calibri" w:cstheme="minorHAnsi"/>
        </w:rPr>
        <w:t>1.2.</w:t>
      </w:r>
      <w:r w:rsidRPr="00A94C37">
        <w:rPr>
          <w:rFonts w:cstheme="minorHAnsi"/>
        </w:rPr>
        <w:tab/>
      </w:r>
      <w:r w:rsidR="00477D56" w:rsidRPr="00A94C37">
        <w:rPr>
          <w:rFonts w:cstheme="minorHAnsi"/>
        </w:rPr>
        <w:t xml:space="preserve">O </w:t>
      </w:r>
      <w:r w:rsidR="00966B37" w:rsidRPr="00A94C37">
        <w:rPr>
          <w:rFonts w:cstheme="minorHAnsi"/>
        </w:rPr>
        <w:t xml:space="preserve">Processo Seletivo </w:t>
      </w:r>
      <w:r w:rsidR="00477D56" w:rsidRPr="00A94C37">
        <w:rPr>
          <w:rFonts w:cstheme="minorHAnsi"/>
        </w:rPr>
        <w:t>destina-se ao preenchimento das vagas indicadas no</w:t>
      </w:r>
      <w:r w:rsidR="00BF0898" w:rsidRPr="00A94C37">
        <w:rPr>
          <w:rFonts w:cstheme="minorHAnsi"/>
        </w:rPr>
        <w:t xml:space="preserve"> item </w:t>
      </w:r>
      <w:r w:rsidR="00477D56" w:rsidRPr="00A94C37">
        <w:rPr>
          <w:rFonts w:cstheme="minorHAnsi"/>
        </w:rPr>
        <w:t>2.1. e das que vierem a surgir a partir da publicação deste Edital</w:t>
      </w:r>
      <w:r w:rsidR="001D0F6F" w:rsidRPr="00A94C37">
        <w:rPr>
          <w:rFonts w:cstheme="minorHAnsi"/>
        </w:rPr>
        <w:t xml:space="preserve"> ou forem criadas no período de validade</w:t>
      </w:r>
      <w:r w:rsidR="00477D56" w:rsidRPr="00A94C37">
        <w:rPr>
          <w:rFonts w:cstheme="minorHAnsi"/>
        </w:rPr>
        <w:t xml:space="preserve">, de acordo com a disponibilidade orçamentária, relativas aos </w:t>
      </w:r>
      <w:r w:rsidR="001418D3" w:rsidRPr="00A94C37">
        <w:rPr>
          <w:rFonts w:cstheme="minorHAnsi"/>
        </w:rPr>
        <w:t>empregos</w:t>
      </w:r>
      <w:r w:rsidR="00BA4E29" w:rsidRPr="00A94C37">
        <w:rPr>
          <w:rFonts w:cstheme="minorHAnsi"/>
        </w:rPr>
        <w:t xml:space="preserve"> </w:t>
      </w:r>
      <w:r w:rsidR="00477D56" w:rsidRPr="00A94C37">
        <w:rPr>
          <w:rFonts w:cstheme="minorHAnsi"/>
        </w:rPr>
        <w:t>constantes no Capítulo 2 deste Edital, obedecida a ordem classificatória, durante o prazo de validade previsto neste Edital</w:t>
      </w:r>
      <w:r w:rsidR="009B7A1F" w:rsidRPr="00A94C37">
        <w:rPr>
          <w:rFonts w:cstheme="minorHAnsi"/>
        </w:rPr>
        <w:t>.</w:t>
      </w:r>
    </w:p>
    <w:p w14:paraId="650B1E48" w14:textId="555DFBFD" w:rsidR="00E66F17" w:rsidRPr="00A94C37" w:rsidRDefault="00E66F17" w:rsidP="009435A5">
      <w:pPr>
        <w:spacing w:after="120" w:line="240" w:lineRule="auto"/>
        <w:ind w:left="1413" w:hanging="708"/>
        <w:jc w:val="both"/>
        <w:rPr>
          <w:rFonts w:cstheme="minorHAnsi"/>
        </w:rPr>
      </w:pPr>
      <w:r w:rsidRPr="00A94C37">
        <w:rPr>
          <w:rFonts w:eastAsia="Calibri" w:cstheme="minorHAnsi"/>
        </w:rPr>
        <w:t>1.3.</w:t>
      </w:r>
      <w:r w:rsidRPr="00A94C37">
        <w:rPr>
          <w:rFonts w:cstheme="minorHAnsi"/>
        </w:rPr>
        <w:tab/>
      </w:r>
      <w:r w:rsidR="00477D56" w:rsidRPr="00A94C37">
        <w:rPr>
          <w:rFonts w:cstheme="minorHAnsi"/>
        </w:rPr>
        <w:t xml:space="preserve">O </w:t>
      </w:r>
      <w:r w:rsidR="00C57B01" w:rsidRPr="00A94C37">
        <w:rPr>
          <w:rFonts w:cstheme="minorHAnsi"/>
        </w:rPr>
        <w:t xml:space="preserve">Processo Seletivo </w:t>
      </w:r>
      <w:r w:rsidR="00477D56" w:rsidRPr="00A94C37">
        <w:rPr>
          <w:rFonts w:cstheme="minorHAnsi"/>
        </w:rPr>
        <w:t xml:space="preserve">terá validade de </w:t>
      </w:r>
      <w:r w:rsidR="00C57B01" w:rsidRPr="00A94C37">
        <w:rPr>
          <w:rFonts w:cstheme="minorHAnsi"/>
        </w:rPr>
        <w:t>1</w:t>
      </w:r>
      <w:r w:rsidR="00477D56" w:rsidRPr="00A94C37">
        <w:rPr>
          <w:rFonts w:cstheme="minorHAnsi"/>
        </w:rPr>
        <w:t xml:space="preserve"> (</w:t>
      </w:r>
      <w:r w:rsidR="00C57B01" w:rsidRPr="00A94C37">
        <w:rPr>
          <w:rFonts w:cstheme="minorHAnsi"/>
        </w:rPr>
        <w:t>um</w:t>
      </w:r>
      <w:r w:rsidR="00477D56" w:rsidRPr="00A94C37">
        <w:rPr>
          <w:rFonts w:cstheme="minorHAnsi"/>
        </w:rPr>
        <w:t xml:space="preserve">) ano, a contar da data da publicação da homologação do </w:t>
      </w:r>
      <w:proofErr w:type="gramStart"/>
      <w:r w:rsidR="00477D56" w:rsidRPr="00A94C37">
        <w:rPr>
          <w:rFonts w:cstheme="minorHAnsi"/>
        </w:rPr>
        <w:t>resultado final</w:t>
      </w:r>
      <w:proofErr w:type="gramEnd"/>
      <w:r w:rsidR="00477D56" w:rsidRPr="00A94C37">
        <w:rPr>
          <w:rFonts w:cstheme="minorHAnsi"/>
        </w:rPr>
        <w:t xml:space="preserve">, podendo ser prorrogado por igual período, a critério </w:t>
      </w:r>
      <w:r w:rsidR="00A7013F">
        <w:rPr>
          <w:rFonts w:cstheme="minorHAnsi"/>
        </w:rPr>
        <w:t xml:space="preserve">da </w:t>
      </w:r>
      <w:r w:rsidR="001A341F" w:rsidRPr="00A94C37">
        <w:rPr>
          <w:rFonts w:cstheme="minorHAnsi"/>
        </w:rPr>
        <w:t xml:space="preserve">PREFEITURA MUNICIPAL DE </w:t>
      </w:r>
      <w:r w:rsidR="009917F4">
        <w:rPr>
          <w:rFonts w:cstheme="minorHAnsi"/>
        </w:rPr>
        <w:t>MORUNGABA</w:t>
      </w:r>
      <w:r w:rsidR="006074CD" w:rsidRPr="00A94C37">
        <w:rPr>
          <w:rFonts w:cstheme="minorHAnsi"/>
        </w:rPr>
        <w:t>.</w:t>
      </w:r>
    </w:p>
    <w:p w14:paraId="76959BFA" w14:textId="4B6EAC22" w:rsidR="00E66F17" w:rsidRPr="00A94C37" w:rsidRDefault="005F0790" w:rsidP="005F0790">
      <w:pPr>
        <w:spacing w:after="120" w:line="240" w:lineRule="auto"/>
        <w:ind w:left="1413" w:hanging="708"/>
        <w:jc w:val="both"/>
        <w:rPr>
          <w:rFonts w:cstheme="minorHAnsi"/>
        </w:rPr>
      </w:pPr>
      <w:r w:rsidRPr="00A94C37">
        <w:rPr>
          <w:rFonts w:cstheme="minorHAnsi"/>
        </w:rPr>
        <w:t>1.4.</w:t>
      </w:r>
      <w:r w:rsidRPr="00A94C37">
        <w:rPr>
          <w:rFonts w:cstheme="minorHAnsi"/>
        </w:rPr>
        <w:tab/>
      </w:r>
      <w:r w:rsidR="00AA5112" w:rsidRPr="00AA5112">
        <w:rPr>
          <w:rFonts w:cstheme="minorHAnsi"/>
        </w:rPr>
        <w:t>Os candidatos contratados estarão subordinados às normas Constitucionais aplicáveis, a Consolidação das Leis do Trabalho - CLT, Legislação Municipal aplicável, alterações posteriores, bem como às demais normas vigentes.</w:t>
      </w:r>
    </w:p>
    <w:p w14:paraId="648DAE45" w14:textId="4E88E38B" w:rsidR="00E66F17" w:rsidRPr="00A94C37" w:rsidRDefault="00E66F17" w:rsidP="009435A5">
      <w:pPr>
        <w:spacing w:after="120" w:line="240" w:lineRule="auto"/>
        <w:ind w:firstLine="708"/>
        <w:jc w:val="both"/>
        <w:rPr>
          <w:rFonts w:cstheme="minorHAnsi"/>
        </w:rPr>
      </w:pPr>
      <w:r w:rsidRPr="00A94C37">
        <w:rPr>
          <w:rFonts w:eastAsia="Calibri" w:cstheme="minorHAnsi"/>
        </w:rPr>
        <w:t>1.5.</w:t>
      </w:r>
      <w:r w:rsidRPr="00A94C37">
        <w:rPr>
          <w:rFonts w:cstheme="minorHAnsi"/>
        </w:rPr>
        <w:tab/>
      </w:r>
      <w:r w:rsidR="00FB3941" w:rsidRPr="00A94C37">
        <w:rPr>
          <w:rFonts w:cstheme="minorHAnsi"/>
        </w:rPr>
        <w:t xml:space="preserve">A descrição das atribuições básicas dos </w:t>
      </w:r>
      <w:r w:rsidR="001F3622" w:rsidRPr="00A94C37">
        <w:rPr>
          <w:rFonts w:cstheme="minorHAnsi"/>
        </w:rPr>
        <w:t>empregos</w:t>
      </w:r>
      <w:r w:rsidR="00FB3941" w:rsidRPr="00A94C37">
        <w:rPr>
          <w:rFonts w:cstheme="minorHAnsi"/>
        </w:rPr>
        <w:t xml:space="preserve"> consta do Anexo I deste Edital.</w:t>
      </w:r>
    </w:p>
    <w:p w14:paraId="16DCF973" w14:textId="6D955819" w:rsidR="00FB3941" w:rsidRPr="00A94C37" w:rsidRDefault="00FB3941" w:rsidP="009435A5">
      <w:pPr>
        <w:spacing w:after="120" w:line="240" w:lineRule="auto"/>
        <w:ind w:firstLine="708"/>
        <w:jc w:val="both"/>
        <w:rPr>
          <w:rFonts w:cstheme="minorHAnsi"/>
        </w:rPr>
      </w:pPr>
      <w:r w:rsidRPr="00A94C37">
        <w:rPr>
          <w:rFonts w:cstheme="minorHAnsi"/>
        </w:rPr>
        <w:t>1.6.</w:t>
      </w:r>
      <w:r w:rsidRPr="00A94C37">
        <w:rPr>
          <w:rFonts w:cstheme="minorHAnsi"/>
        </w:rPr>
        <w:tab/>
        <w:t>O conteúdo programático consta do Anexo II deste Edital.</w:t>
      </w:r>
    </w:p>
    <w:p w14:paraId="2A636F00" w14:textId="689C35B7" w:rsidR="00E66F17" w:rsidRPr="00A94C37" w:rsidRDefault="00E66F17" w:rsidP="009435A5">
      <w:pPr>
        <w:spacing w:after="120" w:line="240" w:lineRule="auto"/>
        <w:ind w:left="1413" w:hanging="705"/>
        <w:jc w:val="both"/>
        <w:rPr>
          <w:rFonts w:eastAsia="Calibri" w:cstheme="minorHAnsi"/>
        </w:rPr>
      </w:pPr>
      <w:r w:rsidRPr="00A94C37">
        <w:rPr>
          <w:rFonts w:eastAsia="Calibri" w:cstheme="minorHAnsi"/>
        </w:rPr>
        <w:t>1.</w:t>
      </w:r>
      <w:r w:rsidR="00FB3941" w:rsidRPr="00A94C37">
        <w:rPr>
          <w:rFonts w:eastAsia="Calibri" w:cstheme="minorHAnsi"/>
        </w:rPr>
        <w:t>7</w:t>
      </w:r>
      <w:r w:rsidRPr="00A94C37">
        <w:rPr>
          <w:rFonts w:eastAsia="Calibri" w:cstheme="minorHAnsi"/>
        </w:rPr>
        <w:t>.</w:t>
      </w:r>
      <w:r w:rsidRPr="00A94C37">
        <w:rPr>
          <w:rFonts w:cstheme="minorHAnsi"/>
        </w:rPr>
        <w:tab/>
      </w:r>
      <w:r w:rsidR="00987F86" w:rsidRPr="00A94C37">
        <w:rPr>
          <w:rFonts w:eastAsia="Calibri" w:cstheme="minorHAnsi"/>
        </w:rPr>
        <w:t xml:space="preserve">Todos os questionamentos relacionados ao presente Edital deverão ser encaminhados ao Serviço de Atendimento ao Candidato </w:t>
      </w:r>
      <w:r w:rsidR="00E3732E">
        <w:rPr>
          <w:rFonts w:eastAsia="Calibri" w:cstheme="minorHAnsi"/>
        </w:rPr>
        <w:t>-</w:t>
      </w:r>
      <w:r w:rsidR="00987F86" w:rsidRPr="00A94C37">
        <w:rPr>
          <w:rFonts w:eastAsia="Calibri" w:cstheme="minorHAnsi"/>
        </w:rPr>
        <w:t xml:space="preserve"> SAC do AVANÇASP por meio do </w:t>
      </w:r>
      <w:r w:rsidR="00987F86" w:rsidRPr="00A94C37">
        <w:rPr>
          <w:rFonts w:eastAsia="Calibri" w:cstheme="minorHAnsi"/>
          <w:i/>
          <w:iCs/>
        </w:rPr>
        <w:t xml:space="preserve">Fale Conosco (e-mail) </w:t>
      </w:r>
      <w:r w:rsidR="00987F86" w:rsidRPr="00A94C37">
        <w:rPr>
          <w:rFonts w:eastAsia="Calibri" w:cstheme="minorHAnsi"/>
        </w:rPr>
        <w:t xml:space="preserve">no endereço eletrônico </w:t>
      </w:r>
      <w:hyperlink r:id="rId8" w:history="1">
        <w:r w:rsidR="00BE5864" w:rsidRPr="00A94C37">
          <w:rPr>
            <w:rStyle w:val="Hyperlink"/>
            <w:rFonts w:eastAsia="Calibri" w:cstheme="minorHAnsi"/>
          </w:rPr>
          <w:t>www.avancasp.org.br</w:t>
        </w:r>
      </w:hyperlink>
      <w:r w:rsidR="00987F86" w:rsidRPr="00A94C37">
        <w:rPr>
          <w:rFonts w:eastAsia="Calibri" w:cstheme="minorHAnsi"/>
        </w:rPr>
        <w:t xml:space="preserve"> ou pelo</w:t>
      </w:r>
      <w:r w:rsidR="009128F5" w:rsidRPr="00A94C37">
        <w:rPr>
          <w:rFonts w:eastAsia="Calibri" w:cstheme="minorHAnsi"/>
        </w:rPr>
        <w:t>s</w:t>
      </w:r>
      <w:r w:rsidR="00987F86" w:rsidRPr="00A94C37">
        <w:rPr>
          <w:rFonts w:eastAsia="Calibri" w:cstheme="minorHAnsi"/>
        </w:rPr>
        <w:t xml:space="preserve"> telefone</w:t>
      </w:r>
      <w:r w:rsidR="009128F5" w:rsidRPr="00A94C37">
        <w:rPr>
          <w:rFonts w:eastAsia="Calibri" w:cstheme="minorHAnsi"/>
        </w:rPr>
        <w:t>s</w:t>
      </w:r>
      <w:r w:rsidR="00987F86" w:rsidRPr="00A94C37">
        <w:rPr>
          <w:rFonts w:eastAsia="Calibri" w:cstheme="minorHAnsi"/>
        </w:rPr>
        <w:t xml:space="preserve"> (019) 3816-6835</w:t>
      </w:r>
      <w:r w:rsidR="009128F5" w:rsidRPr="00A94C37">
        <w:rPr>
          <w:rFonts w:eastAsia="Calibri" w:cstheme="minorHAnsi"/>
        </w:rPr>
        <w:t xml:space="preserve"> e (011)</w:t>
      </w:r>
      <w:r w:rsidR="005750C0" w:rsidRPr="00A94C37">
        <w:rPr>
          <w:rFonts w:eastAsia="Calibri" w:cstheme="minorHAnsi"/>
        </w:rPr>
        <w:t xml:space="preserve"> 94593-8903</w:t>
      </w:r>
      <w:r w:rsidR="00987F86" w:rsidRPr="00A94C37">
        <w:rPr>
          <w:rFonts w:eastAsia="Calibri" w:cstheme="minorHAnsi"/>
        </w:rPr>
        <w:t xml:space="preserve">, de segunda a sexta-feira, úteis, das </w:t>
      </w:r>
      <w:r w:rsidR="00987F86" w:rsidRPr="00A94C37">
        <w:rPr>
          <w:rFonts w:eastAsia="Calibri" w:cstheme="minorHAnsi"/>
          <w:b/>
          <w:bCs/>
        </w:rPr>
        <w:t>09 às 17 horas (horário de Brasília)</w:t>
      </w:r>
      <w:r w:rsidR="00987F86" w:rsidRPr="00A94C37">
        <w:rPr>
          <w:rFonts w:eastAsia="Calibri" w:cstheme="minorHAnsi"/>
        </w:rPr>
        <w:t>.</w:t>
      </w:r>
    </w:p>
    <w:p w14:paraId="6FDB07CE" w14:textId="578EDD52" w:rsidR="00130E7F" w:rsidRPr="00A94C37" w:rsidRDefault="00E66F17" w:rsidP="001D1588">
      <w:pPr>
        <w:spacing w:before="120" w:after="0" w:line="240" w:lineRule="auto"/>
        <w:ind w:firstLine="709"/>
        <w:jc w:val="both"/>
        <w:rPr>
          <w:rFonts w:eastAsia="Calibri" w:cstheme="minorHAnsi"/>
        </w:rPr>
      </w:pPr>
      <w:r w:rsidRPr="00A94C37">
        <w:rPr>
          <w:rFonts w:eastAsia="Calibri" w:cstheme="minorHAnsi"/>
        </w:rPr>
        <w:t>1.</w:t>
      </w:r>
      <w:r w:rsidR="00130E7F" w:rsidRPr="00A94C37">
        <w:rPr>
          <w:rFonts w:eastAsia="Calibri" w:cstheme="minorHAnsi"/>
        </w:rPr>
        <w:t>8.</w:t>
      </w:r>
      <w:r w:rsidRPr="00A94C37">
        <w:rPr>
          <w:rFonts w:cstheme="minorHAnsi"/>
        </w:rPr>
        <w:tab/>
      </w:r>
      <w:r w:rsidRPr="00A94C37">
        <w:rPr>
          <w:rFonts w:eastAsia="Calibri" w:cstheme="minorHAnsi"/>
        </w:rPr>
        <w:t>A inscrição do candidato implicará a concordância plena e integral com os termos deste Edital.</w:t>
      </w:r>
    </w:p>
    <w:p w14:paraId="4ADE41E0" w14:textId="77777777" w:rsidR="00B92F45" w:rsidRPr="00A94C37" w:rsidRDefault="00B92F45" w:rsidP="00276343">
      <w:pPr>
        <w:spacing w:after="0" w:line="240" w:lineRule="auto"/>
        <w:ind w:firstLine="709"/>
        <w:jc w:val="both"/>
        <w:rPr>
          <w:rFonts w:cstheme="minorHAnsi"/>
          <w:color w:val="0AA693"/>
          <w:highlight w:val="yellow"/>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C57B01" w:rsidRPr="001E723D" w14:paraId="7377288E" w14:textId="77777777">
        <w:trPr>
          <w:trHeight w:val="70"/>
        </w:trPr>
        <w:tc>
          <w:tcPr>
            <w:tcW w:w="5000" w:type="pct"/>
            <w:tcBorders>
              <w:bottom w:val="single" w:sz="18" w:space="0" w:color="538135" w:themeColor="accent6" w:themeShade="BF"/>
            </w:tcBorders>
          </w:tcPr>
          <w:p w14:paraId="2D38B4A7" w14:textId="079E50DF" w:rsidR="00C57B01" w:rsidRPr="00A94C37" w:rsidRDefault="00C57B01">
            <w:pPr>
              <w:rPr>
                <w:rFonts w:eastAsia="Times New Roman" w:cstheme="minorHAnsi"/>
                <w:b/>
                <w:i/>
                <w:color w:val="660033"/>
              </w:rPr>
            </w:pPr>
            <w:r w:rsidRPr="000F52F0">
              <w:rPr>
                <w:rFonts w:eastAsia="Times New Roman" w:cstheme="minorHAnsi"/>
                <w:b/>
                <w:i/>
                <w:color w:val="2E74B5" w:themeColor="accent1" w:themeShade="BF"/>
              </w:rPr>
              <w:t>2. DOS EMPREGOS</w:t>
            </w:r>
          </w:p>
        </w:tc>
      </w:tr>
    </w:tbl>
    <w:p w14:paraId="5124E50D" w14:textId="0B6DFA6B" w:rsidR="001413FA" w:rsidRDefault="00E66F17" w:rsidP="00597388">
      <w:pPr>
        <w:spacing w:before="120" w:after="120" w:line="240" w:lineRule="auto"/>
        <w:ind w:left="1412" w:hanging="703"/>
        <w:jc w:val="both"/>
      </w:pPr>
      <w:r w:rsidRPr="00A94C37">
        <w:rPr>
          <w:rFonts w:cstheme="minorHAnsi"/>
        </w:rPr>
        <w:t>2.1.</w:t>
      </w:r>
      <w:r w:rsidRPr="00A94C37">
        <w:rPr>
          <w:rFonts w:cstheme="minorHAnsi"/>
        </w:rPr>
        <w:tab/>
      </w:r>
      <w:r w:rsidR="00AA6EC8" w:rsidRPr="00A94C37">
        <w:rPr>
          <w:rFonts w:cstheme="minorHAnsi"/>
        </w:rPr>
        <w:t xml:space="preserve">Os </w:t>
      </w:r>
      <w:r w:rsidR="001F3622" w:rsidRPr="00A94C37">
        <w:rPr>
          <w:rFonts w:cstheme="minorHAnsi"/>
        </w:rPr>
        <w:t>empregos</w:t>
      </w:r>
      <w:r w:rsidR="00AA6EC8" w:rsidRPr="00A94C37">
        <w:rPr>
          <w:rFonts w:cstheme="minorHAnsi"/>
        </w:rPr>
        <w:t>, número de vagas, vencimentos base, cargas horárias, requisitos e valores das inscrições são os seguintes:</w:t>
      </w:r>
    </w:p>
    <w:tbl>
      <w:tblPr>
        <w:tblStyle w:val="Tabelacomgrade"/>
        <w:tblW w:w="10080"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8" w:space="0" w:color="808080"/>
          <w:insideV w:val="single" w:sz="8" w:space="0" w:color="808080"/>
        </w:tblBorders>
        <w:tblLayout w:type="fixed"/>
        <w:tblLook w:val="04A0" w:firstRow="1" w:lastRow="0" w:firstColumn="1" w:lastColumn="0" w:noHBand="0" w:noVBand="1"/>
      </w:tblPr>
      <w:tblGrid>
        <w:gridCol w:w="3529"/>
        <w:gridCol w:w="1134"/>
        <w:gridCol w:w="1418"/>
        <w:gridCol w:w="1275"/>
        <w:gridCol w:w="2724"/>
      </w:tblGrid>
      <w:tr w:rsidR="00FF22A3" w:rsidRPr="001E723D" w14:paraId="47ECBFBB" w14:textId="77777777" w:rsidTr="006F4FCA">
        <w:trPr>
          <w:trHeight w:val="211"/>
          <w:jc w:val="center"/>
        </w:trPr>
        <w:tc>
          <w:tcPr>
            <w:tcW w:w="10080" w:type="dxa"/>
            <w:gridSpan w:val="5"/>
          </w:tcPr>
          <w:p w14:paraId="4F854D21" w14:textId="23D1D03E" w:rsidR="00FF22A3" w:rsidRPr="000F52F0" w:rsidRDefault="00FF22A3" w:rsidP="00680336">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 xml:space="preserve">ENSINO SUPERIOR COMPLETO                                            VALOR DA INSCRIÇÃO R$ </w:t>
            </w:r>
            <w:r w:rsidR="00827165">
              <w:rPr>
                <w:rFonts w:eastAsia="Times New Roman" w:cstheme="minorHAnsi"/>
                <w:b/>
                <w:color w:val="2E74B5" w:themeColor="accent1" w:themeShade="BF"/>
              </w:rPr>
              <w:t>60</w:t>
            </w:r>
            <w:r w:rsidRPr="000F52F0">
              <w:rPr>
                <w:rFonts w:eastAsia="Times New Roman" w:cstheme="minorHAnsi"/>
                <w:b/>
                <w:color w:val="2E74B5" w:themeColor="accent1" w:themeShade="BF"/>
              </w:rPr>
              <w:t>,00</w:t>
            </w:r>
          </w:p>
        </w:tc>
      </w:tr>
      <w:tr w:rsidR="00FF22A3" w:rsidRPr="001E723D" w14:paraId="4F837AC3" w14:textId="77777777" w:rsidTr="006F4FCA">
        <w:trPr>
          <w:trHeight w:val="243"/>
          <w:jc w:val="center"/>
        </w:trPr>
        <w:tc>
          <w:tcPr>
            <w:tcW w:w="10080" w:type="dxa"/>
            <w:gridSpan w:val="5"/>
            <w:shd w:val="clear" w:color="auto" w:fill="D9D9D9" w:themeFill="background1" w:themeFillShade="D9"/>
          </w:tcPr>
          <w:p w14:paraId="6084537B" w14:textId="03C73CBE" w:rsidR="00FF22A3" w:rsidRPr="0018269D" w:rsidRDefault="00AB414B" w:rsidP="00680336">
            <w:pPr>
              <w:spacing w:before="120" w:after="120"/>
              <w:rPr>
                <w:rFonts w:eastAsia="Times New Roman" w:cstheme="minorHAnsi"/>
                <w:b/>
                <w:color w:val="2E74B5" w:themeColor="accent1" w:themeShade="BF"/>
              </w:rPr>
            </w:pPr>
            <w:r w:rsidRPr="0018269D">
              <w:rPr>
                <w:rFonts w:eastAsia="Times New Roman" w:cstheme="minorHAnsi"/>
                <w:b/>
                <w:color w:val="2E74B5" w:themeColor="accent1" w:themeShade="BF"/>
              </w:rPr>
              <w:t xml:space="preserve">Benefícios: </w:t>
            </w:r>
            <w:r w:rsidR="00891730" w:rsidRPr="0018269D">
              <w:rPr>
                <w:rFonts w:eastAsia="Times New Roman" w:cstheme="minorHAnsi"/>
                <w:b/>
                <w:color w:val="2E74B5" w:themeColor="accent1" w:themeShade="BF"/>
              </w:rPr>
              <w:t>Cesta Básica de alimentos + Vale-alimentação no valor de R$ 130,52.</w:t>
            </w:r>
          </w:p>
        </w:tc>
      </w:tr>
      <w:tr w:rsidR="00FF22A3" w:rsidRPr="001E723D" w14:paraId="4F7D5FEF" w14:textId="77777777" w:rsidTr="000038CB">
        <w:trPr>
          <w:trHeight w:val="798"/>
          <w:jc w:val="center"/>
        </w:trPr>
        <w:tc>
          <w:tcPr>
            <w:tcW w:w="3529" w:type="dxa"/>
            <w:shd w:val="clear" w:color="auto" w:fill="D9D9D9" w:themeFill="background1" w:themeFillShade="D9"/>
            <w:vAlign w:val="center"/>
          </w:tcPr>
          <w:p w14:paraId="020965F5" w14:textId="2D54801D" w:rsidR="00FF22A3" w:rsidRPr="000F52F0" w:rsidRDefault="00CE65E6" w:rsidP="00102044">
            <w:pPr>
              <w:spacing w:before="120"/>
              <w:jc w:val="center"/>
              <w:rPr>
                <w:rFonts w:eastAsia="Times New Roman" w:cstheme="minorHAnsi"/>
                <w:b/>
                <w:color w:val="2E74B5" w:themeColor="accent1" w:themeShade="BF"/>
              </w:rPr>
            </w:pPr>
            <w:r w:rsidRPr="000F52F0">
              <w:rPr>
                <w:rFonts w:eastAsia="Times New Roman" w:cstheme="minorHAnsi"/>
                <w:b/>
                <w:color w:val="2E74B5" w:themeColor="accent1" w:themeShade="BF"/>
              </w:rPr>
              <w:t>Emprego</w:t>
            </w:r>
          </w:p>
        </w:tc>
        <w:tc>
          <w:tcPr>
            <w:tcW w:w="1134" w:type="dxa"/>
            <w:shd w:val="clear" w:color="auto" w:fill="D9D9D9" w:themeFill="background1" w:themeFillShade="D9"/>
            <w:vAlign w:val="center"/>
          </w:tcPr>
          <w:p w14:paraId="3D9916AF" w14:textId="77777777" w:rsidR="00FF22A3" w:rsidRPr="000F52F0" w:rsidRDefault="00FF22A3" w:rsidP="00102044">
            <w:pPr>
              <w:spacing w:before="120"/>
              <w:jc w:val="center"/>
              <w:rPr>
                <w:rFonts w:eastAsia="Times New Roman" w:cstheme="minorHAnsi"/>
                <w:b/>
                <w:color w:val="2E74B5" w:themeColor="accent1" w:themeShade="BF"/>
              </w:rPr>
            </w:pPr>
            <w:r w:rsidRPr="000F52F0">
              <w:rPr>
                <w:rFonts w:eastAsia="Times New Roman" w:cstheme="minorHAnsi"/>
                <w:b/>
                <w:color w:val="2E74B5" w:themeColor="accent1" w:themeShade="BF"/>
              </w:rPr>
              <w:t>Vagas</w:t>
            </w:r>
          </w:p>
        </w:tc>
        <w:tc>
          <w:tcPr>
            <w:tcW w:w="1418" w:type="dxa"/>
            <w:shd w:val="clear" w:color="auto" w:fill="D9D9D9" w:themeFill="background1" w:themeFillShade="D9"/>
            <w:vAlign w:val="center"/>
          </w:tcPr>
          <w:p w14:paraId="350817A3" w14:textId="77777777" w:rsidR="00FF22A3" w:rsidRPr="000F52F0" w:rsidRDefault="00FF22A3" w:rsidP="00102044">
            <w:pPr>
              <w:spacing w:before="120"/>
              <w:jc w:val="center"/>
              <w:rPr>
                <w:rFonts w:eastAsia="Times New Roman" w:cstheme="minorHAnsi"/>
                <w:b/>
                <w:color w:val="2E74B5" w:themeColor="accent1" w:themeShade="BF"/>
              </w:rPr>
            </w:pPr>
            <w:r w:rsidRPr="000F52F0">
              <w:rPr>
                <w:rFonts w:eastAsia="Times New Roman" w:cstheme="minorHAnsi"/>
                <w:b/>
                <w:color w:val="2E74B5" w:themeColor="accent1" w:themeShade="BF"/>
              </w:rPr>
              <w:t>Vencimento Base</w:t>
            </w:r>
          </w:p>
        </w:tc>
        <w:tc>
          <w:tcPr>
            <w:tcW w:w="1275" w:type="dxa"/>
            <w:shd w:val="clear" w:color="auto" w:fill="D9D9D9" w:themeFill="background1" w:themeFillShade="D9"/>
            <w:vAlign w:val="center"/>
          </w:tcPr>
          <w:p w14:paraId="127F8D74" w14:textId="77777777" w:rsidR="00FF22A3" w:rsidRPr="000F52F0" w:rsidRDefault="00FF22A3" w:rsidP="00102044">
            <w:pPr>
              <w:spacing w:before="120"/>
              <w:jc w:val="center"/>
              <w:rPr>
                <w:rFonts w:eastAsia="Times New Roman" w:cstheme="minorHAnsi"/>
                <w:b/>
                <w:color w:val="2E74B5" w:themeColor="accent1" w:themeShade="BF"/>
              </w:rPr>
            </w:pPr>
            <w:r w:rsidRPr="000F52F0">
              <w:rPr>
                <w:rFonts w:eastAsia="Times New Roman" w:cstheme="minorHAnsi"/>
                <w:b/>
                <w:color w:val="2E74B5" w:themeColor="accent1" w:themeShade="BF"/>
              </w:rPr>
              <w:t>Carga Horária Semanal</w:t>
            </w:r>
          </w:p>
        </w:tc>
        <w:tc>
          <w:tcPr>
            <w:tcW w:w="2724" w:type="dxa"/>
            <w:shd w:val="clear" w:color="auto" w:fill="D9D9D9" w:themeFill="background1" w:themeFillShade="D9"/>
            <w:vAlign w:val="center"/>
          </w:tcPr>
          <w:p w14:paraId="42624853" w14:textId="77777777" w:rsidR="00FF22A3" w:rsidRPr="000F52F0" w:rsidRDefault="00FF22A3" w:rsidP="00102044">
            <w:pPr>
              <w:spacing w:before="120"/>
              <w:jc w:val="center"/>
              <w:rPr>
                <w:rFonts w:eastAsia="Times New Roman" w:cstheme="minorHAnsi"/>
                <w:b/>
                <w:color w:val="2E74B5" w:themeColor="accent1" w:themeShade="BF"/>
              </w:rPr>
            </w:pPr>
            <w:r w:rsidRPr="000F52F0">
              <w:rPr>
                <w:rFonts w:eastAsia="Times New Roman" w:cstheme="minorHAnsi"/>
                <w:b/>
                <w:color w:val="2E74B5" w:themeColor="accent1" w:themeShade="BF"/>
              </w:rPr>
              <w:t>Requisitos</w:t>
            </w:r>
          </w:p>
        </w:tc>
      </w:tr>
      <w:tr w:rsidR="00263021" w:rsidRPr="001E723D" w14:paraId="71A278B2" w14:textId="77777777" w:rsidTr="000038CB">
        <w:trPr>
          <w:trHeight w:val="657"/>
          <w:jc w:val="center"/>
        </w:trPr>
        <w:tc>
          <w:tcPr>
            <w:tcW w:w="3529" w:type="dxa"/>
            <w:shd w:val="clear" w:color="auto" w:fill="auto"/>
            <w:vAlign w:val="center"/>
          </w:tcPr>
          <w:p w14:paraId="776B0713" w14:textId="01BA491C" w:rsidR="00263021" w:rsidRPr="00F42146" w:rsidRDefault="00263021" w:rsidP="00263021">
            <w:pPr>
              <w:spacing w:before="120" w:after="120"/>
              <w:jc w:val="center"/>
            </w:pPr>
            <w:r w:rsidRPr="00F42146">
              <w:rPr>
                <w:rFonts w:eastAsia="Century Gothic" w:cstheme="minorHAnsi"/>
              </w:rPr>
              <w:t>Professor de Educação Básica I - Educação Infantil</w:t>
            </w:r>
          </w:p>
        </w:tc>
        <w:tc>
          <w:tcPr>
            <w:tcW w:w="1134" w:type="dxa"/>
            <w:shd w:val="clear" w:color="auto" w:fill="auto"/>
            <w:vAlign w:val="center"/>
          </w:tcPr>
          <w:p w14:paraId="5FFB4C0D" w14:textId="5DEFD280" w:rsidR="00263021" w:rsidRPr="00F42146" w:rsidRDefault="00263021" w:rsidP="00263021">
            <w:pPr>
              <w:spacing w:before="120" w:after="120"/>
              <w:jc w:val="center"/>
              <w:rPr>
                <w:rFonts w:eastAsia="Century Gothic" w:cstheme="minorHAnsi"/>
              </w:rPr>
            </w:pPr>
            <w:r w:rsidRPr="00F42146">
              <w:rPr>
                <w:rFonts w:eastAsia="Century Gothic" w:cstheme="minorHAnsi"/>
              </w:rPr>
              <w:t>CR</w:t>
            </w:r>
          </w:p>
        </w:tc>
        <w:tc>
          <w:tcPr>
            <w:tcW w:w="1418" w:type="dxa"/>
            <w:shd w:val="clear" w:color="auto" w:fill="auto"/>
            <w:vAlign w:val="center"/>
          </w:tcPr>
          <w:p w14:paraId="46A17B25" w14:textId="4E21ABF2" w:rsidR="00263021" w:rsidRPr="00F42146" w:rsidRDefault="00263021" w:rsidP="00263021">
            <w:pPr>
              <w:spacing w:before="120" w:after="120"/>
              <w:jc w:val="center"/>
              <w:rPr>
                <w:rFonts w:eastAsia="Century Gothic" w:cstheme="minorHAnsi"/>
              </w:rPr>
            </w:pPr>
            <w:r w:rsidRPr="00F42146">
              <w:rPr>
                <w:rFonts w:eastAsia="Century Gothic" w:cstheme="minorHAnsi"/>
              </w:rPr>
              <w:t>R$ 2.</w:t>
            </w:r>
            <w:r w:rsidR="00797C8C">
              <w:rPr>
                <w:rFonts w:eastAsia="Century Gothic" w:cstheme="minorHAnsi"/>
              </w:rPr>
              <w:t>853,61</w:t>
            </w:r>
          </w:p>
        </w:tc>
        <w:tc>
          <w:tcPr>
            <w:tcW w:w="1275" w:type="dxa"/>
            <w:shd w:val="clear" w:color="auto" w:fill="auto"/>
            <w:vAlign w:val="center"/>
          </w:tcPr>
          <w:p w14:paraId="3BFE0DE9" w14:textId="0DB98C36" w:rsidR="00263021" w:rsidRPr="00F42146" w:rsidRDefault="00F42146" w:rsidP="00263021">
            <w:pPr>
              <w:spacing w:before="120" w:after="120"/>
              <w:jc w:val="center"/>
              <w:rPr>
                <w:rFonts w:eastAsia="Century Gothic" w:cstheme="minorHAnsi"/>
              </w:rPr>
            </w:pPr>
            <w:r w:rsidRPr="00F42146">
              <w:rPr>
                <w:rFonts w:eastAsia="Century Gothic" w:cstheme="minorHAnsi"/>
              </w:rPr>
              <w:t>36</w:t>
            </w:r>
            <w:r w:rsidR="00263021" w:rsidRPr="00F42146">
              <w:rPr>
                <w:rFonts w:eastAsia="Century Gothic" w:cstheme="minorHAnsi"/>
              </w:rPr>
              <w:t xml:space="preserve"> h </w:t>
            </w:r>
          </w:p>
        </w:tc>
        <w:tc>
          <w:tcPr>
            <w:tcW w:w="2724" w:type="dxa"/>
            <w:shd w:val="clear" w:color="auto" w:fill="auto"/>
          </w:tcPr>
          <w:p w14:paraId="1C688AD3" w14:textId="682551DB" w:rsidR="00263021" w:rsidRPr="00F42146" w:rsidRDefault="00263021" w:rsidP="00263021">
            <w:pPr>
              <w:spacing w:before="120" w:after="120"/>
              <w:jc w:val="center"/>
              <w:rPr>
                <w:rFonts w:eastAsia="Century Gothic" w:cstheme="minorHAnsi"/>
              </w:rPr>
            </w:pPr>
            <w:r w:rsidRPr="00F42146">
              <w:t>Ensino Superior Completo</w:t>
            </w:r>
            <w:r w:rsidR="00707409" w:rsidRPr="00F42146">
              <w:t xml:space="preserve"> </w:t>
            </w:r>
            <w:r w:rsidRPr="00F42146">
              <w:t>(Licenciatura Plena)</w:t>
            </w:r>
            <w:r w:rsidR="00AA58A1" w:rsidRPr="00F42146">
              <w:t xml:space="preserve"> ou Curso Normal Superior (Magistério, admitido em nível médio, na </w:t>
            </w:r>
            <w:proofErr w:type="gramStart"/>
            <w:r w:rsidR="00AA58A1" w:rsidRPr="00F42146">
              <w:t xml:space="preserve">modalidade </w:t>
            </w:r>
            <w:r w:rsidR="00797C8C">
              <w:lastRenderedPageBreak/>
              <w:t>.</w:t>
            </w:r>
            <w:r w:rsidR="00AA58A1" w:rsidRPr="00F42146">
              <w:t>normal</w:t>
            </w:r>
            <w:proofErr w:type="gramEnd"/>
            <w:r w:rsidR="00AA58A1" w:rsidRPr="00F42146">
              <w:t>)</w:t>
            </w:r>
            <w:r w:rsidRPr="00F42146">
              <w:t xml:space="preserve"> com habilitação específica em área própria ou formação em área correspondente e complementação nos termos da legislação vigente.</w:t>
            </w:r>
          </w:p>
        </w:tc>
      </w:tr>
      <w:tr w:rsidR="00263021" w:rsidRPr="001E723D" w14:paraId="6D2A5527" w14:textId="77777777" w:rsidTr="000038CB">
        <w:trPr>
          <w:trHeight w:val="1749"/>
          <w:jc w:val="center"/>
        </w:trPr>
        <w:tc>
          <w:tcPr>
            <w:tcW w:w="3529" w:type="dxa"/>
            <w:shd w:val="clear" w:color="auto" w:fill="auto"/>
            <w:vAlign w:val="center"/>
          </w:tcPr>
          <w:p w14:paraId="0A5BBBC9" w14:textId="0380BBB3" w:rsidR="00263021" w:rsidRPr="00F42146" w:rsidRDefault="00263021" w:rsidP="00263021">
            <w:pPr>
              <w:spacing w:before="120" w:after="120"/>
              <w:jc w:val="center"/>
              <w:rPr>
                <w:rFonts w:cstheme="minorHAnsi"/>
              </w:rPr>
            </w:pPr>
            <w:r w:rsidRPr="00F42146">
              <w:rPr>
                <w:rFonts w:eastAsia="Century Gothic" w:cstheme="minorHAnsi"/>
              </w:rPr>
              <w:lastRenderedPageBreak/>
              <w:t>Professor de Educação Básica I - Ensino Fundamental - Anos Iniciais</w:t>
            </w:r>
          </w:p>
        </w:tc>
        <w:tc>
          <w:tcPr>
            <w:tcW w:w="1134" w:type="dxa"/>
            <w:shd w:val="clear" w:color="auto" w:fill="auto"/>
            <w:vAlign w:val="center"/>
          </w:tcPr>
          <w:p w14:paraId="7C3FD3ED" w14:textId="00F21F30" w:rsidR="00263021" w:rsidRPr="00F42146" w:rsidRDefault="00263021" w:rsidP="00263021">
            <w:pPr>
              <w:spacing w:before="120" w:after="120"/>
              <w:jc w:val="center"/>
              <w:rPr>
                <w:rFonts w:eastAsia="Century Gothic" w:cstheme="minorHAnsi"/>
              </w:rPr>
            </w:pPr>
            <w:r w:rsidRPr="00F42146">
              <w:rPr>
                <w:rFonts w:eastAsia="Century Gothic" w:cstheme="minorHAnsi"/>
              </w:rPr>
              <w:t>CR</w:t>
            </w:r>
          </w:p>
        </w:tc>
        <w:tc>
          <w:tcPr>
            <w:tcW w:w="1418" w:type="dxa"/>
            <w:shd w:val="clear" w:color="auto" w:fill="auto"/>
            <w:vAlign w:val="center"/>
          </w:tcPr>
          <w:p w14:paraId="37B216FF" w14:textId="2798535C" w:rsidR="00263021" w:rsidRPr="00F42146" w:rsidRDefault="00280A22" w:rsidP="00263021">
            <w:pPr>
              <w:spacing w:before="120" w:after="120"/>
              <w:jc w:val="center"/>
              <w:rPr>
                <w:rFonts w:eastAsia="Century Gothic" w:cstheme="minorHAnsi"/>
              </w:rPr>
            </w:pPr>
            <w:r w:rsidRPr="00F42146">
              <w:rPr>
                <w:rFonts w:eastAsia="Century Gothic" w:cstheme="minorHAnsi"/>
              </w:rPr>
              <w:t>R$ 2.</w:t>
            </w:r>
            <w:r>
              <w:rPr>
                <w:rFonts w:eastAsia="Century Gothic" w:cstheme="minorHAnsi"/>
              </w:rPr>
              <w:t>853,61</w:t>
            </w:r>
          </w:p>
        </w:tc>
        <w:tc>
          <w:tcPr>
            <w:tcW w:w="1275" w:type="dxa"/>
            <w:shd w:val="clear" w:color="auto" w:fill="auto"/>
            <w:vAlign w:val="center"/>
          </w:tcPr>
          <w:p w14:paraId="4628FDB1" w14:textId="19A20826" w:rsidR="00263021" w:rsidRPr="00F42146" w:rsidRDefault="00F42146" w:rsidP="00263021">
            <w:pPr>
              <w:spacing w:before="120" w:after="120"/>
              <w:jc w:val="center"/>
              <w:rPr>
                <w:rFonts w:eastAsia="Century Gothic" w:cstheme="minorHAnsi"/>
              </w:rPr>
            </w:pPr>
            <w:r w:rsidRPr="00F42146">
              <w:rPr>
                <w:rFonts w:eastAsia="Century Gothic" w:cstheme="minorHAnsi"/>
              </w:rPr>
              <w:t>36</w:t>
            </w:r>
            <w:r w:rsidR="00263021" w:rsidRPr="00F42146">
              <w:rPr>
                <w:rFonts w:eastAsia="Century Gothic" w:cstheme="minorHAnsi"/>
              </w:rPr>
              <w:t xml:space="preserve"> h </w:t>
            </w:r>
          </w:p>
        </w:tc>
        <w:tc>
          <w:tcPr>
            <w:tcW w:w="2724" w:type="dxa"/>
            <w:shd w:val="clear" w:color="auto" w:fill="auto"/>
          </w:tcPr>
          <w:p w14:paraId="2D994CF6" w14:textId="1793F007" w:rsidR="00263021" w:rsidRPr="00F42146" w:rsidRDefault="000038CB" w:rsidP="00263021">
            <w:pPr>
              <w:spacing w:before="120" w:after="120"/>
              <w:jc w:val="center"/>
              <w:rPr>
                <w:rFonts w:eastAsia="Century Gothic" w:cstheme="minorHAnsi"/>
              </w:rPr>
            </w:pPr>
            <w:r w:rsidRPr="00F42146">
              <w:t xml:space="preserve">Ensino Superior Completo (Licenciatura Plena) ou Curso Normal Superior (Magistério, admitido em nível médio, na modalidade normal) </w:t>
            </w:r>
            <w:r w:rsidR="00263021" w:rsidRPr="00F42146">
              <w:t>com habilitação específica em área própria ou formação em área correspondente e complementação nos termos da legislação vigente.</w:t>
            </w:r>
          </w:p>
        </w:tc>
      </w:tr>
      <w:tr w:rsidR="00044563" w:rsidRPr="001E723D" w14:paraId="04E01FFC" w14:textId="77777777" w:rsidTr="000038CB">
        <w:trPr>
          <w:trHeight w:val="1749"/>
          <w:jc w:val="center"/>
        </w:trPr>
        <w:tc>
          <w:tcPr>
            <w:tcW w:w="3529" w:type="dxa"/>
            <w:shd w:val="clear" w:color="auto" w:fill="auto"/>
            <w:vAlign w:val="center"/>
          </w:tcPr>
          <w:p w14:paraId="2F78FB09" w14:textId="3BD77BC9" w:rsidR="00044563" w:rsidRPr="00F42146" w:rsidRDefault="00044563" w:rsidP="00044563">
            <w:pPr>
              <w:spacing w:before="120" w:after="120"/>
              <w:jc w:val="center"/>
              <w:rPr>
                <w:rFonts w:eastAsia="Century Gothic" w:cstheme="minorHAnsi"/>
              </w:rPr>
            </w:pPr>
            <w:r w:rsidRPr="00073CF1">
              <w:rPr>
                <w:rFonts w:cstheme="minorHAnsi"/>
              </w:rPr>
              <w:t>Professor de Educação Básica II - Arte</w:t>
            </w:r>
          </w:p>
        </w:tc>
        <w:tc>
          <w:tcPr>
            <w:tcW w:w="1134" w:type="dxa"/>
            <w:shd w:val="clear" w:color="auto" w:fill="auto"/>
            <w:vAlign w:val="center"/>
          </w:tcPr>
          <w:p w14:paraId="4F4346FC" w14:textId="54B4A828" w:rsidR="00044563" w:rsidRPr="00F42146" w:rsidRDefault="00044563" w:rsidP="00044563">
            <w:pPr>
              <w:spacing w:before="120" w:after="120"/>
              <w:jc w:val="center"/>
              <w:rPr>
                <w:rFonts w:eastAsia="Century Gothic" w:cstheme="minorHAnsi"/>
              </w:rPr>
            </w:pPr>
            <w:r w:rsidRPr="00073CF1">
              <w:rPr>
                <w:rFonts w:eastAsia="Century Gothic" w:cstheme="minorHAnsi"/>
              </w:rPr>
              <w:t>CR</w:t>
            </w:r>
          </w:p>
        </w:tc>
        <w:tc>
          <w:tcPr>
            <w:tcW w:w="1418" w:type="dxa"/>
            <w:shd w:val="clear" w:color="auto" w:fill="auto"/>
            <w:vAlign w:val="center"/>
          </w:tcPr>
          <w:p w14:paraId="63070CA8" w14:textId="31A3F414" w:rsidR="00044563" w:rsidRPr="00F42146" w:rsidRDefault="00044563" w:rsidP="00044563">
            <w:pPr>
              <w:spacing w:before="120" w:after="120"/>
              <w:jc w:val="center"/>
              <w:rPr>
                <w:rFonts w:eastAsia="Century Gothic" w:cstheme="minorHAnsi"/>
              </w:rPr>
            </w:pPr>
            <w:r w:rsidRPr="00073CF1">
              <w:rPr>
                <w:rFonts w:eastAsia="Century Gothic" w:cstheme="minorHAnsi"/>
              </w:rPr>
              <w:t>R$ 2.377,28</w:t>
            </w:r>
          </w:p>
        </w:tc>
        <w:tc>
          <w:tcPr>
            <w:tcW w:w="1275" w:type="dxa"/>
            <w:shd w:val="clear" w:color="auto" w:fill="auto"/>
            <w:vAlign w:val="center"/>
          </w:tcPr>
          <w:p w14:paraId="207D8471" w14:textId="79D76C2B" w:rsidR="00044563" w:rsidRPr="00F42146" w:rsidRDefault="00044563" w:rsidP="00044563">
            <w:pPr>
              <w:spacing w:before="120" w:after="120"/>
              <w:jc w:val="center"/>
              <w:rPr>
                <w:rFonts w:eastAsia="Century Gothic" w:cstheme="minorHAnsi"/>
              </w:rPr>
            </w:pPr>
            <w:r w:rsidRPr="00073CF1">
              <w:rPr>
                <w:rFonts w:eastAsia="Century Gothic" w:cstheme="minorHAnsi"/>
              </w:rPr>
              <w:t xml:space="preserve">30 h </w:t>
            </w:r>
          </w:p>
        </w:tc>
        <w:tc>
          <w:tcPr>
            <w:tcW w:w="2724" w:type="dxa"/>
            <w:shd w:val="clear" w:color="auto" w:fill="auto"/>
          </w:tcPr>
          <w:p w14:paraId="0A4E9CC0" w14:textId="585DA3B5" w:rsidR="00044563" w:rsidRPr="00F42146" w:rsidRDefault="00044563" w:rsidP="00044563">
            <w:pPr>
              <w:spacing w:before="120" w:after="120"/>
              <w:jc w:val="center"/>
            </w:pPr>
            <w:r w:rsidRPr="00073CF1">
              <w:t>Ensino Superior Completo (Licenciatura Plena) com habilitação específica em área própria ou formação em área correspondente e complementação nos termos da legislação vigente.</w:t>
            </w:r>
          </w:p>
        </w:tc>
      </w:tr>
      <w:tr w:rsidR="00044563" w:rsidRPr="001E723D" w14:paraId="125F6973" w14:textId="77777777" w:rsidTr="000038CB">
        <w:trPr>
          <w:trHeight w:val="1749"/>
          <w:jc w:val="center"/>
        </w:trPr>
        <w:tc>
          <w:tcPr>
            <w:tcW w:w="3529" w:type="dxa"/>
            <w:shd w:val="clear" w:color="auto" w:fill="auto"/>
            <w:vAlign w:val="center"/>
          </w:tcPr>
          <w:p w14:paraId="153947C2" w14:textId="3C0AFD77" w:rsidR="00044563" w:rsidRPr="00073CF1" w:rsidRDefault="00044563" w:rsidP="00044563">
            <w:pPr>
              <w:spacing w:before="120" w:after="120"/>
              <w:jc w:val="center"/>
              <w:rPr>
                <w:rFonts w:cstheme="minorHAnsi"/>
              </w:rPr>
            </w:pPr>
            <w:r w:rsidRPr="00073CF1">
              <w:rPr>
                <w:rFonts w:eastAsia="Century Gothic" w:cstheme="minorHAnsi"/>
              </w:rPr>
              <w:t>Professor de Educação Básica II - Ciências</w:t>
            </w:r>
          </w:p>
        </w:tc>
        <w:tc>
          <w:tcPr>
            <w:tcW w:w="1134" w:type="dxa"/>
            <w:shd w:val="clear" w:color="auto" w:fill="auto"/>
            <w:vAlign w:val="center"/>
          </w:tcPr>
          <w:p w14:paraId="5182A7CE" w14:textId="0CAA84AB" w:rsidR="00044563" w:rsidRPr="00073CF1" w:rsidRDefault="00044563" w:rsidP="00044563">
            <w:pPr>
              <w:spacing w:before="120" w:after="120"/>
              <w:jc w:val="center"/>
              <w:rPr>
                <w:rFonts w:eastAsia="Century Gothic" w:cstheme="minorHAnsi"/>
              </w:rPr>
            </w:pPr>
            <w:r w:rsidRPr="00073CF1">
              <w:rPr>
                <w:rFonts w:eastAsia="Century Gothic" w:cstheme="minorHAnsi"/>
              </w:rPr>
              <w:t>CR</w:t>
            </w:r>
          </w:p>
        </w:tc>
        <w:tc>
          <w:tcPr>
            <w:tcW w:w="1418" w:type="dxa"/>
            <w:shd w:val="clear" w:color="auto" w:fill="auto"/>
            <w:vAlign w:val="center"/>
          </w:tcPr>
          <w:p w14:paraId="1C6C6ADF" w14:textId="04B03DB6" w:rsidR="00044563" w:rsidRPr="00073CF1" w:rsidRDefault="00044563" w:rsidP="00044563">
            <w:pPr>
              <w:spacing w:before="120" w:after="120"/>
              <w:jc w:val="center"/>
              <w:rPr>
                <w:rFonts w:eastAsia="Century Gothic" w:cstheme="minorHAnsi"/>
              </w:rPr>
            </w:pPr>
            <w:r w:rsidRPr="00073CF1">
              <w:rPr>
                <w:rFonts w:eastAsia="Century Gothic" w:cstheme="minorHAnsi"/>
              </w:rPr>
              <w:t>R$ 2.377,28</w:t>
            </w:r>
          </w:p>
        </w:tc>
        <w:tc>
          <w:tcPr>
            <w:tcW w:w="1275" w:type="dxa"/>
            <w:shd w:val="clear" w:color="auto" w:fill="auto"/>
            <w:vAlign w:val="center"/>
          </w:tcPr>
          <w:p w14:paraId="064CA91C" w14:textId="783C1B52" w:rsidR="00044563" w:rsidRPr="00073CF1" w:rsidRDefault="00044563" w:rsidP="00044563">
            <w:pPr>
              <w:spacing w:before="120" w:after="120"/>
              <w:jc w:val="center"/>
              <w:rPr>
                <w:rFonts w:eastAsia="Century Gothic" w:cstheme="minorHAnsi"/>
              </w:rPr>
            </w:pPr>
            <w:r w:rsidRPr="00073CF1">
              <w:rPr>
                <w:rFonts w:eastAsia="Century Gothic" w:cstheme="minorHAnsi"/>
              </w:rPr>
              <w:t xml:space="preserve">30 h </w:t>
            </w:r>
          </w:p>
        </w:tc>
        <w:tc>
          <w:tcPr>
            <w:tcW w:w="2724" w:type="dxa"/>
            <w:shd w:val="clear" w:color="auto" w:fill="auto"/>
          </w:tcPr>
          <w:p w14:paraId="46003E36" w14:textId="34F11F70" w:rsidR="00044563" w:rsidRPr="00073CF1" w:rsidRDefault="00044563" w:rsidP="00044563">
            <w:pPr>
              <w:spacing w:before="120" w:after="120"/>
              <w:jc w:val="center"/>
            </w:pPr>
            <w:r w:rsidRPr="00073CF1">
              <w:t>Ensino Superior Completo (Licenciatura Plena) com habilitação específica em área própria ou formação em área correspondente e complementação nos termos da legislação vigente.</w:t>
            </w:r>
          </w:p>
        </w:tc>
      </w:tr>
      <w:tr w:rsidR="00044563" w:rsidRPr="001E723D" w14:paraId="7D5DE7CC" w14:textId="77777777" w:rsidTr="000038CB">
        <w:trPr>
          <w:trHeight w:val="1749"/>
          <w:jc w:val="center"/>
        </w:trPr>
        <w:tc>
          <w:tcPr>
            <w:tcW w:w="3529" w:type="dxa"/>
            <w:shd w:val="clear" w:color="auto" w:fill="auto"/>
            <w:vAlign w:val="center"/>
          </w:tcPr>
          <w:p w14:paraId="01E6E273" w14:textId="5A42F968" w:rsidR="00044563" w:rsidRPr="00073CF1" w:rsidRDefault="00044563" w:rsidP="00044563">
            <w:pPr>
              <w:spacing w:before="120" w:after="120"/>
              <w:jc w:val="center"/>
              <w:rPr>
                <w:rFonts w:eastAsia="Century Gothic" w:cstheme="minorHAnsi"/>
              </w:rPr>
            </w:pPr>
            <w:r w:rsidRPr="00073CF1">
              <w:br w:type="page"/>
            </w:r>
            <w:r w:rsidRPr="00073CF1">
              <w:rPr>
                <w:rFonts w:cstheme="minorHAnsi"/>
              </w:rPr>
              <w:t>Professor de Educação Básica II - Educação Especial</w:t>
            </w:r>
          </w:p>
        </w:tc>
        <w:tc>
          <w:tcPr>
            <w:tcW w:w="1134" w:type="dxa"/>
            <w:shd w:val="clear" w:color="auto" w:fill="auto"/>
            <w:vAlign w:val="center"/>
          </w:tcPr>
          <w:p w14:paraId="118A01B0" w14:textId="5666DF00" w:rsidR="00044563" w:rsidRPr="00073CF1" w:rsidRDefault="00044563" w:rsidP="00044563">
            <w:pPr>
              <w:spacing w:before="120" w:after="120"/>
              <w:jc w:val="center"/>
              <w:rPr>
                <w:rFonts w:eastAsia="Century Gothic" w:cstheme="minorHAnsi"/>
              </w:rPr>
            </w:pPr>
            <w:r w:rsidRPr="00073CF1">
              <w:rPr>
                <w:rFonts w:eastAsia="Century Gothic" w:cstheme="minorHAnsi"/>
              </w:rPr>
              <w:t>CR</w:t>
            </w:r>
          </w:p>
        </w:tc>
        <w:tc>
          <w:tcPr>
            <w:tcW w:w="1418" w:type="dxa"/>
            <w:shd w:val="clear" w:color="auto" w:fill="auto"/>
            <w:vAlign w:val="center"/>
          </w:tcPr>
          <w:p w14:paraId="766F8159" w14:textId="4385E322" w:rsidR="00044563" w:rsidRPr="00073CF1" w:rsidRDefault="00044563" w:rsidP="00044563">
            <w:pPr>
              <w:spacing w:before="120" w:after="120"/>
              <w:jc w:val="center"/>
              <w:rPr>
                <w:rFonts w:eastAsia="Century Gothic" w:cstheme="minorHAnsi"/>
              </w:rPr>
            </w:pPr>
            <w:r w:rsidRPr="00073CF1">
              <w:rPr>
                <w:rFonts w:eastAsia="Century Gothic" w:cstheme="minorHAnsi"/>
              </w:rPr>
              <w:t>R$ 2.377,28</w:t>
            </w:r>
          </w:p>
        </w:tc>
        <w:tc>
          <w:tcPr>
            <w:tcW w:w="1275" w:type="dxa"/>
            <w:shd w:val="clear" w:color="auto" w:fill="auto"/>
            <w:vAlign w:val="center"/>
          </w:tcPr>
          <w:p w14:paraId="2EC21DF5" w14:textId="02676AEB" w:rsidR="00044563" w:rsidRPr="00073CF1" w:rsidRDefault="00044563" w:rsidP="00044563">
            <w:pPr>
              <w:spacing w:before="120" w:after="120"/>
              <w:jc w:val="center"/>
              <w:rPr>
                <w:rFonts w:eastAsia="Century Gothic" w:cstheme="minorHAnsi"/>
              </w:rPr>
            </w:pPr>
            <w:r w:rsidRPr="00073CF1">
              <w:rPr>
                <w:rFonts w:eastAsia="Century Gothic" w:cstheme="minorHAnsi"/>
              </w:rPr>
              <w:t xml:space="preserve">30 h </w:t>
            </w:r>
          </w:p>
        </w:tc>
        <w:tc>
          <w:tcPr>
            <w:tcW w:w="2724" w:type="dxa"/>
            <w:shd w:val="clear" w:color="auto" w:fill="auto"/>
          </w:tcPr>
          <w:p w14:paraId="680405C3" w14:textId="547D6B7F" w:rsidR="00044563" w:rsidRPr="00073CF1" w:rsidRDefault="00044563" w:rsidP="00044563">
            <w:pPr>
              <w:spacing w:before="120" w:after="120"/>
              <w:jc w:val="center"/>
            </w:pPr>
            <w:r w:rsidRPr="00073CF1">
              <w:t>Ensino Superior Completo (Licenciatura Plena) com habilitação específica em área própria ou formação em área correspondente e complementação nos termos da legislação vigente.</w:t>
            </w:r>
          </w:p>
        </w:tc>
      </w:tr>
      <w:tr w:rsidR="00BF5019" w:rsidRPr="001E723D" w14:paraId="77885E93" w14:textId="77777777" w:rsidTr="000038CB">
        <w:trPr>
          <w:trHeight w:val="1749"/>
          <w:jc w:val="center"/>
        </w:trPr>
        <w:tc>
          <w:tcPr>
            <w:tcW w:w="3529" w:type="dxa"/>
            <w:shd w:val="clear" w:color="auto" w:fill="auto"/>
            <w:vAlign w:val="center"/>
          </w:tcPr>
          <w:p w14:paraId="42E4F207" w14:textId="10AA9BE4" w:rsidR="00BF5019" w:rsidRPr="00073CF1" w:rsidRDefault="00BF5019" w:rsidP="00BF5019">
            <w:pPr>
              <w:spacing w:before="120" w:after="120"/>
              <w:jc w:val="center"/>
            </w:pPr>
            <w:r w:rsidRPr="00073CF1">
              <w:rPr>
                <w:rFonts w:cstheme="minorHAnsi"/>
              </w:rPr>
              <w:lastRenderedPageBreak/>
              <w:t>Professor de Educação Básica II - Educação Física</w:t>
            </w:r>
          </w:p>
        </w:tc>
        <w:tc>
          <w:tcPr>
            <w:tcW w:w="1134" w:type="dxa"/>
            <w:shd w:val="clear" w:color="auto" w:fill="auto"/>
            <w:vAlign w:val="center"/>
          </w:tcPr>
          <w:p w14:paraId="6425CD4F" w14:textId="7C2B32FF" w:rsidR="00BF5019" w:rsidRPr="00073CF1" w:rsidRDefault="00BF5019" w:rsidP="00BF5019">
            <w:pPr>
              <w:spacing w:before="120" w:after="120"/>
              <w:jc w:val="center"/>
              <w:rPr>
                <w:rFonts w:eastAsia="Century Gothic" w:cstheme="minorHAnsi"/>
              </w:rPr>
            </w:pPr>
            <w:r w:rsidRPr="00073CF1">
              <w:rPr>
                <w:rFonts w:eastAsia="Century Gothic" w:cstheme="minorHAnsi"/>
              </w:rPr>
              <w:t>CR</w:t>
            </w:r>
          </w:p>
        </w:tc>
        <w:tc>
          <w:tcPr>
            <w:tcW w:w="1418" w:type="dxa"/>
            <w:shd w:val="clear" w:color="auto" w:fill="auto"/>
            <w:vAlign w:val="center"/>
          </w:tcPr>
          <w:p w14:paraId="19423694" w14:textId="2050512E" w:rsidR="00BF5019" w:rsidRPr="00073CF1" w:rsidRDefault="00BF5019" w:rsidP="00BF5019">
            <w:pPr>
              <w:spacing w:before="120" w:after="120"/>
              <w:jc w:val="center"/>
              <w:rPr>
                <w:rFonts w:eastAsia="Century Gothic" w:cstheme="minorHAnsi"/>
              </w:rPr>
            </w:pPr>
            <w:r w:rsidRPr="00073CF1">
              <w:rPr>
                <w:rFonts w:eastAsia="Century Gothic" w:cstheme="minorHAnsi"/>
              </w:rPr>
              <w:t>R$ 2.377,28</w:t>
            </w:r>
          </w:p>
        </w:tc>
        <w:tc>
          <w:tcPr>
            <w:tcW w:w="1275" w:type="dxa"/>
            <w:shd w:val="clear" w:color="auto" w:fill="auto"/>
            <w:vAlign w:val="center"/>
          </w:tcPr>
          <w:p w14:paraId="1C348E4E" w14:textId="444724F5" w:rsidR="00BF5019" w:rsidRPr="00073CF1" w:rsidRDefault="00BF5019" w:rsidP="00BF5019">
            <w:pPr>
              <w:spacing w:before="120" w:after="120"/>
              <w:jc w:val="center"/>
              <w:rPr>
                <w:rFonts w:eastAsia="Century Gothic" w:cstheme="minorHAnsi"/>
              </w:rPr>
            </w:pPr>
            <w:r w:rsidRPr="00073CF1">
              <w:rPr>
                <w:rFonts w:eastAsia="Century Gothic" w:cstheme="minorHAnsi"/>
              </w:rPr>
              <w:t xml:space="preserve">30 h </w:t>
            </w:r>
          </w:p>
        </w:tc>
        <w:tc>
          <w:tcPr>
            <w:tcW w:w="2724" w:type="dxa"/>
            <w:shd w:val="clear" w:color="auto" w:fill="auto"/>
          </w:tcPr>
          <w:p w14:paraId="27440534" w14:textId="78619D46" w:rsidR="00BF5019" w:rsidRPr="00073CF1" w:rsidRDefault="00BF5019" w:rsidP="00BF5019">
            <w:pPr>
              <w:spacing w:before="120" w:after="120"/>
              <w:jc w:val="center"/>
            </w:pPr>
            <w:r w:rsidRPr="00073CF1">
              <w:t>Ensino Superior Completo (Licenciatura Plena) com habilitação específica em área própria ou formação em área correspondente e complementação nos termos da legislação vigente.</w:t>
            </w:r>
          </w:p>
        </w:tc>
      </w:tr>
      <w:tr w:rsidR="00BF5019" w:rsidRPr="001E723D" w14:paraId="610498E2" w14:textId="77777777" w:rsidTr="000038CB">
        <w:trPr>
          <w:trHeight w:val="1749"/>
          <w:jc w:val="center"/>
        </w:trPr>
        <w:tc>
          <w:tcPr>
            <w:tcW w:w="3529" w:type="dxa"/>
            <w:shd w:val="clear" w:color="auto" w:fill="auto"/>
            <w:vAlign w:val="center"/>
          </w:tcPr>
          <w:p w14:paraId="5608AB12" w14:textId="73FAC787" w:rsidR="00BF5019" w:rsidRPr="00073CF1" w:rsidRDefault="00BF5019" w:rsidP="00BF5019">
            <w:pPr>
              <w:spacing w:before="120" w:after="120"/>
              <w:jc w:val="center"/>
              <w:rPr>
                <w:rFonts w:cstheme="minorHAnsi"/>
              </w:rPr>
            </w:pPr>
            <w:r w:rsidRPr="00073CF1">
              <w:br w:type="page"/>
            </w:r>
            <w:r w:rsidRPr="00073CF1">
              <w:rPr>
                <w:rFonts w:eastAsia="Century Gothic" w:cstheme="minorHAnsi"/>
              </w:rPr>
              <w:t>Professor de Educação Básica II - Geografia</w:t>
            </w:r>
          </w:p>
        </w:tc>
        <w:tc>
          <w:tcPr>
            <w:tcW w:w="1134" w:type="dxa"/>
            <w:shd w:val="clear" w:color="auto" w:fill="auto"/>
            <w:vAlign w:val="center"/>
          </w:tcPr>
          <w:p w14:paraId="2597A3AA" w14:textId="76C56FC4" w:rsidR="00BF5019" w:rsidRPr="00073CF1" w:rsidRDefault="00BF5019" w:rsidP="00BF5019">
            <w:pPr>
              <w:spacing w:before="120" w:after="120"/>
              <w:jc w:val="center"/>
              <w:rPr>
                <w:rFonts w:eastAsia="Century Gothic" w:cstheme="minorHAnsi"/>
              </w:rPr>
            </w:pPr>
            <w:r w:rsidRPr="00073CF1">
              <w:rPr>
                <w:rFonts w:eastAsia="Century Gothic" w:cstheme="minorHAnsi"/>
              </w:rPr>
              <w:t>CR</w:t>
            </w:r>
          </w:p>
        </w:tc>
        <w:tc>
          <w:tcPr>
            <w:tcW w:w="1418" w:type="dxa"/>
            <w:shd w:val="clear" w:color="auto" w:fill="auto"/>
            <w:vAlign w:val="center"/>
          </w:tcPr>
          <w:p w14:paraId="456E673B" w14:textId="0F5D976F" w:rsidR="00BF5019" w:rsidRPr="00073CF1" w:rsidRDefault="00BF5019" w:rsidP="00BF5019">
            <w:pPr>
              <w:spacing w:before="120" w:after="120"/>
              <w:jc w:val="center"/>
              <w:rPr>
                <w:rFonts w:eastAsia="Century Gothic" w:cstheme="minorHAnsi"/>
              </w:rPr>
            </w:pPr>
            <w:r w:rsidRPr="00073CF1">
              <w:rPr>
                <w:rFonts w:eastAsia="Century Gothic" w:cstheme="minorHAnsi"/>
              </w:rPr>
              <w:t>R$ 2.377,28</w:t>
            </w:r>
          </w:p>
        </w:tc>
        <w:tc>
          <w:tcPr>
            <w:tcW w:w="1275" w:type="dxa"/>
            <w:shd w:val="clear" w:color="auto" w:fill="auto"/>
            <w:vAlign w:val="center"/>
          </w:tcPr>
          <w:p w14:paraId="377B1E4C" w14:textId="14874017" w:rsidR="00BF5019" w:rsidRPr="00073CF1" w:rsidRDefault="00BF5019" w:rsidP="00BF5019">
            <w:pPr>
              <w:spacing w:before="120" w:after="120"/>
              <w:jc w:val="center"/>
              <w:rPr>
                <w:rFonts w:eastAsia="Century Gothic" w:cstheme="minorHAnsi"/>
              </w:rPr>
            </w:pPr>
            <w:r w:rsidRPr="00073CF1">
              <w:rPr>
                <w:rFonts w:eastAsia="Century Gothic" w:cstheme="minorHAnsi"/>
              </w:rPr>
              <w:t xml:space="preserve">30 h </w:t>
            </w:r>
          </w:p>
        </w:tc>
        <w:tc>
          <w:tcPr>
            <w:tcW w:w="2724" w:type="dxa"/>
            <w:shd w:val="clear" w:color="auto" w:fill="auto"/>
          </w:tcPr>
          <w:p w14:paraId="0946179D" w14:textId="23B25FC4" w:rsidR="00BF5019" w:rsidRPr="00073CF1" w:rsidRDefault="00BF5019" w:rsidP="00BF5019">
            <w:pPr>
              <w:spacing w:before="120" w:after="120"/>
              <w:jc w:val="center"/>
            </w:pPr>
            <w:r w:rsidRPr="00073CF1">
              <w:t>Ensino Superior Completo (Licenciatura Plena) com habilitação específica em área própria ou formação em área correspondente e complementação nos termos da legislação vigente.</w:t>
            </w:r>
          </w:p>
        </w:tc>
      </w:tr>
      <w:tr w:rsidR="00BF5019" w:rsidRPr="001E723D" w14:paraId="2B1A7063" w14:textId="77777777" w:rsidTr="00105760">
        <w:trPr>
          <w:trHeight w:val="1749"/>
          <w:jc w:val="center"/>
        </w:trPr>
        <w:tc>
          <w:tcPr>
            <w:tcW w:w="3529" w:type="dxa"/>
            <w:shd w:val="clear" w:color="auto" w:fill="auto"/>
            <w:vAlign w:val="center"/>
          </w:tcPr>
          <w:p w14:paraId="05C30A3F" w14:textId="70E8BE8E" w:rsidR="00BF5019" w:rsidRPr="00073CF1" w:rsidRDefault="00BF5019" w:rsidP="00BF5019">
            <w:pPr>
              <w:spacing w:before="120" w:after="120"/>
              <w:jc w:val="center"/>
            </w:pPr>
            <w:r w:rsidRPr="00073CF1">
              <w:rPr>
                <w:rFonts w:eastAsia="Century Gothic" w:cstheme="minorHAnsi"/>
              </w:rPr>
              <w:t>Professor de Educação Básica II - História</w:t>
            </w:r>
          </w:p>
        </w:tc>
        <w:tc>
          <w:tcPr>
            <w:tcW w:w="1134" w:type="dxa"/>
            <w:shd w:val="clear" w:color="auto" w:fill="auto"/>
            <w:vAlign w:val="center"/>
          </w:tcPr>
          <w:p w14:paraId="266CCD8F" w14:textId="2BE3482C" w:rsidR="00BF5019" w:rsidRPr="00073CF1" w:rsidRDefault="00BF5019" w:rsidP="00BF5019">
            <w:pPr>
              <w:spacing w:before="120" w:after="120"/>
              <w:jc w:val="center"/>
              <w:rPr>
                <w:rFonts w:eastAsia="Century Gothic" w:cstheme="minorHAnsi"/>
              </w:rPr>
            </w:pPr>
            <w:r w:rsidRPr="00073CF1">
              <w:rPr>
                <w:rFonts w:eastAsia="Century Gothic" w:cstheme="minorHAnsi"/>
              </w:rPr>
              <w:t>CR</w:t>
            </w:r>
          </w:p>
        </w:tc>
        <w:tc>
          <w:tcPr>
            <w:tcW w:w="1418" w:type="dxa"/>
            <w:shd w:val="clear" w:color="auto" w:fill="auto"/>
            <w:vAlign w:val="center"/>
          </w:tcPr>
          <w:p w14:paraId="3716B16A" w14:textId="495479C1" w:rsidR="00BF5019" w:rsidRPr="00073CF1" w:rsidRDefault="00BF5019" w:rsidP="00BF5019">
            <w:pPr>
              <w:spacing w:before="120" w:after="120"/>
              <w:jc w:val="center"/>
              <w:rPr>
                <w:rFonts w:eastAsia="Century Gothic" w:cstheme="minorHAnsi"/>
              </w:rPr>
            </w:pPr>
            <w:r w:rsidRPr="00073CF1">
              <w:rPr>
                <w:rFonts w:eastAsia="Century Gothic" w:cstheme="minorHAnsi"/>
              </w:rPr>
              <w:t>R$ 2.377,28</w:t>
            </w:r>
          </w:p>
        </w:tc>
        <w:tc>
          <w:tcPr>
            <w:tcW w:w="1275" w:type="dxa"/>
            <w:shd w:val="clear" w:color="auto" w:fill="auto"/>
            <w:vAlign w:val="center"/>
          </w:tcPr>
          <w:p w14:paraId="7CA10795" w14:textId="48CFBCAD" w:rsidR="00BF5019" w:rsidRPr="00073CF1" w:rsidRDefault="00BF5019" w:rsidP="00BF5019">
            <w:pPr>
              <w:spacing w:before="120" w:after="120"/>
              <w:jc w:val="center"/>
              <w:rPr>
                <w:rFonts w:eastAsia="Century Gothic" w:cstheme="minorHAnsi"/>
              </w:rPr>
            </w:pPr>
            <w:r w:rsidRPr="00073CF1">
              <w:rPr>
                <w:rFonts w:eastAsia="Century Gothic" w:cstheme="minorHAnsi"/>
              </w:rPr>
              <w:t xml:space="preserve">30 h </w:t>
            </w:r>
          </w:p>
        </w:tc>
        <w:tc>
          <w:tcPr>
            <w:tcW w:w="2724" w:type="dxa"/>
            <w:shd w:val="clear" w:color="auto" w:fill="auto"/>
          </w:tcPr>
          <w:p w14:paraId="48ACE001" w14:textId="64861156" w:rsidR="00BF5019" w:rsidRPr="00073CF1" w:rsidRDefault="00BF5019" w:rsidP="00BF5019">
            <w:pPr>
              <w:spacing w:before="120" w:after="120"/>
              <w:jc w:val="center"/>
            </w:pPr>
            <w:r w:rsidRPr="00073CF1">
              <w:t>Ensino Superior Completo (Licenciatura Plena) com habilitação específica em área própria ou formação em área correspondente e complementação nos termos da legislação vigente.</w:t>
            </w:r>
          </w:p>
        </w:tc>
      </w:tr>
      <w:tr w:rsidR="00BF5019" w:rsidRPr="001E723D" w14:paraId="6E55976E" w14:textId="77777777" w:rsidTr="000038CB">
        <w:trPr>
          <w:trHeight w:val="1749"/>
          <w:jc w:val="center"/>
        </w:trPr>
        <w:tc>
          <w:tcPr>
            <w:tcW w:w="3529" w:type="dxa"/>
            <w:shd w:val="clear" w:color="auto" w:fill="auto"/>
            <w:vAlign w:val="center"/>
          </w:tcPr>
          <w:p w14:paraId="57BFF57B" w14:textId="1F06E78F" w:rsidR="00BF5019" w:rsidRPr="00073CF1" w:rsidRDefault="00BF5019" w:rsidP="00BF5019">
            <w:pPr>
              <w:spacing w:before="120" w:after="120"/>
              <w:jc w:val="center"/>
              <w:rPr>
                <w:rFonts w:eastAsia="Century Gothic" w:cstheme="minorHAnsi"/>
              </w:rPr>
            </w:pPr>
            <w:r w:rsidRPr="00073CF1">
              <w:rPr>
                <w:rFonts w:cstheme="minorHAnsi"/>
              </w:rPr>
              <w:t>Professor de Educação Básica II - Língua Inglesa</w:t>
            </w:r>
          </w:p>
        </w:tc>
        <w:tc>
          <w:tcPr>
            <w:tcW w:w="1134" w:type="dxa"/>
            <w:shd w:val="clear" w:color="auto" w:fill="auto"/>
            <w:vAlign w:val="center"/>
          </w:tcPr>
          <w:p w14:paraId="7A394998" w14:textId="66EE23E0" w:rsidR="00BF5019" w:rsidRPr="00073CF1" w:rsidRDefault="00BF5019" w:rsidP="00BF5019">
            <w:pPr>
              <w:spacing w:before="120" w:after="120"/>
              <w:jc w:val="center"/>
              <w:rPr>
                <w:rFonts w:eastAsia="Century Gothic" w:cstheme="minorHAnsi"/>
              </w:rPr>
            </w:pPr>
            <w:r w:rsidRPr="00073CF1">
              <w:rPr>
                <w:rFonts w:eastAsia="Century Gothic" w:cstheme="minorHAnsi"/>
              </w:rPr>
              <w:t>CR</w:t>
            </w:r>
          </w:p>
        </w:tc>
        <w:tc>
          <w:tcPr>
            <w:tcW w:w="1418" w:type="dxa"/>
            <w:shd w:val="clear" w:color="auto" w:fill="auto"/>
            <w:vAlign w:val="center"/>
          </w:tcPr>
          <w:p w14:paraId="02C94B3A" w14:textId="36F87410" w:rsidR="00BF5019" w:rsidRPr="00073CF1" w:rsidRDefault="00A54FEA" w:rsidP="00BF5019">
            <w:pPr>
              <w:spacing w:before="120" w:after="120"/>
              <w:jc w:val="center"/>
              <w:rPr>
                <w:rFonts w:eastAsia="Century Gothic" w:cstheme="minorHAnsi"/>
              </w:rPr>
            </w:pPr>
            <w:r w:rsidRPr="00A54FEA">
              <w:rPr>
                <w:rFonts w:eastAsia="Century Gothic" w:cstheme="minorHAnsi"/>
              </w:rPr>
              <w:t>R$ 2.</w:t>
            </w:r>
            <w:r w:rsidR="003C3407" w:rsidRPr="00073CF1">
              <w:rPr>
                <w:rFonts w:eastAsia="Century Gothic" w:cstheme="minorHAnsi"/>
              </w:rPr>
              <w:t>377,28</w:t>
            </w:r>
          </w:p>
        </w:tc>
        <w:tc>
          <w:tcPr>
            <w:tcW w:w="1275" w:type="dxa"/>
            <w:shd w:val="clear" w:color="auto" w:fill="auto"/>
            <w:vAlign w:val="center"/>
          </w:tcPr>
          <w:p w14:paraId="7F579F0C" w14:textId="5B82FF6B" w:rsidR="00BF5019" w:rsidRPr="00073CF1" w:rsidRDefault="00BF5019" w:rsidP="00BF5019">
            <w:pPr>
              <w:spacing w:before="120" w:after="120"/>
              <w:jc w:val="center"/>
              <w:rPr>
                <w:rFonts w:eastAsia="Century Gothic" w:cstheme="minorHAnsi"/>
              </w:rPr>
            </w:pPr>
            <w:r w:rsidRPr="00073CF1">
              <w:rPr>
                <w:rFonts w:eastAsia="Century Gothic" w:cstheme="minorHAnsi"/>
              </w:rPr>
              <w:t>3</w:t>
            </w:r>
            <w:r w:rsidR="00ED1148">
              <w:rPr>
                <w:rFonts w:eastAsia="Century Gothic" w:cstheme="minorHAnsi"/>
              </w:rPr>
              <w:t>0</w:t>
            </w:r>
            <w:r w:rsidRPr="00073CF1">
              <w:rPr>
                <w:rFonts w:eastAsia="Century Gothic" w:cstheme="minorHAnsi"/>
              </w:rPr>
              <w:t xml:space="preserve"> h </w:t>
            </w:r>
          </w:p>
        </w:tc>
        <w:tc>
          <w:tcPr>
            <w:tcW w:w="2724" w:type="dxa"/>
            <w:shd w:val="clear" w:color="auto" w:fill="auto"/>
          </w:tcPr>
          <w:p w14:paraId="5F7D8B4B" w14:textId="34ADB132" w:rsidR="00BF5019" w:rsidRPr="00073CF1" w:rsidRDefault="00BF5019" w:rsidP="00BF5019">
            <w:pPr>
              <w:spacing w:before="120" w:after="120"/>
              <w:jc w:val="center"/>
            </w:pPr>
            <w:r w:rsidRPr="00073CF1">
              <w:t>Ensino Superior Completo (Licenciatura Plena) com habilitação específica em área própria ou formação em área correspondente e complementação nos termos da legislação vigente.</w:t>
            </w:r>
          </w:p>
        </w:tc>
      </w:tr>
      <w:tr w:rsidR="00263021" w:rsidRPr="00073CF1" w14:paraId="5C039A3C" w14:textId="77777777" w:rsidTr="000038CB">
        <w:trPr>
          <w:trHeight w:val="49"/>
          <w:jc w:val="center"/>
        </w:trPr>
        <w:tc>
          <w:tcPr>
            <w:tcW w:w="3529" w:type="dxa"/>
            <w:shd w:val="clear" w:color="auto" w:fill="auto"/>
            <w:vAlign w:val="center"/>
          </w:tcPr>
          <w:p w14:paraId="6FB03704" w14:textId="3C507F84" w:rsidR="00263021" w:rsidRPr="00F42146" w:rsidRDefault="00263021" w:rsidP="00263021">
            <w:pPr>
              <w:spacing w:before="120" w:after="120"/>
              <w:jc w:val="center"/>
              <w:rPr>
                <w:rFonts w:cstheme="minorHAnsi"/>
                <w:bCs/>
              </w:rPr>
            </w:pPr>
            <w:r w:rsidRPr="00F42146">
              <w:rPr>
                <w:rFonts w:eastAsia="Century Gothic" w:cstheme="minorHAnsi"/>
              </w:rPr>
              <w:t>Professor de Educação Básica II - Língua Portuguesa</w:t>
            </w:r>
          </w:p>
        </w:tc>
        <w:tc>
          <w:tcPr>
            <w:tcW w:w="1134" w:type="dxa"/>
            <w:shd w:val="clear" w:color="auto" w:fill="auto"/>
            <w:vAlign w:val="center"/>
          </w:tcPr>
          <w:p w14:paraId="563B83CC" w14:textId="1A6BFE11" w:rsidR="00263021" w:rsidRPr="00F42146" w:rsidRDefault="00263021" w:rsidP="00263021">
            <w:pPr>
              <w:spacing w:before="120" w:after="120"/>
              <w:jc w:val="center"/>
              <w:rPr>
                <w:rFonts w:eastAsia="Century Gothic" w:cstheme="minorHAnsi"/>
              </w:rPr>
            </w:pPr>
            <w:r w:rsidRPr="00F42146">
              <w:rPr>
                <w:rFonts w:eastAsia="Century Gothic" w:cstheme="minorHAnsi"/>
              </w:rPr>
              <w:t>CR</w:t>
            </w:r>
          </w:p>
        </w:tc>
        <w:tc>
          <w:tcPr>
            <w:tcW w:w="1418" w:type="dxa"/>
            <w:shd w:val="clear" w:color="auto" w:fill="auto"/>
            <w:vAlign w:val="center"/>
          </w:tcPr>
          <w:p w14:paraId="443BFFF4" w14:textId="774CE6A9" w:rsidR="00263021" w:rsidRPr="00F42146" w:rsidRDefault="00A54FEA" w:rsidP="00263021">
            <w:pPr>
              <w:spacing w:before="120" w:after="120"/>
              <w:jc w:val="center"/>
              <w:rPr>
                <w:rFonts w:eastAsia="Century Gothic" w:cstheme="minorHAnsi"/>
              </w:rPr>
            </w:pPr>
            <w:r w:rsidRPr="00A54FEA">
              <w:rPr>
                <w:rFonts w:eastAsia="Century Gothic" w:cstheme="minorHAnsi"/>
              </w:rPr>
              <w:t>R$ 2.853,61</w:t>
            </w:r>
          </w:p>
        </w:tc>
        <w:tc>
          <w:tcPr>
            <w:tcW w:w="1275" w:type="dxa"/>
            <w:shd w:val="clear" w:color="auto" w:fill="auto"/>
            <w:vAlign w:val="center"/>
          </w:tcPr>
          <w:p w14:paraId="4CD6FB1F" w14:textId="33F7FFE2" w:rsidR="00263021" w:rsidRPr="00F42146" w:rsidRDefault="00716B57" w:rsidP="00263021">
            <w:pPr>
              <w:spacing w:before="120" w:after="120"/>
              <w:jc w:val="center"/>
              <w:rPr>
                <w:rFonts w:eastAsia="Century Gothic" w:cstheme="minorHAnsi"/>
              </w:rPr>
            </w:pPr>
            <w:r w:rsidRPr="00F42146">
              <w:rPr>
                <w:rFonts w:eastAsia="Century Gothic" w:cstheme="minorHAnsi"/>
              </w:rPr>
              <w:t>36</w:t>
            </w:r>
            <w:r w:rsidR="00263021" w:rsidRPr="00F42146">
              <w:rPr>
                <w:rFonts w:eastAsia="Century Gothic" w:cstheme="minorHAnsi"/>
              </w:rPr>
              <w:t xml:space="preserve"> h </w:t>
            </w:r>
          </w:p>
        </w:tc>
        <w:tc>
          <w:tcPr>
            <w:tcW w:w="2724" w:type="dxa"/>
            <w:shd w:val="clear" w:color="auto" w:fill="auto"/>
          </w:tcPr>
          <w:p w14:paraId="6E6CB90A" w14:textId="77F0580A" w:rsidR="00263021" w:rsidRPr="00F42146" w:rsidRDefault="00263021" w:rsidP="00263021">
            <w:pPr>
              <w:spacing w:before="120" w:after="120"/>
              <w:jc w:val="center"/>
              <w:rPr>
                <w:rFonts w:eastAsia="Century Gothic" w:cstheme="minorHAnsi"/>
              </w:rPr>
            </w:pPr>
            <w:r w:rsidRPr="00F42146">
              <w:t>Ensino Superior Completo</w:t>
            </w:r>
            <w:r w:rsidR="00015D69" w:rsidRPr="00F42146">
              <w:t xml:space="preserve"> </w:t>
            </w:r>
            <w:r w:rsidRPr="00F42146">
              <w:t>(Licenciatura Plena) com habilitação específica em área própria ou formação em área correspondente e complementação nos termos da legislação vigente.</w:t>
            </w:r>
          </w:p>
        </w:tc>
      </w:tr>
      <w:tr w:rsidR="00263021" w:rsidRPr="00073CF1" w14:paraId="5A61917D" w14:textId="77777777" w:rsidTr="00015D69">
        <w:trPr>
          <w:trHeight w:val="2231"/>
          <w:jc w:val="center"/>
        </w:trPr>
        <w:tc>
          <w:tcPr>
            <w:tcW w:w="3529" w:type="dxa"/>
            <w:shd w:val="clear" w:color="auto" w:fill="auto"/>
            <w:vAlign w:val="center"/>
          </w:tcPr>
          <w:p w14:paraId="0FCBC784" w14:textId="68EA11DC" w:rsidR="00263021" w:rsidRPr="00F42146" w:rsidRDefault="00263021" w:rsidP="00263021">
            <w:pPr>
              <w:spacing w:before="120" w:after="120"/>
              <w:jc w:val="center"/>
              <w:rPr>
                <w:rFonts w:cstheme="minorHAnsi"/>
                <w:bCs/>
              </w:rPr>
            </w:pPr>
            <w:r w:rsidRPr="00F42146">
              <w:rPr>
                <w:rFonts w:eastAsia="Century Gothic" w:cstheme="minorHAnsi"/>
              </w:rPr>
              <w:lastRenderedPageBreak/>
              <w:t>Professor de Educação Básica II - Matemática</w:t>
            </w:r>
          </w:p>
        </w:tc>
        <w:tc>
          <w:tcPr>
            <w:tcW w:w="1134" w:type="dxa"/>
            <w:shd w:val="clear" w:color="auto" w:fill="auto"/>
            <w:vAlign w:val="center"/>
          </w:tcPr>
          <w:p w14:paraId="17B1D950" w14:textId="2DDC0913" w:rsidR="00263021" w:rsidRPr="00F42146" w:rsidRDefault="00263021" w:rsidP="00263021">
            <w:pPr>
              <w:spacing w:before="120" w:after="120"/>
              <w:jc w:val="center"/>
              <w:rPr>
                <w:rFonts w:eastAsia="Century Gothic" w:cstheme="minorHAnsi"/>
              </w:rPr>
            </w:pPr>
            <w:r w:rsidRPr="00F42146">
              <w:rPr>
                <w:rFonts w:eastAsia="Century Gothic" w:cstheme="minorHAnsi"/>
              </w:rPr>
              <w:t>CR</w:t>
            </w:r>
          </w:p>
        </w:tc>
        <w:tc>
          <w:tcPr>
            <w:tcW w:w="1418" w:type="dxa"/>
            <w:shd w:val="clear" w:color="auto" w:fill="auto"/>
            <w:vAlign w:val="center"/>
          </w:tcPr>
          <w:p w14:paraId="1CEA9B0C" w14:textId="12C6515A" w:rsidR="00263021" w:rsidRPr="00F42146" w:rsidRDefault="00A54FEA" w:rsidP="00263021">
            <w:pPr>
              <w:spacing w:before="120" w:after="120"/>
              <w:jc w:val="center"/>
              <w:rPr>
                <w:rFonts w:eastAsia="Century Gothic" w:cstheme="minorHAnsi"/>
              </w:rPr>
            </w:pPr>
            <w:r w:rsidRPr="00A54FEA">
              <w:rPr>
                <w:rFonts w:eastAsia="Century Gothic" w:cstheme="minorHAnsi"/>
              </w:rPr>
              <w:t>R$ 2.853,61</w:t>
            </w:r>
          </w:p>
        </w:tc>
        <w:tc>
          <w:tcPr>
            <w:tcW w:w="1275" w:type="dxa"/>
            <w:shd w:val="clear" w:color="auto" w:fill="auto"/>
            <w:vAlign w:val="center"/>
          </w:tcPr>
          <w:p w14:paraId="6F4ACBB0" w14:textId="4703374D" w:rsidR="00263021" w:rsidRPr="00F42146" w:rsidRDefault="00716B57" w:rsidP="00263021">
            <w:pPr>
              <w:spacing w:before="120" w:after="120"/>
              <w:jc w:val="center"/>
              <w:rPr>
                <w:rFonts w:eastAsia="Century Gothic" w:cstheme="minorHAnsi"/>
              </w:rPr>
            </w:pPr>
            <w:r w:rsidRPr="00F42146">
              <w:rPr>
                <w:rFonts w:eastAsia="Century Gothic" w:cstheme="minorHAnsi"/>
              </w:rPr>
              <w:t>36</w:t>
            </w:r>
            <w:r w:rsidR="00263021" w:rsidRPr="00F42146">
              <w:rPr>
                <w:rFonts w:eastAsia="Century Gothic" w:cstheme="minorHAnsi"/>
              </w:rPr>
              <w:t xml:space="preserve"> h </w:t>
            </w:r>
          </w:p>
        </w:tc>
        <w:tc>
          <w:tcPr>
            <w:tcW w:w="2724" w:type="dxa"/>
            <w:shd w:val="clear" w:color="auto" w:fill="auto"/>
          </w:tcPr>
          <w:p w14:paraId="2374FED9" w14:textId="0DEF6C2E" w:rsidR="00263021" w:rsidRPr="00F42146" w:rsidRDefault="00263021" w:rsidP="00263021">
            <w:pPr>
              <w:spacing w:before="120" w:after="120"/>
              <w:jc w:val="center"/>
              <w:rPr>
                <w:rFonts w:eastAsia="Century Gothic" w:cstheme="minorHAnsi"/>
              </w:rPr>
            </w:pPr>
            <w:r w:rsidRPr="00F42146">
              <w:t>Ensino Superior Completo</w:t>
            </w:r>
            <w:r w:rsidR="00015D69" w:rsidRPr="00F42146">
              <w:t xml:space="preserve"> </w:t>
            </w:r>
            <w:r w:rsidRPr="00F42146">
              <w:t>(Licenciatura Plena) com habilitação específica em área própria ou formação em área correspondente e complementação nos termos da legislação vigente.</w:t>
            </w:r>
          </w:p>
        </w:tc>
      </w:tr>
    </w:tbl>
    <w:p w14:paraId="1DD1D605" w14:textId="162A6B05" w:rsidR="001552AA" w:rsidRPr="00A94C37" w:rsidRDefault="00E66F17" w:rsidP="001552AA">
      <w:pPr>
        <w:spacing w:before="120" w:after="0" w:line="240" w:lineRule="auto"/>
        <w:ind w:left="-426" w:firstLine="284"/>
        <w:jc w:val="both"/>
        <w:rPr>
          <w:rFonts w:eastAsia="Calibri" w:cstheme="minorHAnsi"/>
        </w:rPr>
      </w:pPr>
      <w:r w:rsidRPr="00A94C37">
        <w:rPr>
          <w:rFonts w:eastAsia="Calibri" w:cstheme="minorHAnsi"/>
        </w:rPr>
        <w:t>Nota</w:t>
      </w:r>
      <w:r w:rsidR="0072511A" w:rsidRPr="00A94C37">
        <w:rPr>
          <w:rFonts w:eastAsia="Calibri" w:cstheme="minorHAnsi"/>
        </w:rPr>
        <w:t>s</w:t>
      </w:r>
      <w:r w:rsidRPr="00A94C37">
        <w:rPr>
          <w:rFonts w:eastAsia="Calibri" w:cstheme="minorHAnsi"/>
        </w:rPr>
        <w:t>:</w:t>
      </w:r>
    </w:p>
    <w:p w14:paraId="6DCBB28F" w14:textId="37B6822A" w:rsidR="00EF1274" w:rsidRPr="00A94C37" w:rsidRDefault="00D3370A" w:rsidP="001552AA">
      <w:pPr>
        <w:spacing w:before="120" w:after="0" w:line="240" w:lineRule="auto"/>
        <w:ind w:left="-142"/>
        <w:jc w:val="both"/>
        <w:rPr>
          <w:rFonts w:eastAsia="Calibri" w:cstheme="minorHAnsi"/>
        </w:rPr>
      </w:pPr>
      <w:r w:rsidRPr="00A94C37">
        <w:rPr>
          <w:rFonts w:eastAsia="Calibri" w:cstheme="minorHAnsi"/>
        </w:rPr>
        <w:t xml:space="preserve">CR: Cadastro Reserva - </w:t>
      </w:r>
      <w:r w:rsidRPr="00A94C37">
        <w:rPr>
          <w:rFonts w:cstheme="minorHAnsi"/>
        </w:rPr>
        <w:t xml:space="preserve">vez que o </w:t>
      </w:r>
      <w:r w:rsidR="00C70FE6" w:rsidRPr="00A94C37">
        <w:rPr>
          <w:rFonts w:cstheme="minorHAnsi"/>
        </w:rPr>
        <w:t xml:space="preserve">Processo Seletivo </w:t>
      </w:r>
      <w:r w:rsidRPr="00A94C37">
        <w:rPr>
          <w:rFonts w:cstheme="minorHAnsi"/>
        </w:rPr>
        <w:t>se destina também ao preenchimento das vagas que vierem a surgir durante a sua vigência.</w:t>
      </w:r>
    </w:p>
    <w:p w14:paraId="625229F6" w14:textId="26C89727" w:rsidR="00962540" w:rsidRPr="00A94C37" w:rsidRDefault="00511D8A" w:rsidP="00C70FE6">
      <w:pPr>
        <w:spacing w:before="120" w:after="120" w:line="240" w:lineRule="auto"/>
        <w:ind w:left="1412" w:hanging="703"/>
        <w:jc w:val="both"/>
        <w:rPr>
          <w:rFonts w:cstheme="minorHAnsi"/>
        </w:rPr>
      </w:pPr>
      <w:r w:rsidRPr="00A94C37">
        <w:rPr>
          <w:rFonts w:cstheme="minorHAnsi"/>
        </w:rPr>
        <w:t>2.2</w:t>
      </w:r>
      <w:r w:rsidR="00B70FE4" w:rsidRPr="00A94C37">
        <w:rPr>
          <w:rFonts w:cstheme="minorHAnsi"/>
        </w:rPr>
        <w:t>.</w:t>
      </w:r>
      <w:r w:rsidR="00B70FE4" w:rsidRPr="00A94C37">
        <w:rPr>
          <w:rFonts w:cstheme="minorHAnsi"/>
        </w:rPr>
        <w:tab/>
      </w:r>
      <w:r w:rsidR="00962540" w:rsidRPr="00A94C37">
        <w:rPr>
          <w:rFonts w:cstheme="minorHAnsi"/>
        </w:rPr>
        <w:t>As vagas e os</w:t>
      </w:r>
      <w:r w:rsidR="000A582B" w:rsidRPr="00A94C37">
        <w:rPr>
          <w:rFonts w:cstheme="minorHAnsi"/>
        </w:rPr>
        <w:t xml:space="preserve"> </w:t>
      </w:r>
      <w:r w:rsidR="00962540" w:rsidRPr="00A94C37">
        <w:rPr>
          <w:rFonts w:cstheme="minorHAnsi"/>
        </w:rPr>
        <w:t>vencimentos base dos candidatos classificados que vierem a ser convocados respeitarão as informações contidas na tabela acima.</w:t>
      </w:r>
    </w:p>
    <w:p w14:paraId="2D571D21" w14:textId="55A5BE75" w:rsidR="006B22CE" w:rsidRPr="00A94C37" w:rsidRDefault="00962540" w:rsidP="00E667CA">
      <w:pPr>
        <w:spacing w:after="120" w:line="240" w:lineRule="auto"/>
        <w:ind w:left="1413" w:hanging="705"/>
        <w:jc w:val="both"/>
        <w:rPr>
          <w:rFonts w:cstheme="minorHAnsi"/>
        </w:rPr>
      </w:pPr>
      <w:r w:rsidRPr="00A94C37">
        <w:rPr>
          <w:rFonts w:cstheme="minorHAnsi"/>
        </w:rPr>
        <w:t>2.3.</w:t>
      </w:r>
      <w:r w:rsidRPr="00A94C37">
        <w:rPr>
          <w:rFonts w:cstheme="minorHAnsi"/>
        </w:rPr>
        <w:tab/>
        <w:t xml:space="preserve">O candidato deverá atender, cumulativamente, para </w:t>
      </w:r>
      <w:r w:rsidR="001D4F61" w:rsidRPr="00A94C37">
        <w:rPr>
          <w:rFonts w:cstheme="minorHAnsi"/>
        </w:rPr>
        <w:t xml:space="preserve">contratação </w:t>
      </w:r>
      <w:r w:rsidRPr="00A94C37">
        <w:rPr>
          <w:rFonts w:cstheme="minorHAnsi"/>
        </w:rPr>
        <w:t xml:space="preserve">no </w:t>
      </w:r>
      <w:r w:rsidR="00CE65E6" w:rsidRPr="00A94C37">
        <w:rPr>
          <w:rFonts w:cstheme="minorHAnsi"/>
        </w:rPr>
        <w:t>emprego</w:t>
      </w:r>
      <w:r w:rsidR="000A582B" w:rsidRPr="00A94C37">
        <w:rPr>
          <w:rFonts w:cstheme="minorHAnsi"/>
        </w:rPr>
        <w:t xml:space="preserve">, </w:t>
      </w:r>
      <w:r w:rsidRPr="00A94C37">
        <w:rPr>
          <w:rFonts w:cstheme="minorHAnsi"/>
        </w:rPr>
        <w:t>aos seguintes requisitos:</w:t>
      </w:r>
    </w:p>
    <w:p w14:paraId="524E69CF" w14:textId="7FD46AB6" w:rsidR="00962540" w:rsidRPr="00A94C37" w:rsidRDefault="00962540" w:rsidP="0033139E">
      <w:pPr>
        <w:spacing w:after="120" w:line="240" w:lineRule="auto"/>
        <w:ind w:left="2124" w:hanging="708"/>
        <w:jc w:val="both"/>
        <w:rPr>
          <w:rFonts w:cstheme="minorHAnsi"/>
        </w:rPr>
      </w:pPr>
      <w:r w:rsidRPr="00A94C37">
        <w:rPr>
          <w:rFonts w:cstheme="minorHAnsi"/>
        </w:rPr>
        <w:t>a)</w:t>
      </w:r>
      <w:r w:rsidRPr="00A94C37">
        <w:rPr>
          <w:rFonts w:cstheme="minorHAnsi"/>
        </w:rPr>
        <w:tab/>
        <w:t xml:space="preserve">ter sido aprovado e classificado no </w:t>
      </w:r>
      <w:r w:rsidR="001D4F61" w:rsidRPr="00A94C37">
        <w:rPr>
          <w:rFonts w:cstheme="minorHAnsi"/>
        </w:rPr>
        <w:t>Processo Seletivo</w:t>
      </w:r>
      <w:r w:rsidRPr="00A94C37">
        <w:rPr>
          <w:rFonts w:cstheme="minorHAnsi"/>
        </w:rPr>
        <w:t xml:space="preserve"> na forma estabelecida neste Edital, em seus anexos e eventuais retificações;</w:t>
      </w:r>
    </w:p>
    <w:p w14:paraId="253E0A1C" w14:textId="77777777" w:rsidR="00962540" w:rsidRPr="00A94C37" w:rsidRDefault="00962540" w:rsidP="0033139E">
      <w:pPr>
        <w:spacing w:after="120" w:line="240" w:lineRule="auto"/>
        <w:ind w:left="2124" w:hanging="708"/>
        <w:jc w:val="both"/>
        <w:rPr>
          <w:rFonts w:cstheme="minorHAnsi"/>
        </w:rPr>
      </w:pPr>
      <w:r w:rsidRPr="00A94C37">
        <w:rPr>
          <w:rFonts w:cstheme="minorHAnsi"/>
        </w:rPr>
        <w:t>b)</w:t>
      </w:r>
      <w:r w:rsidRPr="00A94C37">
        <w:rPr>
          <w:rFonts w:cstheme="minorHAnsi"/>
        </w:rPr>
        <w:tab/>
        <w:t>ter nacionalidade brasileira; no caso de nacionalidade portuguesa, estar amparado pelo estatuto de igualdade entre brasileiros e portugueses, com reconhecimento do gozo dos direitos políticos, nos termos do §1º do art. 12 da Constituição da República Federativa do Brasil e na forma do disposto no art. 13 do Decreto Federal nº 70.436, de 18 de abril de 1972;</w:t>
      </w:r>
    </w:p>
    <w:p w14:paraId="4B19ECE6" w14:textId="77777777" w:rsidR="003B744D" w:rsidRPr="00A94C37" w:rsidRDefault="00962540" w:rsidP="003B744D">
      <w:pPr>
        <w:spacing w:after="120" w:line="240" w:lineRule="auto"/>
        <w:ind w:left="2124" w:hanging="708"/>
        <w:jc w:val="both"/>
        <w:rPr>
          <w:rFonts w:cstheme="minorHAnsi"/>
        </w:rPr>
      </w:pPr>
      <w:r w:rsidRPr="00A94C37">
        <w:rPr>
          <w:rFonts w:cstheme="minorHAnsi"/>
        </w:rPr>
        <w:t>c)</w:t>
      </w:r>
      <w:r w:rsidRPr="00A94C37">
        <w:rPr>
          <w:rFonts w:cstheme="minorHAnsi"/>
        </w:rPr>
        <w:tab/>
      </w:r>
      <w:r w:rsidR="003B744D" w:rsidRPr="00A94C37">
        <w:rPr>
          <w:rFonts w:cstheme="minorHAnsi"/>
        </w:rPr>
        <w:t>ter idade mínima de 18 (dezoito) anos completos ou emancipado na data de nomeação e não ter completado 75 (setenta e cinco) anos, idade esta da aposentadoria compulsória dos servidores públicos;</w:t>
      </w:r>
      <w:r w:rsidR="003B744D" w:rsidRPr="00A94C37">
        <w:rPr>
          <w:rFonts w:cstheme="minorHAnsi"/>
        </w:rPr>
        <w:tab/>
      </w:r>
    </w:p>
    <w:p w14:paraId="763E9BDE" w14:textId="5D8B7BD1" w:rsidR="00962540" w:rsidRPr="00A94C37" w:rsidRDefault="00962540" w:rsidP="003B744D">
      <w:pPr>
        <w:spacing w:after="120" w:line="240" w:lineRule="auto"/>
        <w:ind w:left="2124" w:hanging="708"/>
        <w:jc w:val="both"/>
        <w:rPr>
          <w:rFonts w:cstheme="minorHAnsi"/>
        </w:rPr>
      </w:pPr>
      <w:r w:rsidRPr="00A94C37">
        <w:rPr>
          <w:rFonts w:cstheme="minorHAnsi"/>
        </w:rPr>
        <w:t>d)</w:t>
      </w:r>
      <w:r w:rsidRPr="00A94C37">
        <w:rPr>
          <w:rFonts w:cstheme="minorHAnsi"/>
        </w:rPr>
        <w:tab/>
        <w:t>estar em pleno gozo dos direitos políticos;</w:t>
      </w:r>
    </w:p>
    <w:p w14:paraId="5AEE8038" w14:textId="77777777" w:rsidR="00962540" w:rsidRPr="00A94C37" w:rsidRDefault="00962540" w:rsidP="0033139E">
      <w:pPr>
        <w:spacing w:after="120" w:line="240" w:lineRule="auto"/>
        <w:ind w:left="708" w:firstLine="708"/>
        <w:jc w:val="both"/>
        <w:rPr>
          <w:rFonts w:cstheme="minorHAnsi"/>
        </w:rPr>
      </w:pPr>
      <w:r w:rsidRPr="00A94C37">
        <w:rPr>
          <w:rFonts w:cstheme="minorHAnsi"/>
        </w:rPr>
        <w:t>e)</w:t>
      </w:r>
      <w:r w:rsidRPr="00A94C37">
        <w:rPr>
          <w:rFonts w:cstheme="minorHAnsi"/>
        </w:rPr>
        <w:tab/>
        <w:t>estar quite com as obrigações eleitorais;</w:t>
      </w:r>
    </w:p>
    <w:p w14:paraId="0AB9C5D4" w14:textId="77777777" w:rsidR="00962540" w:rsidRPr="00A94C37" w:rsidRDefault="00962540" w:rsidP="0033139E">
      <w:pPr>
        <w:spacing w:after="120" w:line="240" w:lineRule="auto"/>
        <w:ind w:left="708" w:firstLine="708"/>
        <w:jc w:val="both"/>
        <w:rPr>
          <w:rFonts w:cstheme="minorHAnsi"/>
        </w:rPr>
      </w:pPr>
      <w:r w:rsidRPr="00A94C37">
        <w:rPr>
          <w:rFonts w:cstheme="minorHAnsi"/>
        </w:rPr>
        <w:t>f)</w:t>
      </w:r>
      <w:r w:rsidRPr="00A94C37">
        <w:rPr>
          <w:rFonts w:cstheme="minorHAnsi"/>
        </w:rPr>
        <w:tab/>
        <w:t>estar quite com os deveres do Serviço Militar, se do sexo masculino;</w:t>
      </w:r>
    </w:p>
    <w:p w14:paraId="13E7158F" w14:textId="76E78F68" w:rsidR="00962540" w:rsidRPr="00A94C37" w:rsidRDefault="00962540" w:rsidP="0033139E">
      <w:pPr>
        <w:spacing w:after="120" w:line="240" w:lineRule="auto"/>
        <w:ind w:left="2124" w:hanging="708"/>
        <w:jc w:val="both"/>
        <w:rPr>
          <w:rFonts w:cstheme="minorHAnsi"/>
        </w:rPr>
      </w:pPr>
      <w:r w:rsidRPr="00A94C37">
        <w:rPr>
          <w:rFonts w:cstheme="minorHAnsi"/>
        </w:rPr>
        <w:t>g)</w:t>
      </w:r>
      <w:r w:rsidRPr="00A94C37">
        <w:rPr>
          <w:rFonts w:cstheme="minorHAnsi"/>
        </w:rPr>
        <w:tab/>
        <w:t xml:space="preserve">ter aptidão física e mental para o exercício </w:t>
      </w:r>
      <w:r w:rsidR="001152F2" w:rsidRPr="00A94C37">
        <w:rPr>
          <w:rFonts w:cstheme="minorHAnsi"/>
        </w:rPr>
        <w:t xml:space="preserve">do </w:t>
      </w:r>
      <w:r w:rsidR="00EB36E3" w:rsidRPr="00A94C37">
        <w:rPr>
          <w:rFonts w:cstheme="minorHAnsi"/>
        </w:rPr>
        <w:t>emprego</w:t>
      </w:r>
      <w:r w:rsidRPr="00A94C37">
        <w:rPr>
          <w:rFonts w:cstheme="minorHAnsi"/>
        </w:rPr>
        <w:t xml:space="preserve">, bem como não apresentar deficiência que o incapacite para o exercício das atribuições do </w:t>
      </w:r>
      <w:r w:rsidR="00EB36E3" w:rsidRPr="00A94C37">
        <w:rPr>
          <w:rFonts w:cstheme="minorHAnsi"/>
        </w:rPr>
        <w:t>emprego</w:t>
      </w:r>
      <w:r w:rsidRPr="00A94C37">
        <w:rPr>
          <w:rFonts w:cstheme="minorHAnsi"/>
        </w:rPr>
        <w:t xml:space="preserve">, conforme exame admissional </w:t>
      </w:r>
      <w:r w:rsidR="00F36A5F" w:rsidRPr="00A94C37">
        <w:rPr>
          <w:rFonts w:cstheme="minorHAnsi"/>
        </w:rPr>
        <w:t xml:space="preserve">e avaliação psicológica </w:t>
      </w:r>
      <w:r w:rsidR="0061666A" w:rsidRPr="00A94C37">
        <w:rPr>
          <w:rFonts w:cstheme="minorHAnsi"/>
        </w:rPr>
        <w:t>a ser realizad</w:t>
      </w:r>
      <w:r w:rsidR="00F36A5F" w:rsidRPr="00A94C37">
        <w:rPr>
          <w:rFonts w:cstheme="minorHAnsi"/>
        </w:rPr>
        <w:t>a</w:t>
      </w:r>
      <w:r w:rsidR="0061666A" w:rsidRPr="00A94C37">
        <w:rPr>
          <w:rFonts w:cstheme="minorHAnsi"/>
        </w:rPr>
        <w:t xml:space="preserve"> </w:t>
      </w:r>
      <w:r w:rsidR="000E1550" w:rsidRPr="00A94C37">
        <w:rPr>
          <w:rFonts w:cstheme="minorHAnsi"/>
        </w:rPr>
        <w:t xml:space="preserve">pela </w:t>
      </w:r>
      <w:r w:rsidR="007F2368" w:rsidRPr="00A94C37">
        <w:rPr>
          <w:rFonts w:cstheme="minorHAnsi"/>
        </w:rPr>
        <w:t xml:space="preserve">PREFEITURA MUNICIPAL </w:t>
      </w:r>
      <w:r w:rsidR="00595148" w:rsidRPr="00A94C37">
        <w:rPr>
          <w:rFonts w:cstheme="minorHAnsi"/>
        </w:rPr>
        <w:t xml:space="preserve">DE </w:t>
      </w:r>
      <w:r w:rsidR="009917F4">
        <w:rPr>
          <w:rFonts w:cstheme="minorHAnsi"/>
        </w:rPr>
        <w:t>MORUNGABA</w:t>
      </w:r>
      <w:r w:rsidRPr="00A94C37">
        <w:rPr>
          <w:rFonts w:cstheme="minorHAnsi"/>
        </w:rPr>
        <w:t>;</w:t>
      </w:r>
    </w:p>
    <w:p w14:paraId="2332C3A0" w14:textId="0069BF0E" w:rsidR="00962540" w:rsidRPr="00A94C37" w:rsidRDefault="00962540" w:rsidP="0033139E">
      <w:pPr>
        <w:spacing w:after="120" w:line="240" w:lineRule="auto"/>
        <w:ind w:left="2124" w:hanging="708"/>
        <w:jc w:val="both"/>
        <w:rPr>
          <w:rFonts w:cstheme="minorHAnsi"/>
        </w:rPr>
      </w:pPr>
      <w:r w:rsidRPr="00A94C37">
        <w:rPr>
          <w:rFonts w:cstheme="minorHAnsi"/>
        </w:rPr>
        <w:t>h)</w:t>
      </w:r>
      <w:r w:rsidRPr="00A94C37">
        <w:rPr>
          <w:rFonts w:cstheme="minorHAnsi"/>
        </w:rPr>
        <w:tab/>
        <w:t xml:space="preserve">não ter sido condenado à pena privativa de liberdade transitada em julgado ou qualquer outra condenação incompatível com </w:t>
      </w:r>
      <w:r w:rsidR="00B1546E" w:rsidRPr="00A94C37">
        <w:rPr>
          <w:rFonts w:cstheme="minorHAnsi"/>
        </w:rPr>
        <w:t>o</w:t>
      </w:r>
      <w:r w:rsidRPr="00A94C37">
        <w:rPr>
          <w:rFonts w:cstheme="minorHAnsi"/>
        </w:rPr>
        <w:t xml:space="preserve"> </w:t>
      </w:r>
      <w:r w:rsidR="00EB36E3" w:rsidRPr="00A94C37">
        <w:rPr>
          <w:rFonts w:cstheme="minorHAnsi"/>
        </w:rPr>
        <w:t>emprego</w:t>
      </w:r>
      <w:r w:rsidRPr="00A94C37">
        <w:rPr>
          <w:rFonts w:cstheme="minorHAnsi"/>
        </w:rPr>
        <w:t>;</w:t>
      </w:r>
    </w:p>
    <w:p w14:paraId="6D879F33" w14:textId="131FF50E" w:rsidR="00962540" w:rsidRPr="00A94C37" w:rsidRDefault="00962540" w:rsidP="0033139E">
      <w:pPr>
        <w:spacing w:after="120" w:line="240" w:lineRule="auto"/>
        <w:ind w:left="708" w:firstLine="708"/>
        <w:jc w:val="both"/>
        <w:rPr>
          <w:rFonts w:cstheme="minorHAnsi"/>
        </w:rPr>
      </w:pPr>
      <w:r w:rsidRPr="00A94C37">
        <w:rPr>
          <w:rFonts w:cstheme="minorHAnsi"/>
        </w:rPr>
        <w:t>i)</w:t>
      </w:r>
      <w:r w:rsidRPr="00A94C37">
        <w:rPr>
          <w:rFonts w:cstheme="minorHAnsi"/>
        </w:rPr>
        <w:tab/>
        <w:t xml:space="preserve">estar inscrito regularmente no Cadastro de Pessoas Físicas </w:t>
      </w:r>
      <w:r w:rsidR="00400C98" w:rsidRPr="00A94C37">
        <w:rPr>
          <w:rFonts w:cstheme="minorHAnsi"/>
        </w:rPr>
        <w:t>-</w:t>
      </w:r>
      <w:r w:rsidRPr="00A94C37">
        <w:rPr>
          <w:rFonts w:cstheme="minorHAnsi"/>
        </w:rPr>
        <w:t xml:space="preserve"> CPF;</w:t>
      </w:r>
    </w:p>
    <w:p w14:paraId="06F34BB6" w14:textId="5E0F3D79" w:rsidR="00962540" w:rsidRPr="00A94C37" w:rsidRDefault="00962540" w:rsidP="0033139E">
      <w:pPr>
        <w:spacing w:after="120" w:line="240" w:lineRule="auto"/>
        <w:ind w:left="2124" w:hanging="708"/>
        <w:jc w:val="both"/>
        <w:rPr>
          <w:rFonts w:cstheme="minorHAnsi"/>
        </w:rPr>
      </w:pPr>
      <w:r w:rsidRPr="00A94C37">
        <w:rPr>
          <w:rFonts w:cstheme="minorHAnsi"/>
        </w:rPr>
        <w:t>j)</w:t>
      </w:r>
      <w:r w:rsidRPr="00A94C37">
        <w:rPr>
          <w:rFonts w:cstheme="minorHAnsi"/>
        </w:rPr>
        <w:tab/>
        <w:t xml:space="preserve">comprovar o atendimento dos requisitos mínimos exigidos para o </w:t>
      </w:r>
      <w:r w:rsidR="00573E19" w:rsidRPr="00A94C37">
        <w:rPr>
          <w:rFonts w:cstheme="minorHAnsi"/>
        </w:rPr>
        <w:t>emprego</w:t>
      </w:r>
      <w:r w:rsidRPr="00A94C37">
        <w:rPr>
          <w:rFonts w:cstheme="minorHAnsi"/>
        </w:rPr>
        <w:t xml:space="preserve">, quando for o caso, na data da </w:t>
      </w:r>
      <w:r w:rsidR="001D4F61" w:rsidRPr="00A94C37">
        <w:rPr>
          <w:rFonts w:cstheme="minorHAnsi"/>
        </w:rPr>
        <w:t>contratação</w:t>
      </w:r>
      <w:r w:rsidRPr="00A94C37">
        <w:rPr>
          <w:rFonts w:cstheme="minorHAnsi"/>
        </w:rPr>
        <w:t>;</w:t>
      </w:r>
    </w:p>
    <w:p w14:paraId="3EAC330C" w14:textId="1DD405E2" w:rsidR="00962540" w:rsidRPr="00A94C37" w:rsidRDefault="00962540" w:rsidP="0033139E">
      <w:pPr>
        <w:spacing w:after="120" w:line="240" w:lineRule="auto"/>
        <w:ind w:left="708" w:firstLine="708"/>
        <w:jc w:val="both"/>
        <w:rPr>
          <w:rFonts w:cstheme="minorHAnsi"/>
        </w:rPr>
      </w:pPr>
      <w:r w:rsidRPr="00A94C37">
        <w:rPr>
          <w:rFonts w:cstheme="minorHAnsi"/>
        </w:rPr>
        <w:t>k)</w:t>
      </w:r>
      <w:r w:rsidRPr="00A94C37">
        <w:rPr>
          <w:rFonts w:cstheme="minorHAnsi"/>
        </w:rPr>
        <w:tab/>
        <w:t>cumprir as determinações deste Edital</w:t>
      </w:r>
      <w:r w:rsidR="006B22CE" w:rsidRPr="00A94C37">
        <w:rPr>
          <w:rFonts w:cstheme="minorHAnsi"/>
        </w:rPr>
        <w:t>;</w:t>
      </w:r>
    </w:p>
    <w:p w14:paraId="3E562460" w14:textId="520FCBD3" w:rsidR="00DA6A22" w:rsidRPr="00A94C37" w:rsidRDefault="00C71682" w:rsidP="001D4F61">
      <w:pPr>
        <w:spacing w:after="120" w:line="240" w:lineRule="auto"/>
        <w:ind w:left="2124" w:hanging="708"/>
        <w:jc w:val="both"/>
        <w:rPr>
          <w:rFonts w:cstheme="minorHAnsi"/>
        </w:rPr>
      </w:pPr>
      <w:r w:rsidRPr="00A94C37">
        <w:rPr>
          <w:rFonts w:cstheme="minorHAnsi"/>
        </w:rPr>
        <w:t>l)</w:t>
      </w:r>
      <w:r w:rsidRPr="00A94C37">
        <w:rPr>
          <w:rFonts w:cstheme="minorHAnsi"/>
        </w:rPr>
        <w:tab/>
      </w:r>
      <w:r w:rsidR="00D14DF4" w:rsidRPr="00A94C37">
        <w:rPr>
          <w:rFonts w:cstheme="minorHAnsi"/>
        </w:rPr>
        <w:t>não ter sido demitido a bem do serviço público nos âmbitos federal, estadual e municipal;</w:t>
      </w:r>
    </w:p>
    <w:p w14:paraId="45C513CB" w14:textId="34AFF1FC" w:rsidR="00D14DF4" w:rsidRPr="00A94C37" w:rsidRDefault="00D14DF4" w:rsidP="00D14DF4">
      <w:pPr>
        <w:spacing w:after="120" w:line="240" w:lineRule="auto"/>
        <w:ind w:left="2124" w:hanging="708"/>
        <w:jc w:val="both"/>
        <w:rPr>
          <w:rFonts w:cstheme="minorHAnsi"/>
        </w:rPr>
      </w:pPr>
      <w:r w:rsidRPr="00A94C37">
        <w:rPr>
          <w:rFonts w:cstheme="minorHAnsi"/>
        </w:rPr>
        <w:lastRenderedPageBreak/>
        <w:t>m)</w:t>
      </w:r>
      <w:r w:rsidRPr="00A94C37">
        <w:rPr>
          <w:rFonts w:cstheme="minorHAnsi"/>
        </w:rPr>
        <w:tab/>
        <w:t>não estar aposentado pelo serviço de qualquer dos entes federativos ou ser detentor de</w:t>
      </w:r>
      <w:r w:rsidR="00441166" w:rsidRPr="00A94C37">
        <w:rPr>
          <w:rFonts w:cstheme="minorHAnsi"/>
        </w:rPr>
        <w:t xml:space="preserve"> </w:t>
      </w:r>
      <w:r w:rsidR="00400C98" w:rsidRPr="00A94C37">
        <w:rPr>
          <w:rFonts w:cstheme="minorHAnsi"/>
        </w:rPr>
        <w:t>cargo</w:t>
      </w:r>
      <w:r w:rsidRPr="00A94C37">
        <w:rPr>
          <w:rFonts w:cstheme="minorHAnsi"/>
        </w:rPr>
        <w:t xml:space="preserve">, </w:t>
      </w:r>
      <w:r w:rsidR="00441166" w:rsidRPr="00A94C37">
        <w:rPr>
          <w:rFonts w:cstheme="minorHAnsi"/>
        </w:rPr>
        <w:t xml:space="preserve">emprego </w:t>
      </w:r>
      <w:r w:rsidRPr="00A94C37">
        <w:rPr>
          <w:rFonts w:cstheme="minorHAnsi"/>
        </w:rPr>
        <w:t xml:space="preserve">ou </w:t>
      </w:r>
      <w:r w:rsidR="004921ED" w:rsidRPr="00A94C37">
        <w:rPr>
          <w:rFonts w:cstheme="minorHAnsi"/>
        </w:rPr>
        <w:t>função</w:t>
      </w:r>
      <w:r w:rsidRPr="00A94C37">
        <w:rPr>
          <w:rFonts w:cstheme="minorHAnsi"/>
        </w:rPr>
        <w:t xml:space="preserve"> pública, exceto as ressalvas das letras “a”, “b” e “c” do inciso XVI do artigo 37 da Constituição Federal de 1988.</w:t>
      </w:r>
    </w:p>
    <w:p w14:paraId="6F2F3A75" w14:textId="554B449C" w:rsidR="00962540" w:rsidRPr="00A94C37" w:rsidRDefault="00962540" w:rsidP="0033139E">
      <w:pPr>
        <w:spacing w:after="120" w:line="240" w:lineRule="auto"/>
        <w:ind w:left="1413" w:hanging="705"/>
        <w:jc w:val="both"/>
        <w:rPr>
          <w:rFonts w:cstheme="minorHAnsi"/>
        </w:rPr>
      </w:pPr>
      <w:r w:rsidRPr="00A94C37">
        <w:rPr>
          <w:rFonts w:cstheme="minorHAnsi"/>
        </w:rPr>
        <w:t>2.4.</w:t>
      </w:r>
      <w:r w:rsidRPr="00A94C37">
        <w:rPr>
          <w:rFonts w:cstheme="minorHAnsi"/>
        </w:rPr>
        <w:tab/>
        <w:t xml:space="preserve">Não haverá qualquer restrição ao candidato que, no ato de sua inscrição no certame, não possuir os requisitos estabelecidos no </w:t>
      </w:r>
      <w:r w:rsidR="006B22CE" w:rsidRPr="00A94C37">
        <w:rPr>
          <w:rFonts w:cstheme="minorHAnsi"/>
        </w:rPr>
        <w:t>item</w:t>
      </w:r>
      <w:r w:rsidRPr="00A94C37">
        <w:rPr>
          <w:rFonts w:cstheme="minorHAnsi"/>
        </w:rPr>
        <w:t xml:space="preserve"> 2.3. No entanto, o </w:t>
      </w:r>
      <w:r w:rsidR="00573E19" w:rsidRPr="00A94C37">
        <w:rPr>
          <w:rFonts w:cstheme="minorHAnsi"/>
        </w:rPr>
        <w:t>emprego</w:t>
      </w:r>
      <w:r w:rsidR="006B22CE" w:rsidRPr="00A94C37">
        <w:rPr>
          <w:rFonts w:cstheme="minorHAnsi"/>
        </w:rPr>
        <w:t xml:space="preserve"> </w:t>
      </w:r>
      <w:r w:rsidRPr="00A94C37">
        <w:rPr>
          <w:rFonts w:cstheme="minorHAnsi"/>
        </w:rPr>
        <w:t>somente será provido pelo candidato aprovado que até a data limite para comprovação tiver cumprido todas as exigências descritas no edital.</w:t>
      </w:r>
    </w:p>
    <w:p w14:paraId="01E29850" w14:textId="12C529AC" w:rsidR="00962540" w:rsidRPr="00A94C37" w:rsidRDefault="00962540" w:rsidP="0033139E">
      <w:pPr>
        <w:spacing w:after="120" w:line="240" w:lineRule="auto"/>
        <w:ind w:left="1413" w:hanging="705"/>
        <w:jc w:val="both"/>
        <w:rPr>
          <w:rFonts w:cstheme="minorHAnsi"/>
        </w:rPr>
      </w:pPr>
      <w:r w:rsidRPr="00A94C37">
        <w:rPr>
          <w:rFonts w:cstheme="minorHAnsi"/>
        </w:rPr>
        <w:t>2.5.</w:t>
      </w:r>
      <w:r w:rsidRPr="00A94C37">
        <w:rPr>
          <w:rFonts w:cstheme="minorHAnsi"/>
        </w:rPr>
        <w:tab/>
        <w:t xml:space="preserve">No ato da convocação para </w:t>
      </w:r>
      <w:r w:rsidR="001D4F61" w:rsidRPr="00A94C37">
        <w:rPr>
          <w:rFonts w:cstheme="minorHAnsi"/>
        </w:rPr>
        <w:t>contratação</w:t>
      </w:r>
      <w:r w:rsidRPr="00A94C37">
        <w:rPr>
          <w:rFonts w:cstheme="minorHAnsi"/>
        </w:rPr>
        <w:t xml:space="preserve">, até a data limite de comprovação, todos os requisitos especificados na tabela de </w:t>
      </w:r>
      <w:r w:rsidR="001418D3" w:rsidRPr="00A94C37">
        <w:rPr>
          <w:rFonts w:cstheme="minorHAnsi"/>
        </w:rPr>
        <w:t>empregos</w:t>
      </w:r>
      <w:r w:rsidR="006B22CE" w:rsidRPr="00A94C37">
        <w:rPr>
          <w:rFonts w:cstheme="minorHAnsi"/>
        </w:rPr>
        <w:t xml:space="preserve"> </w:t>
      </w:r>
      <w:r w:rsidRPr="00A94C37">
        <w:rPr>
          <w:rFonts w:cstheme="minorHAnsi"/>
        </w:rPr>
        <w:t>e no item 2.3</w:t>
      </w:r>
      <w:r w:rsidR="009B4414">
        <w:rPr>
          <w:rFonts w:cstheme="minorHAnsi"/>
        </w:rPr>
        <w:t>.</w:t>
      </w:r>
      <w:r w:rsidRPr="00A94C37">
        <w:rPr>
          <w:rFonts w:cstheme="minorHAnsi"/>
        </w:rPr>
        <w:t xml:space="preserve"> deverão ser comprovados mediante a apresentação de documentos originais.</w:t>
      </w:r>
    </w:p>
    <w:p w14:paraId="6CF9E7A3" w14:textId="249C4BAF" w:rsidR="00962540" w:rsidRPr="00A94C37" w:rsidRDefault="00962540" w:rsidP="0033139E">
      <w:pPr>
        <w:spacing w:after="120" w:line="240" w:lineRule="auto"/>
        <w:ind w:left="1413" w:hanging="705"/>
        <w:jc w:val="both"/>
        <w:rPr>
          <w:rFonts w:cstheme="minorHAnsi"/>
        </w:rPr>
      </w:pPr>
      <w:r w:rsidRPr="00A94C37">
        <w:rPr>
          <w:rFonts w:cstheme="minorHAnsi"/>
        </w:rPr>
        <w:t>2.6.</w:t>
      </w:r>
      <w:r w:rsidRPr="00A94C37">
        <w:rPr>
          <w:rFonts w:cstheme="minorHAnsi"/>
        </w:rPr>
        <w:tab/>
        <w:t>O candidato que</w:t>
      </w:r>
      <w:r w:rsidR="00597ED4" w:rsidRPr="00A94C37">
        <w:rPr>
          <w:rFonts w:cstheme="minorHAnsi"/>
        </w:rPr>
        <w:t xml:space="preserve"> </w:t>
      </w:r>
      <w:r w:rsidRPr="00A94C37">
        <w:rPr>
          <w:rFonts w:cstheme="minorHAnsi"/>
        </w:rPr>
        <w:t xml:space="preserve">não reunir os requisitos de acordo com o estabelecido no item 2.5 deste Capítulo perderá o direito à investidura no </w:t>
      </w:r>
      <w:r w:rsidR="00603C9D" w:rsidRPr="00A94C37">
        <w:rPr>
          <w:rFonts w:cstheme="minorHAnsi"/>
        </w:rPr>
        <w:t>emprego</w:t>
      </w:r>
      <w:r w:rsidR="006B22CE" w:rsidRPr="00A94C37">
        <w:rPr>
          <w:rFonts w:cstheme="minorHAnsi"/>
        </w:rPr>
        <w:t xml:space="preserve"> </w:t>
      </w:r>
      <w:r w:rsidRPr="00A94C37">
        <w:rPr>
          <w:rFonts w:cstheme="minorHAnsi"/>
        </w:rPr>
        <w:t>para o qual foi convocado.</w:t>
      </w:r>
    </w:p>
    <w:p w14:paraId="52E7184D" w14:textId="218A34E0" w:rsidR="001D4F61" w:rsidRPr="00A94C37" w:rsidRDefault="00962540" w:rsidP="001D4F61">
      <w:pPr>
        <w:spacing w:before="120" w:after="0" w:line="240" w:lineRule="auto"/>
        <w:ind w:left="1412" w:hanging="703"/>
        <w:jc w:val="both"/>
        <w:rPr>
          <w:rFonts w:cstheme="minorHAnsi"/>
        </w:rPr>
      </w:pPr>
      <w:r w:rsidRPr="00A94C37">
        <w:rPr>
          <w:rFonts w:cstheme="minorHAnsi"/>
        </w:rPr>
        <w:t>2.7.</w:t>
      </w:r>
      <w:r w:rsidRPr="00A94C37">
        <w:rPr>
          <w:rFonts w:cstheme="minorHAnsi"/>
        </w:rPr>
        <w:tab/>
        <w:t>Antes de efetuar a inscrição, o candidato deverá conhecer o Edital, seus anexos, bem como eventuais retificações e certificar-se de que preenche todos os requisitos exigidos ou de que preencherá no período oportuno descrito neste Capítulo.</w:t>
      </w:r>
    </w:p>
    <w:p w14:paraId="07A10F54" w14:textId="77777777" w:rsidR="001D4F61" w:rsidRPr="00A94C37" w:rsidRDefault="001D4F61" w:rsidP="001D4F61">
      <w:pPr>
        <w:spacing w:after="0" w:line="240" w:lineRule="auto"/>
        <w:ind w:left="1412" w:hanging="703"/>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1D4F61" w:rsidRPr="001E723D" w14:paraId="698401F3" w14:textId="77777777">
        <w:trPr>
          <w:trHeight w:val="70"/>
        </w:trPr>
        <w:tc>
          <w:tcPr>
            <w:tcW w:w="5000" w:type="pct"/>
            <w:tcBorders>
              <w:bottom w:val="single" w:sz="18" w:space="0" w:color="538135" w:themeColor="accent6" w:themeShade="BF"/>
            </w:tcBorders>
          </w:tcPr>
          <w:p w14:paraId="30DEAC48" w14:textId="2F58676D" w:rsidR="001D4F61" w:rsidRPr="00A5088B" w:rsidRDefault="001D4F61">
            <w:pPr>
              <w:rPr>
                <w:rFonts w:eastAsia="Times New Roman" w:cstheme="minorHAnsi"/>
                <w:b/>
                <w:i/>
                <w:color w:val="FF0000"/>
              </w:rPr>
            </w:pPr>
            <w:r w:rsidRPr="000F52F0">
              <w:rPr>
                <w:rFonts w:eastAsia="Times New Roman" w:cstheme="minorHAnsi"/>
                <w:b/>
                <w:i/>
                <w:color w:val="2E74B5" w:themeColor="accent1" w:themeShade="BF"/>
              </w:rPr>
              <w:t>3. DAS INSCRIÇÕES</w:t>
            </w:r>
          </w:p>
        </w:tc>
      </w:tr>
    </w:tbl>
    <w:p w14:paraId="41ECD541" w14:textId="7573E042" w:rsidR="00F432FA" w:rsidRPr="00A94C37" w:rsidRDefault="00F432FA" w:rsidP="00F432FA">
      <w:pPr>
        <w:spacing w:before="120" w:after="120" w:line="240" w:lineRule="auto"/>
        <w:ind w:left="1412" w:hanging="703"/>
        <w:jc w:val="both"/>
        <w:rPr>
          <w:rFonts w:cstheme="minorHAnsi"/>
        </w:rPr>
      </w:pPr>
      <w:r w:rsidRPr="00A94C37">
        <w:rPr>
          <w:rFonts w:cstheme="minorHAnsi"/>
        </w:rPr>
        <w:t>3.1.</w:t>
      </w:r>
      <w:r w:rsidRPr="00A94C37">
        <w:rPr>
          <w:rFonts w:cstheme="minorHAnsi"/>
        </w:rPr>
        <w:tab/>
        <w:t xml:space="preserve">As inscrições para o </w:t>
      </w:r>
      <w:r w:rsidR="001D4F61" w:rsidRPr="00A94C37">
        <w:rPr>
          <w:rFonts w:cstheme="minorHAnsi"/>
        </w:rPr>
        <w:t>Processo Seletivo</w:t>
      </w:r>
      <w:r w:rsidRPr="00A94C37">
        <w:rPr>
          <w:rFonts w:cstheme="minorHAnsi"/>
        </w:rPr>
        <w:t xml:space="preserve"> encontrar-se-ão abertas no </w:t>
      </w:r>
      <w:r w:rsidRPr="00A94C37">
        <w:rPr>
          <w:rFonts w:cstheme="minorHAnsi"/>
          <w:b/>
        </w:rPr>
        <w:t xml:space="preserve">período de </w:t>
      </w:r>
      <w:r w:rsidR="00C8455B">
        <w:rPr>
          <w:rFonts w:cstheme="minorHAnsi"/>
          <w:b/>
        </w:rPr>
        <w:t>05</w:t>
      </w:r>
      <w:r w:rsidR="001D4F61" w:rsidRPr="00A94C37">
        <w:rPr>
          <w:rFonts w:cstheme="minorHAnsi"/>
          <w:b/>
        </w:rPr>
        <w:t xml:space="preserve"> </w:t>
      </w:r>
      <w:r w:rsidRPr="00A94C37">
        <w:rPr>
          <w:rFonts w:cstheme="minorHAnsi"/>
          <w:b/>
        </w:rPr>
        <w:t>de</w:t>
      </w:r>
      <w:r w:rsidR="002F0F56" w:rsidRPr="00A94C37">
        <w:rPr>
          <w:rFonts w:cstheme="minorHAnsi"/>
          <w:b/>
        </w:rPr>
        <w:t xml:space="preserve"> </w:t>
      </w:r>
      <w:r w:rsidR="00994852">
        <w:rPr>
          <w:rFonts w:cstheme="minorHAnsi"/>
          <w:b/>
        </w:rPr>
        <w:t>dezembro</w:t>
      </w:r>
      <w:r w:rsidR="001D4F61" w:rsidRPr="00A94C37">
        <w:rPr>
          <w:rFonts w:cstheme="minorHAnsi"/>
          <w:b/>
        </w:rPr>
        <w:t xml:space="preserve"> </w:t>
      </w:r>
      <w:r w:rsidRPr="00A94C37">
        <w:rPr>
          <w:rFonts w:cstheme="minorHAnsi"/>
          <w:b/>
        </w:rPr>
        <w:t>de 202</w:t>
      </w:r>
      <w:r w:rsidR="00CA7FBD" w:rsidRPr="00A94C37">
        <w:rPr>
          <w:rFonts w:cstheme="minorHAnsi"/>
          <w:b/>
        </w:rPr>
        <w:t>4</w:t>
      </w:r>
      <w:r w:rsidRPr="00A94C37">
        <w:rPr>
          <w:rFonts w:cstheme="minorHAnsi"/>
          <w:b/>
        </w:rPr>
        <w:t xml:space="preserve"> até </w:t>
      </w:r>
      <w:r w:rsidR="00C8455B">
        <w:rPr>
          <w:rFonts w:cstheme="minorHAnsi"/>
          <w:b/>
        </w:rPr>
        <w:t xml:space="preserve">19 de dezembro de 2024. </w:t>
      </w:r>
    </w:p>
    <w:p w14:paraId="5B00CB7B" w14:textId="3414FD4B" w:rsidR="00CA4F2D" w:rsidRPr="00A94C37" w:rsidRDefault="00CA4F2D" w:rsidP="00CA4F2D">
      <w:pPr>
        <w:spacing w:after="120" w:line="240" w:lineRule="auto"/>
        <w:ind w:left="1413" w:hanging="705"/>
        <w:jc w:val="both"/>
        <w:rPr>
          <w:rFonts w:cstheme="minorHAnsi"/>
        </w:rPr>
      </w:pPr>
      <w:r w:rsidRPr="00A94C37">
        <w:rPr>
          <w:rFonts w:cstheme="minorHAnsi"/>
        </w:rPr>
        <w:t>3.2.</w:t>
      </w:r>
      <w:r w:rsidRPr="00A94C37">
        <w:rPr>
          <w:rFonts w:cstheme="minorHAnsi"/>
        </w:rPr>
        <w:tab/>
        <w:t xml:space="preserve">As inscrições poderão ser prorrogadas, por necessidade de ordem técnica e/ou operacional, a critério da </w:t>
      </w:r>
      <w:r w:rsidR="001A614D"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970D54" w:rsidRPr="00A94C37">
        <w:rPr>
          <w:rFonts w:cstheme="minorHAnsi"/>
        </w:rPr>
        <w:t xml:space="preserve"> </w:t>
      </w:r>
      <w:r w:rsidRPr="00A94C37">
        <w:rPr>
          <w:rFonts w:cstheme="minorHAnsi"/>
        </w:rPr>
        <w:t>e/ou do AVANÇASP.</w:t>
      </w:r>
    </w:p>
    <w:p w14:paraId="488B15AF" w14:textId="5C599FF5" w:rsidR="00CA4F2D" w:rsidRPr="00A94C37" w:rsidRDefault="00CA4F2D" w:rsidP="00CA4F2D">
      <w:pPr>
        <w:spacing w:after="120" w:line="240" w:lineRule="auto"/>
        <w:ind w:left="2124" w:hanging="711"/>
        <w:jc w:val="both"/>
        <w:rPr>
          <w:rFonts w:cstheme="minorHAnsi"/>
        </w:rPr>
      </w:pPr>
      <w:r w:rsidRPr="00A94C37">
        <w:rPr>
          <w:rFonts w:cstheme="minorHAnsi"/>
        </w:rPr>
        <w:t>3.2.1.</w:t>
      </w:r>
      <w:r w:rsidR="0048411F" w:rsidRPr="00A94C37">
        <w:rPr>
          <w:rFonts w:cstheme="minorHAnsi"/>
        </w:rPr>
        <w:tab/>
      </w:r>
      <w:r w:rsidRPr="00A94C37">
        <w:rPr>
          <w:rFonts w:cstheme="minorHAnsi"/>
        </w:rPr>
        <w:t xml:space="preserve">A prorrogação das inscrições de que trata este item poderá ser feita sem prévio aviso, bastando, para todos os efeitos legais, a comunicação de prorrogação feita no site </w:t>
      </w:r>
      <w:hyperlink r:id="rId9" w:history="1">
        <w:bookmarkStart w:id="1" w:name="_Hlk147312701"/>
        <w:r w:rsidRPr="00A94C37">
          <w:rPr>
            <w:rStyle w:val="Hyperlink"/>
            <w:rFonts w:cstheme="minorHAnsi"/>
          </w:rPr>
          <w:t>www.avancasp.org.b</w:t>
        </w:r>
        <w:bookmarkEnd w:id="1"/>
        <w:r w:rsidRPr="00A94C37">
          <w:rPr>
            <w:rStyle w:val="Hyperlink"/>
            <w:rFonts w:cstheme="minorHAnsi"/>
          </w:rPr>
          <w:t>r</w:t>
        </w:r>
      </w:hyperlink>
      <w:r w:rsidRPr="00A94C37">
        <w:rPr>
          <w:rFonts w:cstheme="minorHAnsi"/>
        </w:rPr>
        <w:t>.</w:t>
      </w:r>
    </w:p>
    <w:p w14:paraId="4449444D" w14:textId="62AD4A3A" w:rsidR="00C12B29" w:rsidRPr="00A94C37" w:rsidRDefault="008D7C52" w:rsidP="008D7C52">
      <w:pPr>
        <w:spacing w:after="120" w:line="240" w:lineRule="auto"/>
        <w:ind w:left="1413" w:hanging="705"/>
        <w:jc w:val="both"/>
        <w:rPr>
          <w:rFonts w:cstheme="minorHAnsi"/>
        </w:rPr>
      </w:pPr>
      <w:r w:rsidRPr="00A94C37">
        <w:rPr>
          <w:rFonts w:cstheme="minorHAnsi"/>
        </w:rPr>
        <w:t>3.3.</w:t>
      </w:r>
      <w:r w:rsidRPr="00A94C37">
        <w:rPr>
          <w:rFonts w:cstheme="minorHAnsi"/>
        </w:rPr>
        <w:tab/>
        <w:t xml:space="preserve">O candidato poderá realizar inscrição para </w:t>
      </w:r>
      <w:r w:rsidR="001A614D" w:rsidRPr="00A94C37">
        <w:rPr>
          <w:rFonts w:cstheme="minorHAnsi"/>
        </w:rPr>
        <w:t>empregos</w:t>
      </w:r>
      <w:r w:rsidRPr="00A94C37">
        <w:rPr>
          <w:rFonts w:cstheme="minorHAnsi"/>
        </w:rPr>
        <w:t xml:space="preserve"> diferentes, desde que os turnos de prova sejam distintos.</w:t>
      </w:r>
    </w:p>
    <w:p w14:paraId="2F205083" w14:textId="2D78326A" w:rsidR="003F5C22" w:rsidRPr="00A94C37" w:rsidRDefault="007B17C9" w:rsidP="00A822BF">
      <w:pPr>
        <w:spacing w:after="120" w:line="240" w:lineRule="auto"/>
        <w:ind w:left="1413" w:hanging="705"/>
        <w:jc w:val="both"/>
        <w:rPr>
          <w:rFonts w:cstheme="minorHAnsi"/>
        </w:rPr>
      </w:pPr>
      <w:r w:rsidRPr="00A94C37">
        <w:rPr>
          <w:rFonts w:cstheme="minorHAnsi"/>
        </w:rPr>
        <w:t>3</w:t>
      </w:r>
      <w:r w:rsidR="00CA4F2D" w:rsidRPr="00A94C37">
        <w:rPr>
          <w:rFonts w:cstheme="minorHAnsi"/>
        </w:rPr>
        <w:t>.</w:t>
      </w:r>
      <w:r w:rsidRPr="00A94C37">
        <w:rPr>
          <w:rFonts w:cstheme="minorHAnsi"/>
        </w:rPr>
        <w:t>4</w:t>
      </w:r>
      <w:r w:rsidR="00CA4F2D" w:rsidRPr="00A94C37">
        <w:rPr>
          <w:rFonts w:cstheme="minorHAnsi"/>
        </w:rPr>
        <w:t>.</w:t>
      </w:r>
      <w:r w:rsidR="00CA4F2D" w:rsidRPr="00A94C37">
        <w:rPr>
          <w:rFonts w:cstheme="minorHAnsi"/>
        </w:rPr>
        <w:tab/>
        <w:t xml:space="preserve">Para efetuar sua inscrição, o interessado deverá acessar, via Internet, o endereço eletrônico </w:t>
      </w:r>
      <w:hyperlink r:id="rId10" w:history="1">
        <w:r w:rsidR="00CA4F2D" w:rsidRPr="00A94C37">
          <w:rPr>
            <w:rStyle w:val="Hyperlink"/>
            <w:rFonts w:cstheme="minorHAnsi"/>
          </w:rPr>
          <w:t>www.avancasp.org.br</w:t>
        </w:r>
      </w:hyperlink>
      <w:r w:rsidR="00CA4F2D" w:rsidRPr="00A94C37">
        <w:rPr>
          <w:rFonts w:cstheme="minorHAnsi"/>
        </w:rPr>
        <w:t xml:space="preserve"> e localizar a área destinada ao </w:t>
      </w:r>
      <w:r w:rsidR="00D37479" w:rsidRPr="00A94C37">
        <w:rPr>
          <w:rFonts w:cstheme="minorHAnsi"/>
        </w:rPr>
        <w:t>Processo Seletivo</w:t>
      </w:r>
      <w:r w:rsidR="00CA4F2D" w:rsidRPr="00A94C37">
        <w:rPr>
          <w:rFonts w:cstheme="minorHAnsi"/>
        </w:rPr>
        <w:t xml:space="preserve"> da</w:t>
      </w:r>
      <w:r w:rsidR="00884C72" w:rsidRPr="00A94C37">
        <w:rPr>
          <w:rFonts w:cstheme="minorHAnsi"/>
        </w:rPr>
        <w:t xml:space="preserve"> </w:t>
      </w:r>
      <w:r w:rsidR="001A614D"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CA4F2D" w:rsidRPr="00A94C37">
        <w:rPr>
          <w:rFonts w:cstheme="minorHAnsi"/>
        </w:rPr>
        <w:t>, observando o seguinte:</w:t>
      </w:r>
    </w:p>
    <w:p w14:paraId="1481906C" w14:textId="2D624C92" w:rsidR="00CA4F2D" w:rsidRPr="00A94C37" w:rsidRDefault="00CA4F2D" w:rsidP="00CA4F2D">
      <w:pPr>
        <w:spacing w:after="120" w:line="240" w:lineRule="auto"/>
        <w:ind w:left="2124" w:hanging="708"/>
        <w:jc w:val="both"/>
        <w:rPr>
          <w:rFonts w:cstheme="minorHAnsi"/>
        </w:rPr>
      </w:pPr>
      <w:r w:rsidRPr="00A94C37">
        <w:rPr>
          <w:rFonts w:cstheme="minorHAnsi"/>
        </w:rPr>
        <w:t>a)</w:t>
      </w:r>
      <w:r w:rsidRPr="00A94C37">
        <w:rPr>
          <w:rFonts w:cstheme="minorHAnsi"/>
        </w:rPr>
        <w:tab/>
        <w:t>acessar o endereço eletrônico no período descrito no item 3.1.;</w:t>
      </w:r>
    </w:p>
    <w:p w14:paraId="498E478A" w14:textId="77777777" w:rsidR="00CA4F2D" w:rsidRPr="00A94C37" w:rsidRDefault="00CA4F2D" w:rsidP="00CA4F2D">
      <w:pPr>
        <w:spacing w:after="120" w:line="240" w:lineRule="auto"/>
        <w:ind w:left="2124" w:hanging="708"/>
        <w:jc w:val="both"/>
        <w:rPr>
          <w:rFonts w:cstheme="minorHAnsi"/>
        </w:rPr>
      </w:pPr>
      <w:r w:rsidRPr="00A94C37">
        <w:rPr>
          <w:rFonts w:cstheme="minorHAnsi"/>
        </w:rPr>
        <w:t>b)</w:t>
      </w:r>
      <w:r w:rsidRPr="00A94C37">
        <w:rPr>
          <w:rFonts w:cstheme="minorHAnsi"/>
        </w:rPr>
        <w:tab/>
        <w:t>preencher o formulário de inscrição que será exibido e, em seguida, enviá-lo de acordo com as respectivas instruções;</w:t>
      </w:r>
    </w:p>
    <w:p w14:paraId="725B5DD5" w14:textId="137F4809" w:rsidR="00CA4F2D" w:rsidRPr="00A94C37" w:rsidRDefault="00CA4F2D" w:rsidP="00CA4F2D">
      <w:pPr>
        <w:spacing w:after="120" w:line="240" w:lineRule="auto"/>
        <w:ind w:left="2124" w:hanging="708"/>
        <w:jc w:val="both"/>
        <w:rPr>
          <w:rFonts w:cstheme="minorHAnsi"/>
        </w:rPr>
      </w:pPr>
      <w:r w:rsidRPr="00A94C37">
        <w:rPr>
          <w:rFonts w:cstheme="minorHAnsi"/>
        </w:rPr>
        <w:t>c)</w:t>
      </w:r>
      <w:r w:rsidRPr="00A94C37">
        <w:rPr>
          <w:rFonts w:cstheme="minorHAnsi"/>
        </w:rPr>
        <w:tab/>
        <w:t xml:space="preserve">o envio do formulário de inscrição gerará automaticamente o </w:t>
      </w:r>
      <w:r w:rsidR="00B779A1" w:rsidRPr="00A94C37">
        <w:rPr>
          <w:rFonts w:cstheme="minorHAnsi"/>
          <w:i/>
          <w:iCs/>
        </w:rPr>
        <w:t>Q</w:t>
      </w:r>
      <w:r w:rsidR="003B0E19" w:rsidRPr="00A94C37">
        <w:rPr>
          <w:rFonts w:cstheme="minorHAnsi"/>
          <w:i/>
          <w:iCs/>
        </w:rPr>
        <w:t xml:space="preserve">R </w:t>
      </w:r>
      <w:proofErr w:type="spellStart"/>
      <w:r w:rsidR="00B779A1" w:rsidRPr="00A94C37">
        <w:rPr>
          <w:rFonts w:cstheme="minorHAnsi"/>
          <w:i/>
          <w:iCs/>
        </w:rPr>
        <w:t>C</w:t>
      </w:r>
      <w:r w:rsidR="003B0E19" w:rsidRPr="00A94C37">
        <w:rPr>
          <w:rFonts w:cstheme="minorHAnsi"/>
          <w:i/>
          <w:iCs/>
        </w:rPr>
        <w:t>ode</w:t>
      </w:r>
      <w:proofErr w:type="spellEnd"/>
      <w:r w:rsidR="00B779A1" w:rsidRPr="00A94C37">
        <w:rPr>
          <w:rFonts w:cstheme="minorHAnsi"/>
          <w:i/>
          <w:iCs/>
        </w:rPr>
        <w:t xml:space="preserve"> </w:t>
      </w:r>
      <w:r w:rsidR="003B0E19" w:rsidRPr="00A94C37">
        <w:rPr>
          <w:rFonts w:cstheme="minorHAnsi"/>
          <w:i/>
          <w:iCs/>
        </w:rPr>
        <w:t>Pix</w:t>
      </w:r>
      <w:r w:rsidR="003B0E19" w:rsidRPr="00A94C37">
        <w:rPr>
          <w:rFonts w:cstheme="minorHAnsi"/>
        </w:rPr>
        <w:t xml:space="preserve"> </w:t>
      </w:r>
      <w:r w:rsidR="000B77A3" w:rsidRPr="00A94C37">
        <w:rPr>
          <w:rFonts w:cstheme="minorHAnsi"/>
        </w:rPr>
        <w:t>e/</w:t>
      </w:r>
      <w:r w:rsidR="00B779A1" w:rsidRPr="00A94C37">
        <w:rPr>
          <w:rFonts w:cstheme="minorHAnsi"/>
        </w:rPr>
        <w:t xml:space="preserve">ou o </w:t>
      </w:r>
      <w:r w:rsidRPr="00A94C37">
        <w:rPr>
          <w:rFonts w:cstheme="minorHAnsi"/>
        </w:rPr>
        <w:t xml:space="preserve">boleto de pagamento do valor de inscrição, </w:t>
      </w:r>
      <w:r w:rsidR="00B779A1" w:rsidRPr="00A94C37">
        <w:rPr>
          <w:rFonts w:cstheme="minorHAnsi"/>
        </w:rPr>
        <w:t>caso</w:t>
      </w:r>
      <w:r w:rsidR="000B77A3" w:rsidRPr="00A94C37">
        <w:rPr>
          <w:rFonts w:cstheme="minorHAnsi"/>
        </w:rPr>
        <w:t xml:space="preserve"> o candidato opte pelo pagamento através</w:t>
      </w:r>
      <w:r w:rsidR="00B779A1" w:rsidRPr="00A94C37">
        <w:rPr>
          <w:rFonts w:cstheme="minorHAnsi"/>
        </w:rPr>
        <w:t xml:space="preserve"> do boleto bancário</w:t>
      </w:r>
      <w:r w:rsidR="004B2768" w:rsidRPr="00A94C37">
        <w:rPr>
          <w:rFonts w:cstheme="minorHAnsi"/>
        </w:rPr>
        <w:t>,</w:t>
      </w:r>
      <w:r w:rsidRPr="00A94C37">
        <w:rPr>
          <w:rFonts w:cstheme="minorHAnsi"/>
        </w:rPr>
        <w:t xml:space="preserve"> deverá ser impresso e pago em qualquer agência bancária, ou por meio eletrônico, sendo de inteira responsabilidade do candidato a impressão e guarda do cartão de confirmação de inscrição;</w:t>
      </w:r>
    </w:p>
    <w:p w14:paraId="46738199" w14:textId="77777777" w:rsidR="00CA4F2D" w:rsidRPr="00A94C37" w:rsidRDefault="00CA4F2D" w:rsidP="00CA4F2D">
      <w:pPr>
        <w:spacing w:after="120" w:line="240" w:lineRule="auto"/>
        <w:ind w:left="2124" w:hanging="708"/>
        <w:jc w:val="both"/>
        <w:rPr>
          <w:rFonts w:cstheme="minorHAnsi"/>
        </w:rPr>
      </w:pPr>
      <w:r w:rsidRPr="00A94C37">
        <w:rPr>
          <w:rFonts w:cstheme="minorHAnsi"/>
        </w:rPr>
        <w:t>d)</w:t>
      </w:r>
      <w:r w:rsidRPr="00A94C37">
        <w:rPr>
          <w:rFonts w:cstheme="minorHAnsi"/>
        </w:rPr>
        <w:tab/>
        <w:t>a inscrição somente será efetivada após a confirmação do pagamento;</w:t>
      </w:r>
    </w:p>
    <w:p w14:paraId="583FAFBC" w14:textId="74ADADAB" w:rsidR="00CA4F2D" w:rsidRPr="00A94C37" w:rsidRDefault="00CA4F2D" w:rsidP="00CA4F2D">
      <w:pPr>
        <w:spacing w:after="120" w:line="240" w:lineRule="auto"/>
        <w:ind w:left="2124" w:hanging="708"/>
        <w:jc w:val="both"/>
        <w:rPr>
          <w:rFonts w:cstheme="minorHAnsi"/>
        </w:rPr>
      </w:pPr>
      <w:r w:rsidRPr="00A94C37">
        <w:rPr>
          <w:rFonts w:cstheme="minorHAnsi"/>
        </w:rPr>
        <w:t>e)</w:t>
      </w:r>
      <w:r w:rsidRPr="00A94C37">
        <w:rPr>
          <w:rFonts w:cstheme="minorHAnsi"/>
        </w:rPr>
        <w:tab/>
        <w:t xml:space="preserve">a </w:t>
      </w:r>
      <w:r w:rsidR="001A614D"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970D54" w:rsidRPr="00A94C37">
        <w:rPr>
          <w:rFonts w:cstheme="minorHAnsi"/>
        </w:rPr>
        <w:t xml:space="preserve"> </w:t>
      </w:r>
      <w:r w:rsidRPr="00A94C37">
        <w:rPr>
          <w:rFonts w:cstheme="minorHAnsi"/>
        </w:rPr>
        <w:t xml:space="preserve">e o AVANÇASP não se responsabilizam por inscrições que não tenham sido recebidas por fatores de ordem técnica dos computadores, os quais impossibilitem a transferência dos dados e/ou causem falhas de comunicação ou congestionamento das linhas de transmissão de dados; </w:t>
      </w:r>
    </w:p>
    <w:p w14:paraId="57639F8D" w14:textId="77777777" w:rsidR="00C21693" w:rsidRDefault="00C21693" w:rsidP="00CA4F2D">
      <w:pPr>
        <w:spacing w:after="120" w:line="240" w:lineRule="auto"/>
        <w:ind w:left="2124" w:hanging="708"/>
        <w:jc w:val="both"/>
        <w:rPr>
          <w:rFonts w:cstheme="minorHAnsi"/>
        </w:rPr>
      </w:pPr>
    </w:p>
    <w:p w14:paraId="1E45A161" w14:textId="2AFA177B" w:rsidR="00CA4F2D" w:rsidRPr="00A94C37" w:rsidRDefault="00CA4F2D" w:rsidP="00CA4F2D">
      <w:pPr>
        <w:spacing w:after="120" w:line="240" w:lineRule="auto"/>
        <w:ind w:left="2124" w:hanging="708"/>
        <w:jc w:val="both"/>
        <w:rPr>
          <w:rFonts w:cstheme="minorHAnsi"/>
        </w:rPr>
      </w:pPr>
      <w:r w:rsidRPr="00A94C37">
        <w:rPr>
          <w:rFonts w:cstheme="minorHAnsi"/>
        </w:rPr>
        <w:lastRenderedPageBreak/>
        <w:t xml:space="preserve">f) </w:t>
      </w:r>
      <w:r w:rsidRPr="00A94C37">
        <w:rPr>
          <w:rFonts w:cstheme="minorHAnsi"/>
        </w:rPr>
        <w:tab/>
        <w:t>o pagamento do valor da inscrição (boleto bancário</w:t>
      </w:r>
      <w:r w:rsidR="00641549" w:rsidRPr="00A94C37">
        <w:rPr>
          <w:rFonts w:cstheme="minorHAnsi"/>
        </w:rPr>
        <w:t xml:space="preserve"> ou </w:t>
      </w:r>
      <w:r w:rsidR="00EE06F1" w:rsidRPr="00A94C37">
        <w:rPr>
          <w:rFonts w:cstheme="minorHAnsi"/>
          <w:i/>
          <w:iCs/>
        </w:rPr>
        <w:t xml:space="preserve">QR </w:t>
      </w:r>
      <w:proofErr w:type="spellStart"/>
      <w:r w:rsidR="00EE06F1" w:rsidRPr="00A94C37">
        <w:rPr>
          <w:rFonts w:cstheme="minorHAnsi"/>
          <w:i/>
          <w:iCs/>
        </w:rPr>
        <w:t>Code</w:t>
      </w:r>
      <w:proofErr w:type="spellEnd"/>
      <w:r w:rsidR="00EE06F1" w:rsidRPr="00A94C37">
        <w:rPr>
          <w:rFonts w:cstheme="minorHAnsi"/>
          <w:i/>
          <w:iCs/>
        </w:rPr>
        <w:t xml:space="preserve"> Pix</w:t>
      </w:r>
      <w:r w:rsidRPr="00A94C37">
        <w:rPr>
          <w:rFonts w:cstheme="minorHAnsi"/>
        </w:rPr>
        <w:t>) poderá ser efetuado até o primeiro dia útil subsequente ao do encerramento do período das inscrições. O não pagamento até esta data, o pagamento posterior ou pagamento em valor menor que o estabelecido resultará no cancelamento da inscrição, não cabendo restituição do valor pago.</w:t>
      </w:r>
    </w:p>
    <w:p w14:paraId="77A0297B" w14:textId="0BB7ABD7" w:rsidR="003F066A" w:rsidRPr="00A94C37" w:rsidRDefault="00CA4F2D" w:rsidP="00BF7517">
      <w:pPr>
        <w:spacing w:after="120" w:line="240" w:lineRule="auto"/>
        <w:ind w:left="1413" w:hanging="705"/>
        <w:jc w:val="both"/>
        <w:rPr>
          <w:rFonts w:cstheme="minorHAnsi"/>
        </w:rPr>
      </w:pPr>
      <w:r w:rsidRPr="00A94C37">
        <w:rPr>
          <w:rFonts w:cstheme="minorHAnsi"/>
        </w:rPr>
        <w:t>3.</w:t>
      </w:r>
      <w:r w:rsidR="006723B6" w:rsidRPr="00A94C37">
        <w:rPr>
          <w:rFonts w:cstheme="minorHAnsi"/>
        </w:rPr>
        <w:t>5</w:t>
      </w:r>
      <w:r w:rsidRPr="00A94C37">
        <w:rPr>
          <w:rFonts w:cstheme="minorHAnsi"/>
        </w:rPr>
        <w:t>.</w:t>
      </w:r>
      <w:r w:rsidRPr="00A94C37">
        <w:rPr>
          <w:rFonts w:cstheme="minorHAnsi"/>
        </w:rPr>
        <w:tab/>
        <w:t>O candidato somente poderá efetuar o pagamento do valor da inscrição por meio de boleto bancário emitido pelo AVANÇASP</w:t>
      </w:r>
      <w:r w:rsidR="00BF7517" w:rsidRPr="00A94C37">
        <w:rPr>
          <w:rFonts w:cstheme="minorHAnsi"/>
        </w:rPr>
        <w:t xml:space="preserve"> ou </w:t>
      </w:r>
      <w:r w:rsidR="00EE06F1" w:rsidRPr="00A94C37">
        <w:rPr>
          <w:rFonts w:cstheme="minorHAnsi"/>
        </w:rPr>
        <w:t>através do</w:t>
      </w:r>
      <w:r w:rsidR="00BF7517" w:rsidRPr="00A94C37">
        <w:rPr>
          <w:rFonts w:cstheme="minorHAnsi"/>
        </w:rPr>
        <w:t xml:space="preserve"> </w:t>
      </w:r>
      <w:r w:rsidR="00EE06F1" w:rsidRPr="00A94C37">
        <w:rPr>
          <w:rFonts w:cstheme="minorHAnsi"/>
          <w:i/>
          <w:iCs/>
        </w:rPr>
        <w:t xml:space="preserve">QR </w:t>
      </w:r>
      <w:proofErr w:type="spellStart"/>
      <w:r w:rsidR="00EE06F1" w:rsidRPr="00A94C37">
        <w:rPr>
          <w:rFonts w:cstheme="minorHAnsi"/>
          <w:i/>
          <w:iCs/>
        </w:rPr>
        <w:t>Code</w:t>
      </w:r>
      <w:proofErr w:type="spellEnd"/>
      <w:r w:rsidR="00EE06F1" w:rsidRPr="00A94C37">
        <w:rPr>
          <w:rFonts w:cstheme="minorHAnsi"/>
          <w:i/>
          <w:iCs/>
        </w:rPr>
        <w:t xml:space="preserve"> Pix</w:t>
      </w:r>
      <w:r w:rsidRPr="00A94C37">
        <w:rPr>
          <w:rFonts w:cstheme="minorHAnsi"/>
        </w:rPr>
        <w:t>,</w:t>
      </w:r>
      <w:r w:rsidR="00BF7517" w:rsidRPr="00A94C37">
        <w:rPr>
          <w:rFonts w:cstheme="minorHAnsi"/>
        </w:rPr>
        <w:t xml:space="preserve"> que será</w:t>
      </w:r>
      <w:r w:rsidRPr="00A94C37">
        <w:rPr>
          <w:rFonts w:cstheme="minorHAnsi"/>
        </w:rPr>
        <w:t xml:space="preserve"> gerado ao término do processo de inscrição</w:t>
      </w:r>
      <w:r w:rsidR="003E2BAC" w:rsidRPr="00A94C37">
        <w:rPr>
          <w:rFonts w:cstheme="minorHAnsi"/>
        </w:rPr>
        <w:t>.</w:t>
      </w:r>
    </w:p>
    <w:p w14:paraId="5BEA72FC" w14:textId="2AC73B5B" w:rsidR="004C306E" w:rsidRPr="00A94C37" w:rsidRDefault="004C306E" w:rsidP="007F4100">
      <w:pPr>
        <w:spacing w:after="120" w:line="240" w:lineRule="auto"/>
        <w:ind w:left="2121" w:hanging="709"/>
        <w:jc w:val="both"/>
        <w:rPr>
          <w:rFonts w:cstheme="minorHAnsi"/>
        </w:rPr>
      </w:pPr>
      <w:r w:rsidRPr="00A94C37">
        <w:rPr>
          <w:rFonts w:cstheme="minorHAnsi"/>
        </w:rPr>
        <w:t xml:space="preserve">3.5.1. </w:t>
      </w:r>
      <w:r w:rsidRPr="00A94C37">
        <w:rPr>
          <w:rFonts w:cstheme="minorHAnsi"/>
        </w:rPr>
        <w:tab/>
        <w:t xml:space="preserve">O </w:t>
      </w:r>
      <w:r w:rsidRPr="00A94C37">
        <w:rPr>
          <w:rFonts w:cstheme="minorHAnsi"/>
          <w:i/>
          <w:iCs/>
        </w:rPr>
        <w:t xml:space="preserve">QR </w:t>
      </w:r>
      <w:proofErr w:type="spellStart"/>
      <w:r w:rsidRPr="00A94C37">
        <w:rPr>
          <w:rFonts w:cstheme="minorHAnsi"/>
          <w:i/>
          <w:iCs/>
        </w:rPr>
        <w:t>Code</w:t>
      </w:r>
      <w:proofErr w:type="spellEnd"/>
      <w:r w:rsidRPr="00A94C37">
        <w:rPr>
          <w:rFonts w:cstheme="minorHAnsi"/>
          <w:i/>
          <w:iCs/>
        </w:rPr>
        <w:t xml:space="preserve"> Pix</w:t>
      </w:r>
      <w:r w:rsidRPr="00A94C37">
        <w:rPr>
          <w:rFonts w:cstheme="minorHAnsi"/>
        </w:rPr>
        <w:t xml:space="preserve"> (Quick Response </w:t>
      </w:r>
      <w:proofErr w:type="spellStart"/>
      <w:r w:rsidRPr="00A94C37">
        <w:rPr>
          <w:rFonts w:cstheme="minorHAnsi"/>
        </w:rPr>
        <w:t>Code</w:t>
      </w:r>
      <w:proofErr w:type="spellEnd"/>
      <w:r w:rsidRPr="00A94C37">
        <w:rPr>
          <w:rFonts w:cstheme="minorHAnsi"/>
        </w:rPr>
        <w:t xml:space="preserve"> - Código de Resposta Rápida) é considerado uma evolução do Código de Barras e consiste em uma imagem que armazena informações relativas </w:t>
      </w:r>
      <w:r w:rsidR="001C220B" w:rsidRPr="00A94C37">
        <w:rPr>
          <w:rFonts w:cstheme="minorHAnsi"/>
        </w:rPr>
        <w:t>à</w:t>
      </w:r>
      <w:r w:rsidRPr="00A94C37">
        <w:rPr>
          <w:rFonts w:cstheme="minorHAnsi"/>
        </w:rPr>
        <w:t xml:space="preserve"> inscrição e </w:t>
      </w:r>
      <w:r w:rsidR="00C92ED3" w:rsidRPr="00A94C37">
        <w:rPr>
          <w:rFonts w:cstheme="minorHAnsi"/>
        </w:rPr>
        <w:t>a</w:t>
      </w:r>
      <w:r w:rsidRPr="00A94C37">
        <w:rPr>
          <w:rFonts w:cstheme="minorHAnsi"/>
        </w:rPr>
        <w:t xml:space="preserve">o pagamento. Portanto, </w:t>
      </w:r>
      <w:proofErr w:type="gramStart"/>
      <w:r w:rsidRPr="00A94C37">
        <w:rPr>
          <w:rFonts w:cstheme="minorHAnsi"/>
        </w:rPr>
        <w:t>o mesmo</w:t>
      </w:r>
      <w:proofErr w:type="gramEnd"/>
      <w:r w:rsidRPr="00A94C37">
        <w:rPr>
          <w:rFonts w:cstheme="minorHAnsi"/>
        </w:rPr>
        <w:t xml:space="preserve"> não se confunde com transferência simples via Pix, de modo que, o primeiro é aceito nos termos deste Edital e o segundo não.</w:t>
      </w:r>
    </w:p>
    <w:p w14:paraId="4EE72054" w14:textId="1578464C" w:rsidR="00CA4F2D" w:rsidRPr="00A94C37" w:rsidRDefault="00CA4F2D" w:rsidP="007F4100">
      <w:pPr>
        <w:spacing w:after="120" w:line="240" w:lineRule="auto"/>
        <w:ind w:left="1412" w:hanging="703"/>
        <w:jc w:val="both"/>
        <w:rPr>
          <w:rFonts w:cstheme="minorHAnsi"/>
        </w:rPr>
      </w:pPr>
      <w:r w:rsidRPr="00A94C37">
        <w:rPr>
          <w:rFonts w:cstheme="minorHAnsi"/>
        </w:rPr>
        <w:t>3.</w:t>
      </w:r>
      <w:r w:rsidR="006723B6" w:rsidRPr="00A94C37">
        <w:rPr>
          <w:rFonts w:cstheme="minorHAnsi"/>
        </w:rPr>
        <w:t>6</w:t>
      </w:r>
      <w:r w:rsidRPr="00A94C37">
        <w:rPr>
          <w:rFonts w:cstheme="minorHAnsi"/>
        </w:rPr>
        <w:t>.</w:t>
      </w:r>
      <w:r w:rsidRPr="00A94C37">
        <w:rPr>
          <w:rFonts w:cstheme="minorHAnsi"/>
        </w:rPr>
        <w:tab/>
        <w:t>O boleto bancário</w:t>
      </w:r>
      <w:r w:rsidR="005549E0" w:rsidRPr="00A94C37">
        <w:rPr>
          <w:rFonts w:cstheme="minorHAnsi"/>
        </w:rPr>
        <w:t xml:space="preserve"> </w:t>
      </w:r>
      <w:r w:rsidRPr="00A94C37">
        <w:rPr>
          <w:rFonts w:cstheme="minorHAnsi"/>
        </w:rPr>
        <w:t xml:space="preserve">estará disponível na área do candidato no endereço eletrônico </w:t>
      </w:r>
      <w:hyperlink r:id="rId11" w:history="1">
        <w:r w:rsidR="00EE2655" w:rsidRPr="00A94C37">
          <w:rPr>
            <w:rStyle w:val="Hyperlink"/>
            <w:rFonts w:cstheme="minorHAnsi"/>
          </w:rPr>
          <w:t>www.avancasp.org.br</w:t>
        </w:r>
      </w:hyperlink>
      <w:r w:rsidRPr="00A94C37">
        <w:rPr>
          <w:rFonts w:cstheme="minorHAnsi"/>
        </w:rPr>
        <w:t xml:space="preserve"> deverá ser impresso para o pagamento do valor da inscrição após a conclusão do preenchimento do Formulário de Inscrição.</w:t>
      </w:r>
    </w:p>
    <w:p w14:paraId="13D007AA" w14:textId="0BE1BF33" w:rsidR="00CA4F2D" w:rsidRPr="00A94C37" w:rsidRDefault="00CA4F2D" w:rsidP="00CA4F2D">
      <w:pPr>
        <w:spacing w:after="120" w:line="240" w:lineRule="auto"/>
        <w:ind w:left="1413" w:hanging="705"/>
        <w:jc w:val="both"/>
        <w:rPr>
          <w:rFonts w:cstheme="minorHAnsi"/>
        </w:rPr>
      </w:pPr>
      <w:r w:rsidRPr="00A94C37">
        <w:rPr>
          <w:rFonts w:cstheme="minorHAnsi"/>
        </w:rPr>
        <w:t>3.</w:t>
      </w:r>
      <w:r w:rsidR="00A94F60" w:rsidRPr="00A94C37">
        <w:rPr>
          <w:rFonts w:cstheme="minorHAnsi"/>
        </w:rPr>
        <w:t>7</w:t>
      </w:r>
      <w:r w:rsidRPr="00A94C37">
        <w:rPr>
          <w:rFonts w:cstheme="minorHAnsi"/>
        </w:rPr>
        <w:t>.</w:t>
      </w:r>
      <w:r w:rsidRPr="00A94C37">
        <w:rPr>
          <w:rFonts w:cstheme="minorHAnsi"/>
        </w:rPr>
        <w:tab/>
        <w:t>Até o encerramento das inscrições, todos os candidatos inscritos poderão reimprimir, caso necessário, o boleto bancário</w:t>
      </w:r>
      <w:r w:rsidR="00B562F2" w:rsidRPr="00A94C37">
        <w:rPr>
          <w:rFonts w:cstheme="minorHAnsi"/>
        </w:rPr>
        <w:t xml:space="preserve"> ou gerar novamente o </w:t>
      </w:r>
      <w:r w:rsidR="00192A85" w:rsidRPr="00A94C37">
        <w:rPr>
          <w:rFonts w:cstheme="minorHAnsi"/>
          <w:i/>
          <w:iCs/>
        </w:rPr>
        <w:t xml:space="preserve">QR </w:t>
      </w:r>
      <w:proofErr w:type="spellStart"/>
      <w:r w:rsidR="00192A85" w:rsidRPr="00A94C37">
        <w:rPr>
          <w:rFonts w:cstheme="minorHAnsi"/>
          <w:i/>
          <w:iCs/>
        </w:rPr>
        <w:t>Code</w:t>
      </w:r>
      <w:proofErr w:type="spellEnd"/>
      <w:r w:rsidR="00192A85" w:rsidRPr="00A94C37">
        <w:rPr>
          <w:rFonts w:cstheme="minorHAnsi"/>
          <w:i/>
          <w:iCs/>
        </w:rPr>
        <w:t xml:space="preserve"> Pix.</w:t>
      </w:r>
    </w:p>
    <w:p w14:paraId="2EC2D3BC" w14:textId="07A03427" w:rsidR="00CA4F2D" w:rsidRPr="00A94C37" w:rsidRDefault="00CA4F2D" w:rsidP="00CA4F2D">
      <w:pPr>
        <w:spacing w:after="120" w:line="240" w:lineRule="auto"/>
        <w:ind w:left="2124" w:hanging="708"/>
        <w:jc w:val="both"/>
        <w:rPr>
          <w:rFonts w:cstheme="minorHAnsi"/>
        </w:rPr>
      </w:pPr>
      <w:r w:rsidRPr="00A94C37">
        <w:rPr>
          <w:rFonts w:cstheme="minorHAnsi"/>
        </w:rPr>
        <w:t>3.</w:t>
      </w:r>
      <w:r w:rsidR="00FF4085" w:rsidRPr="00A94C37">
        <w:rPr>
          <w:rFonts w:cstheme="minorHAnsi"/>
        </w:rPr>
        <w:t>7</w:t>
      </w:r>
      <w:r w:rsidRPr="00A94C37">
        <w:rPr>
          <w:rFonts w:cstheme="minorHAnsi"/>
        </w:rPr>
        <w:t>.1.</w:t>
      </w:r>
      <w:r w:rsidRPr="00A94C37">
        <w:rPr>
          <w:rFonts w:cstheme="minorHAnsi"/>
        </w:rPr>
        <w:tab/>
        <w:t>O pagamento do valor da inscrição após o vencimento, a realização de qualquer modalidade de pagamento que não seja pela quitação do boleto bancário</w:t>
      </w:r>
      <w:r w:rsidR="009A5828" w:rsidRPr="00A94C37">
        <w:rPr>
          <w:rFonts w:cstheme="minorHAnsi"/>
        </w:rPr>
        <w:t xml:space="preserve"> ou através </w:t>
      </w:r>
      <w:proofErr w:type="gramStart"/>
      <w:r w:rsidR="009A5828" w:rsidRPr="00A94C37">
        <w:rPr>
          <w:rFonts w:cstheme="minorHAnsi"/>
        </w:rPr>
        <w:t xml:space="preserve">do </w:t>
      </w:r>
      <w:r w:rsidR="00DC48DE" w:rsidRPr="00A94C37">
        <w:rPr>
          <w:rFonts w:cstheme="minorHAnsi"/>
          <w:i/>
          <w:iCs/>
        </w:rPr>
        <w:t xml:space="preserve"> </w:t>
      </w:r>
      <w:r w:rsidR="009A5828" w:rsidRPr="00A94C37">
        <w:rPr>
          <w:rFonts w:cstheme="minorHAnsi"/>
          <w:i/>
          <w:iCs/>
        </w:rPr>
        <w:t>QR</w:t>
      </w:r>
      <w:proofErr w:type="gramEnd"/>
      <w:r w:rsidR="009A5828" w:rsidRPr="00A94C37">
        <w:rPr>
          <w:rFonts w:cstheme="minorHAnsi"/>
          <w:i/>
          <w:iCs/>
        </w:rPr>
        <w:t xml:space="preserve"> </w:t>
      </w:r>
      <w:proofErr w:type="spellStart"/>
      <w:r w:rsidR="009A5828" w:rsidRPr="00A94C37">
        <w:rPr>
          <w:rFonts w:cstheme="minorHAnsi"/>
          <w:i/>
          <w:iCs/>
        </w:rPr>
        <w:t>Code</w:t>
      </w:r>
      <w:proofErr w:type="spellEnd"/>
      <w:r w:rsidR="009A5828" w:rsidRPr="00A94C37">
        <w:rPr>
          <w:rFonts w:cstheme="minorHAnsi"/>
          <w:i/>
          <w:iCs/>
        </w:rPr>
        <w:t xml:space="preserve"> Pix</w:t>
      </w:r>
      <w:r w:rsidR="00DC48DE" w:rsidRPr="00A94C37">
        <w:rPr>
          <w:rFonts w:cstheme="minorHAnsi"/>
        </w:rPr>
        <w:t xml:space="preserve"> </w:t>
      </w:r>
      <w:r w:rsidRPr="00A94C37">
        <w:rPr>
          <w:rFonts w:cstheme="minorHAnsi"/>
        </w:rPr>
        <w:t>e/ou o pagamento de valor distinto do estipulado neste Edital implicam no cancelamento da inscrição, não implicando em devolução da importância paga, ainda que constatada em valor maior que o estabelecido ou pagamento em duplicidade.</w:t>
      </w:r>
    </w:p>
    <w:p w14:paraId="03419803" w14:textId="14EEF420" w:rsidR="00CA4F2D" w:rsidRPr="00A94C37" w:rsidRDefault="00CA4F2D" w:rsidP="00CA4F2D">
      <w:pPr>
        <w:spacing w:after="120" w:line="240" w:lineRule="auto"/>
        <w:ind w:left="2124" w:hanging="708"/>
        <w:jc w:val="both"/>
        <w:rPr>
          <w:rFonts w:cstheme="minorHAnsi"/>
        </w:rPr>
      </w:pPr>
      <w:r w:rsidRPr="00A94C37">
        <w:rPr>
          <w:rFonts w:cstheme="minorHAnsi"/>
        </w:rPr>
        <w:t>3.</w:t>
      </w:r>
      <w:r w:rsidR="00514CF1" w:rsidRPr="00A94C37">
        <w:rPr>
          <w:rFonts w:cstheme="minorHAnsi"/>
        </w:rPr>
        <w:t>7</w:t>
      </w:r>
      <w:r w:rsidRPr="00A94C37">
        <w:rPr>
          <w:rFonts w:cstheme="minorHAnsi"/>
        </w:rPr>
        <w:t>.2.</w:t>
      </w:r>
      <w:r w:rsidRPr="00A94C37">
        <w:rPr>
          <w:rFonts w:cstheme="minorHAnsi"/>
        </w:rPr>
        <w:tab/>
        <w:t>Eventualmente, os candidatos inscritos, correntistas do Banco emitente, poderão efetuar o pagamento do valor da inscrição por meio de débito em conta corrente, sendo válido este meio.</w:t>
      </w:r>
    </w:p>
    <w:p w14:paraId="06714DDC" w14:textId="49C2E42D" w:rsidR="00CA4F2D" w:rsidRPr="00A94C37" w:rsidRDefault="00CA4F2D" w:rsidP="00CA4F2D">
      <w:pPr>
        <w:spacing w:after="120" w:line="240" w:lineRule="auto"/>
        <w:ind w:left="2124" w:hanging="708"/>
        <w:jc w:val="both"/>
        <w:rPr>
          <w:rFonts w:cstheme="minorHAnsi"/>
        </w:rPr>
      </w:pPr>
      <w:r w:rsidRPr="00A94C37">
        <w:rPr>
          <w:rFonts w:cstheme="minorHAnsi"/>
        </w:rPr>
        <w:t>3.</w:t>
      </w:r>
      <w:r w:rsidR="00BF5E0E" w:rsidRPr="00A94C37">
        <w:rPr>
          <w:rFonts w:cstheme="minorHAnsi"/>
        </w:rPr>
        <w:t>7</w:t>
      </w:r>
      <w:r w:rsidRPr="00A94C37">
        <w:rPr>
          <w:rFonts w:cstheme="minorHAnsi"/>
        </w:rPr>
        <w:t>.3.</w:t>
      </w:r>
      <w:r w:rsidRPr="00A94C37">
        <w:rPr>
          <w:rFonts w:cstheme="minorHAnsi"/>
        </w:rPr>
        <w:tab/>
        <w:t>Não será aceito, como comprovação de pagamento do valor da inscrição, comprovante de agendamento bancário.</w:t>
      </w:r>
    </w:p>
    <w:p w14:paraId="43C4AF31" w14:textId="36D43C30" w:rsidR="00CA4F2D" w:rsidRPr="00A94C37" w:rsidRDefault="00CA4F2D" w:rsidP="00CA4F2D">
      <w:pPr>
        <w:spacing w:after="120" w:line="240" w:lineRule="auto"/>
        <w:ind w:left="2124" w:hanging="708"/>
        <w:jc w:val="both"/>
        <w:rPr>
          <w:rFonts w:cstheme="minorHAnsi"/>
        </w:rPr>
      </w:pPr>
      <w:r w:rsidRPr="00A94C37">
        <w:rPr>
          <w:rFonts w:cstheme="minorHAnsi"/>
        </w:rPr>
        <w:t>3.</w:t>
      </w:r>
      <w:r w:rsidR="00BF5E0E" w:rsidRPr="00A94C37">
        <w:rPr>
          <w:rFonts w:cstheme="minorHAnsi"/>
        </w:rPr>
        <w:t>7</w:t>
      </w:r>
      <w:r w:rsidRPr="00A94C37">
        <w:rPr>
          <w:rFonts w:cstheme="minorHAnsi"/>
        </w:rPr>
        <w:t>.4.</w:t>
      </w:r>
      <w:r w:rsidRPr="00A94C37">
        <w:rPr>
          <w:rFonts w:cstheme="minorHAnsi"/>
        </w:rPr>
        <w:tab/>
        <w:t>Em caso de feriado ou evento que acarrete o fechamento de agências bancárias na localidade em que se encontra, o candidato deverá antecipar o pagamento do bolet</w:t>
      </w:r>
      <w:r w:rsidR="00DC48DE" w:rsidRPr="00A94C37">
        <w:rPr>
          <w:rFonts w:cstheme="minorHAnsi"/>
        </w:rPr>
        <w:t>o</w:t>
      </w:r>
      <w:r w:rsidR="00403C61" w:rsidRPr="00A94C37">
        <w:rPr>
          <w:rFonts w:cstheme="minorHAnsi"/>
        </w:rPr>
        <w:t>/</w:t>
      </w:r>
      <w:r w:rsidR="00192A85" w:rsidRPr="00A94C37">
        <w:rPr>
          <w:rFonts w:cstheme="minorHAnsi"/>
          <w:i/>
          <w:iCs/>
        </w:rPr>
        <w:t xml:space="preserve">QR </w:t>
      </w:r>
      <w:proofErr w:type="spellStart"/>
      <w:r w:rsidR="00192A85" w:rsidRPr="00A94C37">
        <w:rPr>
          <w:rFonts w:cstheme="minorHAnsi"/>
          <w:i/>
          <w:iCs/>
        </w:rPr>
        <w:t>Code</w:t>
      </w:r>
      <w:proofErr w:type="spellEnd"/>
      <w:r w:rsidR="00192A85" w:rsidRPr="00A94C37">
        <w:rPr>
          <w:rFonts w:cstheme="minorHAnsi"/>
          <w:i/>
          <w:iCs/>
        </w:rPr>
        <w:t xml:space="preserve"> Pix</w:t>
      </w:r>
      <w:r w:rsidR="00192A85" w:rsidRPr="00A94C37">
        <w:rPr>
          <w:rFonts w:cstheme="minorHAnsi"/>
        </w:rPr>
        <w:t xml:space="preserve"> </w:t>
      </w:r>
      <w:r w:rsidRPr="00A94C37">
        <w:rPr>
          <w:rFonts w:cstheme="minorHAnsi"/>
        </w:rPr>
        <w:t>ou realizá-lo por outro meio válido, devendo ser respeitado o prazo limite determinado neste Edital.</w:t>
      </w:r>
    </w:p>
    <w:p w14:paraId="6B81B318" w14:textId="644A6CBC" w:rsidR="00CA4F2D" w:rsidRPr="00A94C37" w:rsidRDefault="00CA4F2D" w:rsidP="00CA4F2D">
      <w:pPr>
        <w:spacing w:after="120" w:line="240" w:lineRule="auto"/>
        <w:ind w:left="1413" w:hanging="705"/>
        <w:jc w:val="both"/>
        <w:rPr>
          <w:rFonts w:cstheme="minorHAnsi"/>
        </w:rPr>
      </w:pPr>
      <w:r w:rsidRPr="00A94C37">
        <w:rPr>
          <w:rFonts w:cstheme="minorHAnsi"/>
        </w:rPr>
        <w:t>3.</w:t>
      </w:r>
      <w:r w:rsidR="00A002DF" w:rsidRPr="00A94C37">
        <w:rPr>
          <w:rFonts w:cstheme="minorHAnsi"/>
        </w:rPr>
        <w:t>8</w:t>
      </w:r>
      <w:r w:rsidRPr="00A94C37">
        <w:rPr>
          <w:rFonts w:cstheme="minorHAnsi"/>
        </w:rPr>
        <w:t>.</w:t>
      </w:r>
      <w:r w:rsidRPr="00A94C37">
        <w:rPr>
          <w:rFonts w:cstheme="minorHAnsi"/>
        </w:rPr>
        <w:tab/>
        <w:t>As inscrições somente serão efetivadas após a comprovação de pagamento do valor da inscrição.</w:t>
      </w:r>
    </w:p>
    <w:p w14:paraId="69C09B80" w14:textId="7530ECF8" w:rsidR="00CA4F2D" w:rsidRPr="00A94C37" w:rsidRDefault="00CA4F2D" w:rsidP="00CA4F2D">
      <w:pPr>
        <w:spacing w:after="120" w:line="240" w:lineRule="auto"/>
        <w:ind w:left="2124" w:hanging="708"/>
        <w:jc w:val="both"/>
        <w:rPr>
          <w:rFonts w:cstheme="minorHAnsi"/>
        </w:rPr>
      </w:pPr>
      <w:r w:rsidRPr="00A94C37">
        <w:rPr>
          <w:rFonts w:cstheme="minorHAnsi"/>
        </w:rPr>
        <w:t>3.</w:t>
      </w:r>
      <w:r w:rsidR="006A6A7B" w:rsidRPr="00A94C37">
        <w:rPr>
          <w:rFonts w:cstheme="minorHAnsi"/>
        </w:rPr>
        <w:t>8</w:t>
      </w:r>
      <w:r w:rsidRPr="00A94C37">
        <w:rPr>
          <w:rFonts w:cstheme="minorHAnsi"/>
        </w:rPr>
        <w:t>.1.</w:t>
      </w:r>
      <w:r w:rsidRPr="00A94C37">
        <w:rPr>
          <w:rFonts w:cstheme="minorHAnsi"/>
        </w:rPr>
        <w:tab/>
        <w:t xml:space="preserve">O cartão de confirmação de inscrição estará disponível na área do candidato no endereço eletrônico </w:t>
      </w:r>
      <w:hyperlink r:id="rId12" w:history="1">
        <w:r w:rsidRPr="00A94C37">
          <w:rPr>
            <w:rStyle w:val="Hyperlink"/>
            <w:rFonts w:cstheme="minorHAnsi"/>
          </w:rPr>
          <w:t>www.avancasp.org.br</w:t>
        </w:r>
      </w:hyperlink>
      <w:r w:rsidRPr="00A94C37">
        <w:rPr>
          <w:rFonts w:cstheme="minorHAnsi"/>
        </w:rPr>
        <w:t>, sendo de responsabilidade exclusiva do candidato a obtenção desse documento.</w:t>
      </w:r>
    </w:p>
    <w:p w14:paraId="1D1A5A0A" w14:textId="71DD992E" w:rsidR="00CA4F2D" w:rsidRPr="00A94C37" w:rsidRDefault="00CA4F2D" w:rsidP="00CA4F2D">
      <w:pPr>
        <w:spacing w:after="120" w:line="240" w:lineRule="auto"/>
        <w:ind w:left="2124" w:hanging="708"/>
        <w:jc w:val="both"/>
        <w:rPr>
          <w:rFonts w:cstheme="minorHAnsi"/>
        </w:rPr>
      </w:pPr>
      <w:r w:rsidRPr="00A94C37">
        <w:rPr>
          <w:rFonts w:cstheme="minorHAnsi"/>
        </w:rPr>
        <w:t>3.</w:t>
      </w:r>
      <w:r w:rsidR="003B01D7" w:rsidRPr="00A94C37">
        <w:rPr>
          <w:rFonts w:cstheme="minorHAnsi"/>
        </w:rPr>
        <w:t>8</w:t>
      </w:r>
      <w:r w:rsidRPr="00A94C37">
        <w:rPr>
          <w:rFonts w:cstheme="minorHAnsi"/>
        </w:rPr>
        <w:t>.2.</w:t>
      </w:r>
      <w:r w:rsidRPr="00A94C37">
        <w:rPr>
          <w:rFonts w:cstheme="minorHAnsi"/>
        </w:rPr>
        <w:tab/>
        <w:t>Quando do pagamento, o candidato tem o dever de conferir todos os seus dados cadastrais e da inscrição nele registrados. As inscrições e/ou pagamentos que não forem identificados devido a erro na informação de dados pelo candidato no pagamento do referido boleto</w:t>
      </w:r>
      <w:r w:rsidR="001048BC" w:rsidRPr="00A94C37">
        <w:rPr>
          <w:rFonts w:cstheme="minorHAnsi"/>
          <w:i/>
          <w:iCs/>
        </w:rPr>
        <w:t xml:space="preserve">/QR </w:t>
      </w:r>
      <w:proofErr w:type="spellStart"/>
      <w:r w:rsidR="001048BC" w:rsidRPr="00A94C37">
        <w:rPr>
          <w:rFonts w:cstheme="minorHAnsi"/>
          <w:i/>
          <w:iCs/>
        </w:rPr>
        <w:t>Code</w:t>
      </w:r>
      <w:proofErr w:type="spellEnd"/>
      <w:r w:rsidR="001048BC" w:rsidRPr="00A94C37">
        <w:rPr>
          <w:rFonts w:cstheme="minorHAnsi"/>
          <w:i/>
          <w:iCs/>
        </w:rPr>
        <w:t xml:space="preserve"> Pix</w:t>
      </w:r>
      <w:r w:rsidRPr="00A94C37">
        <w:rPr>
          <w:rFonts w:cstheme="minorHAnsi"/>
        </w:rPr>
        <w:t xml:space="preserve"> não serão aceitos, não cabendo reclamações posteriores neste sentido, nem tampouco a devolução de valores.</w:t>
      </w:r>
    </w:p>
    <w:p w14:paraId="16FCF1A0" w14:textId="40CDD20C" w:rsidR="00CA4F2D" w:rsidRPr="00A94C37" w:rsidRDefault="00CA4F2D" w:rsidP="00CA4F2D">
      <w:pPr>
        <w:spacing w:after="120" w:line="240" w:lineRule="auto"/>
        <w:ind w:left="1413" w:hanging="705"/>
        <w:jc w:val="both"/>
        <w:rPr>
          <w:rFonts w:cstheme="minorHAnsi"/>
        </w:rPr>
      </w:pPr>
      <w:r w:rsidRPr="00A94C37">
        <w:rPr>
          <w:rFonts w:cstheme="minorHAnsi"/>
        </w:rPr>
        <w:t>3.</w:t>
      </w:r>
      <w:r w:rsidR="003B01D7" w:rsidRPr="00A94C37">
        <w:rPr>
          <w:rFonts w:cstheme="minorHAnsi"/>
        </w:rPr>
        <w:t>9</w:t>
      </w:r>
      <w:r w:rsidRPr="00A94C37">
        <w:rPr>
          <w:rFonts w:cstheme="minorHAnsi"/>
        </w:rPr>
        <w:t>.</w:t>
      </w:r>
      <w:r w:rsidRPr="00A94C37">
        <w:rPr>
          <w:rFonts w:cstheme="minorHAnsi"/>
        </w:rPr>
        <w:tab/>
      </w:r>
      <w:r w:rsidR="00A9519F" w:rsidRPr="00A94C37">
        <w:rPr>
          <w:rFonts w:cstheme="minorHAnsi"/>
        </w:rPr>
        <w:t xml:space="preserve">Não serão aceitos os pagamentos das inscrições por depósito em caixa eletrônico, por meio de cartão de crédito, via postal, transferência (exceto a opção de débito em conta prevista no subitem 3.7.2.) ou depósito em conta corrente, </w:t>
      </w:r>
      <w:r w:rsidR="00905526" w:rsidRPr="00A94C37">
        <w:rPr>
          <w:rFonts w:cstheme="minorHAnsi"/>
        </w:rPr>
        <w:t>transferência bancária através de chave PIX</w:t>
      </w:r>
      <w:r w:rsidR="00A9519F" w:rsidRPr="00A94C37">
        <w:rPr>
          <w:rFonts w:cstheme="minorHAnsi"/>
        </w:rPr>
        <w:t>, ordem de pagamento, condicionais e/ou extemporâneas, ou por qualquer outra via que não as especificadas neste Edital.</w:t>
      </w:r>
    </w:p>
    <w:p w14:paraId="00CE3F40" w14:textId="3EFC355F" w:rsidR="00CA4F2D" w:rsidRPr="00A94C37" w:rsidRDefault="00CA4F2D" w:rsidP="00CA4F2D">
      <w:pPr>
        <w:spacing w:after="120" w:line="240" w:lineRule="auto"/>
        <w:ind w:left="1413" w:hanging="705"/>
        <w:jc w:val="both"/>
        <w:rPr>
          <w:rFonts w:cstheme="minorHAnsi"/>
        </w:rPr>
      </w:pPr>
      <w:r w:rsidRPr="00A94C37">
        <w:rPr>
          <w:rFonts w:cstheme="minorHAnsi"/>
        </w:rPr>
        <w:lastRenderedPageBreak/>
        <w:t>3.</w:t>
      </w:r>
      <w:r w:rsidR="00946E9E" w:rsidRPr="00A94C37">
        <w:rPr>
          <w:rFonts w:cstheme="minorHAnsi"/>
        </w:rPr>
        <w:t>10</w:t>
      </w:r>
      <w:r w:rsidRPr="00A94C37">
        <w:rPr>
          <w:rFonts w:cstheme="minorHAnsi"/>
        </w:rPr>
        <w:t>.</w:t>
      </w:r>
      <w:r w:rsidRPr="00A94C37">
        <w:rPr>
          <w:rFonts w:cstheme="minorHAnsi"/>
        </w:rPr>
        <w:tab/>
        <w:t>No caso de agendamento do pagamento do boleto a inscrição somente será efetivada após a quitação do boleto na data agendada</w:t>
      </w:r>
      <w:r w:rsidR="008C1310" w:rsidRPr="00A94C37">
        <w:rPr>
          <w:rFonts w:cstheme="minorHAnsi"/>
        </w:rPr>
        <w:t xml:space="preserve"> e dentro do prazo final estabelecido</w:t>
      </w:r>
      <w:r w:rsidRPr="00A94C37">
        <w:rPr>
          <w:rFonts w:cstheme="minorHAnsi"/>
        </w:rPr>
        <w:t>. Na hipótese de o pagamento não ser efetuado por falta de crédito a inscrição não será efetivada, bem como não será concedido novo prazo para pagamento após o encerramento do período de inscrições.</w:t>
      </w:r>
    </w:p>
    <w:p w14:paraId="035D2F9A" w14:textId="10B3593C" w:rsidR="00CA4F2D" w:rsidRPr="00A94C37" w:rsidRDefault="00CA4F2D" w:rsidP="00CA4F2D">
      <w:pPr>
        <w:spacing w:after="120" w:line="240" w:lineRule="auto"/>
        <w:ind w:left="2124" w:hanging="708"/>
        <w:jc w:val="both"/>
        <w:rPr>
          <w:rFonts w:cstheme="minorHAnsi"/>
        </w:rPr>
      </w:pPr>
      <w:r w:rsidRPr="00A94C37">
        <w:rPr>
          <w:rFonts w:cstheme="minorHAnsi"/>
        </w:rPr>
        <w:t>3.</w:t>
      </w:r>
      <w:r w:rsidR="005E5326" w:rsidRPr="00A94C37">
        <w:rPr>
          <w:rFonts w:cstheme="minorHAnsi"/>
        </w:rPr>
        <w:t>10</w:t>
      </w:r>
      <w:r w:rsidRPr="00A94C37">
        <w:rPr>
          <w:rFonts w:cstheme="minorHAnsi"/>
        </w:rPr>
        <w:t>.1.</w:t>
      </w:r>
      <w:r w:rsidRPr="00A94C37">
        <w:rPr>
          <w:rFonts w:cstheme="minorHAnsi"/>
        </w:rPr>
        <w:tab/>
        <w:t>Havendo necessidade, poderá ser solicitado o comprovante definitivo de pagamento, não sendo aceito o comprovante de agendamento ou extrato bancário.</w:t>
      </w:r>
    </w:p>
    <w:p w14:paraId="28F7E703" w14:textId="3D50DCC1" w:rsidR="00CA4F2D" w:rsidRPr="00A94C37" w:rsidRDefault="00CA4F2D" w:rsidP="00CA4F2D">
      <w:pPr>
        <w:spacing w:after="120" w:line="240" w:lineRule="auto"/>
        <w:ind w:left="1413" w:hanging="705"/>
        <w:jc w:val="both"/>
        <w:rPr>
          <w:rFonts w:cstheme="minorHAnsi"/>
        </w:rPr>
      </w:pPr>
      <w:r w:rsidRPr="00A94C37">
        <w:rPr>
          <w:rFonts w:cstheme="minorHAnsi"/>
        </w:rPr>
        <w:t>3.1</w:t>
      </w:r>
      <w:r w:rsidR="005E5326" w:rsidRPr="00A94C37">
        <w:rPr>
          <w:rFonts w:cstheme="minorHAnsi"/>
        </w:rPr>
        <w:t>1</w:t>
      </w:r>
      <w:r w:rsidRPr="00A94C37">
        <w:rPr>
          <w:rFonts w:cstheme="minorHAnsi"/>
        </w:rPr>
        <w:t>.</w:t>
      </w:r>
      <w:r w:rsidRPr="00A94C37">
        <w:rPr>
          <w:rFonts w:cstheme="minorHAnsi"/>
        </w:rPr>
        <w:tab/>
        <w:t xml:space="preserve">É vedada a transferência do valor pago pela inscrição, para terceiros, para outra inscrição ou para outro </w:t>
      </w:r>
      <w:r w:rsidR="00D37479" w:rsidRPr="00A94C37">
        <w:rPr>
          <w:rFonts w:cstheme="minorHAnsi"/>
        </w:rPr>
        <w:t>Processo Seletiv</w:t>
      </w:r>
      <w:r w:rsidR="00B53DBC" w:rsidRPr="00A94C37">
        <w:rPr>
          <w:rFonts w:cstheme="minorHAnsi"/>
        </w:rPr>
        <w:t>o</w:t>
      </w:r>
      <w:r w:rsidRPr="00A94C37">
        <w:rPr>
          <w:rFonts w:cstheme="minorHAnsi"/>
        </w:rPr>
        <w:t>.</w:t>
      </w:r>
    </w:p>
    <w:p w14:paraId="496628AD" w14:textId="36C5681B" w:rsidR="00CA4F2D" w:rsidRPr="00A94C37" w:rsidRDefault="00CA4F2D" w:rsidP="00CA4F2D">
      <w:pPr>
        <w:spacing w:after="120" w:line="240" w:lineRule="auto"/>
        <w:ind w:left="1413" w:hanging="705"/>
        <w:jc w:val="both"/>
        <w:rPr>
          <w:rFonts w:cstheme="minorHAnsi"/>
        </w:rPr>
      </w:pPr>
      <w:r w:rsidRPr="00A94C37">
        <w:rPr>
          <w:rFonts w:cstheme="minorHAnsi"/>
        </w:rPr>
        <w:t>3.1</w:t>
      </w:r>
      <w:r w:rsidR="00A72753" w:rsidRPr="00A94C37">
        <w:rPr>
          <w:rFonts w:cstheme="minorHAnsi"/>
        </w:rPr>
        <w:t>2</w:t>
      </w:r>
      <w:r w:rsidRPr="00A94C37">
        <w:rPr>
          <w:rFonts w:cstheme="minorHAnsi"/>
        </w:rPr>
        <w:t>.</w:t>
      </w:r>
      <w:r w:rsidRPr="00A94C37">
        <w:rPr>
          <w:rFonts w:cstheme="minorHAnsi"/>
        </w:rPr>
        <w:tab/>
        <w:t xml:space="preserve">Efetivada a inscrição não serão aceitos pedidos para alteração de opção de </w:t>
      </w:r>
      <w:r w:rsidR="00055149" w:rsidRPr="00A94C37">
        <w:rPr>
          <w:rFonts w:cstheme="minorHAnsi"/>
        </w:rPr>
        <w:t>emprego</w:t>
      </w:r>
      <w:r w:rsidRPr="00A94C37">
        <w:rPr>
          <w:rFonts w:cstheme="minorHAnsi"/>
        </w:rPr>
        <w:t>, podendo o candidato, por sua inteira responsabilidade, realizar nova inscrição e consequente novo pagamento, não cabendo a devolução de valores já pagos.</w:t>
      </w:r>
    </w:p>
    <w:p w14:paraId="766947C1" w14:textId="77777777" w:rsidR="00FE780E" w:rsidRPr="00A94C37" w:rsidRDefault="00CA4F2D" w:rsidP="00CA4F2D">
      <w:pPr>
        <w:spacing w:after="120" w:line="240" w:lineRule="auto"/>
        <w:ind w:left="1413" w:hanging="705"/>
        <w:jc w:val="both"/>
        <w:rPr>
          <w:rFonts w:cstheme="minorHAnsi"/>
        </w:rPr>
      </w:pPr>
      <w:r w:rsidRPr="00A94C37">
        <w:rPr>
          <w:rFonts w:cstheme="minorHAnsi"/>
        </w:rPr>
        <w:t>3.1</w:t>
      </w:r>
      <w:r w:rsidR="00A41A7C" w:rsidRPr="00A94C37">
        <w:rPr>
          <w:rFonts w:cstheme="minorHAnsi"/>
        </w:rPr>
        <w:t>3</w:t>
      </w:r>
      <w:r w:rsidRPr="00A94C37">
        <w:rPr>
          <w:rFonts w:cstheme="minorHAnsi"/>
        </w:rPr>
        <w:t>.</w:t>
      </w:r>
      <w:r w:rsidRPr="00A94C37">
        <w:rPr>
          <w:rFonts w:cstheme="minorHAnsi"/>
        </w:rPr>
        <w:tab/>
      </w:r>
      <w:r w:rsidR="00FE780E" w:rsidRPr="00A94C37">
        <w:rPr>
          <w:rFonts w:cstheme="minorHAnsi"/>
        </w:rPr>
        <w:t>Os casos de isenção do pagamento do valor da inscrição se submetem, exclusivamente, às hipóteses previstas neste Edital.</w:t>
      </w:r>
    </w:p>
    <w:p w14:paraId="1F150F70" w14:textId="57125C3C" w:rsidR="00CA4F2D" w:rsidRPr="00A94C37" w:rsidRDefault="00CA4F2D" w:rsidP="00CA4F2D">
      <w:pPr>
        <w:spacing w:after="120" w:line="240" w:lineRule="auto"/>
        <w:ind w:left="1413" w:hanging="705"/>
        <w:jc w:val="both"/>
        <w:rPr>
          <w:rFonts w:cstheme="minorHAnsi"/>
        </w:rPr>
      </w:pPr>
      <w:r w:rsidRPr="00A94C37">
        <w:rPr>
          <w:rFonts w:cstheme="minorHAnsi"/>
        </w:rPr>
        <w:t>3.1</w:t>
      </w:r>
      <w:r w:rsidR="007468B2" w:rsidRPr="00A94C37">
        <w:rPr>
          <w:rFonts w:cstheme="minorHAnsi"/>
        </w:rPr>
        <w:t>4</w:t>
      </w:r>
      <w:r w:rsidRPr="00A94C37">
        <w:rPr>
          <w:rFonts w:cstheme="minorHAnsi"/>
        </w:rPr>
        <w:t>.</w:t>
      </w:r>
      <w:r w:rsidRPr="00A94C37">
        <w:rPr>
          <w:rFonts w:cstheme="minorHAnsi"/>
        </w:rPr>
        <w:tab/>
        <w:t xml:space="preserve">A inscrição implica o conhecimento e a tácita aceitação, por parte do candidato, das normas e condições estabelecidas neste Edital, em relação às quais não poderá alegar desconhecimento, bem como quanto à realização das provas nas datas estipuladas. </w:t>
      </w:r>
    </w:p>
    <w:p w14:paraId="05FDF90F" w14:textId="7CCDA9CA" w:rsidR="00CA4F2D" w:rsidRPr="00A94C37" w:rsidRDefault="00CA4F2D" w:rsidP="00CA4F2D">
      <w:pPr>
        <w:spacing w:after="120" w:line="240" w:lineRule="auto"/>
        <w:ind w:left="1413" w:hanging="705"/>
        <w:jc w:val="both"/>
        <w:rPr>
          <w:rFonts w:cstheme="minorHAnsi"/>
        </w:rPr>
      </w:pPr>
      <w:r w:rsidRPr="00A94C37">
        <w:rPr>
          <w:rFonts w:cstheme="minorHAnsi"/>
        </w:rPr>
        <w:t>3.1</w:t>
      </w:r>
      <w:r w:rsidR="00335444" w:rsidRPr="00A94C37">
        <w:rPr>
          <w:rFonts w:cstheme="minorHAnsi"/>
        </w:rPr>
        <w:t>5</w:t>
      </w:r>
      <w:r w:rsidRPr="00A94C37">
        <w:rPr>
          <w:rFonts w:cstheme="minorHAnsi"/>
        </w:rPr>
        <w:t>.</w:t>
      </w:r>
      <w:r w:rsidRPr="00A94C37">
        <w:rPr>
          <w:rFonts w:cstheme="minorHAnsi"/>
        </w:rPr>
        <w:tab/>
        <w:t xml:space="preserve">A qualquer tempo, mesmo após o término do processo de seleção, poderão ser anuladas a inscrição, as provas e a contratação do candidato, quando verificada falsidade em qualquer declaração e/ou irregularidade nas provas e/ou em informações fornecidas. </w:t>
      </w:r>
    </w:p>
    <w:p w14:paraId="7B485EDB" w14:textId="29546477" w:rsidR="00CA4F2D" w:rsidRPr="00A94C37" w:rsidRDefault="00CA4F2D" w:rsidP="00CA4F2D">
      <w:pPr>
        <w:spacing w:after="120" w:line="240" w:lineRule="auto"/>
        <w:ind w:left="1413" w:hanging="705"/>
        <w:jc w:val="both"/>
        <w:rPr>
          <w:rFonts w:cstheme="minorHAnsi"/>
        </w:rPr>
      </w:pPr>
      <w:r w:rsidRPr="00A94C37">
        <w:rPr>
          <w:rFonts w:cstheme="minorHAnsi"/>
        </w:rPr>
        <w:t>3.1</w:t>
      </w:r>
      <w:r w:rsidR="00A57663" w:rsidRPr="00A94C37">
        <w:rPr>
          <w:rFonts w:cstheme="minorHAnsi"/>
        </w:rPr>
        <w:t>6</w:t>
      </w:r>
      <w:r w:rsidRPr="00A94C37">
        <w:rPr>
          <w:rFonts w:cstheme="minorHAnsi"/>
        </w:rPr>
        <w:t>.</w:t>
      </w:r>
      <w:r w:rsidRPr="00A94C37">
        <w:rPr>
          <w:rFonts w:cstheme="minorHAnsi"/>
        </w:rPr>
        <w:tab/>
        <w:t>O candidato somente deverá efetivar o pagamento do valor da inscrição após tomar conhecimento de todos os requisitos e condições exigid</w:t>
      </w:r>
      <w:r w:rsidR="008011F3" w:rsidRPr="00A94C37">
        <w:rPr>
          <w:rFonts w:cstheme="minorHAnsi"/>
        </w:rPr>
        <w:t>a</w:t>
      </w:r>
      <w:r w:rsidRPr="00A94C37">
        <w:rPr>
          <w:rFonts w:cstheme="minorHAnsi"/>
        </w:rPr>
        <w:t xml:space="preserve">s neste Edital. </w:t>
      </w:r>
    </w:p>
    <w:p w14:paraId="226BF06C" w14:textId="563FD276" w:rsidR="00CA4F2D" w:rsidRPr="00A94C37" w:rsidRDefault="00CA4F2D" w:rsidP="00CA4F2D">
      <w:pPr>
        <w:spacing w:after="120" w:line="240" w:lineRule="auto"/>
        <w:ind w:left="1413" w:hanging="705"/>
        <w:jc w:val="both"/>
        <w:rPr>
          <w:rFonts w:cstheme="minorHAnsi"/>
        </w:rPr>
      </w:pPr>
      <w:r w:rsidRPr="00A94C37">
        <w:rPr>
          <w:rFonts w:cstheme="minorHAnsi"/>
        </w:rPr>
        <w:t>3.1</w:t>
      </w:r>
      <w:r w:rsidR="00085F78" w:rsidRPr="00A94C37">
        <w:rPr>
          <w:rFonts w:cstheme="minorHAnsi"/>
        </w:rPr>
        <w:t>7</w:t>
      </w:r>
      <w:r w:rsidRPr="00A94C37">
        <w:rPr>
          <w:rFonts w:cstheme="minorHAnsi"/>
        </w:rPr>
        <w:t>.</w:t>
      </w:r>
      <w:r w:rsidRPr="00A94C37">
        <w:rPr>
          <w:rFonts w:cstheme="minorHAnsi"/>
        </w:rPr>
        <w:tab/>
        <w:t xml:space="preserve">Caso seja verificada a existência de mais de uma inscrição efetivada por um candidato para um mesmo turno de prova, o candidato deverá optar na data da Prova Objetiva por qual </w:t>
      </w:r>
      <w:r w:rsidR="0024591E" w:rsidRPr="00A94C37">
        <w:rPr>
          <w:rFonts w:cstheme="minorHAnsi"/>
        </w:rPr>
        <w:t>emprego</w:t>
      </w:r>
      <w:r w:rsidR="00950C0D" w:rsidRPr="00A94C37">
        <w:rPr>
          <w:rFonts w:cstheme="minorHAnsi"/>
        </w:rPr>
        <w:t xml:space="preserve"> </w:t>
      </w:r>
      <w:r w:rsidRPr="00A94C37">
        <w:rPr>
          <w:rFonts w:cstheme="minorHAnsi"/>
        </w:rPr>
        <w:t xml:space="preserve">pretende concorrer. Consequentemente, o candidato será considerado ausente para as provas relativas </w:t>
      </w:r>
      <w:r w:rsidR="00A370ED" w:rsidRPr="00A94C37">
        <w:rPr>
          <w:rFonts w:cstheme="minorHAnsi"/>
        </w:rPr>
        <w:t>aos</w:t>
      </w:r>
      <w:r w:rsidRPr="00A94C37">
        <w:rPr>
          <w:rFonts w:cstheme="minorHAnsi"/>
        </w:rPr>
        <w:t xml:space="preserve"> demais </w:t>
      </w:r>
      <w:r w:rsidR="0024591E" w:rsidRPr="00A94C37">
        <w:rPr>
          <w:rFonts w:cstheme="minorHAnsi"/>
        </w:rPr>
        <w:t>empregos</w:t>
      </w:r>
      <w:r w:rsidRPr="00A94C37">
        <w:rPr>
          <w:rFonts w:cstheme="minorHAnsi"/>
        </w:rPr>
        <w:t xml:space="preserve">, não cabendo reclamações posteriores nesse sentido, nem mesmo quanto à restituição de valores pagos. </w:t>
      </w:r>
    </w:p>
    <w:p w14:paraId="21F31243" w14:textId="27E292A8" w:rsidR="00CA4F2D" w:rsidRPr="00A94C37" w:rsidRDefault="00CA4F2D" w:rsidP="00CA4F2D">
      <w:pPr>
        <w:spacing w:after="120" w:line="240" w:lineRule="auto"/>
        <w:ind w:left="1413" w:hanging="705"/>
        <w:jc w:val="both"/>
        <w:rPr>
          <w:rFonts w:cstheme="minorHAnsi"/>
        </w:rPr>
      </w:pPr>
      <w:r w:rsidRPr="00A94C37">
        <w:rPr>
          <w:rFonts w:cstheme="minorHAnsi"/>
        </w:rPr>
        <w:t>3.1</w:t>
      </w:r>
      <w:r w:rsidR="00627762" w:rsidRPr="00A94C37">
        <w:rPr>
          <w:rFonts w:cstheme="minorHAnsi"/>
        </w:rPr>
        <w:t>8</w:t>
      </w:r>
      <w:r w:rsidRPr="00A94C37">
        <w:rPr>
          <w:rFonts w:cstheme="minorHAnsi"/>
        </w:rPr>
        <w:t>.</w:t>
      </w:r>
      <w:r w:rsidRPr="00A94C37">
        <w:rPr>
          <w:rFonts w:cstheme="minorHAnsi"/>
        </w:rPr>
        <w:tab/>
        <w:t xml:space="preserve">O valor referente ao pagamento da inscrição não será devolvido em hipótese alguma, razão pela qual o candidato deve se certificar de que atende a todos os requisitos e condições previstas neste Edital. </w:t>
      </w:r>
    </w:p>
    <w:p w14:paraId="05106292" w14:textId="4FD8AC88" w:rsidR="00CA4F2D" w:rsidRPr="00A94C37" w:rsidRDefault="00CA4F2D" w:rsidP="00CA4F2D">
      <w:pPr>
        <w:spacing w:after="120" w:line="240" w:lineRule="auto"/>
        <w:ind w:left="1413" w:hanging="705"/>
        <w:jc w:val="both"/>
        <w:rPr>
          <w:rFonts w:cstheme="minorHAnsi"/>
        </w:rPr>
      </w:pPr>
      <w:r w:rsidRPr="00A94C37">
        <w:rPr>
          <w:rFonts w:cstheme="minorHAnsi"/>
        </w:rPr>
        <w:t>3.1</w:t>
      </w:r>
      <w:r w:rsidR="000A6B4E" w:rsidRPr="00A94C37">
        <w:rPr>
          <w:rFonts w:cstheme="minorHAnsi"/>
        </w:rPr>
        <w:t>9</w:t>
      </w:r>
      <w:r w:rsidRPr="00A94C37">
        <w:rPr>
          <w:rFonts w:cstheme="minorHAnsi"/>
        </w:rPr>
        <w:t>.</w:t>
      </w:r>
      <w:r w:rsidRPr="00A94C37">
        <w:rPr>
          <w:rFonts w:cstheme="minorHAnsi"/>
        </w:rPr>
        <w:tab/>
        <w:t>O cartão de confirmação de inscrição e/ou do pagamento do valor da inscrição deverá(</w:t>
      </w:r>
      <w:proofErr w:type="spellStart"/>
      <w:r w:rsidRPr="00A94C37">
        <w:rPr>
          <w:rFonts w:cstheme="minorHAnsi"/>
        </w:rPr>
        <w:t>ão</w:t>
      </w:r>
      <w:proofErr w:type="spellEnd"/>
      <w:r w:rsidRPr="00A94C37">
        <w:rPr>
          <w:rFonts w:cstheme="minorHAnsi"/>
        </w:rPr>
        <w:t xml:space="preserve">) ser mantido(s) em poder do candidato e apresentado(s) no local de realização das provas ou quando solicitado. </w:t>
      </w:r>
    </w:p>
    <w:p w14:paraId="60A2206D" w14:textId="4A53C139" w:rsidR="00CA4F2D" w:rsidRPr="00A94C37" w:rsidRDefault="00CA4F2D" w:rsidP="00CA4F2D">
      <w:pPr>
        <w:spacing w:after="120" w:line="240" w:lineRule="auto"/>
        <w:ind w:left="1413" w:hanging="705"/>
        <w:jc w:val="both"/>
        <w:rPr>
          <w:rFonts w:cstheme="minorHAnsi"/>
        </w:rPr>
      </w:pPr>
      <w:r w:rsidRPr="00A94C37">
        <w:rPr>
          <w:rFonts w:cstheme="minorHAnsi"/>
        </w:rPr>
        <w:t>3.</w:t>
      </w:r>
      <w:r w:rsidR="00E6717C" w:rsidRPr="00A94C37">
        <w:rPr>
          <w:rFonts w:cstheme="minorHAnsi"/>
        </w:rPr>
        <w:t>20</w:t>
      </w:r>
      <w:r w:rsidRPr="00A94C37">
        <w:rPr>
          <w:rFonts w:cstheme="minorHAnsi"/>
        </w:rPr>
        <w:t>.</w:t>
      </w:r>
      <w:r w:rsidRPr="00A94C37">
        <w:rPr>
          <w:rFonts w:cstheme="minorHAnsi"/>
        </w:rPr>
        <w:tab/>
        <w:t>A não integralização dos procedimentos de inscrição implica a insubsistência da mesma e consequente exclusão do candidato.</w:t>
      </w:r>
    </w:p>
    <w:p w14:paraId="46C2E7F0" w14:textId="7AA63BC9" w:rsidR="00CA4F2D" w:rsidRPr="00A94C37" w:rsidRDefault="00CA4F2D" w:rsidP="00CA4F2D">
      <w:pPr>
        <w:spacing w:after="120" w:line="240" w:lineRule="auto"/>
        <w:ind w:left="1413" w:hanging="705"/>
        <w:jc w:val="both"/>
        <w:rPr>
          <w:rFonts w:cstheme="minorHAnsi"/>
        </w:rPr>
      </w:pPr>
      <w:r w:rsidRPr="00A94C37">
        <w:rPr>
          <w:rFonts w:cstheme="minorHAnsi"/>
        </w:rPr>
        <w:t>3.2</w:t>
      </w:r>
      <w:r w:rsidR="00D108F2" w:rsidRPr="00A94C37">
        <w:rPr>
          <w:rFonts w:cstheme="minorHAnsi"/>
        </w:rPr>
        <w:t>1</w:t>
      </w:r>
      <w:r w:rsidRPr="00A94C37">
        <w:rPr>
          <w:rFonts w:cstheme="minorHAnsi"/>
        </w:rPr>
        <w:t>.</w:t>
      </w:r>
      <w:r w:rsidRPr="00A94C37">
        <w:rPr>
          <w:rFonts w:cstheme="minorHAnsi"/>
        </w:rPr>
        <w:tab/>
        <w:t xml:space="preserve">O candidato que necessitar de alguma condição ou atendimento especial para a realização das provas deverá formalizar pedido, por escrito, no momento da Inscrição, a fim de que sejam tomadas as providências cabíveis, bem como realizar as demais providências contidas no Capítulo </w:t>
      </w:r>
      <w:r w:rsidR="00212DAD" w:rsidRPr="00A94C37">
        <w:rPr>
          <w:rFonts w:cstheme="minorHAnsi"/>
        </w:rPr>
        <w:t>5</w:t>
      </w:r>
      <w:r w:rsidRPr="00A94C37">
        <w:rPr>
          <w:rFonts w:cstheme="minorHAnsi"/>
        </w:rPr>
        <w:t xml:space="preserve"> deste Edital.</w:t>
      </w:r>
    </w:p>
    <w:p w14:paraId="3E48C312" w14:textId="26678DA9" w:rsidR="00CA4F2D" w:rsidRPr="00A94C37" w:rsidRDefault="00CA4F2D" w:rsidP="00CA4F2D">
      <w:pPr>
        <w:spacing w:after="120" w:line="240" w:lineRule="auto"/>
        <w:ind w:left="1413" w:hanging="705"/>
        <w:jc w:val="both"/>
        <w:rPr>
          <w:rFonts w:cstheme="minorHAnsi"/>
        </w:rPr>
      </w:pPr>
      <w:r w:rsidRPr="00A94C37">
        <w:rPr>
          <w:rFonts w:cstheme="minorHAnsi"/>
        </w:rPr>
        <w:t>3.2</w:t>
      </w:r>
      <w:r w:rsidR="008E5439" w:rsidRPr="00A94C37">
        <w:rPr>
          <w:rFonts w:cstheme="minorHAnsi"/>
        </w:rPr>
        <w:t>2</w:t>
      </w:r>
      <w:r w:rsidRPr="00A94C37">
        <w:rPr>
          <w:rFonts w:cstheme="minorHAnsi"/>
        </w:rPr>
        <w:t>.</w:t>
      </w:r>
      <w:r w:rsidRPr="00A94C37">
        <w:rPr>
          <w:rFonts w:cstheme="minorHAnsi"/>
        </w:rPr>
        <w:tab/>
      </w:r>
      <w:r w:rsidR="004A492C" w:rsidRPr="00A94C37">
        <w:rPr>
          <w:rFonts w:cstheme="minorHAnsi"/>
        </w:rPr>
        <w:t>Não serão aceitas inscrições por via postal, correio eletrônico (e-mail), mensagens eletrônicas, redes sociais ou qualquer outro meio que não o estabelecido neste Edital.</w:t>
      </w:r>
    </w:p>
    <w:p w14:paraId="08705E10" w14:textId="5B23C457" w:rsidR="00CA4F2D" w:rsidRPr="00A94C37" w:rsidRDefault="00CA4F2D" w:rsidP="00CA4F2D">
      <w:pPr>
        <w:spacing w:after="120"/>
        <w:ind w:left="1440" w:right="144" w:hanging="720"/>
        <w:jc w:val="both"/>
        <w:rPr>
          <w:rFonts w:cstheme="minorHAnsi"/>
        </w:rPr>
      </w:pPr>
      <w:r w:rsidRPr="00A94C37">
        <w:rPr>
          <w:rFonts w:cstheme="minorHAnsi"/>
        </w:rPr>
        <w:t>3.2</w:t>
      </w:r>
      <w:r w:rsidR="008E5439" w:rsidRPr="00A94C37">
        <w:rPr>
          <w:rFonts w:cstheme="minorHAnsi"/>
        </w:rPr>
        <w:t>3</w:t>
      </w:r>
      <w:r w:rsidRPr="00A94C37">
        <w:rPr>
          <w:rFonts w:cstheme="minorHAnsi"/>
        </w:rPr>
        <w:t xml:space="preserve">. </w:t>
      </w:r>
      <w:r w:rsidRPr="00A94C37">
        <w:rPr>
          <w:rFonts w:cstheme="minorHAnsi"/>
        </w:rPr>
        <w:tab/>
        <w:t>A candidata lactante que necessitar amamentar durante a realização da prova, poderá fazê-lo em sala reservada, desde que o requeira no formulário de inscrição, observando os procedimentos a seguir:</w:t>
      </w:r>
    </w:p>
    <w:p w14:paraId="2B1C98DC" w14:textId="7EB4F4BC" w:rsidR="00756A04" w:rsidRPr="00A94C37" w:rsidRDefault="00CA4F2D" w:rsidP="004700F2">
      <w:pPr>
        <w:spacing w:after="120" w:line="240" w:lineRule="auto"/>
        <w:ind w:left="2160" w:hanging="720"/>
        <w:jc w:val="both"/>
        <w:rPr>
          <w:rFonts w:cstheme="minorHAnsi"/>
        </w:rPr>
      </w:pPr>
      <w:r w:rsidRPr="00A94C37">
        <w:rPr>
          <w:rFonts w:cstheme="minorHAnsi"/>
        </w:rPr>
        <w:lastRenderedPageBreak/>
        <w:t>3.2</w:t>
      </w:r>
      <w:r w:rsidR="008E5439" w:rsidRPr="00A94C37">
        <w:rPr>
          <w:rFonts w:cstheme="minorHAnsi"/>
        </w:rPr>
        <w:t>3</w:t>
      </w:r>
      <w:r w:rsidRPr="00A94C37">
        <w:rPr>
          <w:rFonts w:cstheme="minorHAnsi"/>
        </w:rPr>
        <w:t>.1.</w:t>
      </w:r>
      <w:r w:rsidRPr="00A94C37">
        <w:rPr>
          <w:rFonts w:cstheme="minorHAnsi"/>
        </w:rPr>
        <w:tab/>
        <w:t>A lactante deverá apresentar-se, no dia da aplicação da prova, no respectivo horário para o qual foi convocada, com o acompanhante e a</w:t>
      </w:r>
      <w:r w:rsidRPr="00A94C37">
        <w:rPr>
          <w:rFonts w:cstheme="minorHAnsi"/>
          <w:spacing w:val="-3"/>
        </w:rPr>
        <w:t xml:space="preserve"> </w:t>
      </w:r>
      <w:r w:rsidRPr="00A94C37">
        <w:rPr>
          <w:rFonts w:cstheme="minorHAnsi"/>
        </w:rPr>
        <w:t>criança.</w:t>
      </w:r>
    </w:p>
    <w:p w14:paraId="6448D2CC" w14:textId="0D46A271" w:rsidR="00CA4F2D" w:rsidRPr="00A94C37" w:rsidRDefault="00CA4F2D" w:rsidP="004700F2">
      <w:pPr>
        <w:spacing w:after="120" w:line="240" w:lineRule="auto"/>
        <w:ind w:left="2160" w:hanging="720"/>
        <w:jc w:val="both"/>
        <w:rPr>
          <w:rFonts w:cstheme="minorHAnsi"/>
        </w:rPr>
      </w:pPr>
      <w:r w:rsidRPr="00A94C37">
        <w:rPr>
          <w:rFonts w:cstheme="minorHAnsi"/>
        </w:rPr>
        <w:t>3.2</w:t>
      </w:r>
      <w:r w:rsidR="00C81D79" w:rsidRPr="00A94C37">
        <w:rPr>
          <w:rFonts w:cstheme="minorHAnsi"/>
        </w:rPr>
        <w:t>3</w:t>
      </w:r>
      <w:r w:rsidRPr="00A94C37">
        <w:rPr>
          <w:rFonts w:cstheme="minorHAnsi"/>
        </w:rPr>
        <w:t>.2.</w:t>
      </w:r>
      <w:r w:rsidRPr="00A94C37">
        <w:rPr>
          <w:rFonts w:cstheme="minorHAnsi"/>
        </w:rPr>
        <w:tab/>
        <w:t>A criança deverá ser acompanhada de adulto responsável por sua guarda (familiar ou terceiro indicado pela candidata) e permanecer em ambiente</w:t>
      </w:r>
      <w:r w:rsidRPr="00A94C37">
        <w:rPr>
          <w:rFonts w:cstheme="minorHAnsi"/>
          <w:spacing w:val="-4"/>
        </w:rPr>
        <w:t xml:space="preserve"> </w:t>
      </w:r>
      <w:r w:rsidRPr="00A94C37">
        <w:rPr>
          <w:rFonts w:cstheme="minorHAnsi"/>
        </w:rPr>
        <w:t>reservado.</w:t>
      </w:r>
    </w:p>
    <w:p w14:paraId="58ECA8B0" w14:textId="100495DC" w:rsidR="00F60853" w:rsidRPr="00A94C37" w:rsidRDefault="00F60853" w:rsidP="00F60853">
      <w:pPr>
        <w:spacing w:before="120" w:after="120" w:line="240" w:lineRule="auto"/>
        <w:ind w:left="3539" w:hanging="1418"/>
        <w:jc w:val="both"/>
        <w:rPr>
          <w:rFonts w:cstheme="minorHAnsi"/>
        </w:rPr>
      </w:pPr>
      <w:r w:rsidRPr="00A94C37">
        <w:rPr>
          <w:rFonts w:cstheme="minorHAnsi"/>
        </w:rPr>
        <w:t>3.2</w:t>
      </w:r>
      <w:r w:rsidR="00C81D79" w:rsidRPr="00A94C37">
        <w:rPr>
          <w:rFonts w:cstheme="minorHAnsi"/>
        </w:rPr>
        <w:t>3</w:t>
      </w:r>
      <w:r w:rsidRPr="00A94C37">
        <w:rPr>
          <w:rFonts w:cstheme="minorHAnsi"/>
        </w:rPr>
        <w:t>.2.1.</w:t>
      </w:r>
      <w:r w:rsidRPr="00A94C37">
        <w:rPr>
          <w:rFonts w:cstheme="minorHAnsi"/>
        </w:rPr>
        <w:tab/>
        <w:t xml:space="preserve">O celular do acompanhante deverá ser desligado e guardado em embalagem específica a ser fornecida pelo AVANÇASP, bem como qualquer dos objetos indicados na alínea “j” do item </w:t>
      </w:r>
      <w:r w:rsidR="004457F0" w:rsidRPr="00A94C37">
        <w:rPr>
          <w:rFonts w:cstheme="minorHAnsi"/>
        </w:rPr>
        <w:t>10</w:t>
      </w:r>
      <w:r w:rsidRPr="00A94C37">
        <w:rPr>
          <w:rFonts w:cstheme="minorHAnsi"/>
        </w:rPr>
        <w:t>.20</w:t>
      </w:r>
      <w:r w:rsidR="0037634F" w:rsidRPr="00A94C37">
        <w:rPr>
          <w:rFonts w:cstheme="minorHAnsi"/>
        </w:rPr>
        <w:t>.</w:t>
      </w:r>
      <w:r w:rsidRPr="00A94C37">
        <w:rPr>
          <w:rFonts w:cstheme="minorHAnsi"/>
        </w:rPr>
        <w:t xml:space="preserve"> deste edital, os quais deverão permanecer lacrados durante todo o período de aplicação de prova.</w:t>
      </w:r>
    </w:p>
    <w:p w14:paraId="58CBB619" w14:textId="636E14F3" w:rsidR="00CA4F2D" w:rsidRPr="00A94C37" w:rsidRDefault="00CA4F2D" w:rsidP="004700F2">
      <w:pPr>
        <w:spacing w:after="120" w:line="240" w:lineRule="auto"/>
        <w:ind w:left="2160" w:hanging="720"/>
        <w:jc w:val="both"/>
        <w:rPr>
          <w:rFonts w:cstheme="minorHAnsi"/>
        </w:rPr>
      </w:pPr>
      <w:r w:rsidRPr="00A94C37">
        <w:rPr>
          <w:rFonts w:cstheme="minorHAnsi"/>
        </w:rPr>
        <w:t>3.2</w:t>
      </w:r>
      <w:r w:rsidR="0033349A" w:rsidRPr="00A94C37">
        <w:rPr>
          <w:rFonts w:cstheme="minorHAnsi"/>
        </w:rPr>
        <w:t>3</w:t>
      </w:r>
      <w:r w:rsidRPr="00A94C37">
        <w:rPr>
          <w:rFonts w:cstheme="minorHAnsi"/>
        </w:rPr>
        <w:t>.3.</w:t>
      </w:r>
      <w:r w:rsidRPr="00A94C37">
        <w:rPr>
          <w:rFonts w:cstheme="minorHAnsi"/>
        </w:rPr>
        <w:tab/>
        <w:t>Não será disponibilizado, pelo AVANÇASP, responsável para a guarda da criança, e a sua ausência acarretará à candidata a impossibilidade de realização da</w:t>
      </w:r>
      <w:r w:rsidRPr="00A94C37">
        <w:rPr>
          <w:rFonts w:cstheme="minorHAnsi"/>
          <w:spacing w:val="-6"/>
        </w:rPr>
        <w:t xml:space="preserve"> </w:t>
      </w:r>
      <w:r w:rsidRPr="00A94C37">
        <w:rPr>
          <w:rFonts w:cstheme="minorHAnsi"/>
        </w:rPr>
        <w:t>prova.</w:t>
      </w:r>
    </w:p>
    <w:p w14:paraId="1A15BCB1" w14:textId="0F7A0A7A" w:rsidR="00CA4F2D" w:rsidRPr="00A94C37" w:rsidRDefault="00CA4F2D" w:rsidP="004700F2">
      <w:pPr>
        <w:spacing w:after="120" w:line="240" w:lineRule="auto"/>
        <w:ind w:left="2160" w:hanging="720"/>
        <w:jc w:val="both"/>
        <w:rPr>
          <w:rFonts w:cstheme="minorHAnsi"/>
        </w:rPr>
      </w:pPr>
      <w:r w:rsidRPr="00A94C37">
        <w:rPr>
          <w:rFonts w:cstheme="minorHAnsi"/>
        </w:rPr>
        <w:t>3.2</w:t>
      </w:r>
      <w:r w:rsidR="0033349A" w:rsidRPr="00A94C37">
        <w:rPr>
          <w:rFonts w:cstheme="minorHAnsi"/>
        </w:rPr>
        <w:t>3</w:t>
      </w:r>
      <w:r w:rsidRPr="00A94C37">
        <w:rPr>
          <w:rFonts w:cstheme="minorHAnsi"/>
        </w:rPr>
        <w:t>.4.</w:t>
      </w:r>
      <w:r w:rsidRPr="00A94C37">
        <w:rPr>
          <w:rFonts w:cstheme="minorHAnsi"/>
        </w:rPr>
        <w:tab/>
        <w:t>Nos horários previstos para amamentação, a candidata lactante poderá ausentar-se temporariamente da sala de prova, acompanhada de uma</w:t>
      </w:r>
      <w:r w:rsidRPr="00A94C37">
        <w:rPr>
          <w:rFonts w:cstheme="minorHAnsi"/>
          <w:spacing w:val="-2"/>
        </w:rPr>
        <w:t xml:space="preserve"> </w:t>
      </w:r>
      <w:r w:rsidRPr="00A94C37">
        <w:rPr>
          <w:rFonts w:cstheme="minorHAnsi"/>
        </w:rPr>
        <w:t>fiscal.</w:t>
      </w:r>
    </w:p>
    <w:p w14:paraId="4EF4A373" w14:textId="213E68E0" w:rsidR="00CA4F2D" w:rsidRPr="00A94C37" w:rsidRDefault="00CA4F2D" w:rsidP="004700F2">
      <w:pPr>
        <w:spacing w:after="120" w:line="240" w:lineRule="auto"/>
        <w:ind w:left="2160" w:hanging="720"/>
        <w:jc w:val="both"/>
        <w:rPr>
          <w:rFonts w:cstheme="minorHAnsi"/>
        </w:rPr>
      </w:pPr>
      <w:r w:rsidRPr="00A94C37">
        <w:rPr>
          <w:rFonts w:cstheme="minorHAnsi"/>
        </w:rPr>
        <w:t>3.2</w:t>
      </w:r>
      <w:r w:rsidR="0033349A" w:rsidRPr="00A94C37">
        <w:rPr>
          <w:rFonts w:cstheme="minorHAnsi"/>
        </w:rPr>
        <w:t>3</w:t>
      </w:r>
      <w:r w:rsidRPr="00A94C37">
        <w:rPr>
          <w:rFonts w:cstheme="minorHAnsi"/>
        </w:rPr>
        <w:t>.5.</w:t>
      </w:r>
      <w:r w:rsidRPr="00A94C37">
        <w:rPr>
          <w:rFonts w:cstheme="minorHAnsi"/>
        </w:rPr>
        <w:tab/>
        <w:t>Na</w:t>
      </w:r>
      <w:r w:rsidRPr="00A94C37">
        <w:rPr>
          <w:rFonts w:cstheme="minorHAnsi"/>
          <w:spacing w:val="-13"/>
        </w:rPr>
        <w:t xml:space="preserve"> </w:t>
      </w:r>
      <w:r w:rsidRPr="00A94C37">
        <w:rPr>
          <w:rFonts w:cstheme="minorHAnsi"/>
        </w:rPr>
        <w:t>sala</w:t>
      </w:r>
      <w:r w:rsidRPr="00A94C37">
        <w:rPr>
          <w:rFonts w:cstheme="minorHAnsi"/>
          <w:spacing w:val="-14"/>
        </w:rPr>
        <w:t xml:space="preserve"> </w:t>
      </w:r>
      <w:r w:rsidRPr="00A94C37">
        <w:rPr>
          <w:rFonts w:cstheme="minorHAnsi"/>
        </w:rPr>
        <w:t>reservada</w:t>
      </w:r>
      <w:r w:rsidRPr="00A94C37">
        <w:rPr>
          <w:rFonts w:cstheme="minorHAnsi"/>
          <w:spacing w:val="-13"/>
        </w:rPr>
        <w:t xml:space="preserve"> </w:t>
      </w:r>
      <w:r w:rsidRPr="00A94C37">
        <w:rPr>
          <w:rFonts w:cstheme="minorHAnsi"/>
        </w:rPr>
        <w:t>para</w:t>
      </w:r>
      <w:r w:rsidRPr="00A94C37">
        <w:rPr>
          <w:rFonts w:cstheme="minorHAnsi"/>
          <w:spacing w:val="-13"/>
        </w:rPr>
        <w:t xml:space="preserve"> </w:t>
      </w:r>
      <w:r w:rsidRPr="00A94C37">
        <w:rPr>
          <w:rFonts w:cstheme="minorHAnsi"/>
        </w:rPr>
        <w:t>amamentação</w:t>
      </w:r>
      <w:r w:rsidRPr="00A94C37">
        <w:rPr>
          <w:rFonts w:cstheme="minorHAnsi"/>
          <w:spacing w:val="-12"/>
        </w:rPr>
        <w:t xml:space="preserve"> </w:t>
      </w:r>
      <w:r w:rsidRPr="00A94C37">
        <w:rPr>
          <w:rFonts w:cstheme="minorHAnsi"/>
        </w:rPr>
        <w:t>ficarão</w:t>
      </w:r>
      <w:r w:rsidRPr="00A94C37">
        <w:rPr>
          <w:rFonts w:cstheme="minorHAnsi"/>
          <w:spacing w:val="-15"/>
        </w:rPr>
        <w:t xml:space="preserve"> </w:t>
      </w:r>
      <w:r w:rsidRPr="00A94C37">
        <w:rPr>
          <w:rFonts w:cstheme="minorHAnsi"/>
        </w:rPr>
        <w:t>somente</w:t>
      </w:r>
      <w:r w:rsidRPr="00A94C37">
        <w:rPr>
          <w:rFonts w:cstheme="minorHAnsi"/>
          <w:spacing w:val="-12"/>
        </w:rPr>
        <w:t xml:space="preserve"> </w:t>
      </w:r>
      <w:r w:rsidRPr="00A94C37">
        <w:rPr>
          <w:rFonts w:cstheme="minorHAnsi"/>
        </w:rPr>
        <w:t>a</w:t>
      </w:r>
      <w:r w:rsidRPr="00A94C37">
        <w:rPr>
          <w:rFonts w:cstheme="minorHAnsi"/>
          <w:spacing w:val="-13"/>
        </w:rPr>
        <w:t xml:space="preserve"> </w:t>
      </w:r>
      <w:r w:rsidRPr="00A94C37">
        <w:rPr>
          <w:rFonts w:cstheme="minorHAnsi"/>
        </w:rPr>
        <w:t>candidata</w:t>
      </w:r>
      <w:r w:rsidRPr="00A94C37">
        <w:rPr>
          <w:rFonts w:cstheme="minorHAnsi"/>
          <w:spacing w:val="-13"/>
        </w:rPr>
        <w:t xml:space="preserve"> </w:t>
      </w:r>
      <w:r w:rsidRPr="00A94C37">
        <w:rPr>
          <w:rFonts w:cstheme="minorHAnsi"/>
        </w:rPr>
        <w:t>lactante,</w:t>
      </w:r>
      <w:r w:rsidRPr="00A94C37">
        <w:rPr>
          <w:rFonts w:cstheme="minorHAnsi"/>
          <w:spacing w:val="-12"/>
        </w:rPr>
        <w:t xml:space="preserve"> </w:t>
      </w:r>
      <w:r w:rsidRPr="00A94C37">
        <w:rPr>
          <w:rFonts w:cstheme="minorHAnsi"/>
        </w:rPr>
        <w:t>a</w:t>
      </w:r>
      <w:r w:rsidRPr="00A94C37">
        <w:rPr>
          <w:rFonts w:cstheme="minorHAnsi"/>
          <w:spacing w:val="-13"/>
        </w:rPr>
        <w:t xml:space="preserve"> </w:t>
      </w:r>
      <w:r w:rsidRPr="00A94C37">
        <w:rPr>
          <w:rFonts w:cstheme="minorHAnsi"/>
        </w:rPr>
        <w:t>criança</w:t>
      </w:r>
      <w:r w:rsidRPr="00A94C37">
        <w:rPr>
          <w:rFonts w:cstheme="minorHAnsi"/>
          <w:spacing w:val="-13"/>
        </w:rPr>
        <w:t xml:space="preserve"> </w:t>
      </w:r>
      <w:r w:rsidRPr="00A94C37">
        <w:rPr>
          <w:rFonts w:cstheme="minorHAnsi"/>
        </w:rPr>
        <w:t>e</w:t>
      </w:r>
      <w:r w:rsidRPr="00A94C37">
        <w:rPr>
          <w:rFonts w:cstheme="minorHAnsi"/>
          <w:spacing w:val="-12"/>
        </w:rPr>
        <w:t xml:space="preserve"> </w:t>
      </w:r>
      <w:r w:rsidRPr="00A94C37">
        <w:rPr>
          <w:rFonts w:cstheme="minorHAnsi"/>
        </w:rPr>
        <w:t>uma fiscal,</w:t>
      </w:r>
      <w:r w:rsidRPr="00A94C37">
        <w:rPr>
          <w:rFonts w:cstheme="minorHAnsi"/>
          <w:spacing w:val="-10"/>
        </w:rPr>
        <w:t xml:space="preserve"> </w:t>
      </w:r>
      <w:r w:rsidRPr="00A94C37">
        <w:rPr>
          <w:rFonts w:cstheme="minorHAnsi"/>
        </w:rPr>
        <w:t>sendo</w:t>
      </w:r>
      <w:r w:rsidRPr="00A94C37">
        <w:rPr>
          <w:rFonts w:cstheme="minorHAnsi"/>
          <w:spacing w:val="-11"/>
        </w:rPr>
        <w:t xml:space="preserve"> </w:t>
      </w:r>
      <w:r w:rsidRPr="00A94C37">
        <w:rPr>
          <w:rFonts w:cstheme="minorHAnsi"/>
        </w:rPr>
        <w:t>vedada</w:t>
      </w:r>
      <w:r w:rsidRPr="00A94C37">
        <w:rPr>
          <w:rFonts w:cstheme="minorHAnsi"/>
          <w:spacing w:val="-11"/>
        </w:rPr>
        <w:t xml:space="preserve"> </w:t>
      </w:r>
      <w:r w:rsidRPr="00A94C37">
        <w:rPr>
          <w:rFonts w:cstheme="minorHAnsi"/>
        </w:rPr>
        <w:t>a</w:t>
      </w:r>
      <w:r w:rsidRPr="00A94C37">
        <w:rPr>
          <w:rFonts w:cstheme="minorHAnsi"/>
          <w:spacing w:val="-12"/>
        </w:rPr>
        <w:t xml:space="preserve"> </w:t>
      </w:r>
      <w:r w:rsidRPr="00A94C37">
        <w:rPr>
          <w:rFonts w:cstheme="minorHAnsi"/>
        </w:rPr>
        <w:t>permanência</w:t>
      </w:r>
      <w:r w:rsidRPr="00A94C37">
        <w:rPr>
          <w:rFonts w:cstheme="minorHAnsi"/>
          <w:spacing w:val="-11"/>
        </w:rPr>
        <w:t xml:space="preserve"> </w:t>
      </w:r>
      <w:r w:rsidR="006D6649" w:rsidRPr="00A94C37">
        <w:rPr>
          <w:rFonts w:cstheme="minorHAnsi"/>
          <w:spacing w:val="-11"/>
        </w:rPr>
        <w:t>do acompanhante responsável</w:t>
      </w:r>
      <w:r w:rsidR="00022ABC" w:rsidRPr="00A94C37">
        <w:rPr>
          <w:rFonts w:cstheme="minorHAnsi"/>
          <w:spacing w:val="-11"/>
        </w:rPr>
        <w:t xml:space="preserve">, </w:t>
      </w:r>
      <w:r w:rsidRPr="00A94C37">
        <w:rPr>
          <w:rFonts w:cstheme="minorHAnsi"/>
        </w:rPr>
        <w:t>de</w:t>
      </w:r>
      <w:r w:rsidRPr="00A94C37">
        <w:rPr>
          <w:rFonts w:cstheme="minorHAnsi"/>
          <w:spacing w:val="-12"/>
        </w:rPr>
        <w:t xml:space="preserve"> </w:t>
      </w:r>
      <w:r w:rsidRPr="00A94C37">
        <w:rPr>
          <w:rFonts w:cstheme="minorHAnsi"/>
        </w:rPr>
        <w:t>babás</w:t>
      </w:r>
      <w:r w:rsidRPr="00A94C37">
        <w:rPr>
          <w:rFonts w:cstheme="minorHAnsi"/>
          <w:spacing w:val="-12"/>
        </w:rPr>
        <w:t xml:space="preserve"> </w:t>
      </w:r>
      <w:r w:rsidRPr="00A94C37">
        <w:rPr>
          <w:rFonts w:cstheme="minorHAnsi"/>
        </w:rPr>
        <w:t>ou</w:t>
      </w:r>
      <w:r w:rsidRPr="00A94C37">
        <w:rPr>
          <w:rFonts w:cstheme="minorHAnsi"/>
          <w:spacing w:val="-14"/>
        </w:rPr>
        <w:t xml:space="preserve"> </w:t>
      </w:r>
      <w:r w:rsidRPr="00A94C37">
        <w:rPr>
          <w:rFonts w:cstheme="minorHAnsi"/>
        </w:rPr>
        <w:t>quaisquer</w:t>
      </w:r>
      <w:r w:rsidRPr="00A94C37">
        <w:rPr>
          <w:rFonts w:cstheme="minorHAnsi"/>
          <w:spacing w:val="-12"/>
        </w:rPr>
        <w:t xml:space="preserve"> </w:t>
      </w:r>
      <w:r w:rsidRPr="00A94C37">
        <w:rPr>
          <w:rFonts w:cstheme="minorHAnsi"/>
        </w:rPr>
        <w:t>outras</w:t>
      </w:r>
      <w:r w:rsidRPr="00A94C37">
        <w:rPr>
          <w:rFonts w:cstheme="minorHAnsi"/>
          <w:spacing w:val="-14"/>
        </w:rPr>
        <w:t xml:space="preserve"> </w:t>
      </w:r>
      <w:r w:rsidRPr="00A94C37">
        <w:rPr>
          <w:rFonts w:cstheme="minorHAnsi"/>
        </w:rPr>
        <w:t>pessoas</w:t>
      </w:r>
      <w:r w:rsidRPr="00A94C37">
        <w:rPr>
          <w:rFonts w:cstheme="minorHAnsi"/>
          <w:spacing w:val="-13"/>
        </w:rPr>
        <w:t xml:space="preserve"> </w:t>
      </w:r>
      <w:r w:rsidRPr="00A94C37">
        <w:rPr>
          <w:rFonts w:cstheme="minorHAnsi"/>
        </w:rPr>
        <w:t>que</w:t>
      </w:r>
      <w:r w:rsidRPr="00A94C37">
        <w:rPr>
          <w:rFonts w:cstheme="minorHAnsi"/>
          <w:spacing w:val="-12"/>
        </w:rPr>
        <w:t xml:space="preserve"> </w:t>
      </w:r>
      <w:r w:rsidRPr="00A94C37">
        <w:rPr>
          <w:rFonts w:cstheme="minorHAnsi"/>
        </w:rPr>
        <w:t>tenham</w:t>
      </w:r>
      <w:r w:rsidRPr="00A94C37">
        <w:rPr>
          <w:rFonts w:cstheme="minorHAnsi"/>
          <w:spacing w:val="-8"/>
        </w:rPr>
        <w:t xml:space="preserve"> </w:t>
      </w:r>
      <w:r w:rsidRPr="00A94C37">
        <w:rPr>
          <w:rFonts w:cstheme="minorHAnsi"/>
        </w:rPr>
        <w:t>grau de parentesco ou de amizade com a candidata.</w:t>
      </w:r>
    </w:p>
    <w:p w14:paraId="4C813388" w14:textId="22CCEFE4" w:rsidR="00E74094" w:rsidRPr="00A94C37" w:rsidRDefault="00CA4F2D" w:rsidP="0068298B">
      <w:pPr>
        <w:spacing w:before="120" w:after="0" w:line="240" w:lineRule="auto"/>
        <w:ind w:left="1412" w:firstLine="6"/>
        <w:jc w:val="both"/>
        <w:rPr>
          <w:rFonts w:cstheme="minorHAnsi"/>
        </w:rPr>
      </w:pPr>
      <w:r w:rsidRPr="00A94C37">
        <w:rPr>
          <w:rFonts w:cstheme="minorHAnsi"/>
        </w:rPr>
        <w:t>3.2</w:t>
      </w:r>
      <w:r w:rsidR="0033349A" w:rsidRPr="00A94C37">
        <w:rPr>
          <w:rFonts w:cstheme="minorHAnsi"/>
        </w:rPr>
        <w:t>3</w:t>
      </w:r>
      <w:r w:rsidRPr="00A94C37">
        <w:rPr>
          <w:rFonts w:cstheme="minorHAnsi"/>
        </w:rPr>
        <w:t>.6.</w:t>
      </w:r>
      <w:r w:rsidRPr="00A94C37">
        <w:rPr>
          <w:rFonts w:cstheme="minorHAnsi"/>
        </w:rPr>
        <w:tab/>
        <w:t>Não haverá compensação do tempo de amamentação em favor da</w:t>
      </w:r>
      <w:r w:rsidRPr="00A94C37">
        <w:rPr>
          <w:rFonts w:cstheme="minorHAnsi"/>
          <w:spacing w:val="-4"/>
        </w:rPr>
        <w:t xml:space="preserve"> </w:t>
      </w:r>
      <w:r w:rsidRPr="00A94C37">
        <w:rPr>
          <w:rFonts w:cstheme="minorHAnsi"/>
        </w:rPr>
        <w:t>candidata.</w:t>
      </w:r>
    </w:p>
    <w:p w14:paraId="26A12315" w14:textId="77777777" w:rsidR="00D37479" w:rsidRPr="00A94C37" w:rsidRDefault="00D37479" w:rsidP="0037634F">
      <w:pPr>
        <w:spacing w:after="0" w:line="240" w:lineRule="auto"/>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D37479" w:rsidRPr="001E723D" w14:paraId="08370C1D" w14:textId="77777777">
        <w:trPr>
          <w:trHeight w:val="70"/>
        </w:trPr>
        <w:tc>
          <w:tcPr>
            <w:tcW w:w="5000" w:type="pct"/>
            <w:tcBorders>
              <w:bottom w:val="single" w:sz="18" w:space="0" w:color="538135" w:themeColor="accent6" w:themeShade="BF"/>
            </w:tcBorders>
          </w:tcPr>
          <w:p w14:paraId="25820643" w14:textId="782040C9" w:rsidR="00D37479" w:rsidRPr="000F52F0" w:rsidRDefault="00D37479">
            <w:pPr>
              <w:rPr>
                <w:rFonts w:eastAsia="Times New Roman" w:cstheme="minorHAnsi"/>
                <w:b/>
                <w:i/>
                <w:color w:val="2E74B5" w:themeColor="accent1" w:themeShade="BF"/>
              </w:rPr>
            </w:pPr>
            <w:r w:rsidRPr="000F52F0">
              <w:rPr>
                <w:rFonts w:eastAsia="Times New Roman" w:cstheme="minorHAnsi"/>
                <w:b/>
                <w:i/>
                <w:color w:val="2E74B5" w:themeColor="accent1" w:themeShade="BF"/>
              </w:rPr>
              <w:t>4. DAS INSCRIÇÕES PARA MAIS DE UM EMPREGO NO PROCESSO SELETIVO</w:t>
            </w:r>
          </w:p>
        </w:tc>
      </w:tr>
    </w:tbl>
    <w:p w14:paraId="5598E29B" w14:textId="470DAD6F" w:rsidR="00D37479" w:rsidRPr="00A94C37" w:rsidRDefault="00962D8E" w:rsidP="00D641E2">
      <w:pPr>
        <w:spacing w:before="120" w:after="120" w:line="240" w:lineRule="auto"/>
        <w:ind w:left="1418" w:hanging="709"/>
        <w:jc w:val="both"/>
        <w:rPr>
          <w:rFonts w:cstheme="minorHAnsi"/>
        </w:rPr>
      </w:pPr>
      <w:r w:rsidRPr="00A94C37">
        <w:rPr>
          <w:rFonts w:cstheme="minorHAnsi"/>
        </w:rPr>
        <w:t>4.1.</w:t>
      </w:r>
      <w:r w:rsidRPr="00A94C37">
        <w:rPr>
          <w:rFonts w:cstheme="minorHAnsi"/>
        </w:rPr>
        <w:tab/>
        <w:t xml:space="preserve">As Provas dos </w:t>
      </w:r>
      <w:r w:rsidR="0024591E" w:rsidRPr="00A94C37">
        <w:rPr>
          <w:rFonts w:cstheme="minorHAnsi"/>
        </w:rPr>
        <w:t>empregos</w:t>
      </w:r>
      <w:r w:rsidR="00293754" w:rsidRPr="00A94C37">
        <w:rPr>
          <w:rFonts w:cstheme="minorHAnsi"/>
        </w:rPr>
        <w:t xml:space="preserve"> </w:t>
      </w:r>
      <w:r w:rsidRPr="00A94C37">
        <w:rPr>
          <w:rFonts w:cstheme="minorHAnsi"/>
        </w:rPr>
        <w:t xml:space="preserve">indicados abaixo serão realizadas em períodos ou dias distintos, possibilitando a realização de inscrição para mais de um </w:t>
      </w:r>
      <w:r w:rsidR="002D0B52" w:rsidRPr="00A94C37">
        <w:rPr>
          <w:rFonts w:cstheme="minorHAnsi"/>
        </w:rPr>
        <w:t>emprego</w:t>
      </w:r>
      <w:r w:rsidR="00293754" w:rsidRPr="00A94C37">
        <w:rPr>
          <w:rFonts w:cstheme="minorHAnsi"/>
        </w:rPr>
        <w:t xml:space="preserve"> </w:t>
      </w:r>
      <w:r w:rsidRPr="00A94C37">
        <w:rPr>
          <w:rFonts w:cstheme="minorHAnsi"/>
        </w:rPr>
        <w:t>ao candidato interessado:</w:t>
      </w:r>
    </w:p>
    <w:tbl>
      <w:tblPr>
        <w:tblStyle w:val="Tabelacomgrade"/>
        <w:tblW w:w="10235"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245"/>
        <w:gridCol w:w="4990"/>
      </w:tblGrid>
      <w:tr w:rsidR="00962D8E" w:rsidRPr="001E723D" w14:paraId="41CB5571" w14:textId="77777777" w:rsidTr="00E75FF5">
        <w:trPr>
          <w:trHeight w:val="806"/>
          <w:jc w:val="center"/>
        </w:trPr>
        <w:tc>
          <w:tcPr>
            <w:tcW w:w="5245" w:type="dxa"/>
            <w:shd w:val="clear" w:color="auto" w:fill="D9D9D9" w:themeFill="background1" w:themeFillShade="D9"/>
            <w:vAlign w:val="center"/>
          </w:tcPr>
          <w:p w14:paraId="1C67F52F" w14:textId="77777777" w:rsidR="00962D8E" w:rsidRPr="004A1DFE" w:rsidRDefault="00962D8E" w:rsidP="004251FE">
            <w:pPr>
              <w:spacing w:before="80" w:after="80"/>
              <w:jc w:val="center"/>
              <w:rPr>
                <w:rFonts w:eastAsia="Times New Roman" w:cstheme="minorHAnsi"/>
                <w:b/>
                <w:color w:val="2E74B5" w:themeColor="accent1" w:themeShade="BF"/>
              </w:rPr>
            </w:pPr>
            <w:r w:rsidRPr="004A1DFE">
              <w:rPr>
                <w:rFonts w:eastAsia="Times New Roman" w:cstheme="minorHAnsi"/>
                <w:b/>
                <w:color w:val="2E74B5" w:themeColor="accent1" w:themeShade="BF"/>
              </w:rPr>
              <w:t>Período 1 (Às 9H00)</w:t>
            </w:r>
          </w:p>
          <w:p w14:paraId="4299E4AE" w14:textId="20B76063" w:rsidR="00E74094" w:rsidRPr="004A1DFE" w:rsidRDefault="00E74094" w:rsidP="004251FE">
            <w:pPr>
              <w:spacing w:before="80" w:after="80"/>
              <w:jc w:val="center"/>
              <w:rPr>
                <w:rFonts w:eastAsia="Times New Roman" w:cstheme="minorHAnsi"/>
                <w:b/>
                <w:color w:val="2E74B5" w:themeColor="accent1" w:themeShade="BF"/>
              </w:rPr>
            </w:pPr>
            <w:r w:rsidRPr="004A1DFE">
              <w:rPr>
                <w:rFonts w:eastAsia="Times New Roman" w:cstheme="minorHAnsi"/>
                <w:b/>
                <w:color w:val="2E74B5" w:themeColor="accent1" w:themeShade="BF"/>
              </w:rPr>
              <w:t xml:space="preserve">Data: </w:t>
            </w:r>
            <w:r w:rsidR="001D7CF4">
              <w:rPr>
                <w:rFonts w:eastAsia="Times New Roman" w:cstheme="minorHAnsi"/>
                <w:b/>
                <w:color w:val="2E74B5" w:themeColor="accent1" w:themeShade="BF"/>
              </w:rPr>
              <w:t>05</w:t>
            </w:r>
            <w:r w:rsidR="005747F8" w:rsidRPr="004A1DFE">
              <w:rPr>
                <w:rFonts w:eastAsia="Times New Roman" w:cstheme="minorHAnsi"/>
                <w:b/>
                <w:color w:val="2E74B5" w:themeColor="accent1" w:themeShade="BF"/>
              </w:rPr>
              <w:t>/</w:t>
            </w:r>
            <w:r w:rsidR="007A0591" w:rsidRPr="004A1DFE">
              <w:rPr>
                <w:rFonts w:eastAsia="Times New Roman" w:cstheme="minorHAnsi"/>
                <w:b/>
                <w:color w:val="2E74B5" w:themeColor="accent1" w:themeShade="BF"/>
              </w:rPr>
              <w:t>0</w:t>
            </w:r>
            <w:r w:rsidR="00135618">
              <w:rPr>
                <w:rFonts w:eastAsia="Times New Roman" w:cstheme="minorHAnsi"/>
                <w:b/>
                <w:color w:val="2E74B5" w:themeColor="accent1" w:themeShade="BF"/>
              </w:rPr>
              <w:t>1</w:t>
            </w:r>
            <w:r w:rsidR="005747F8" w:rsidRPr="004A1DFE">
              <w:rPr>
                <w:rFonts w:eastAsia="Times New Roman" w:cstheme="minorHAnsi"/>
                <w:b/>
                <w:color w:val="2E74B5" w:themeColor="accent1" w:themeShade="BF"/>
              </w:rPr>
              <w:t>/202</w:t>
            </w:r>
            <w:r w:rsidR="00804553" w:rsidRPr="004A1DFE">
              <w:rPr>
                <w:rFonts w:eastAsia="Times New Roman" w:cstheme="minorHAnsi"/>
                <w:b/>
                <w:color w:val="2E74B5" w:themeColor="accent1" w:themeShade="BF"/>
              </w:rPr>
              <w:t>5</w:t>
            </w:r>
          </w:p>
        </w:tc>
        <w:tc>
          <w:tcPr>
            <w:tcW w:w="4990" w:type="dxa"/>
            <w:shd w:val="clear" w:color="auto" w:fill="D9D9D9" w:themeFill="background1" w:themeFillShade="D9"/>
            <w:vAlign w:val="center"/>
          </w:tcPr>
          <w:p w14:paraId="4C286EC9" w14:textId="77777777" w:rsidR="00962D8E" w:rsidRPr="004A1DFE" w:rsidRDefault="00962D8E" w:rsidP="004251FE">
            <w:pPr>
              <w:spacing w:before="80" w:after="80"/>
              <w:jc w:val="center"/>
              <w:rPr>
                <w:rFonts w:eastAsia="Times New Roman" w:cstheme="minorHAnsi"/>
                <w:b/>
                <w:color w:val="2E74B5" w:themeColor="accent1" w:themeShade="BF"/>
              </w:rPr>
            </w:pPr>
            <w:r w:rsidRPr="004A1DFE">
              <w:rPr>
                <w:rFonts w:eastAsia="Times New Roman" w:cstheme="minorHAnsi"/>
                <w:b/>
                <w:color w:val="2E74B5" w:themeColor="accent1" w:themeShade="BF"/>
              </w:rPr>
              <w:t>Período 2 (Às 14H00)</w:t>
            </w:r>
          </w:p>
          <w:p w14:paraId="24E6B570" w14:textId="5B22F00F" w:rsidR="00E74094" w:rsidRPr="004A1DFE" w:rsidRDefault="00D37479" w:rsidP="004251FE">
            <w:pPr>
              <w:spacing w:before="80" w:after="80"/>
              <w:jc w:val="center"/>
              <w:rPr>
                <w:rFonts w:eastAsia="Times New Roman" w:cstheme="minorHAnsi"/>
                <w:b/>
                <w:color w:val="2E74B5" w:themeColor="accent1" w:themeShade="BF"/>
              </w:rPr>
            </w:pPr>
            <w:r w:rsidRPr="004A1DFE">
              <w:rPr>
                <w:rFonts w:eastAsia="Times New Roman" w:cstheme="minorHAnsi"/>
                <w:b/>
                <w:color w:val="2E74B5" w:themeColor="accent1" w:themeShade="BF"/>
              </w:rPr>
              <w:t xml:space="preserve">Data: </w:t>
            </w:r>
            <w:r w:rsidR="001D7CF4">
              <w:rPr>
                <w:rFonts w:eastAsia="Times New Roman" w:cstheme="minorHAnsi"/>
                <w:b/>
                <w:color w:val="2E74B5" w:themeColor="accent1" w:themeShade="BF"/>
              </w:rPr>
              <w:t>05</w:t>
            </w:r>
            <w:r w:rsidRPr="004A1DFE">
              <w:rPr>
                <w:rFonts w:eastAsia="Times New Roman" w:cstheme="minorHAnsi"/>
                <w:b/>
                <w:color w:val="2E74B5" w:themeColor="accent1" w:themeShade="BF"/>
              </w:rPr>
              <w:t>/</w:t>
            </w:r>
            <w:r w:rsidR="007A0591" w:rsidRPr="004A1DFE">
              <w:rPr>
                <w:rFonts w:eastAsia="Times New Roman" w:cstheme="minorHAnsi"/>
                <w:b/>
                <w:color w:val="2E74B5" w:themeColor="accent1" w:themeShade="BF"/>
              </w:rPr>
              <w:t>0</w:t>
            </w:r>
            <w:r w:rsidR="00135618">
              <w:rPr>
                <w:rFonts w:eastAsia="Times New Roman" w:cstheme="minorHAnsi"/>
                <w:b/>
                <w:color w:val="2E74B5" w:themeColor="accent1" w:themeShade="BF"/>
              </w:rPr>
              <w:t>1</w:t>
            </w:r>
            <w:r w:rsidRPr="004A1DFE">
              <w:rPr>
                <w:rFonts w:eastAsia="Times New Roman" w:cstheme="minorHAnsi"/>
                <w:b/>
                <w:color w:val="2E74B5" w:themeColor="accent1" w:themeShade="BF"/>
              </w:rPr>
              <w:t>/202</w:t>
            </w:r>
            <w:r w:rsidR="00804553" w:rsidRPr="004A1DFE">
              <w:rPr>
                <w:rFonts w:eastAsia="Times New Roman" w:cstheme="minorHAnsi"/>
                <w:b/>
                <w:color w:val="2E74B5" w:themeColor="accent1" w:themeShade="BF"/>
              </w:rPr>
              <w:t>5</w:t>
            </w:r>
          </w:p>
        </w:tc>
      </w:tr>
      <w:tr w:rsidR="00962D8E" w:rsidRPr="001E723D" w14:paraId="2AADB78B" w14:textId="77777777" w:rsidTr="00E75FF5">
        <w:trPr>
          <w:cantSplit/>
          <w:trHeight w:val="593"/>
          <w:jc w:val="center"/>
        </w:trPr>
        <w:tc>
          <w:tcPr>
            <w:tcW w:w="5245" w:type="dxa"/>
            <w:tcBorders>
              <w:bottom w:val="single" w:sz="12" w:space="0" w:color="808080" w:themeColor="background1" w:themeShade="80"/>
            </w:tcBorders>
            <w:shd w:val="clear" w:color="auto" w:fill="auto"/>
            <w:vAlign w:val="center"/>
          </w:tcPr>
          <w:p w14:paraId="55484094" w14:textId="77777777" w:rsidR="001003CD" w:rsidRPr="009C6FA6" w:rsidRDefault="001003CD" w:rsidP="00903769">
            <w:pPr>
              <w:spacing w:before="120" w:after="120"/>
              <w:jc w:val="center"/>
              <w:rPr>
                <w:rFonts w:cstheme="minorHAnsi"/>
                <w:bCs/>
              </w:rPr>
            </w:pPr>
            <w:r w:rsidRPr="009C6FA6">
              <w:rPr>
                <w:rFonts w:cstheme="minorHAnsi"/>
                <w:bCs/>
              </w:rPr>
              <w:t xml:space="preserve">- </w:t>
            </w:r>
            <w:r w:rsidRPr="00234ED6">
              <w:rPr>
                <w:rFonts w:cstheme="minorHAnsi"/>
                <w:bCs/>
              </w:rPr>
              <w:t>Professor de Educação Básica I - Educação Infantil</w:t>
            </w:r>
          </w:p>
          <w:p w14:paraId="1003996E" w14:textId="4FE254F2" w:rsidR="00D37479" w:rsidRPr="00512333" w:rsidRDefault="001003CD" w:rsidP="00481356">
            <w:pPr>
              <w:spacing w:before="120" w:after="120"/>
              <w:jc w:val="center"/>
              <w:rPr>
                <w:rFonts w:cstheme="minorHAnsi"/>
                <w:bCs/>
                <w:highlight w:val="yellow"/>
              </w:rPr>
            </w:pPr>
            <w:r w:rsidRPr="009C6FA6">
              <w:rPr>
                <w:rFonts w:cstheme="minorHAnsi"/>
                <w:bCs/>
              </w:rPr>
              <w:t xml:space="preserve">- Professor de Educação Básica II </w:t>
            </w:r>
            <w:r w:rsidRPr="000F1CF3">
              <w:rPr>
                <w:rFonts w:cstheme="minorHAnsi"/>
                <w:b/>
              </w:rPr>
              <w:t>(</w:t>
            </w:r>
            <w:r>
              <w:rPr>
                <w:rFonts w:cstheme="minorHAnsi"/>
                <w:b/>
              </w:rPr>
              <w:t xml:space="preserve">Arte, </w:t>
            </w:r>
            <w:r w:rsidRPr="000F1CF3">
              <w:rPr>
                <w:rFonts w:cstheme="minorHAnsi"/>
                <w:b/>
              </w:rPr>
              <w:t>C</w:t>
            </w:r>
            <w:r w:rsidRPr="009C6FA6">
              <w:rPr>
                <w:rFonts w:cstheme="minorHAnsi"/>
                <w:b/>
              </w:rPr>
              <w:t>iências</w:t>
            </w:r>
            <w:r>
              <w:rPr>
                <w:rFonts w:cstheme="minorHAnsi"/>
                <w:b/>
              </w:rPr>
              <w:t xml:space="preserve">, </w:t>
            </w:r>
            <w:r w:rsidRPr="009C6FA6">
              <w:rPr>
                <w:rFonts w:cstheme="minorHAnsi"/>
                <w:b/>
              </w:rPr>
              <w:t>Educação Física</w:t>
            </w:r>
            <w:r w:rsidRPr="009C6FA6">
              <w:rPr>
                <w:rFonts w:cstheme="minorHAnsi"/>
                <w:bCs/>
              </w:rPr>
              <w:t xml:space="preserve">, </w:t>
            </w:r>
            <w:r w:rsidRPr="009C6FA6">
              <w:rPr>
                <w:rFonts w:cstheme="minorHAnsi"/>
                <w:b/>
              </w:rPr>
              <w:t>Geografia</w:t>
            </w:r>
            <w:r w:rsidRPr="009C6FA6">
              <w:rPr>
                <w:rFonts w:cstheme="minorHAnsi"/>
                <w:bCs/>
              </w:rPr>
              <w:t xml:space="preserve"> e</w:t>
            </w:r>
            <w:r>
              <w:rPr>
                <w:rFonts w:cstheme="minorHAnsi"/>
                <w:bCs/>
              </w:rPr>
              <w:t xml:space="preserve"> </w:t>
            </w:r>
            <w:r w:rsidRPr="00B24C60">
              <w:rPr>
                <w:rFonts w:cstheme="minorHAnsi"/>
                <w:b/>
              </w:rPr>
              <w:t>Língua Inglesa</w:t>
            </w:r>
            <w:r w:rsidRPr="009C6FA6">
              <w:rPr>
                <w:rFonts w:cstheme="minorHAnsi"/>
                <w:bCs/>
              </w:rPr>
              <w:t>)</w:t>
            </w:r>
          </w:p>
        </w:tc>
        <w:tc>
          <w:tcPr>
            <w:tcW w:w="4990" w:type="dxa"/>
            <w:tcBorders>
              <w:bottom w:val="single" w:sz="12" w:space="0" w:color="808080" w:themeColor="background1" w:themeShade="80"/>
            </w:tcBorders>
            <w:shd w:val="clear" w:color="auto" w:fill="auto"/>
          </w:tcPr>
          <w:p w14:paraId="2EF011FE" w14:textId="77777777" w:rsidR="001003CD" w:rsidRDefault="001003CD" w:rsidP="00481356">
            <w:pPr>
              <w:spacing w:before="120" w:after="120"/>
              <w:jc w:val="center"/>
              <w:rPr>
                <w:rFonts w:cstheme="minorHAnsi"/>
                <w:bCs/>
              </w:rPr>
            </w:pPr>
            <w:r>
              <w:rPr>
                <w:rFonts w:cstheme="minorHAnsi"/>
                <w:bCs/>
              </w:rPr>
              <w:t xml:space="preserve">- </w:t>
            </w:r>
            <w:r w:rsidRPr="000B7208">
              <w:rPr>
                <w:rFonts w:cstheme="minorHAnsi"/>
                <w:bCs/>
              </w:rPr>
              <w:t>Professor de Educação Básica I - Ensino Fundamental - Anos Iniciais</w:t>
            </w:r>
          </w:p>
          <w:p w14:paraId="7521BF1D" w14:textId="4AEEFB50" w:rsidR="00A2292E" w:rsidRPr="00E75FF5" w:rsidRDefault="001003CD" w:rsidP="00E75FF5">
            <w:pPr>
              <w:spacing w:before="120" w:after="120"/>
              <w:jc w:val="center"/>
              <w:rPr>
                <w:rFonts w:cstheme="minorHAnsi"/>
                <w:bCs/>
              </w:rPr>
            </w:pPr>
            <w:r w:rsidRPr="000B7208">
              <w:rPr>
                <w:rFonts w:cstheme="minorHAnsi"/>
                <w:bCs/>
              </w:rPr>
              <w:t xml:space="preserve">- Professor de Educação Básica II </w:t>
            </w:r>
            <w:r w:rsidRPr="000B7208">
              <w:rPr>
                <w:rFonts w:cstheme="minorHAnsi"/>
                <w:b/>
              </w:rPr>
              <w:t>(</w:t>
            </w:r>
            <w:r>
              <w:rPr>
                <w:rFonts w:cstheme="minorHAnsi"/>
                <w:b/>
              </w:rPr>
              <w:t xml:space="preserve">Educação Especial, </w:t>
            </w:r>
            <w:r w:rsidRPr="000B7208">
              <w:rPr>
                <w:rFonts w:cstheme="minorHAnsi"/>
                <w:b/>
              </w:rPr>
              <w:t>História, Língua Portuguesa e Matemática)</w:t>
            </w:r>
          </w:p>
        </w:tc>
      </w:tr>
    </w:tbl>
    <w:p w14:paraId="3F763343" w14:textId="2749AE91" w:rsidR="00962D8E" w:rsidRPr="00A94C37" w:rsidRDefault="00126B18" w:rsidP="0024591E">
      <w:pPr>
        <w:spacing w:before="120" w:after="120" w:line="240" w:lineRule="auto"/>
        <w:ind w:left="1412" w:hanging="703"/>
        <w:jc w:val="both"/>
        <w:rPr>
          <w:rFonts w:cstheme="minorHAnsi"/>
        </w:rPr>
      </w:pPr>
      <w:r w:rsidRPr="00A94C37">
        <w:rPr>
          <w:rFonts w:cstheme="minorHAnsi"/>
        </w:rPr>
        <w:t>4.2.</w:t>
      </w:r>
      <w:r w:rsidRPr="00A94C37">
        <w:rPr>
          <w:rFonts w:cstheme="minorHAnsi"/>
        </w:rPr>
        <w:tab/>
      </w:r>
      <w:r w:rsidR="00996811" w:rsidRPr="00A94C37">
        <w:rPr>
          <w:rFonts w:cstheme="minorHAnsi"/>
        </w:rPr>
        <w:t>Os candidato</w:t>
      </w:r>
      <w:r w:rsidR="0024591E" w:rsidRPr="00A94C37">
        <w:rPr>
          <w:rFonts w:cstheme="minorHAnsi"/>
        </w:rPr>
        <w:t xml:space="preserve">s poderão </w:t>
      </w:r>
      <w:r w:rsidR="00962D8E" w:rsidRPr="00A94C37">
        <w:rPr>
          <w:rFonts w:cstheme="minorHAnsi"/>
        </w:rPr>
        <w:t xml:space="preserve">realizar mais de uma inscrição sob sua inteira responsabilidade, cientificando-se de que somente haverá a possibilidade de realização de mais de uma Prova Objetiva no caso de </w:t>
      </w:r>
      <w:proofErr w:type="gramStart"/>
      <w:r w:rsidR="00962D8E" w:rsidRPr="00A94C37">
        <w:rPr>
          <w:rFonts w:cstheme="minorHAnsi"/>
        </w:rPr>
        <w:t>as mesmas</w:t>
      </w:r>
      <w:proofErr w:type="gramEnd"/>
      <w:r w:rsidR="00962D8E" w:rsidRPr="00A94C37">
        <w:rPr>
          <w:rFonts w:cstheme="minorHAnsi"/>
        </w:rPr>
        <w:t xml:space="preserve"> serem agendadas em horários ou datas distintas.</w:t>
      </w:r>
    </w:p>
    <w:p w14:paraId="2240A236" w14:textId="04DD397E" w:rsidR="00E74094" w:rsidRPr="00A94C37" w:rsidRDefault="00E74094" w:rsidP="008C69BF">
      <w:pPr>
        <w:spacing w:before="120" w:after="120" w:line="240" w:lineRule="auto"/>
        <w:ind w:left="2120" w:hanging="708"/>
        <w:jc w:val="both"/>
        <w:rPr>
          <w:rFonts w:cstheme="minorHAnsi"/>
        </w:rPr>
      </w:pPr>
      <w:r w:rsidRPr="00A94C37">
        <w:rPr>
          <w:rFonts w:cstheme="minorHAnsi"/>
        </w:rPr>
        <w:t>4.</w:t>
      </w:r>
      <w:r w:rsidR="0024591E" w:rsidRPr="00A94C37">
        <w:rPr>
          <w:rFonts w:cstheme="minorHAnsi"/>
        </w:rPr>
        <w:t>2</w:t>
      </w:r>
      <w:r w:rsidRPr="00A94C37">
        <w:rPr>
          <w:rFonts w:cstheme="minorHAnsi"/>
        </w:rPr>
        <w:t>.1.</w:t>
      </w:r>
      <w:r w:rsidRPr="00A94C37">
        <w:rPr>
          <w:rFonts w:cstheme="minorHAnsi"/>
        </w:rPr>
        <w:tab/>
      </w:r>
      <w:r w:rsidR="008C69BF" w:rsidRPr="00A94C37">
        <w:rPr>
          <w:rFonts w:cstheme="minorHAnsi"/>
        </w:rPr>
        <w:t xml:space="preserve">Na hipótese de inscrição para mais de um </w:t>
      </w:r>
      <w:r w:rsidR="00CB72D9" w:rsidRPr="00A94C37">
        <w:rPr>
          <w:rFonts w:cstheme="minorHAnsi"/>
        </w:rPr>
        <w:t>emprego</w:t>
      </w:r>
      <w:r w:rsidR="008C69BF" w:rsidRPr="00A94C37">
        <w:rPr>
          <w:rFonts w:cstheme="minorHAnsi"/>
        </w:rPr>
        <w:t xml:space="preserve">, agendados em horários distintos, fica cientificado o candidato de que as provas de cada </w:t>
      </w:r>
      <w:r w:rsidR="002D0B52" w:rsidRPr="00A94C37">
        <w:rPr>
          <w:rFonts w:cstheme="minorHAnsi"/>
        </w:rPr>
        <w:t>emprego</w:t>
      </w:r>
      <w:r w:rsidR="00CD6D6F" w:rsidRPr="00A94C37">
        <w:rPr>
          <w:rFonts w:cstheme="minorHAnsi"/>
        </w:rPr>
        <w:t xml:space="preserve"> </w:t>
      </w:r>
      <w:r w:rsidR="008C69BF" w:rsidRPr="00A94C37">
        <w:rPr>
          <w:rFonts w:cstheme="minorHAnsi"/>
        </w:rPr>
        <w:t>poderão ocorrer em locais distintos, sendo de sua inteira responsabilidade a locomoção e ingresso nos locais de aplicação nos horários estabelecidos neste Edital.</w:t>
      </w:r>
    </w:p>
    <w:p w14:paraId="589422B2" w14:textId="1AC7B512" w:rsidR="00945463" w:rsidRPr="00A94C37" w:rsidRDefault="00962D8E" w:rsidP="00A2292E">
      <w:pPr>
        <w:spacing w:before="120" w:after="0" w:line="240" w:lineRule="auto"/>
        <w:ind w:left="1412" w:hanging="703"/>
        <w:jc w:val="both"/>
        <w:rPr>
          <w:rFonts w:cstheme="minorHAnsi"/>
        </w:rPr>
      </w:pPr>
      <w:r w:rsidRPr="00A94C37">
        <w:rPr>
          <w:rFonts w:cstheme="minorHAnsi"/>
        </w:rPr>
        <w:t>4.</w:t>
      </w:r>
      <w:r w:rsidR="00CB72D9" w:rsidRPr="00A94C37">
        <w:rPr>
          <w:rFonts w:cstheme="minorHAnsi"/>
        </w:rPr>
        <w:t>3</w:t>
      </w:r>
      <w:r w:rsidRPr="00A94C37">
        <w:rPr>
          <w:rFonts w:cstheme="minorHAnsi"/>
        </w:rPr>
        <w:t>.</w:t>
      </w:r>
      <w:r w:rsidRPr="00A94C37">
        <w:rPr>
          <w:rFonts w:cstheme="minorHAnsi"/>
        </w:rPr>
        <w:tab/>
        <w:t>No caso de Provas serem agendadas para o mesmo dia e horário, o candidato deverá optar pela realização de apenas uma delas, ausentando-se das demais, hipótese em que não haverá restituição dos valores pagos.</w:t>
      </w:r>
    </w:p>
    <w:p w14:paraId="043A1FE8" w14:textId="77777777" w:rsidR="00E069C1" w:rsidRPr="00A94C37" w:rsidRDefault="00E069C1" w:rsidP="00004511">
      <w:pPr>
        <w:spacing w:after="0" w:line="240" w:lineRule="auto"/>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004511" w:rsidRPr="001E723D" w14:paraId="56538A48" w14:textId="77777777">
        <w:trPr>
          <w:trHeight w:val="70"/>
        </w:trPr>
        <w:tc>
          <w:tcPr>
            <w:tcW w:w="5000" w:type="pct"/>
            <w:tcBorders>
              <w:bottom w:val="single" w:sz="18" w:space="0" w:color="538135" w:themeColor="accent6" w:themeShade="BF"/>
            </w:tcBorders>
          </w:tcPr>
          <w:p w14:paraId="0393C0AE" w14:textId="332B9986" w:rsidR="00004511" w:rsidRPr="00A94C37" w:rsidRDefault="00004511">
            <w:pPr>
              <w:rPr>
                <w:rFonts w:eastAsia="Times New Roman" w:cstheme="minorHAnsi"/>
                <w:b/>
                <w:i/>
                <w:color w:val="660033"/>
              </w:rPr>
            </w:pPr>
            <w:r w:rsidRPr="000F52F0">
              <w:rPr>
                <w:rFonts w:eastAsia="Times New Roman" w:cstheme="minorHAnsi"/>
                <w:b/>
                <w:i/>
                <w:color w:val="2E74B5" w:themeColor="accent1" w:themeShade="BF"/>
              </w:rPr>
              <w:t>5. DAS INSCRIÇÕES PARA PESSOAS COM DEFICIÊNCIA E NECESSIDADES ESPECIAIS</w:t>
            </w:r>
          </w:p>
        </w:tc>
      </w:tr>
    </w:tbl>
    <w:p w14:paraId="6433CE2F" w14:textId="67E9BF91" w:rsidR="00E6004A" w:rsidRPr="00A94C37" w:rsidRDefault="00664617" w:rsidP="00E6004A">
      <w:pPr>
        <w:spacing w:before="120" w:after="120" w:line="240" w:lineRule="auto"/>
        <w:ind w:left="1412" w:hanging="703"/>
        <w:jc w:val="both"/>
        <w:rPr>
          <w:rFonts w:cstheme="minorHAnsi"/>
        </w:rPr>
      </w:pPr>
      <w:r w:rsidRPr="00A94C37">
        <w:rPr>
          <w:rFonts w:cstheme="minorHAnsi"/>
        </w:rPr>
        <w:t>5</w:t>
      </w:r>
      <w:r w:rsidR="00E6004A" w:rsidRPr="00A94C37">
        <w:rPr>
          <w:rFonts w:cstheme="minorHAnsi"/>
        </w:rPr>
        <w:t>.1.</w:t>
      </w:r>
      <w:r w:rsidR="00E6004A" w:rsidRPr="00A94C37">
        <w:rPr>
          <w:rFonts w:cstheme="minorHAnsi"/>
        </w:rPr>
        <w:tab/>
      </w:r>
      <w:r w:rsidR="00582671" w:rsidRPr="00582671">
        <w:rPr>
          <w:rFonts w:cstheme="minorHAnsi"/>
        </w:rPr>
        <w:t xml:space="preserve">Às pessoas com deficiência que pretendam fazer uso das prerrogativas que lhes são facultadas nos termos do disposto na Lei Municipal nº 1.446/2012, é assegurado o direito de inscrição para emprego no </w:t>
      </w:r>
      <w:r w:rsidR="00582671">
        <w:rPr>
          <w:rFonts w:cstheme="minorHAnsi"/>
        </w:rPr>
        <w:t>Processo Seletivo</w:t>
      </w:r>
      <w:r w:rsidR="00582671" w:rsidRPr="00582671">
        <w:rPr>
          <w:rFonts w:cstheme="minorHAnsi"/>
        </w:rPr>
        <w:t>, cujas atribuições sejam compatíveis com sua deficiência.</w:t>
      </w:r>
    </w:p>
    <w:p w14:paraId="3279D5D0" w14:textId="7F1B3E01" w:rsidR="00E6004A" w:rsidRPr="00A94C37" w:rsidRDefault="00664617" w:rsidP="00D52C9D">
      <w:pPr>
        <w:keepLines/>
        <w:spacing w:after="120" w:line="240" w:lineRule="auto"/>
        <w:ind w:left="2127" w:hanging="709"/>
        <w:jc w:val="both"/>
        <w:rPr>
          <w:rFonts w:eastAsia="Calibri" w:cstheme="minorHAnsi"/>
        </w:rPr>
      </w:pPr>
      <w:r w:rsidRPr="00A94C37">
        <w:rPr>
          <w:rFonts w:cstheme="minorHAnsi"/>
        </w:rPr>
        <w:lastRenderedPageBreak/>
        <w:t>5</w:t>
      </w:r>
      <w:r w:rsidR="00E6004A" w:rsidRPr="00A94C37">
        <w:rPr>
          <w:rFonts w:cstheme="minorHAnsi"/>
        </w:rPr>
        <w:t>.1.1.</w:t>
      </w:r>
      <w:r w:rsidR="00E6004A" w:rsidRPr="00A94C37">
        <w:rPr>
          <w:rFonts w:cstheme="minorHAnsi"/>
        </w:rPr>
        <w:tab/>
      </w:r>
      <w:r w:rsidR="00170B58" w:rsidRPr="00A94C37">
        <w:rPr>
          <w:rFonts w:cstheme="minorHAnsi"/>
        </w:rPr>
        <w:t>Das</w:t>
      </w:r>
      <w:r w:rsidR="00E6004A" w:rsidRPr="00A94C37">
        <w:rPr>
          <w:rFonts w:eastAsia="Calibri" w:cstheme="minorHAnsi"/>
        </w:rPr>
        <w:t xml:space="preserve"> convocações que vierem a ser realizadas durante o prazo de validade do </w:t>
      </w:r>
      <w:r w:rsidR="00B17C11" w:rsidRPr="00A94C37">
        <w:rPr>
          <w:rFonts w:eastAsia="Calibri" w:cstheme="minorHAnsi"/>
        </w:rPr>
        <w:t>Processo Seletivo</w:t>
      </w:r>
      <w:r w:rsidR="00E6004A" w:rsidRPr="00A94C37">
        <w:rPr>
          <w:rFonts w:eastAsia="Calibri" w:cstheme="minorHAnsi"/>
        </w:rPr>
        <w:t>, 5% (cinco por cento) serão destinadas aos candidatos que se declararem pessoas nestas condições, desde que apresentem laudo médico (documento original ou cópia autenticada em cartório) atestando a espécie e o grau ou nível da deficiência, com expressa referência ao código correspondente da Classificação Internacional de Doenças – CID, acompanhada da Declaração disposta no Anexo III.</w:t>
      </w:r>
      <w:r w:rsidR="002960C2" w:rsidRPr="00A94C37">
        <w:rPr>
          <w:rFonts w:eastAsia="Calibri" w:cstheme="minorHAnsi"/>
        </w:rPr>
        <w:t xml:space="preserve"> </w:t>
      </w:r>
    </w:p>
    <w:p w14:paraId="50CAEFFD" w14:textId="5AA48C1E" w:rsidR="00B17C11" w:rsidRPr="00A94C37" w:rsidRDefault="00110019" w:rsidP="00D641E2">
      <w:pPr>
        <w:spacing w:after="120" w:line="240" w:lineRule="auto"/>
        <w:ind w:left="2127" w:hanging="709"/>
        <w:jc w:val="both"/>
        <w:rPr>
          <w:rFonts w:cstheme="minorHAnsi"/>
        </w:rPr>
      </w:pPr>
      <w:r w:rsidRPr="00A94C37">
        <w:rPr>
          <w:rFonts w:cstheme="minorHAnsi"/>
        </w:rPr>
        <w:t>5</w:t>
      </w:r>
      <w:r w:rsidR="00E6004A" w:rsidRPr="00A94C37">
        <w:rPr>
          <w:rFonts w:cstheme="minorHAnsi"/>
        </w:rPr>
        <w:t>.1.2.</w:t>
      </w:r>
      <w:r w:rsidR="00E6004A" w:rsidRPr="00A94C37">
        <w:rPr>
          <w:rFonts w:cstheme="minorHAnsi"/>
        </w:rPr>
        <w:tab/>
        <w:t xml:space="preserve">O candidato que desejar concorrer nestas condições deverá marcar a opção no formulário de inscrição e enviar/anexar digitalmente </w:t>
      </w:r>
      <w:r w:rsidR="00E6004A" w:rsidRPr="00A94C37">
        <w:rPr>
          <w:rFonts w:cstheme="minorHAnsi"/>
          <w:i/>
        </w:rPr>
        <w:t>(upload)</w:t>
      </w:r>
      <w:r w:rsidR="00E6004A" w:rsidRPr="00A94C37">
        <w:rPr>
          <w:rFonts w:cstheme="minorHAnsi"/>
        </w:rPr>
        <w:t xml:space="preserve"> o laudo médico, juntamente com a Declaração (Anexo III), em campo próprio disponibilizado no sistema, no ato da inscrição. O fato de o candidato se inscrever como pessoa com deficiência e enviar laudo médico não configura participação automática na concorrência desta modalidade, devendo o laudo passar por uma análise do AVANÇASP. No caso de indeferimento, passará o candidato a concorrer somente às vagas de ampla concorrência.</w:t>
      </w:r>
    </w:p>
    <w:p w14:paraId="01BB8F5A" w14:textId="4ECDD6B6" w:rsidR="00E6004A" w:rsidRPr="00A94C37" w:rsidRDefault="0056656B" w:rsidP="00D52C9D">
      <w:pPr>
        <w:spacing w:after="120" w:line="240" w:lineRule="auto"/>
        <w:ind w:left="708" w:firstLine="708"/>
        <w:jc w:val="both"/>
        <w:rPr>
          <w:rFonts w:cstheme="minorHAnsi"/>
        </w:rPr>
      </w:pPr>
      <w:r w:rsidRPr="00A94C37">
        <w:rPr>
          <w:rFonts w:cstheme="minorHAnsi"/>
        </w:rPr>
        <w:t>5</w:t>
      </w:r>
      <w:r w:rsidR="00E6004A" w:rsidRPr="00A94C37">
        <w:rPr>
          <w:rFonts w:cstheme="minorHAnsi"/>
        </w:rPr>
        <w:t>.1.3.</w:t>
      </w:r>
      <w:r w:rsidR="00E6004A" w:rsidRPr="00A94C37">
        <w:rPr>
          <w:rFonts w:cstheme="minorHAnsi"/>
        </w:rPr>
        <w:tab/>
        <w:t>O laudo médico deverá conter:</w:t>
      </w:r>
    </w:p>
    <w:p w14:paraId="13772AF7" w14:textId="6C9EC7A4" w:rsidR="00E6004A" w:rsidRPr="00A94C37" w:rsidRDefault="00E6004A" w:rsidP="00D52C9D">
      <w:pPr>
        <w:spacing w:after="120" w:line="240" w:lineRule="auto"/>
        <w:ind w:left="2832" w:hanging="705"/>
        <w:jc w:val="both"/>
        <w:rPr>
          <w:rFonts w:cstheme="minorHAnsi"/>
        </w:rPr>
      </w:pPr>
      <w:r w:rsidRPr="00A94C37">
        <w:rPr>
          <w:rFonts w:cstheme="minorHAnsi"/>
        </w:rPr>
        <w:t>a)</w:t>
      </w:r>
      <w:r w:rsidRPr="00A94C37">
        <w:rPr>
          <w:rFonts w:cstheme="minorHAnsi"/>
        </w:rPr>
        <w:tab/>
        <w:t xml:space="preserve">a espécie e o grau ou nível da deficiência, com expressa referência ao código correspondente da Classificação Internacional de Doenças </w:t>
      </w:r>
      <w:r w:rsidR="00740329" w:rsidRPr="00A94C37">
        <w:rPr>
          <w:rFonts w:cstheme="minorHAnsi"/>
        </w:rPr>
        <w:t>-</w:t>
      </w:r>
      <w:r w:rsidRPr="00A94C37">
        <w:rPr>
          <w:rFonts w:cstheme="minorHAnsi"/>
        </w:rPr>
        <w:t xml:space="preserve"> CID, bem como a causa da deficiência;</w:t>
      </w:r>
    </w:p>
    <w:p w14:paraId="5DB81335" w14:textId="77777777" w:rsidR="00E6004A" w:rsidRPr="00A94C37" w:rsidRDefault="00E6004A" w:rsidP="00D52C9D">
      <w:pPr>
        <w:spacing w:after="120" w:line="240" w:lineRule="auto"/>
        <w:ind w:left="1416" w:firstLine="708"/>
        <w:jc w:val="both"/>
        <w:rPr>
          <w:rFonts w:cstheme="minorHAnsi"/>
        </w:rPr>
      </w:pPr>
      <w:r w:rsidRPr="00A94C37">
        <w:rPr>
          <w:rFonts w:cstheme="minorHAnsi"/>
        </w:rPr>
        <w:t>b)</w:t>
      </w:r>
      <w:r w:rsidRPr="00A94C37">
        <w:rPr>
          <w:rFonts w:cstheme="minorHAnsi"/>
        </w:rPr>
        <w:tab/>
        <w:t>a indicação de órteses, próteses ou adaptações, se for o caso;</w:t>
      </w:r>
    </w:p>
    <w:p w14:paraId="79C5C20D" w14:textId="77777777" w:rsidR="00E6004A" w:rsidRPr="00A94C37" w:rsidRDefault="00E6004A" w:rsidP="00D52C9D">
      <w:pPr>
        <w:spacing w:after="120" w:line="240" w:lineRule="auto"/>
        <w:ind w:left="2829" w:hanging="705"/>
        <w:jc w:val="both"/>
        <w:rPr>
          <w:rFonts w:cstheme="minorHAnsi"/>
        </w:rPr>
      </w:pPr>
      <w:r w:rsidRPr="00A94C37">
        <w:rPr>
          <w:rFonts w:cstheme="minorHAnsi"/>
        </w:rPr>
        <w:t>c)</w:t>
      </w:r>
      <w:r w:rsidRPr="00A94C37">
        <w:rPr>
          <w:rFonts w:cstheme="minorHAnsi"/>
        </w:rPr>
        <w:tab/>
        <w:t>a deficiência auditiva, se for o caso, devendo o laudo estar acompanhado de audiometria recente, datada de até 6 (seis) meses antes, a contar da data de início do período de inscrição;</w:t>
      </w:r>
    </w:p>
    <w:p w14:paraId="32B258D8" w14:textId="77777777" w:rsidR="00E6004A" w:rsidRPr="00A94C37" w:rsidRDefault="00E6004A" w:rsidP="00D52C9D">
      <w:pPr>
        <w:spacing w:after="120" w:line="240" w:lineRule="auto"/>
        <w:ind w:left="2829" w:hanging="705"/>
        <w:jc w:val="both"/>
        <w:rPr>
          <w:rFonts w:cstheme="minorHAnsi"/>
        </w:rPr>
      </w:pPr>
      <w:r w:rsidRPr="00A94C37">
        <w:rPr>
          <w:rFonts w:cstheme="minorHAnsi"/>
        </w:rPr>
        <w:t>d)</w:t>
      </w:r>
      <w:r w:rsidRPr="00A94C37">
        <w:rPr>
          <w:rFonts w:cstheme="minorHAnsi"/>
        </w:rPr>
        <w:tab/>
        <w:t>a deficiência múltipla, constando a associação de duas ou mais deficiências, se for o caso; e</w:t>
      </w:r>
    </w:p>
    <w:p w14:paraId="7F073480" w14:textId="77777777" w:rsidR="00E6004A" w:rsidRPr="00A94C37" w:rsidRDefault="00E6004A" w:rsidP="00D52C9D">
      <w:pPr>
        <w:spacing w:after="120" w:line="240" w:lineRule="auto"/>
        <w:ind w:left="2832" w:hanging="705"/>
        <w:jc w:val="both"/>
        <w:rPr>
          <w:rFonts w:cstheme="minorHAnsi"/>
        </w:rPr>
      </w:pPr>
      <w:r w:rsidRPr="00A94C37">
        <w:rPr>
          <w:rFonts w:cstheme="minorHAnsi"/>
        </w:rPr>
        <w:t>e)</w:t>
      </w:r>
      <w:r w:rsidRPr="00A94C37">
        <w:rPr>
          <w:rFonts w:cstheme="minorHAnsi"/>
        </w:rPr>
        <w:tab/>
        <w:t>a deficiência visual, se for o caso, devendo o laudo estar acompanhado de acuidade em AO (ambos os olhos), patologia e campo visual.</w:t>
      </w:r>
    </w:p>
    <w:p w14:paraId="52761121" w14:textId="758F5C34" w:rsidR="00E6004A" w:rsidRPr="00A94C37" w:rsidRDefault="0056656B"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.2.</w:t>
      </w:r>
      <w:r w:rsidR="00E6004A" w:rsidRPr="00A94C37">
        <w:rPr>
          <w:rFonts w:cstheme="minorHAnsi"/>
        </w:rPr>
        <w:tab/>
        <w:t xml:space="preserve">O candidato inscrito na condição de pessoa com deficiência poderá requerer </w:t>
      </w:r>
      <w:r w:rsidR="00E6004A" w:rsidRPr="00A94C37">
        <w:rPr>
          <w:rFonts w:cstheme="minorHAnsi"/>
          <w:b/>
          <w:bCs/>
        </w:rPr>
        <w:t>atendimento especial</w:t>
      </w:r>
      <w:r w:rsidR="00E6004A" w:rsidRPr="00A94C37">
        <w:rPr>
          <w:rFonts w:cstheme="minorHAnsi"/>
        </w:rPr>
        <w:t>, indicando as condições de que necessita para a realização das provas.</w:t>
      </w:r>
    </w:p>
    <w:p w14:paraId="167BF7EE" w14:textId="2539E1EF" w:rsidR="00E6004A" w:rsidRPr="00A94C37" w:rsidRDefault="004B0C8E" w:rsidP="00740329">
      <w:pPr>
        <w:spacing w:after="120" w:line="240" w:lineRule="auto"/>
        <w:ind w:left="1412" w:hanging="703"/>
        <w:jc w:val="both"/>
        <w:rPr>
          <w:rFonts w:cstheme="minorHAnsi"/>
          <w:highlight w:val="yellow"/>
        </w:rPr>
      </w:pPr>
      <w:r w:rsidRPr="00A94C37">
        <w:rPr>
          <w:rFonts w:cstheme="minorHAnsi"/>
        </w:rPr>
        <w:t>5</w:t>
      </w:r>
      <w:r w:rsidR="00E6004A" w:rsidRPr="00A94C37">
        <w:rPr>
          <w:rFonts w:cstheme="minorHAnsi"/>
        </w:rPr>
        <w:t>.3.</w:t>
      </w:r>
      <w:r w:rsidR="00E6004A" w:rsidRPr="00A94C37">
        <w:rPr>
          <w:rFonts w:cstheme="minorHAnsi"/>
        </w:rPr>
        <w:tab/>
        <w:t>Na Declaração (Anexo III), deverão ser especificadas as necessidades especiais, caso existam, tais como: sala de fácil acesso, prova e folha de respostas ampliadas, ledor, transcritor, intérprete de Língua Brasileira de Sinais (Libras), prova em braile, mesa para cadeirante e/ou carteira para obeso</w:t>
      </w:r>
      <w:r w:rsidR="0032063A" w:rsidRPr="00A94C37">
        <w:rPr>
          <w:rFonts w:cstheme="minorHAnsi"/>
        </w:rPr>
        <w:t>, sendo que, quando solicitado, o candidato deverá enviar documento comprobatório da referida necessidade através da “</w:t>
      </w:r>
      <w:r w:rsidR="0032063A" w:rsidRPr="00A94C37">
        <w:rPr>
          <w:rFonts w:cstheme="minorHAnsi"/>
          <w:i/>
          <w:iCs/>
        </w:rPr>
        <w:t>Área do Candidato</w:t>
      </w:r>
      <w:r w:rsidR="0032063A" w:rsidRPr="00A94C37">
        <w:rPr>
          <w:rFonts w:cstheme="minorHAnsi"/>
        </w:rPr>
        <w:t>”</w:t>
      </w:r>
      <w:r w:rsidR="00E6004A" w:rsidRPr="00A94C37">
        <w:rPr>
          <w:rFonts w:cstheme="minorHAnsi"/>
        </w:rPr>
        <w:t>.</w:t>
      </w:r>
    </w:p>
    <w:p w14:paraId="2CE3303E" w14:textId="09F44D69" w:rsidR="00E6004A" w:rsidRPr="00A94C37" w:rsidRDefault="00F710DD" w:rsidP="00740329">
      <w:pPr>
        <w:spacing w:after="120" w:line="240" w:lineRule="auto"/>
        <w:ind w:left="1412" w:hanging="703"/>
        <w:jc w:val="both"/>
        <w:rPr>
          <w:rFonts w:cstheme="minorHAnsi"/>
        </w:rPr>
      </w:pPr>
      <w:r w:rsidRPr="00A94C37">
        <w:rPr>
          <w:rFonts w:cstheme="minorHAnsi"/>
        </w:rPr>
        <w:t>5</w:t>
      </w:r>
      <w:r w:rsidR="00E6004A" w:rsidRPr="00A94C37">
        <w:rPr>
          <w:rFonts w:cstheme="minorHAnsi"/>
        </w:rPr>
        <w:t>.4.</w:t>
      </w:r>
      <w:r w:rsidR="00E6004A" w:rsidRPr="00A94C37">
        <w:rPr>
          <w:rFonts w:cstheme="minorHAnsi"/>
        </w:rPr>
        <w:tab/>
        <w:t xml:space="preserve">Aos candidatos com deficiência visual (cegos) que solicitarem prova especial em Braile serão oferecidas provas nesse sistema e suas respostas deverão ser transcritas também em Braile. Os referidos candidatos deverão levar para esse fim, no dia da aplicação da prova, </w:t>
      </w:r>
      <w:proofErr w:type="spellStart"/>
      <w:r w:rsidR="00E6004A" w:rsidRPr="00A94C37">
        <w:rPr>
          <w:rFonts w:cstheme="minorHAnsi"/>
        </w:rPr>
        <w:t>reglete</w:t>
      </w:r>
      <w:proofErr w:type="spellEnd"/>
      <w:r w:rsidR="00E6004A" w:rsidRPr="00A94C37">
        <w:rPr>
          <w:rFonts w:cstheme="minorHAnsi"/>
        </w:rPr>
        <w:t xml:space="preserve"> e punção, podendo utilizar-se também de soroban.</w:t>
      </w:r>
    </w:p>
    <w:p w14:paraId="22BE78A4" w14:textId="7F755BBE" w:rsidR="00E6004A" w:rsidRPr="00A94C37" w:rsidRDefault="003E41F9"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.5.</w:t>
      </w:r>
      <w:r w:rsidR="00E6004A" w:rsidRPr="00A94C37">
        <w:rPr>
          <w:rFonts w:cstheme="minorHAnsi"/>
        </w:rPr>
        <w:tab/>
        <w:t>Aos candidatos com deficiência visual (baixa visão) que solicitarem Prova Especial Ampliada serão oferecidas provas nesse sistema.</w:t>
      </w:r>
    </w:p>
    <w:p w14:paraId="0026F550" w14:textId="3CB2335A" w:rsidR="00E6004A" w:rsidRPr="00A94C37" w:rsidRDefault="003E41F9"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.6.</w:t>
      </w:r>
      <w:r w:rsidR="00E6004A" w:rsidRPr="00A94C37">
        <w:rPr>
          <w:rFonts w:cstheme="minorHAnsi"/>
        </w:rPr>
        <w:tab/>
        <w:t xml:space="preserve">Para os candidatos com deficiência visual poderá ser disponibilizado softwares de leitura de tela, mediante solicitação anotada na Declaração (Anexo III). O candidato deverá optar pela utilização de um dos softwares disponíveis: Dos Vox, ou NVDA, ou JAWS ou </w:t>
      </w:r>
      <w:proofErr w:type="spellStart"/>
      <w:r w:rsidR="00E6004A" w:rsidRPr="00A94C37">
        <w:rPr>
          <w:rFonts w:cstheme="minorHAnsi"/>
        </w:rPr>
        <w:t>ZoomText</w:t>
      </w:r>
      <w:proofErr w:type="spellEnd"/>
      <w:r w:rsidR="00E6004A" w:rsidRPr="00A94C37">
        <w:rPr>
          <w:rFonts w:cstheme="minorHAnsi"/>
        </w:rPr>
        <w:t xml:space="preserve"> (ampliação ou leitura).</w:t>
      </w:r>
    </w:p>
    <w:p w14:paraId="719DA758" w14:textId="39606B65" w:rsidR="00E6004A" w:rsidRPr="00A94C37" w:rsidRDefault="008406DD" w:rsidP="00D52C9D">
      <w:pPr>
        <w:spacing w:after="120" w:line="240" w:lineRule="auto"/>
        <w:ind w:left="2124" w:hanging="711"/>
        <w:jc w:val="both"/>
        <w:rPr>
          <w:rFonts w:cstheme="minorHAnsi"/>
        </w:rPr>
      </w:pPr>
      <w:r w:rsidRPr="00A94C37">
        <w:rPr>
          <w:rFonts w:cstheme="minorHAnsi"/>
        </w:rPr>
        <w:t>5</w:t>
      </w:r>
      <w:r w:rsidR="00E6004A" w:rsidRPr="00A94C37">
        <w:rPr>
          <w:rFonts w:cstheme="minorHAnsi"/>
        </w:rPr>
        <w:t>.6.1.</w:t>
      </w:r>
      <w:r w:rsidR="00E6004A" w:rsidRPr="00A94C37">
        <w:rPr>
          <w:rFonts w:cstheme="minorHAnsi"/>
        </w:rPr>
        <w:tab/>
        <w:t>Na hipótese de serem verificados problemas técnicos no computador e/ou no software mencionados, será disponibilizado ao candidato, fiscal ledor para leitura de sua prova.</w:t>
      </w:r>
    </w:p>
    <w:p w14:paraId="4829DE65" w14:textId="186AAEBB" w:rsidR="00E6004A" w:rsidRPr="00A94C37" w:rsidRDefault="00B3764C" w:rsidP="00D52C9D">
      <w:pPr>
        <w:spacing w:after="120" w:line="240" w:lineRule="auto"/>
        <w:ind w:left="1413" w:hanging="705"/>
        <w:jc w:val="both"/>
        <w:rPr>
          <w:rFonts w:cstheme="minorHAnsi"/>
        </w:rPr>
      </w:pPr>
      <w:r w:rsidRPr="00A94C37">
        <w:rPr>
          <w:rFonts w:cstheme="minorHAnsi"/>
        </w:rPr>
        <w:lastRenderedPageBreak/>
        <w:t>5</w:t>
      </w:r>
      <w:r w:rsidR="00E6004A" w:rsidRPr="00A94C37">
        <w:rPr>
          <w:rFonts w:cstheme="minorHAnsi"/>
        </w:rPr>
        <w:t>.7.</w:t>
      </w:r>
      <w:r w:rsidR="00E6004A" w:rsidRPr="00A94C37">
        <w:rPr>
          <w:rFonts w:cstheme="minorHAnsi"/>
        </w:rPr>
        <w:tab/>
      </w:r>
      <w:r w:rsidR="004D5770" w:rsidRPr="00A94C37">
        <w:rPr>
          <w:rFonts w:cstheme="minorHAnsi"/>
        </w:rPr>
        <w:t>A relação dos candidatos que tiverem a inscrição deferida para concorrer na condição de pessoa com deficiência será divulgada no endereço eletrônico</w:t>
      </w:r>
      <w:r w:rsidR="00E6004A" w:rsidRPr="00A94C37">
        <w:rPr>
          <w:rFonts w:cstheme="minorHAnsi"/>
        </w:rPr>
        <w:t xml:space="preserve"> </w:t>
      </w:r>
      <w:hyperlink r:id="rId13" w:history="1">
        <w:r w:rsidR="00E6004A" w:rsidRPr="00A94C37">
          <w:rPr>
            <w:rStyle w:val="Hyperlink"/>
            <w:rFonts w:cstheme="minorHAnsi"/>
          </w:rPr>
          <w:t>www.avancasp.org.br</w:t>
        </w:r>
      </w:hyperlink>
      <w:r w:rsidR="00E6004A" w:rsidRPr="00A94C37">
        <w:rPr>
          <w:rFonts w:cstheme="minorHAnsi"/>
        </w:rPr>
        <w:t xml:space="preserve"> na área deste </w:t>
      </w:r>
      <w:r w:rsidR="00E301EE" w:rsidRPr="00A94C37">
        <w:rPr>
          <w:rFonts w:cstheme="minorHAnsi"/>
        </w:rPr>
        <w:t>Processo Seletivo</w:t>
      </w:r>
      <w:r w:rsidR="005251D8" w:rsidRPr="00A94C37">
        <w:rPr>
          <w:rFonts w:cstheme="minorHAnsi"/>
        </w:rPr>
        <w:t xml:space="preserve">, conforme Anexo V </w:t>
      </w:r>
      <w:r w:rsidR="002960C2" w:rsidRPr="00A94C37">
        <w:rPr>
          <w:rFonts w:cstheme="minorHAnsi"/>
        </w:rPr>
        <w:t>-</w:t>
      </w:r>
      <w:r w:rsidR="005251D8" w:rsidRPr="00A94C37">
        <w:rPr>
          <w:rFonts w:cstheme="minorHAnsi"/>
        </w:rPr>
        <w:t xml:space="preserve"> Cronograma.</w:t>
      </w:r>
    </w:p>
    <w:p w14:paraId="0945A17C" w14:textId="69C046F9" w:rsidR="00E6004A" w:rsidRPr="00A94C37" w:rsidRDefault="00B3764C" w:rsidP="00D52C9D">
      <w:pPr>
        <w:spacing w:after="120" w:line="240" w:lineRule="auto"/>
        <w:ind w:left="2124" w:hanging="711"/>
        <w:jc w:val="both"/>
        <w:rPr>
          <w:rFonts w:cstheme="minorHAnsi"/>
        </w:rPr>
      </w:pPr>
      <w:r w:rsidRPr="00A94C37">
        <w:rPr>
          <w:rFonts w:cstheme="minorHAnsi"/>
        </w:rPr>
        <w:t>5</w:t>
      </w:r>
      <w:r w:rsidR="00E6004A" w:rsidRPr="00A94C37">
        <w:rPr>
          <w:rFonts w:cstheme="minorHAnsi"/>
        </w:rPr>
        <w:t>.7.1.</w:t>
      </w:r>
      <w:r w:rsidR="00E6004A" w:rsidRPr="00A94C37">
        <w:rPr>
          <w:rFonts w:cstheme="minorHAnsi"/>
        </w:rPr>
        <w:tab/>
        <w:t xml:space="preserve">O candidato cujo pedido de inscrição na condição de pessoa com deficiência for indeferido poderá interpor recurso no prazo de 02 (dois) dias úteis subsequentes ao da divulgação do resultado da análise dos pedidos, mediante requerimento dirigido ao AVANÇASP por meio da área do candidato no endereço eletrônico </w:t>
      </w:r>
      <w:hyperlink r:id="rId14" w:history="1">
        <w:r w:rsidR="00E6004A" w:rsidRPr="00A94C37">
          <w:rPr>
            <w:rStyle w:val="Hyperlink"/>
            <w:rFonts w:cstheme="minorHAnsi"/>
          </w:rPr>
          <w:t>www.avancasp.org.br</w:t>
        </w:r>
      </w:hyperlink>
      <w:r w:rsidR="00E6004A" w:rsidRPr="00A94C37">
        <w:rPr>
          <w:rFonts w:cstheme="minorHAnsi"/>
        </w:rPr>
        <w:t>.</w:t>
      </w:r>
    </w:p>
    <w:p w14:paraId="4F50CEE3" w14:textId="020159F6" w:rsidR="00E6004A" w:rsidRPr="00A94C37" w:rsidRDefault="008A75CE" w:rsidP="00D52C9D">
      <w:pPr>
        <w:spacing w:after="120" w:line="240" w:lineRule="auto"/>
        <w:ind w:left="2124" w:hanging="711"/>
        <w:jc w:val="both"/>
        <w:rPr>
          <w:rFonts w:cstheme="minorHAnsi"/>
        </w:rPr>
      </w:pPr>
      <w:r w:rsidRPr="00A94C37">
        <w:rPr>
          <w:rFonts w:cstheme="minorHAnsi"/>
        </w:rPr>
        <w:t>5</w:t>
      </w:r>
      <w:r w:rsidR="00E6004A" w:rsidRPr="00A94C37">
        <w:rPr>
          <w:rFonts w:cstheme="minorHAnsi"/>
        </w:rPr>
        <w:t>.7.2.</w:t>
      </w:r>
      <w:r w:rsidR="00E6004A" w:rsidRPr="00A94C37">
        <w:rPr>
          <w:rFonts w:cstheme="minorHAnsi"/>
        </w:rPr>
        <w:tab/>
      </w:r>
      <w:r w:rsidR="006009BA" w:rsidRPr="00A94C37">
        <w:rPr>
          <w:rFonts w:cstheme="minorHAnsi"/>
        </w:rPr>
        <w:t xml:space="preserve">Na data estabelecida no Anexo </w:t>
      </w:r>
      <w:r w:rsidR="00A905FA" w:rsidRPr="00A94C37">
        <w:rPr>
          <w:rFonts w:cstheme="minorHAnsi"/>
        </w:rPr>
        <w:t>V</w:t>
      </w:r>
      <w:r w:rsidR="00D641E2" w:rsidRPr="00A94C37">
        <w:rPr>
          <w:rFonts w:cstheme="minorHAnsi"/>
        </w:rPr>
        <w:t xml:space="preserve"> </w:t>
      </w:r>
      <w:r w:rsidR="002960C2" w:rsidRPr="00A94C37">
        <w:rPr>
          <w:rFonts w:cstheme="minorHAnsi"/>
        </w:rPr>
        <w:t>-</w:t>
      </w:r>
      <w:r w:rsidR="006009BA" w:rsidRPr="00A94C37">
        <w:rPr>
          <w:rFonts w:cstheme="minorHAnsi"/>
        </w:rPr>
        <w:t xml:space="preserve"> Cronograma serão divulgad</w:t>
      </w:r>
      <w:r w:rsidR="003234CB" w:rsidRPr="00A94C37">
        <w:rPr>
          <w:rFonts w:cstheme="minorHAnsi"/>
        </w:rPr>
        <w:t>a</w:t>
      </w:r>
      <w:r w:rsidR="006009BA" w:rsidRPr="00A94C37">
        <w:rPr>
          <w:rFonts w:cstheme="minorHAnsi"/>
        </w:rPr>
        <w:t>s no site do AVANÇASP</w:t>
      </w:r>
      <w:r w:rsidR="00E6004A" w:rsidRPr="00A94C37">
        <w:rPr>
          <w:rFonts w:cstheme="minorHAnsi"/>
        </w:rPr>
        <w:t xml:space="preserve"> (</w:t>
      </w:r>
      <w:hyperlink r:id="rId15" w:history="1">
        <w:r w:rsidR="00E6004A" w:rsidRPr="00A94C37">
          <w:rPr>
            <w:rStyle w:val="Hyperlink"/>
            <w:rFonts w:cstheme="minorHAnsi"/>
          </w:rPr>
          <w:t>www.avancasp.org.br</w:t>
        </w:r>
      </w:hyperlink>
      <w:r w:rsidR="00E6004A" w:rsidRPr="00A94C37">
        <w:rPr>
          <w:rFonts w:cstheme="minorHAnsi"/>
        </w:rPr>
        <w:t>) as respostas aos recursos interpostos.</w:t>
      </w:r>
    </w:p>
    <w:p w14:paraId="6A1DC72F" w14:textId="1216728B" w:rsidR="00E6004A" w:rsidRPr="00A94C37" w:rsidRDefault="000C101E"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.8.</w:t>
      </w:r>
      <w:r w:rsidR="00E6004A" w:rsidRPr="00A94C37">
        <w:rPr>
          <w:rFonts w:cstheme="minorHAnsi"/>
        </w:rPr>
        <w:tab/>
        <w:t xml:space="preserve">O candidato que, no ato da inscrição, declarar-se pessoa com deficiência, se aprovado no </w:t>
      </w:r>
      <w:r w:rsidR="00B17C11" w:rsidRPr="00A94C37">
        <w:rPr>
          <w:rFonts w:cstheme="minorHAnsi"/>
        </w:rPr>
        <w:t>Processo Seletivo</w:t>
      </w:r>
      <w:r w:rsidR="00E6004A" w:rsidRPr="00A94C37">
        <w:rPr>
          <w:rFonts w:cstheme="minorHAnsi"/>
        </w:rPr>
        <w:t xml:space="preserve">, figurará na listagem de classificação de todos os candidatos ao </w:t>
      </w:r>
      <w:r w:rsidR="002D0B52" w:rsidRPr="00A94C37">
        <w:rPr>
          <w:rFonts w:cstheme="minorHAnsi"/>
        </w:rPr>
        <w:t>emprego</w:t>
      </w:r>
      <w:r w:rsidR="00E6004A" w:rsidRPr="00A94C37">
        <w:rPr>
          <w:rFonts w:cstheme="minorHAnsi"/>
        </w:rPr>
        <w:t xml:space="preserve"> </w:t>
      </w:r>
      <w:proofErr w:type="gramStart"/>
      <w:r w:rsidR="00E6004A" w:rsidRPr="00A94C37">
        <w:rPr>
          <w:rFonts w:cstheme="minorHAnsi"/>
        </w:rPr>
        <w:t>e também</w:t>
      </w:r>
      <w:proofErr w:type="gramEnd"/>
      <w:r w:rsidR="00E6004A" w:rsidRPr="00A94C37">
        <w:rPr>
          <w:rFonts w:cstheme="minorHAnsi"/>
        </w:rPr>
        <w:t xml:space="preserve"> em lista específica de candidatos na condição de pessoa com deficiência.</w:t>
      </w:r>
    </w:p>
    <w:p w14:paraId="136F456C" w14:textId="41D6BA2E" w:rsidR="00E6004A" w:rsidRPr="00A94C37" w:rsidRDefault="002740C4" w:rsidP="00D52C9D">
      <w:pPr>
        <w:spacing w:after="120" w:line="240" w:lineRule="auto"/>
        <w:ind w:left="2124" w:hanging="711"/>
        <w:jc w:val="both"/>
        <w:rPr>
          <w:rFonts w:cstheme="minorHAnsi"/>
        </w:rPr>
      </w:pPr>
      <w:r w:rsidRPr="00A94C37">
        <w:rPr>
          <w:rFonts w:cstheme="minorHAnsi"/>
        </w:rPr>
        <w:t>5</w:t>
      </w:r>
      <w:r w:rsidR="00E6004A" w:rsidRPr="00A94C37">
        <w:rPr>
          <w:rFonts w:cstheme="minorHAnsi"/>
        </w:rPr>
        <w:t>.8.1.</w:t>
      </w:r>
      <w:r w:rsidR="00E6004A" w:rsidRPr="00A94C37">
        <w:rPr>
          <w:rFonts w:cstheme="minorHAnsi"/>
        </w:rPr>
        <w:tab/>
        <w:t>O candidato que porventura declarar indevidamente, quando do preenchimento do formulário de inscrição via Internet, ser pessoa com deficiência deverá, após tomar conhecimento da situação da inscrição nessa condição, entrar em contato com o AVANÇASP por meio do Fale Conosco (e-mail) na área do candidato, para a correção da informação, por tratar-se apenas de erro material e inconsistência efetivada no ato da inscrição.</w:t>
      </w:r>
    </w:p>
    <w:p w14:paraId="2EC6F091" w14:textId="19F1CE2E" w:rsidR="00E6004A" w:rsidRPr="00A94C37" w:rsidRDefault="005937A2"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.9.</w:t>
      </w:r>
      <w:r w:rsidR="00E6004A" w:rsidRPr="00A94C37">
        <w:rPr>
          <w:rFonts w:cstheme="minorHAnsi"/>
        </w:rPr>
        <w:tab/>
        <w:t xml:space="preserve">A classificação e aprovação do candidato não garante a ocupação da vaga reservada às pessoas com deficiência, devendo ainda, quando convocado, submeter-se à Perícia Médica que </w:t>
      </w:r>
      <w:r w:rsidR="00464653" w:rsidRPr="00A94C37">
        <w:rPr>
          <w:rFonts w:cstheme="minorHAnsi"/>
        </w:rPr>
        <w:t>será promovida pel</w:t>
      </w:r>
      <w:r w:rsidR="00BB573E" w:rsidRPr="00A94C37">
        <w:rPr>
          <w:rFonts w:cstheme="minorHAnsi"/>
        </w:rPr>
        <w:t xml:space="preserve">a </w:t>
      </w:r>
      <w:r w:rsidR="00BB325E"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970D54" w:rsidRPr="00A94C37">
        <w:rPr>
          <w:rFonts w:cstheme="minorHAnsi"/>
        </w:rPr>
        <w:t xml:space="preserve">. </w:t>
      </w:r>
    </w:p>
    <w:p w14:paraId="2107A439" w14:textId="29087DB7" w:rsidR="00E6004A" w:rsidRPr="00A94C37" w:rsidRDefault="005E462F" w:rsidP="00D52C9D">
      <w:pPr>
        <w:spacing w:after="120" w:line="240" w:lineRule="auto"/>
        <w:ind w:left="2124" w:hanging="711"/>
        <w:jc w:val="both"/>
        <w:rPr>
          <w:rFonts w:cstheme="minorHAnsi"/>
        </w:rPr>
      </w:pPr>
      <w:r w:rsidRPr="00A94C37">
        <w:rPr>
          <w:rFonts w:cstheme="minorHAnsi"/>
        </w:rPr>
        <w:t>5</w:t>
      </w:r>
      <w:r w:rsidR="00E6004A" w:rsidRPr="00A94C37">
        <w:rPr>
          <w:rFonts w:cstheme="minorHAnsi"/>
        </w:rPr>
        <w:t>.9.1.</w:t>
      </w:r>
      <w:r w:rsidR="00E6004A" w:rsidRPr="00A94C37">
        <w:rPr>
          <w:rFonts w:cstheme="minorHAnsi"/>
        </w:rPr>
        <w:tab/>
        <w:t>A perícia médica terá decisão terminativa sobre a qualificação da deficiência do candidato classificado.</w:t>
      </w:r>
    </w:p>
    <w:p w14:paraId="3D33E55D" w14:textId="30262494" w:rsidR="00E6004A" w:rsidRPr="00A94C37" w:rsidRDefault="005E462F"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.10.</w:t>
      </w:r>
      <w:r w:rsidR="00E6004A" w:rsidRPr="00A94C37">
        <w:rPr>
          <w:rFonts w:cstheme="minorHAnsi"/>
        </w:rPr>
        <w:tab/>
        <w:t>A não observância do disposto neste Capítulo, a reprovação na perícia médica ou o não comparecimento à perícia acarretará a perda do direito às vagas que forem destinadas aos candidatos em tais condições.</w:t>
      </w:r>
    </w:p>
    <w:p w14:paraId="0AF305A4" w14:textId="2B0C4FB7" w:rsidR="00E6004A" w:rsidRPr="00A94C37" w:rsidRDefault="005E462F" w:rsidP="00D52C9D">
      <w:pPr>
        <w:spacing w:after="120" w:line="240" w:lineRule="auto"/>
        <w:ind w:left="2124" w:hanging="711"/>
        <w:jc w:val="both"/>
        <w:rPr>
          <w:rFonts w:cstheme="minorHAnsi"/>
        </w:rPr>
      </w:pPr>
      <w:r w:rsidRPr="00A94C37">
        <w:rPr>
          <w:rFonts w:cstheme="minorHAnsi"/>
        </w:rPr>
        <w:t>5</w:t>
      </w:r>
      <w:r w:rsidR="00E6004A" w:rsidRPr="00A94C37">
        <w:rPr>
          <w:rFonts w:cstheme="minorHAnsi"/>
        </w:rPr>
        <w:t>.10.1.</w:t>
      </w:r>
      <w:r w:rsidR="00E6004A" w:rsidRPr="00A94C37">
        <w:rPr>
          <w:rFonts w:cstheme="minorHAnsi"/>
        </w:rPr>
        <w:tab/>
        <w:t xml:space="preserve">O candidato que prestar declarações falsas em relação à sua deficiência será excluído do certame, em qualquer fase deste </w:t>
      </w:r>
      <w:r w:rsidR="000351A2" w:rsidRPr="00A94C37">
        <w:rPr>
          <w:rFonts w:cstheme="minorHAnsi"/>
        </w:rPr>
        <w:t>Processo Seletivo</w:t>
      </w:r>
      <w:r w:rsidR="00E6004A" w:rsidRPr="00A94C37">
        <w:rPr>
          <w:rFonts w:cstheme="minorHAnsi"/>
        </w:rPr>
        <w:t>, e responderá, civil e criminalmente, pelas consequências decorrentes do seu ato.</w:t>
      </w:r>
    </w:p>
    <w:p w14:paraId="282C2ACA" w14:textId="7943CA39" w:rsidR="00E6004A" w:rsidRPr="00A94C37" w:rsidRDefault="00E71647"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.11.</w:t>
      </w:r>
      <w:r w:rsidR="00E6004A" w:rsidRPr="00A94C37">
        <w:rPr>
          <w:rFonts w:cstheme="minorHAnsi"/>
        </w:rPr>
        <w:tab/>
        <w:t xml:space="preserve">Conforme o estabelecido na legislação vigente, o candidato que não se enquadrar como pessoa com deficiência na perícia médica, caso seja aprovado em todas as fases do </w:t>
      </w:r>
      <w:r w:rsidR="000351A2" w:rsidRPr="00A94C37">
        <w:rPr>
          <w:rFonts w:cstheme="minorHAnsi"/>
        </w:rPr>
        <w:t>Processo Seletivo</w:t>
      </w:r>
      <w:r w:rsidR="00E6004A" w:rsidRPr="00A94C37">
        <w:rPr>
          <w:rFonts w:cstheme="minorHAnsi"/>
        </w:rPr>
        <w:t xml:space="preserve">, continuará figurando apenas na lista de classificação geral do </w:t>
      </w:r>
      <w:r w:rsidR="00073EFC" w:rsidRPr="00A94C37">
        <w:rPr>
          <w:rFonts w:cstheme="minorHAnsi"/>
        </w:rPr>
        <w:t>emprego</w:t>
      </w:r>
      <w:r w:rsidR="00E6004A" w:rsidRPr="00A94C37">
        <w:rPr>
          <w:rFonts w:cstheme="minorHAnsi"/>
        </w:rPr>
        <w:t xml:space="preserve">, desde que se encontre no quantitativo de corte previsto para ampla concorrência em cada etapa, quando houver; caso contrário, será eliminado do </w:t>
      </w:r>
      <w:r w:rsidR="000351A2" w:rsidRPr="00A94C37">
        <w:rPr>
          <w:rFonts w:cstheme="minorHAnsi"/>
        </w:rPr>
        <w:t>Processo Seletivo</w:t>
      </w:r>
      <w:r w:rsidR="00E6004A" w:rsidRPr="00A94C37">
        <w:rPr>
          <w:rFonts w:cstheme="minorHAnsi"/>
        </w:rPr>
        <w:t>.</w:t>
      </w:r>
    </w:p>
    <w:p w14:paraId="4172426D" w14:textId="7CB75039" w:rsidR="00E6004A" w:rsidRPr="00A94C37" w:rsidRDefault="00144295"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.12.</w:t>
      </w:r>
      <w:r w:rsidR="00E6004A" w:rsidRPr="00A94C37">
        <w:rPr>
          <w:rFonts w:cstheme="minorHAnsi"/>
        </w:rPr>
        <w:tab/>
        <w:t xml:space="preserve">Caso a perícia médica confirme a deficiência declarada pelo candidato classificado, ele será convocado nessa condição, ficando a </w:t>
      </w:r>
      <w:r w:rsidR="001152F2" w:rsidRPr="00A94C37">
        <w:rPr>
          <w:rFonts w:cstheme="minorHAnsi"/>
        </w:rPr>
        <w:t>cargo</w:t>
      </w:r>
      <w:r w:rsidR="00E6004A" w:rsidRPr="00A94C37">
        <w:rPr>
          <w:rFonts w:cstheme="minorHAnsi"/>
        </w:rPr>
        <w:t xml:space="preserve"> de uma equipe multiprofissional a avaliação da compatibilidade entre a natureza da deficiência apresentada pelo candidato e as atribuições inerentes ao </w:t>
      </w:r>
      <w:r w:rsidR="00073EFC" w:rsidRPr="00A94C37">
        <w:rPr>
          <w:rFonts w:cstheme="minorHAnsi"/>
        </w:rPr>
        <w:t>emprego</w:t>
      </w:r>
      <w:r w:rsidR="00E6004A" w:rsidRPr="00A94C37">
        <w:rPr>
          <w:rFonts w:cstheme="minorHAnsi"/>
        </w:rPr>
        <w:t xml:space="preserve"> para o qual foi </w:t>
      </w:r>
      <w:r w:rsidR="000351A2" w:rsidRPr="00A94C37">
        <w:rPr>
          <w:rFonts w:cstheme="minorHAnsi"/>
        </w:rPr>
        <w:t>contratado</w:t>
      </w:r>
      <w:r w:rsidR="00E6004A" w:rsidRPr="00A94C37">
        <w:rPr>
          <w:rFonts w:cstheme="minorHAnsi"/>
        </w:rPr>
        <w:t>.</w:t>
      </w:r>
    </w:p>
    <w:p w14:paraId="576B2E88" w14:textId="6791E0E1" w:rsidR="00E6004A" w:rsidRPr="00A94C37" w:rsidRDefault="000C046C"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.13.</w:t>
      </w:r>
      <w:r w:rsidR="00E6004A" w:rsidRPr="00A94C37">
        <w:rPr>
          <w:rFonts w:cstheme="minorHAnsi"/>
        </w:rPr>
        <w:tab/>
        <w:t xml:space="preserve">Se, quando da convocação, não existirem candidatos na condição de pessoa com deficiência aprovados, serão convocados os demais candidatos aprovados, observada a listagem de classificação de todos os candidatos ao </w:t>
      </w:r>
      <w:r w:rsidR="00073EFC" w:rsidRPr="00A94C37">
        <w:rPr>
          <w:rFonts w:cstheme="minorHAnsi"/>
        </w:rPr>
        <w:t>emprego</w:t>
      </w:r>
      <w:r w:rsidR="00544C7F" w:rsidRPr="00A94C37">
        <w:rPr>
          <w:rFonts w:cstheme="minorHAnsi"/>
        </w:rPr>
        <w:t>.</w:t>
      </w:r>
    </w:p>
    <w:p w14:paraId="45E4F691" w14:textId="7417C4F4" w:rsidR="00E6004A" w:rsidRPr="00A94C37" w:rsidRDefault="008C5B70"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.14.</w:t>
      </w:r>
      <w:r w:rsidR="00E6004A" w:rsidRPr="00A94C37">
        <w:rPr>
          <w:rFonts w:cstheme="minorHAnsi"/>
        </w:rPr>
        <w:tab/>
        <w:t>A classificação do candidato na condição de pessoa com deficiência obedecerá aos mesmos critérios adotados para os demais candidatos.</w:t>
      </w:r>
    </w:p>
    <w:p w14:paraId="7BD3E660" w14:textId="44D46E51" w:rsidR="00E6004A" w:rsidRPr="00A94C37" w:rsidRDefault="00F1249C" w:rsidP="00D52C9D">
      <w:pPr>
        <w:spacing w:after="120" w:line="240" w:lineRule="auto"/>
        <w:ind w:left="1413" w:hanging="705"/>
        <w:jc w:val="both"/>
        <w:rPr>
          <w:rFonts w:cstheme="minorHAnsi"/>
        </w:rPr>
      </w:pPr>
      <w:r w:rsidRPr="00A94C37">
        <w:rPr>
          <w:rFonts w:cstheme="minorHAnsi"/>
        </w:rPr>
        <w:lastRenderedPageBreak/>
        <w:t>5</w:t>
      </w:r>
      <w:r w:rsidR="00E6004A" w:rsidRPr="00A94C37">
        <w:rPr>
          <w:rFonts w:cstheme="minorHAnsi"/>
        </w:rPr>
        <w:t>.15.</w:t>
      </w:r>
      <w:r w:rsidR="00E6004A" w:rsidRPr="00A94C37">
        <w:rPr>
          <w:rFonts w:cstheme="minorHAnsi"/>
        </w:rPr>
        <w:tab/>
        <w:t xml:space="preserve">A publicação do </w:t>
      </w:r>
      <w:proofErr w:type="gramStart"/>
      <w:r w:rsidR="00E6004A" w:rsidRPr="00A94C37">
        <w:rPr>
          <w:rFonts w:cstheme="minorHAnsi"/>
        </w:rPr>
        <w:t>resultado final</w:t>
      </w:r>
      <w:proofErr w:type="gramEnd"/>
      <w:r w:rsidR="00E6004A" w:rsidRPr="00A94C37">
        <w:rPr>
          <w:rFonts w:cstheme="minorHAnsi"/>
        </w:rPr>
        <w:t xml:space="preserve"> do </w:t>
      </w:r>
      <w:r w:rsidR="000351A2" w:rsidRPr="00A94C37">
        <w:rPr>
          <w:rFonts w:cstheme="minorHAnsi"/>
        </w:rPr>
        <w:t>Processo Seletivo</w:t>
      </w:r>
      <w:r w:rsidR="00E6004A" w:rsidRPr="00A94C37">
        <w:rPr>
          <w:rFonts w:cstheme="minorHAnsi"/>
        </w:rPr>
        <w:t xml:space="preserve"> será feita em </w:t>
      </w:r>
      <w:r w:rsidR="00841794" w:rsidRPr="00A94C37">
        <w:rPr>
          <w:rFonts w:cstheme="minorHAnsi"/>
        </w:rPr>
        <w:t>duas</w:t>
      </w:r>
      <w:r w:rsidR="00E6004A" w:rsidRPr="00A94C37">
        <w:rPr>
          <w:rFonts w:cstheme="minorHAnsi"/>
        </w:rPr>
        <w:t xml:space="preserve"> listas, </w:t>
      </w:r>
      <w:r w:rsidR="00937DA5" w:rsidRPr="00A94C37">
        <w:rPr>
          <w:rFonts w:cstheme="minorHAnsi"/>
        </w:rPr>
        <w:t>contendo, a primeira, a pontuação de todos os candidatos, inclusive a dos candidatos na condição de pessoa com deficiência, a segunda, somente a pontuação dos candidatos inscritos como deficientes, sempre em ordem decrescente de classificação.</w:t>
      </w:r>
    </w:p>
    <w:p w14:paraId="12163BDE" w14:textId="7BC099D5" w:rsidR="00937DA5" w:rsidRPr="00A94C37" w:rsidRDefault="00937DA5" w:rsidP="00EC11DF">
      <w:pPr>
        <w:spacing w:after="120" w:line="240" w:lineRule="auto"/>
        <w:ind w:left="2124" w:hanging="708"/>
        <w:jc w:val="both"/>
        <w:rPr>
          <w:rFonts w:cstheme="minorHAnsi"/>
        </w:rPr>
      </w:pPr>
      <w:r w:rsidRPr="00A94C37">
        <w:rPr>
          <w:rFonts w:cstheme="minorHAnsi"/>
        </w:rPr>
        <w:t>5.15.1.</w:t>
      </w:r>
      <w:r w:rsidRPr="00A94C37">
        <w:rPr>
          <w:rFonts w:cstheme="minorHAnsi"/>
        </w:rPr>
        <w:tab/>
      </w:r>
      <w:r w:rsidR="00EC11DF" w:rsidRPr="00A94C37">
        <w:rPr>
          <w:rFonts w:cstheme="minorHAnsi"/>
        </w:rPr>
        <w:t>O candidato convocado pela lista de classificação de pessoa com deficiência não será convocado pela lista geral ou vice-versa, prevalecendo a classificação pela qual for convocado primeiro.</w:t>
      </w:r>
    </w:p>
    <w:p w14:paraId="0B39D894" w14:textId="70372D0F" w:rsidR="00E6004A" w:rsidRPr="00A94C37" w:rsidRDefault="00235A62" w:rsidP="00D52C9D">
      <w:pPr>
        <w:spacing w:after="120" w:line="240" w:lineRule="auto"/>
        <w:ind w:left="1413" w:hanging="705"/>
        <w:jc w:val="both"/>
        <w:rPr>
          <w:rFonts w:cstheme="minorHAnsi"/>
        </w:rPr>
      </w:pPr>
      <w:r w:rsidRPr="00A94C37">
        <w:rPr>
          <w:rFonts w:cstheme="minorHAnsi"/>
        </w:rPr>
        <w:t>5</w:t>
      </w:r>
      <w:r w:rsidR="00E6004A" w:rsidRPr="00A94C37">
        <w:rPr>
          <w:rFonts w:cstheme="minorHAnsi"/>
        </w:rPr>
        <w:t>.16.</w:t>
      </w:r>
      <w:r w:rsidR="00E6004A" w:rsidRPr="00A94C37">
        <w:rPr>
          <w:rFonts w:cstheme="minorHAnsi"/>
        </w:rPr>
        <w:tab/>
        <w:t>O grau de deficiência do candidato não poderá ser invocado como causa de aposentadoria por invalidez.</w:t>
      </w:r>
    </w:p>
    <w:p w14:paraId="4536683A" w14:textId="0AE73D2B" w:rsidR="00E6004A" w:rsidRPr="00A94C37" w:rsidRDefault="008F6203" w:rsidP="00067D72">
      <w:pPr>
        <w:spacing w:after="0" w:line="240" w:lineRule="auto"/>
        <w:ind w:left="1412" w:hanging="703"/>
        <w:jc w:val="both"/>
        <w:rPr>
          <w:rFonts w:cstheme="minorHAnsi"/>
        </w:rPr>
      </w:pPr>
      <w:r w:rsidRPr="00A94C37">
        <w:rPr>
          <w:rFonts w:cstheme="minorHAnsi"/>
        </w:rPr>
        <w:t>5</w:t>
      </w:r>
      <w:r w:rsidR="00E6004A" w:rsidRPr="00A94C37">
        <w:rPr>
          <w:rFonts w:cstheme="minorHAnsi"/>
        </w:rPr>
        <w:t>.17.</w:t>
      </w:r>
      <w:r w:rsidR="00E6004A" w:rsidRPr="00A94C37">
        <w:rPr>
          <w:rFonts w:cstheme="minorHAnsi"/>
        </w:rPr>
        <w:tab/>
        <w:t>A inscrição nos termos deste Capítulo apenas possibilita ao candidato a inscrição como pessoa com deficiência, mas não isenta o mesmo de pagamento do valor da inscrição.</w:t>
      </w:r>
    </w:p>
    <w:p w14:paraId="00600459" w14:textId="0C649EB7" w:rsidR="006F03DA" w:rsidRPr="00A94C37" w:rsidRDefault="000216BD" w:rsidP="00C633BD">
      <w:pPr>
        <w:spacing w:before="120" w:after="0" w:line="240" w:lineRule="auto"/>
        <w:ind w:left="1412" w:hanging="703"/>
        <w:jc w:val="both"/>
        <w:rPr>
          <w:rFonts w:cstheme="minorHAnsi"/>
        </w:rPr>
      </w:pPr>
      <w:r w:rsidRPr="00A94C37">
        <w:rPr>
          <w:rFonts w:cstheme="minorHAnsi"/>
        </w:rPr>
        <w:t>5.18.</w:t>
      </w:r>
      <w:r w:rsidRPr="00A94C37">
        <w:rPr>
          <w:rFonts w:cstheme="minorHAnsi"/>
        </w:rPr>
        <w:tab/>
        <w:t>Os documentos enviados pelo candidato (laudo médico e declaração) ficarão anexados ao formulário de inscrição, não sendo devolvidos ao candidato em nenhuma hipótese.</w:t>
      </w:r>
    </w:p>
    <w:p w14:paraId="27742E9C" w14:textId="4A57F815" w:rsidR="000351A2" w:rsidRPr="00A94C37" w:rsidRDefault="000351A2" w:rsidP="00D81035">
      <w:pPr>
        <w:spacing w:after="0" w:line="240" w:lineRule="auto"/>
        <w:jc w:val="both"/>
        <w:rPr>
          <w:rFonts w:eastAsia="Times New Roman" w:cstheme="minorHAnsi"/>
          <w:b/>
          <w:i/>
          <w:color w:val="660033"/>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0351A2" w:rsidRPr="001E723D" w14:paraId="2FFCE27D" w14:textId="77777777">
        <w:trPr>
          <w:trHeight w:val="70"/>
        </w:trPr>
        <w:tc>
          <w:tcPr>
            <w:tcW w:w="5000" w:type="pct"/>
            <w:tcBorders>
              <w:bottom w:val="single" w:sz="18" w:space="0" w:color="538135" w:themeColor="accent6" w:themeShade="BF"/>
            </w:tcBorders>
          </w:tcPr>
          <w:p w14:paraId="32C7A475" w14:textId="47F391AC" w:rsidR="000351A2" w:rsidRPr="00A94C37" w:rsidRDefault="000351A2">
            <w:pPr>
              <w:rPr>
                <w:rFonts w:eastAsia="Times New Roman" w:cstheme="minorHAnsi"/>
                <w:b/>
                <w:i/>
                <w:color w:val="660033"/>
              </w:rPr>
            </w:pPr>
            <w:r w:rsidRPr="000F52F0">
              <w:rPr>
                <w:rFonts w:eastAsia="Times New Roman" w:cstheme="minorHAnsi"/>
                <w:b/>
                <w:i/>
                <w:color w:val="2E74B5" w:themeColor="accent1" w:themeShade="BF"/>
              </w:rPr>
              <w:t>6. DO USO DO NOME SOCIAL PARA O CANDIDATO TRAVESTI OU TRANSEXUAL</w:t>
            </w:r>
          </w:p>
        </w:tc>
      </w:tr>
    </w:tbl>
    <w:p w14:paraId="4AF545C7" w14:textId="276728DB" w:rsidR="004457F0" w:rsidRPr="00A94C37" w:rsidRDefault="004457F0" w:rsidP="004457F0">
      <w:pPr>
        <w:spacing w:before="120" w:after="120" w:line="240" w:lineRule="auto"/>
        <w:ind w:left="1418" w:hanging="709"/>
        <w:jc w:val="both"/>
        <w:rPr>
          <w:rFonts w:cstheme="minorHAnsi"/>
        </w:rPr>
      </w:pPr>
      <w:r w:rsidRPr="00A94C37">
        <w:rPr>
          <w:rFonts w:cstheme="minorHAnsi"/>
        </w:rPr>
        <w:t>6.1.</w:t>
      </w:r>
      <w:r w:rsidRPr="00A94C37">
        <w:rPr>
          <w:rFonts w:cstheme="minorHAnsi"/>
        </w:rPr>
        <w:tab/>
        <w:t>O candidato travesti ou transexual que desejar ser tratado pelo seu nome social (aquele pelo qual se identifica e é reconhecido pela sociedade) durante a realização das provas e de qualquer outra fase presencial, deverá indicar essa pretensão no momento da inscrição, devendo preencher totalmente e corretamente o requerimento de inclusão e uso do Nome Social, conforme modelo constante no Anexo IV.</w:t>
      </w:r>
    </w:p>
    <w:p w14:paraId="3E82C526" w14:textId="77777777" w:rsidR="004457F0" w:rsidRPr="00A94C37" w:rsidRDefault="004457F0" w:rsidP="004457F0">
      <w:pPr>
        <w:spacing w:before="120" w:after="0" w:line="240" w:lineRule="auto"/>
        <w:ind w:left="1413" w:hanging="705"/>
        <w:jc w:val="both"/>
        <w:rPr>
          <w:rFonts w:cstheme="minorHAnsi"/>
        </w:rPr>
      </w:pPr>
      <w:r w:rsidRPr="00A94C37">
        <w:rPr>
          <w:rFonts w:cstheme="minorHAnsi"/>
        </w:rPr>
        <w:t>6.2.</w:t>
      </w:r>
      <w:r w:rsidRPr="00A94C37">
        <w:rPr>
          <w:rFonts w:cstheme="minorHAnsi"/>
        </w:rPr>
        <w:tab/>
        <w:t xml:space="preserve">O candidato deverá anexar juntamente da Declaração - Anexo IV, foto recente e documento de identificação com foto (RG ou CNH), através da </w:t>
      </w:r>
      <w:r w:rsidRPr="00A94C37">
        <w:rPr>
          <w:rFonts w:cstheme="minorHAnsi"/>
          <w:i/>
          <w:iCs/>
        </w:rPr>
        <w:t>“Área do Candidato”</w:t>
      </w:r>
      <w:r w:rsidRPr="00A94C37">
        <w:rPr>
          <w:rFonts w:cstheme="minorHAnsi"/>
        </w:rPr>
        <w:t>.</w:t>
      </w:r>
    </w:p>
    <w:p w14:paraId="39D22530" w14:textId="08E4D74F" w:rsidR="004457F0" w:rsidRPr="00A94C37" w:rsidRDefault="004457F0" w:rsidP="004457F0">
      <w:pPr>
        <w:spacing w:before="120" w:after="0" w:line="240" w:lineRule="auto"/>
        <w:ind w:left="1413" w:hanging="705"/>
        <w:jc w:val="both"/>
        <w:rPr>
          <w:rFonts w:cstheme="minorHAnsi"/>
        </w:rPr>
      </w:pPr>
      <w:r w:rsidRPr="00A94C37">
        <w:rPr>
          <w:rFonts w:cstheme="minorHAnsi"/>
        </w:rPr>
        <w:t>6.3.</w:t>
      </w:r>
      <w:r w:rsidRPr="00A94C37">
        <w:rPr>
          <w:rFonts w:cstheme="minorHAnsi"/>
        </w:rPr>
        <w:tab/>
        <w:t xml:space="preserve">A relação dos candidatos que tiverem a inscrição deferida nestas condições será divulgada no endereço eletrônico </w:t>
      </w:r>
      <w:r w:rsidRPr="00A94C37">
        <w:rPr>
          <w:rStyle w:val="Hyperlink"/>
          <w:rFonts w:cstheme="minorHAnsi"/>
        </w:rPr>
        <w:t>www.</w:t>
      </w:r>
      <w:hyperlink r:id="rId16" w:history="1">
        <w:r w:rsidRPr="00A94C37">
          <w:rPr>
            <w:rStyle w:val="Hyperlink"/>
            <w:rFonts w:cstheme="minorHAnsi"/>
          </w:rPr>
          <w:t>avancasp</w:t>
        </w:r>
      </w:hyperlink>
      <w:r w:rsidRPr="00A94C37">
        <w:rPr>
          <w:rStyle w:val="Hyperlink"/>
          <w:rFonts w:cstheme="minorHAnsi"/>
        </w:rPr>
        <w:t>.org.br</w:t>
      </w:r>
      <w:r w:rsidRPr="00A94C37">
        <w:rPr>
          <w:rFonts w:cstheme="minorHAnsi"/>
        </w:rPr>
        <w:t xml:space="preserve"> na área deste </w:t>
      </w:r>
      <w:r w:rsidR="000351A2" w:rsidRPr="00A94C37">
        <w:rPr>
          <w:rFonts w:cstheme="minorHAnsi"/>
        </w:rPr>
        <w:t>Processo Seletivo</w:t>
      </w:r>
      <w:r w:rsidRPr="00A94C37">
        <w:rPr>
          <w:rFonts w:cstheme="minorHAnsi"/>
        </w:rPr>
        <w:t>, conforme Anexo V - Cronograma.</w:t>
      </w:r>
    </w:p>
    <w:p w14:paraId="4DE968DF" w14:textId="72721847" w:rsidR="004457F0" w:rsidRPr="00A94C37" w:rsidRDefault="004457F0" w:rsidP="004457F0">
      <w:pPr>
        <w:spacing w:before="120" w:after="0" w:line="240" w:lineRule="auto"/>
        <w:ind w:left="1413" w:hanging="705"/>
        <w:jc w:val="both"/>
        <w:rPr>
          <w:rFonts w:cstheme="minorHAnsi"/>
        </w:rPr>
      </w:pPr>
      <w:r w:rsidRPr="00A94C37">
        <w:rPr>
          <w:rFonts w:cstheme="minorHAnsi"/>
        </w:rPr>
        <w:t>6.4.</w:t>
      </w:r>
      <w:r w:rsidRPr="00A94C37">
        <w:rPr>
          <w:rFonts w:cstheme="minorHAnsi"/>
        </w:rPr>
        <w:tab/>
        <w:t>Não serão considerados documentos encaminhados por postal, correio eletrônico (e-mail), mensagens eletrônicas, redes sociais ou qualquer outro meio diferente do descrito neste Capítulo.</w:t>
      </w:r>
    </w:p>
    <w:p w14:paraId="0E6902F7" w14:textId="77777777" w:rsidR="004457F0" w:rsidRPr="00A94C37" w:rsidRDefault="004457F0" w:rsidP="004457F0">
      <w:pPr>
        <w:spacing w:before="120" w:after="0" w:line="240" w:lineRule="auto"/>
        <w:ind w:left="1413" w:hanging="705"/>
        <w:jc w:val="both"/>
        <w:rPr>
          <w:rFonts w:cstheme="minorHAnsi"/>
        </w:rPr>
      </w:pPr>
      <w:r w:rsidRPr="00A94C37">
        <w:rPr>
          <w:rFonts w:cstheme="minorHAnsi"/>
        </w:rPr>
        <w:t>6.5.</w:t>
      </w:r>
      <w:r w:rsidRPr="00A94C37">
        <w:rPr>
          <w:rFonts w:cstheme="minorHAnsi"/>
        </w:rPr>
        <w:tab/>
        <w:t>O candidato que não atender, dentro do prazo estabelecido do período das inscrições, ao disposto neste Capítulo, não fará jus ao uso do Nome Social, seja qual for o motivo alegado.</w:t>
      </w:r>
    </w:p>
    <w:p w14:paraId="47FE4597" w14:textId="1E4EA604" w:rsidR="00EB7F87" w:rsidRDefault="004457F0" w:rsidP="00042672">
      <w:pPr>
        <w:spacing w:before="120" w:after="0" w:line="240" w:lineRule="auto"/>
        <w:ind w:left="1412" w:hanging="703"/>
        <w:jc w:val="both"/>
        <w:rPr>
          <w:rFonts w:cstheme="minorHAnsi"/>
        </w:rPr>
      </w:pPr>
      <w:r w:rsidRPr="00A94C37">
        <w:rPr>
          <w:rFonts w:cstheme="minorHAnsi"/>
        </w:rPr>
        <w:t>6.6.</w:t>
      </w:r>
      <w:r w:rsidRPr="00A94C37">
        <w:rPr>
          <w:rFonts w:cstheme="minorHAnsi"/>
        </w:rPr>
        <w:tab/>
        <w:t xml:space="preserve">O AVANÇASP e a </w:t>
      </w:r>
      <w:r w:rsidR="004957B2"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970D54" w:rsidRPr="00A94C37">
        <w:rPr>
          <w:rFonts w:cstheme="minorHAnsi"/>
        </w:rPr>
        <w:t xml:space="preserve"> </w:t>
      </w:r>
      <w:r w:rsidRPr="00A94C37">
        <w:rPr>
          <w:rFonts w:cstheme="minorHAnsi"/>
        </w:rPr>
        <w:t>não se responsabilizam por solicitações não recebidas por motivos de ordem técnica dos computadores, falhas de comunicação, falta de energia elétrica, congestionamento das linhas de comunicação, encaminhamento para link diverso do previsto em Edital, bem como outros fatores de ordem técnica que impossibilitem a transferência de dados.</w:t>
      </w:r>
    </w:p>
    <w:p w14:paraId="77514B19" w14:textId="77777777" w:rsidR="00EB7F87" w:rsidRPr="00A94C37" w:rsidRDefault="00EB7F87" w:rsidP="00F1726B">
      <w:pPr>
        <w:spacing w:after="0" w:line="240" w:lineRule="auto"/>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8F65CE" w:rsidRPr="001E723D" w14:paraId="02E626F4" w14:textId="77777777">
        <w:trPr>
          <w:trHeight w:val="70"/>
        </w:trPr>
        <w:tc>
          <w:tcPr>
            <w:tcW w:w="5000" w:type="pct"/>
            <w:tcBorders>
              <w:bottom w:val="single" w:sz="18" w:space="0" w:color="538135" w:themeColor="accent6" w:themeShade="BF"/>
            </w:tcBorders>
          </w:tcPr>
          <w:p w14:paraId="3D8A6F8C" w14:textId="0E6C38F5" w:rsidR="008F65CE" w:rsidRPr="000F52F0" w:rsidRDefault="008F65CE">
            <w:pPr>
              <w:rPr>
                <w:rFonts w:eastAsia="Times New Roman" w:cstheme="minorHAnsi"/>
                <w:b/>
                <w:i/>
                <w:color w:val="2E74B5" w:themeColor="accent1" w:themeShade="BF"/>
              </w:rPr>
            </w:pPr>
            <w:r w:rsidRPr="000F52F0">
              <w:rPr>
                <w:rFonts w:eastAsia="Times New Roman" w:cstheme="minorHAnsi"/>
                <w:b/>
                <w:i/>
                <w:color w:val="2E74B5" w:themeColor="accent1" w:themeShade="BF"/>
              </w:rPr>
              <w:t>7. DA SOLICITAÇÃO DE ISENÇÃO DE PAGAMENTO DA INSCRIÇÃO</w:t>
            </w:r>
          </w:p>
        </w:tc>
      </w:tr>
    </w:tbl>
    <w:p w14:paraId="511A4E00" w14:textId="588688C6" w:rsidR="00882CA7" w:rsidRPr="00A94C37" w:rsidRDefault="004457F0" w:rsidP="00882CA7">
      <w:pPr>
        <w:spacing w:before="120" w:after="0" w:line="240" w:lineRule="auto"/>
        <w:ind w:left="1418" w:hanging="710"/>
        <w:jc w:val="both"/>
        <w:rPr>
          <w:rFonts w:cstheme="minorHAnsi"/>
        </w:rPr>
      </w:pPr>
      <w:r w:rsidRPr="00A94C37">
        <w:rPr>
          <w:rFonts w:cstheme="minorHAnsi"/>
        </w:rPr>
        <w:t>7</w:t>
      </w:r>
      <w:r w:rsidR="00882CA7" w:rsidRPr="00A94C37">
        <w:rPr>
          <w:rFonts w:cstheme="minorHAnsi"/>
        </w:rPr>
        <w:t xml:space="preserve">.1.  </w:t>
      </w:r>
      <w:r w:rsidR="00882CA7" w:rsidRPr="00A94C37">
        <w:rPr>
          <w:rFonts w:cstheme="minorHAnsi"/>
        </w:rPr>
        <w:tab/>
        <w:t xml:space="preserve">Às pessoas nas condições descritas neste Capítulo, é facultado o direito de inscrição para </w:t>
      </w:r>
      <w:r w:rsidR="004957B2" w:rsidRPr="00A94C37">
        <w:rPr>
          <w:rFonts w:cstheme="minorHAnsi"/>
        </w:rPr>
        <w:t>emprego</w:t>
      </w:r>
      <w:r w:rsidR="00882CA7" w:rsidRPr="00A94C37">
        <w:rPr>
          <w:rFonts w:cstheme="minorHAnsi"/>
        </w:rPr>
        <w:t xml:space="preserve"> no </w:t>
      </w:r>
      <w:r w:rsidR="008F65CE" w:rsidRPr="00A94C37">
        <w:rPr>
          <w:rFonts w:cstheme="minorHAnsi"/>
        </w:rPr>
        <w:t>Processo Seletivo</w:t>
      </w:r>
      <w:r w:rsidR="00882CA7" w:rsidRPr="00A94C37">
        <w:rPr>
          <w:rFonts w:cstheme="minorHAnsi"/>
        </w:rPr>
        <w:t xml:space="preserve">, com isenção de pagamento, desde que atendidos os requisitos a seguir: </w:t>
      </w:r>
    </w:p>
    <w:p w14:paraId="792F31B6" w14:textId="26A14AA9" w:rsidR="00882CA7" w:rsidRPr="00A94C37" w:rsidRDefault="004457F0" w:rsidP="00882CA7">
      <w:pPr>
        <w:tabs>
          <w:tab w:val="left" w:pos="1560"/>
        </w:tabs>
        <w:spacing w:before="120" w:after="0" w:line="240" w:lineRule="auto"/>
        <w:ind w:left="2124" w:hanging="706"/>
        <w:jc w:val="both"/>
        <w:rPr>
          <w:rFonts w:cstheme="minorHAnsi"/>
        </w:rPr>
      </w:pPr>
      <w:r w:rsidRPr="00A94C37">
        <w:rPr>
          <w:rFonts w:cstheme="minorHAnsi"/>
        </w:rPr>
        <w:t>7</w:t>
      </w:r>
      <w:r w:rsidR="00882CA7" w:rsidRPr="00A94C37">
        <w:rPr>
          <w:rFonts w:cstheme="minorHAnsi"/>
        </w:rPr>
        <w:t xml:space="preserve">.1.1. </w:t>
      </w:r>
      <w:r w:rsidR="00882CA7" w:rsidRPr="00A94C37">
        <w:rPr>
          <w:rFonts w:cstheme="minorHAnsi"/>
        </w:rPr>
        <w:tab/>
        <w:t xml:space="preserve">Estiver inscrito no Cadastro Único para Programas Sociais do Governo Federal, chamado de </w:t>
      </w:r>
      <w:proofErr w:type="spellStart"/>
      <w:r w:rsidR="00882CA7" w:rsidRPr="00A94C37">
        <w:rPr>
          <w:rFonts w:cstheme="minorHAnsi"/>
        </w:rPr>
        <w:t>CadÚnico</w:t>
      </w:r>
      <w:proofErr w:type="spellEnd"/>
      <w:r w:rsidR="00882CA7" w:rsidRPr="00A94C37">
        <w:rPr>
          <w:rFonts w:cstheme="minorHAnsi"/>
        </w:rPr>
        <w:t xml:space="preserve">, de que trata o Decreto nº 11.016, de 29 de março de 2022. </w:t>
      </w:r>
    </w:p>
    <w:p w14:paraId="7B7C2F05" w14:textId="11E32C43" w:rsidR="00882CA7" w:rsidRPr="00A94C37" w:rsidRDefault="004457F0" w:rsidP="00882CA7">
      <w:pPr>
        <w:tabs>
          <w:tab w:val="left" w:pos="1560"/>
        </w:tabs>
        <w:spacing w:before="120" w:after="0" w:line="240" w:lineRule="auto"/>
        <w:ind w:left="1418" w:hanging="709"/>
        <w:jc w:val="both"/>
        <w:rPr>
          <w:rFonts w:cstheme="minorHAnsi"/>
        </w:rPr>
      </w:pPr>
      <w:r w:rsidRPr="00A94C37">
        <w:rPr>
          <w:rFonts w:cstheme="minorHAnsi"/>
        </w:rPr>
        <w:t>7</w:t>
      </w:r>
      <w:r w:rsidR="00882CA7" w:rsidRPr="00A94C37">
        <w:rPr>
          <w:rFonts w:cstheme="minorHAnsi"/>
        </w:rPr>
        <w:t xml:space="preserve">.2. </w:t>
      </w:r>
      <w:r w:rsidR="00882CA7" w:rsidRPr="00A94C37">
        <w:rPr>
          <w:rFonts w:cstheme="minorHAnsi"/>
        </w:rPr>
        <w:tab/>
        <w:t xml:space="preserve">O candidato que desejar se inscrever nestas condições deverá marcar a opção no formulário de inscrição e enviar/anexar digitalmente (upload) cópia dos documentos abaixo descritos, em um </w:t>
      </w:r>
      <w:r w:rsidR="00882CA7" w:rsidRPr="00A94C37">
        <w:rPr>
          <w:rFonts w:cstheme="minorHAnsi"/>
        </w:rPr>
        <w:lastRenderedPageBreak/>
        <w:t>único arquivo, em campo próprio disponibilizado no sistema, no ato da inscrição</w:t>
      </w:r>
      <w:r w:rsidR="00882CA7" w:rsidRPr="00A94C37">
        <w:rPr>
          <w:rFonts w:cstheme="minorHAnsi"/>
          <w:b/>
          <w:bCs/>
        </w:rPr>
        <w:t xml:space="preserve">, até o dia </w:t>
      </w:r>
      <w:r w:rsidR="00CE2371">
        <w:rPr>
          <w:rFonts w:cstheme="minorHAnsi"/>
          <w:b/>
          <w:bCs/>
        </w:rPr>
        <w:t>0</w:t>
      </w:r>
      <w:r w:rsidR="00CA4502">
        <w:rPr>
          <w:rFonts w:cstheme="minorHAnsi"/>
          <w:b/>
          <w:bCs/>
        </w:rPr>
        <w:t>9</w:t>
      </w:r>
      <w:r w:rsidR="00294EA5" w:rsidRPr="00A94C37">
        <w:rPr>
          <w:rFonts w:cstheme="minorHAnsi"/>
          <w:b/>
          <w:bCs/>
        </w:rPr>
        <w:t xml:space="preserve"> d</w:t>
      </w:r>
      <w:r w:rsidR="00882CA7" w:rsidRPr="00A94C37">
        <w:rPr>
          <w:rFonts w:cstheme="minorHAnsi"/>
          <w:b/>
          <w:bCs/>
        </w:rPr>
        <w:t xml:space="preserve">e </w:t>
      </w:r>
      <w:r w:rsidR="00042672">
        <w:rPr>
          <w:rFonts w:cstheme="minorHAnsi"/>
          <w:b/>
          <w:bCs/>
        </w:rPr>
        <w:t>dezembro</w:t>
      </w:r>
      <w:r w:rsidR="005B0531" w:rsidRPr="00A94C37">
        <w:rPr>
          <w:rFonts w:cstheme="minorHAnsi"/>
          <w:b/>
          <w:bCs/>
        </w:rPr>
        <w:t xml:space="preserve"> </w:t>
      </w:r>
      <w:r w:rsidR="00882CA7" w:rsidRPr="00A94C37">
        <w:rPr>
          <w:rFonts w:cstheme="minorHAnsi"/>
          <w:b/>
          <w:bCs/>
        </w:rPr>
        <w:t>de 2024</w:t>
      </w:r>
      <w:r w:rsidR="00882CA7" w:rsidRPr="00A94C37">
        <w:rPr>
          <w:rFonts w:cstheme="minorHAnsi"/>
        </w:rPr>
        <w:t>:</w:t>
      </w:r>
    </w:p>
    <w:p w14:paraId="6624D7BD" w14:textId="357EDA7B" w:rsidR="00882CA7" w:rsidRPr="00A94C37" w:rsidRDefault="004457F0" w:rsidP="00882CA7">
      <w:pPr>
        <w:tabs>
          <w:tab w:val="left" w:pos="1560"/>
        </w:tabs>
        <w:spacing w:before="120" w:after="0" w:line="240" w:lineRule="auto"/>
        <w:ind w:left="2124" w:hanging="706"/>
        <w:jc w:val="both"/>
        <w:rPr>
          <w:rFonts w:cstheme="minorHAnsi"/>
        </w:rPr>
      </w:pPr>
      <w:r w:rsidRPr="00A94C37">
        <w:rPr>
          <w:rFonts w:cstheme="minorHAnsi"/>
        </w:rPr>
        <w:t>7</w:t>
      </w:r>
      <w:r w:rsidR="00882CA7" w:rsidRPr="00A94C37">
        <w:rPr>
          <w:rFonts w:cstheme="minorHAnsi"/>
        </w:rPr>
        <w:t xml:space="preserve">.2.1. </w:t>
      </w:r>
      <w:r w:rsidR="00882CA7" w:rsidRPr="00A94C37">
        <w:rPr>
          <w:rFonts w:cstheme="minorHAnsi"/>
        </w:rPr>
        <w:tab/>
        <w:t xml:space="preserve">O candidato que realizar inscrição para </w:t>
      </w:r>
      <w:r w:rsidR="005B0531" w:rsidRPr="00A94C37">
        <w:rPr>
          <w:rFonts w:cstheme="minorHAnsi"/>
        </w:rPr>
        <w:t>empregos</w:t>
      </w:r>
      <w:r w:rsidR="00C84CB7" w:rsidRPr="00A94C37">
        <w:rPr>
          <w:rFonts w:cstheme="minorHAnsi"/>
        </w:rPr>
        <w:t xml:space="preserve"> </w:t>
      </w:r>
      <w:r w:rsidR="00882CA7" w:rsidRPr="00A94C37">
        <w:rPr>
          <w:rFonts w:cstheme="minorHAnsi"/>
        </w:rPr>
        <w:t>diferentes, deverá optar pela solicitação de isenção para apenas um deles.</w:t>
      </w:r>
    </w:p>
    <w:p w14:paraId="7E10DE52" w14:textId="1669CE9D" w:rsidR="005344E2" w:rsidRPr="00A94C37" w:rsidRDefault="004457F0" w:rsidP="004457F0">
      <w:pPr>
        <w:tabs>
          <w:tab w:val="left" w:pos="1560"/>
        </w:tabs>
        <w:spacing w:before="120" w:after="0" w:line="240" w:lineRule="auto"/>
        <w:ind w:left="2124" w:hanging="706"/>
        <w:jc w:val="both"/>
        <w:rPr>
          <w:rFonts w:cstheme="minorHAnsi"/>
        </w:rPr>
      </w:pPr>
      <w:r w:rsidRPr="00A94C37">
        <w:rPr>
          <w:rFonts w:cstheme="minorHAnsi"/>
        </w:rPr>
        <w:t>7</w:t>
      </w:r>
      <w:r w:rsidR="00882CA7" w:rsidRPr="00A94C37">
        <w:rPr>
          <w:rFonts w:cstheme="minorHAnsi"/>
        </w:rPr>
        <w:t xml:space="preserve">.2.2. </w:t>
      </w:r>
      <w:r w:rsidR="00882CA7" w:rsidRPr="00A94C37">
        <w:rPr>
          <w:rFonts w:cstheme="minorHAnsi"/>
        </w:rPr>
        <w:tab/>
        <w:t xml:space="preserve">Na hipótese de o candidato solicitar isenção para mais de um </w:t>
      </w:r>
      <w:r w:rsidR="005B0531" w:rsidRPr="00A94C37">
        <w:rPr>
          <w:rFonts w:cstheme="minorHAnsi"/>
        </w:rPr>
        <w:t>emprego</w:t>
      </w:r>
      <w:r w:rsidR="00C84CB7" w:rsidRPr="00A94C37">
        <w:rPr>
          <w:rFonts w:cstheme="minorHAnsi"/>
        </w:rPr>
        <w:t xml:space="preserve"> </w:t>
      </w:r>
      <w:r w:rsidR="00882CA7" w:rsidRPr="00A94C37">
        <w:rPr>
          <w:rFonts w:cstheme="minorHAnsi"/>
        </w:rPr>
        <w:t xml:space="preserve">conforme previsto no item </w:t>
      </w:r>
      <w:r w:rsidRPr="00A94C37">
        <w:rPr>
          <w:rFonts w:cstheme="minorHAnsi"/>
        </w:rPr>
        <w:t>7</w:t>
      </w:r>
      <w:r w:rsidR="00882CA7" w:rsidRPr="00A94C37">
        <w:rPr>
          <w:rFonts w:cstheme="minorHAnsi"/>
        </w:rPr>
        <w:t>.2.1., será considerada apenas a solicitação da primeira inscrição, de modo que as solicitações excedentes serão desconsideradas.</w:t>
      </w:r>
    </w:p>
    <w:p w14:paraId="6F34D340" w14:textId="47BECED0" w:rsidR="00882CA7" w:rsidRPr="00A94C37" w:rsidRDefault="00882CA7" w:rsidP="00882CA7">
      <w:pPr>
        <w:tabs>
          <w:tab w:val="left" w:pos="1560"/>
        </w:tabs>
        <w:spacing w:before="120" w:after="0" w:line="240" w:lineRule="auto"/>
        <w:ind w:left="2832" w:hanging="705"/>
        <w:jc w:val="both"/>
        <w:rPr>
          <w:rFonts w:cstheme="minorHAnsi"/>
        </w:rPr>
      </w:pPr>
      <w:r w:rsidRPr="00A94C37">
        <w:rPr>
          <w:rFonts w:cstheme="minorHAnsi"/>
        </w:rPr>
        <w:t xml:space="preserve">a) </w:t>
      </w:r>
      <w:r w:rsidRPr="00A94C37">
        <w:rPr>
          <w:rFonts w:cstheme="minorHAnsi"/>
        </w:rPr>
        <w:tab/>
        <w:t xml:space="preserve">Cartão emitido pelo Ministério do Desenvolvimento Social e Combate à Fome ou do documento que comprove o cadastro do candidato no </w:t>
      </w:r>
      <w:proofErr w:type="spellStart"/>
      <w:r w:rsidRPr="00A94C37">
        <w:rPr>
          <w:rFonts w:cstheme="minorHAnsi"/>
        </w:rPr>
        <w:t>CadÚnico</w:t>
      </w:r>
      <w:proofErr w:type="spellEnd"/>
      <w:r w:rsidRPr="00A94C37">
        <w:rPr>
          <w:rFonts w:cstheme="minorHAnsi"/>
        </w:rPr>
        <w:t xml:space="preserve"> do referido Ministério, com a expressa apresentação do NIS;</w:t>
      </w:r>
    </w:p>
    <w:p w14:paraId="5899396E" w14:textId="77777777" w:rsidR="00882CA7" w:rsidRPr="00A94C37" w:rsidRDefault="00882CA7" w:rsidP="00882CA7">
      <w:pPr>
        <w:tabs>
          <w:tab w:val="left" w:pos="1560"/>
        </w:tabs>
        <w:spacing w:before="120" w:after="0" w:line="240" w:lineRule="auto"/>
        <w:ind w:left="2832" w:hanging="705"/>
        <w:jc w:val="both"/>
        <w:rPr>
          <w:rFonts w:cstheme="minorHAnsi"/>
        </w:rPr>
      </w:pPr>
      <w:r w:rsidRPr="00A94C37">
        <w:rPr>
          <w:rFonts w:cstheme="minorHAnsi"/>
        </w:rPr>
        <w:t xml:space="preserve">b) </w:t>
      </w:r>
      <w:r w:rsidRPr="00A94C37">
        <w:rPr>
          <w:rFonts w:cstheme="minorHAnsi"/>
        </w:rPr>
        <w:tab/>
        <w:t>RG e CPF ou CNH.</w:t>
      </w:r>
    </w:p>
    <w:p w14:paraId="04B09128" w14:textId="6A87E6FF" w:rsidR="00882CA7" w:rsidRPr="00A94C37" w:rsidRDefault="004457F0" w:rsidP="00882CA7">
      <w:pPr>
        <w:tabs>
          <w:tab w:val="left" w:pos="1560"/>
        </w:tabs>
        <w:spacing w:before="120" w:after="0" w:line="240" w:lineRule="auto"/>
        <w:ind w:left="1416" w:hanging="707"/>
        <w:jc w:val="both"/>
        <w:rPr>
          <w:rFonts w:cstheme="minorHAnsi"/>
        </w:rPr>
      </w:pPr>
      <w:r w:rsidRPr="00A94C37">
        <w:rPr>
          <w:rFonts w:cstheme="minorHAnsi"/>
        </w:rPr>
        <w:t>7</w:t>
      </w:r>
      <w:r w:rsidR="00882CA7" w:rsidRPr="00A94C37">
        <w:rPr>
          <w:rFonts w:cstheme="minorHAnsi"/>
        </w:rPr>
        <w:t xml:space="preserve">.3. </w:t>
      </w:r>
      <w:r w:rsidR="00882CA7" w:rsidRPr="00A94C37">
        <w:rPr>
          <w:rFonts w:cstheme="minorHAnsi"/>
        </w:rPr>
        <w:tab/>
        <w:t xml:space="preserve">A qualquer tempo, inclusive no momento da admissão do candidato, o AVANÇASP e/ou a </w:t>
      </w:r>
      <w:r w:rsidR="006A1D89"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970D54" w:rsidRPr="00A94C37">
        <w:rPr>
          <w:rFonts w:cstheme="minorHAnsi"/>
        </w:rPr>
        <w:t xml:space="preserve"> </w:t>
      </w:r>
      <w:r w:rsidR="00882CA7" w:rsidRPr="00A94C37">
        <w:rPr>
          <w:rFonts w:cstheme="minorHAnsi"/>
        </w:rPr>
        <w:t>poderá solicitar a apresentação dos documentos originais ou cópia autenticada em cartório. Comprovada a inexatidão ou inautenticidade dos documentos, o candidato estará sujeito a responder pelo Crime de Falsidade previsto no</w:t>
      </w:r>
      <w:r w:rsidR="00A91BE8" w:rsidRPr="00A94C37">
        <w:rPr>
          <w:rFonts w:cstheme="minorHAnsi"/>
        </w:rPr>
        <w:t>s</w:t>
      </w:r>
      <w:r w:rsidR="00882CA7" w:rsidRPr="00A94C37">
        <w:rPr>
          <w:rFonts w:cstheme="minorHAnsi"/>
        </w:rPr>
        <w:t xml:space="preserve"> artigo</w:t>
      </w:r>
      <w:r w:rsidR="00A91BE8" w:rsidRPr="00A94C37">
        <w:rPr>
          <w:rFonts w:cstheme="minorHAnsi"/>
        </w:rPr>
        <w:t>s</w:t>
      </w:r>
      <w:r w:rsidR="00882CA7" w:rsidRPr="00A94C37">
        <w:rPr>
          <w:rFonts w:cstheme="minorHAnsi"/>
        </w:rPr>
        <w:t xml:space="preserve"> 296 </w:t>
      </w:r>
      <w:r w:rsidR="00A91BE8" w:rsidRPr="00A94C37">
        <w:rPr>
          <w:rFonts w:cstheme="minorHAnsi"/>
        </w:rPr>
        <w:t>a</w:t>
      </w:r>
      <w:r w:rsidR="00882CA7" w:rsidRPr="00A94C37">
        <w:rPr>
          <w:rFonts w:cstheme="minorHAnsi"/>
        </w:rPr>
        <w:t xml:space="preserve"> 311 do Código Penal.</w:t>
      </w:r>
    </w:p>
    <w:p w14:paraId="04BD5917" w14:textId="68552AA8" w:rsidR="00882CA7" w:rsidRPr="00A94C37" w:rsidRDefault="004457F0" w:rsidP="00882CA7">
      <w:pPr>
        <w:spacing w:before="120" w:after="0" w:line="240" w:lineRule="auto"/>
        <w:ind w:left="1413" w:hanging="705"/>
        <w:jc w:val="both"/>
        <w:rPr>
          <w:rFonts w:cstheme="minorHAnsi"/>
        </w:rPr>
      </w:pPr>
      <w:r w:rsidRPr="00A94C37">
        <w:rPr>
          <w:rFonts w:cstheme="minorHAnsi"/>
        </w:rPr>
        <w:t>7</w:t>
      </w:r>
      <w:r w:rsidR="00882CA7" w:rsidRPr="00A94C37">
        <w:rPr>
          <w:rFonts w:cstheme="minorHAnsi"/>
        </w:rPr>
        <w:t>.4.</w:t>
      </w:r>
      <w:r w:rsidR="00882CA7" w:rsidRPr="00A94C37">
        <w:rPr>
          <w:rFonts w:cstheme="minorHAnsi"/>
        </w:rPr>
        <w:tab/>
        <w:t>O fato de o candidato solicitar isenção e enviar os documentos descritos neste Capítulo não configura a concessão automática da isenção, devendo a documentação ser analisada pelo AVANÇASP. No caso de indeferimento, o interessado somente terá sua inscrição efetivada se gerar o boleto/</w:t>
      </w:r>
      <w:r w:rsidR="00882CA7" w:rsidRPr="00A94C37">
        <w:rPr>
          <w:rFonts w:cstheme="minorHAnsi"/>
          <w:i/>
          <w:iCs/>
        </w:rPr>
        <w:t xml:space="preserve">QR </w:t>
      </w:r>
      <w:proofErr w:type="spellStart"/>
      <w:r w:rsidR="00882CA7" w:rsidRPr="00A94C37">
        <w:rPr>
          <w:rFonts w:cstheme="minorHAnsi"/>
          <w:i/>
          <w:iCs/>
        </w:rPr>
        <w:t>Code</w:t>
      </w:r>
      <w:proofErr w:type="spellEnd"/>
      <w:r w:rsidR="00882CA7" w:rsidRPr="00A94C37">
        <w:rPr>
          <w:rFonts w:cstheme="minorHAnsi"/>
          <w:i/>
          <w:iCs/>
        </w:rPr>
        <w:t xml:space="preserve"> Pix</w:t>
      </w:r>
      <w:r w:rsidR="00882CA7" w:rsidRPr="00A94C37">
        <w:rPr>
          <w:rFonts w:cstheme="minorHAnsi"/>
        </w:rPr>
        <w:t xml:space="preserve"> e efetuar o pagamento, conforme dispõe este Edital.</w:t>
      </w:r>
    </w:p>
    <w:p w14:paraId="6F0F8B9D" w14:textId="469A2172" w:rsidR="00882CA7" w:rsidRPr="00A94C37" w:rsidRDefault="004457F0" w:rsidP="00882CA7">
      <w:pPr>
        <w:tabs>
          <w:tab w:val="left" w:pos="1560"/>
        </w:tabs>
        <w:spacing w:before="120" w:after="0" w:line="240" w:lineRule="auto"/>
        <w:ind w:left="1416" w:hanging="707"/>
        <w:jc w:val="both"/>
        <w:rPr>
          <w:rFonts w:cstheme="minorHAnsi"/>
        </w:rPr>
      </w:pPr>
      <w:r w:rsidRPr="00A94C37">
        <w:rPr>
          <w:rFonts w:cstheme="minorHAnsi"/>
        </w:rPr>
        <w:t>7</w:t>
      </w:r>
      <w:r w:rsidR="00882CA7" w:rsidRPr="00A94C37">
        <w:rPr>
          <w:rFonts w:cstheme="minorHAnsi"/>
        </w:rPr>
        <w:t>.5.</w:t>
      </w:r>
      <w:r w:rsidR="00882CA7" w:rsidRPr="00A94C37">
        <w:rPr>
          <w:rFonts w:cstheme="minorHAnsi"/>
        </w:rPr>
        <w:tab/>
        <w:t>Não serão aceitos documentos enviados via postal, correio eletrônico (e-mail), mensagens eletrônicas, redes sociais ou qualquer outro meio diferente do descrito neste Capítulo.</w:t>
      </w:r>
    </w:p>
    <w:p w14:paraId="426BF215" w14:textId="3E5890B8" w:rsidR="00882CA7" w:rsidRPr="00A94C37" w:rsidRDefault="004457F0" w:rsidP="00882CA7">
      <w:pPr>
        <w:tabs>
          <w:tab w:val="left" w:pos="1560"/>
        </w:tabs>
        <w:spacing w:before="120" w:after="0" w:line="240" w:lineRule="auto"/>
        <w:ind w:left="1416" w:hanging="707"/>
        <w:jc w:val="both"/>
        <w:rPr>
          <w:rFonts w:cstheme="minorHAnsi"/>
        </w:rPr>
      </w:pPr>
      <w:r w:rsidRPr="00A94C37">
        <w:rPr>
          <w:rFonts w:cstheme="minorHAnsi"/>
        </w:rPr>
        <w:t>7</w:t>
      </w:r>
      <w:r w:rsidR="00882CA7" w:rsidRPr="00A94C37">
        <w:rPr>
          <w:rFonts w:cstheme="minorHAnsi"/>
        </w:rPr>
        <w:t xml:space="preserve">.6. </w:t>
      </w:r>
      <w:r w:rsidR="00882CA7" w:rsidRPr="00A94C37">
        <w:rPr>
          <w:rFonts w:cstheme="minorHAnsi"/>
        </w:rPr>
        <w:tab/>
        <w:t xml:space="preserve">Serão de inteira responsabilidade do candidato as informações prestadas no ato da solicitação de isenção, bem como seu envio no período determinado e forma determinados, arcando o candidato com as consequências de eventuais erros ou omissões. </w:t>
      </w:r>
    </w:p>
    <w:p w14:paraId="4232E6C5" w14:textId="5CB8065B" w:rsidR="00882CA7" w:rsidRPr="00A94C37" w:rsidRDefault="004457F0" w:rsidP="00882CA7">
      <w:pPr>
        <w:tabs>
          <w:tab w:val="left" w:pos="1560"/>
        </w:tabs>
        <w:spacing w:before="120" w:after="0" w:line="240" w:lineRule="auto"/>
        <w:ind w:left="1416" w:hanging="707"/>
        <w:jc w:val="both"/>
        <w:rPr>
          <w:rFonts w:cstheme="minorHAnsi"/>
        </w:rPr>
      </w:pPr>
      <w:r w:rsidRPr="00A94C37">
        <w:rPr>
          <w:rFonts w:cstheme="minorHAnsi"/>
        </w:rPr>
        <w:t>7</w:t>
      </w:r>
      <w:r w:rsidR="00882CA7" w:rsidRPr="00A94C37">
        <w:rPr>
          <w:rFonts w:cstheme="minorHAnsi"/>
        </w:rPr>
        <w:t xml:space="preserve">.7. </w:t>
      </w:r>
      <w:r w:rsidR="00882CA7" w:rsidRPr="00A94C37">
        <w:rPr>
          <w:rFonts w:cstheme="minorHAnsi"/>
        </w:rPr>
        <w:tab/>
        <w:t xml:space="preserve">A relação dos candidatos que tiverem a isenção deferida será divulgada no endereço eletrônico </w:t>
      </w:r>
      <w:hyperlink r:id="rId17" w:history="1">
        <w:r w:rsidR="00882CA7" w:rsidRPr="00A94C37">
          <w:rPr>
            <w:rStyle w:val="Hyperlink"/>
            <w:rFonts w:cstheme="minorHAnsi"/>
          </w:rPr>
          <w:t>www.avancasp.org.br</w:t>
        </w:r>
      </w:hyperlink>
      <w:r w:rsidR="00882CA7" w:rsidRPr="00A94C37">
        <w:rPr>
          <w:rFonts w:cstheme="minorHAnsi"/>
        </w:rPr>
        <w:t xml:space="preserve"> na área deste </w:t>
      </w:r>
      <w:r w:rsidR="00E301EE" w:rsidRPr="00A94C37">
        <w:rPr>
          <w:rFonts w:cstheme="minorHAnsi"/>
        </w:rPr>
        <w:t>Processo Seletivo</w:t>
      </w:r>
      <w:r w:rsidR="00882CA7" w:rsidRPr="00A94C37">
        <w:rPr>
          <w:rFonts w:cstheme="minorHAnsi"/>
        </w:rPr>
        <w:t>, conforme Anexo V</w:t>
      </w:r>
      <w:r w:rsidR="00D641E2" w:rsidRPr="00A94C37">
        <w:rPr>
          <w:rFonts w:cstheme="minorHAnsi"/>
        </w:rPr>
        <w:t xml:space="preserve"> </w:t>
      </w:r>
      <w:r w:rsidR="00F305A2" w:rsidRPr="00A94C37">
        <w:rPr>
          <w:rFonts w:cstheme="minorHAnsi"/>
        </w:rPr>
        <w:t>-</w:t>
      </w:r>
      <w:r w:rsidR="00882CA7" w:rsidRPr="00A94C37">
        <w:rPr>
          <w:rFonts w:cstheme="minorHAnsi"/>
        </w:rPr>
        <w:t xml:space="preserve"> Cronograma.</w:t>
      </w:r>
    </w:p>
    <w:p w14:paraId="35CBF6EC" w14:textId="770A6F1B" w:rsidR="00882CA7" w:rsidRPr="00A94C37" w:rsidRDefault="00882CA7" w:rsidP="00882CA7">
      <w:pPr>
        <w:tabs>
          <w:tab w:val="left" w:pos="1418"/>
        </w:tabs>
        <w:spacing w:before="120" w:after="0" w:line="240" w:lineRule="auto"/>
        <w:ind w:left="2124" w:hanging="708"/>
        <w:jc w:val="both"/>
        <w:rPr>
          <w:rFonts w:cstheme="minorHAnsi"/>
        </w:rPr>
      </w:pPr>
      <w:r w:rsidRPr="00A94C37">
        <w:rPr>
          <w:rFonts w:cstheme="minorHAnsi"/>
        </w:rPr>
        <w:tab/>
      </w:r>
      <w:r w:rsidR="004457F0" w:rsidRPr="00A94C37">
        <w:rPr>
          <w:rFonts w:cstheme="minorHAnsi"/>
        </w:rPr>
        <w:t>7</w:t>
      </w:r>
      <w:r w:rsidRPr="00A94C37">
        <w:rPr>
          <w:rFonts w:cstheme="minorHAnsi"/>
        </w:rPr>
        <w:t xml:space="preserve">.7.1. </w:t>
      </w:r>
      <w:r w:rsidRPr="00A94C37">
        <w:rPr>
          <w:rFonts w:cstheme="minorHAnsi"/>
        </w:rPr>
        <w:tab/>
        <w:t xml:space="preserve">O candidato cujo pedido de isenção for indeferido poderá interpor recurso no prazo de 02 (dois) dias úteis subsequentes ao da divulgação do resultado da análise dos pedidos, mediante requerimento dirigido ao AVANÇASP por meio da área do candidato no endereço eletrônico </w:t>
      </w:r>
      <w:hyperlink r:id="rId18" w:history="1">
        <w:r w:rsidRPr="00A94C37">
          <w:rPr>
            <w:rStyle w:val="Hyperlink"/>
            <w:rFonts w:cstheme="minorHAnsi"/>
          </w:rPr>
          <w:t>www.avancasp.org.br</w:t>
        </w:r>
      </w:hyperlink>
      <w:r w:rsidRPr="00A94C37">
        <w:rPr>
          <w:rFonts w:cstheme="minorHAnsi"/>
        </w:rPr>
        <w:t xml:space="preserve">. </w:t>
      </w:r>
    </w:p>
    <w:p w14:paraId="6CCC9007" w14:textId="526F8249" w:rsidR="00882CA7" w:rsidRPr="00A94C37" w:rsidRDefault="004457F0" w:rsidP="00882CA7">
      <w:pPr>
        <w:tabs>
          <w:tab w:val="left" w:pos="1418"/>
        </w:tabs>
        <w:spacing w:before="120" w:after="0" w:line="240" w:lineRule="auto"/>
        <w:ind w:left="2124" w:hanging="708"/>
        <w:jc w:val="both"/>
        <w:rPr>
          <w:rFonts w:cstheme="minorHAnsi"/>
        </w:rPr>
      </w:pPr>
      <w:r w:rsidRPr="00A94C37">
        <w:rPr>
          <w:rFonts w:cstheme="minorHAnsi"/>
        </w:rPr>
        <w:t>7</w:t>
      </w:r>
      <w:r w:rsidR="00882CA7" w:rsidRPr="00A94C37">
        <w:rPr>
          <w:rFonts w:cstheme="minorHAnsi"/>
        </w:rPr>
        <w:t xml:space="preserve">.7.2. </w:t>
      </w:r>
      <w:r w:rsidR="00882CA7" w:rsidRPr="00A94C37">
        <w:rPr>
          <w:rFonts w:cstheme="minorHAnsi"/>
        </w:rPr>
        <w:tab/>
        <w:t>Na data estabelecida no Anexo V - Cronograma serão divulgados no site do AVANÇASP (</w:t>
      </w:r>
      <w:hyperlink r:id="rId19" w:history="1">
        <w:r w:rsidR="00882CA7" w:rsidRPr="00A94C37">
          <w:rPr>
            <w:rStyle w:val="Hyperlink"/>
            <w:rFonts w:cstheme="minorHAnsi"/>
          </w:rPr>
          <w:t>www.avancasp.org.br</w:t>
        </w:r>
      </w:hyperlink>
      <w:r w:rsidR="00882CA7" w:rsidRPr="00A94C37">
        <w:rPr>
          <w:rFonts w:cstheme="minorHAnsi"/>
        </w:rPr>
        <w:t xml:space="preserve">) as respostas aos recursos interpostos. </w:t>
      </w:r>
    </w:p>
    <w:p w14:paraId="7EBE43A4" w14:textId="418F6F71" w:rsidR="00882CA7" w:rsidRPr="00A94C37" w:rsidRDefault="004457F0" w:rsidP="00882CA7">
      <w:pPr>
        <w:tabs>
          <w:tab w:val="left" w:pos="1560"/>
        </w:tabs>
        <w:spacing w:before="120" w:after="0" w:line="240" w:lineRule="auto"/>
        <w:ind w:left="1416" w:hanging="707"/>
        <w:jc w:val="both"/>
        <w:rPr>
          <w:rFonts w:cstheme="minorHAnsi"/>
        </w:rPr>
      </w:pPr>
      <w:r w:rsidRPr="00A94C37">
        <w:rPr>
          <w:rFonts w:cstheme="minorHAnsi"/>
        </w:rPr>
        <w:t>7</w:t>
      </w:r>
      <w:r w:rsidR="00882CA7" w:rsidRPr="00A94C37">
        <w:rPr>
          <w:rFonts w:cstheme="minorHAnsi"/>
        </w:rPr>
        <w:t xml:space="preserve">.8. </w:t>
      </w:r>
      <w:r w:rsidR="00882CA7" w:rsidRPr="00A94C37">
        <w:rPr>
          <w:rFonts w:cstheme="minorHAnsi"/>
        </w:rPr>
        <w:tab/>
        <w:t xml:space="preserve">Não será aceita a entrega condicional ou complementação de documentos após a data descrita no item </w:t>
      </w:r>
      <w:r w:rsidRPr="00A94C37">
        <w:rPr>
          <w:rFonts w:cstheme="minorHAnsi"/>
        </w:rPr>
        <w:t>7</w:t>
      </w:r>
      <w:r w:rsidR="00882CA7" w:rsidRPr="00A94C37">
        <w:rPr>
          <w:rFonts w:cstheme="minorHAnsi"/>
        </w:rPr>
        <w:t xml:space="preserve">.2. </w:t>
      </w:r>
    </w:p>
    <w:p w14:paraId="6435E861" w14:textId="455B041B" w:rsidR="00882CA7" w:rsidRPr="00A94C37" w:rsidRDefault="004457F0" w:rsidP="00882CA7">
      <w:pPr>
        <w:tabs>
          <w:tab w:val="left" w:pos="1560"/>
        </w:tabs>
        <w:spacing w:before="120" w:after="0" w:line="240" w:lineRule="auto"/>
        <w:ind w:left="1416" w:hanging="707"/>
        <w:jc w:val="both"/>
        <w:rPr>
          <w:rFonts w:cstheme="minorHAnsi"/>
        </w:rPr>
      </w:pPr>
      <w:r w:rsidRPr="00A94C37">
        <w:rPr>
          <w:rFonts w:cstheme="minorHAnsi"/>
        </w:rPr>
        <w:t>7</w:t>
      </w:r>
      <w:r w:rsidR="00882CA7" w:rsidRPr="00A94C37">
        <w:rPr>
          <w:rFonts w:cstheme="minorHAnsi"/>
        </w:rPr>
        <w:t xml:space="preserve">.9.  </w:t>
      </w:r>
      <w:r w:rsidR="00882CA7" w:rsidRPr="00A94C37">
        <w:rPr>
          <w:rFonts w:cstheme="minorHAnsi"/>
        </w:rPr>
        <w:tab/>
        <w:t xml:space="preserve">Os candidatos que tiverem seus pedidos de isenção deferidos estarão automaticamente inscritos no </w:t>
      </w:r>
      <w:r w:rsidR="00294EA5" w:rsidRPr="00A94C37">
        <w:rPr>
          <w:rFonts w:cstheme="minorHAnsi"/>
        </w:rPr>
        <w:t>Processo Seletivo</w:t>
      </w:r>
      <w:r w:rsidR="00882CA7" w:rsidRPr="00A94C37">
        <w:rPr>
          <w:rFonts w:cstheme="minorHAnsi"/>
        </w:rPr>
        <w:t xml:space="preserve">. </w:t>
      </w:r>
    </w:p>
    <w:p w14:paraId="0320D08C" w14:textId="3347E9DD" w:rsidR="00882CA7" w:rsidRPr="00A94C37" w:rsidRDefault="004457F0" w:rsidP="00882CA7">
      <w:pPr>
        <w:tabs>
          <w:tab w:val="left" w:pos="1560"/>
        </w:tabs>
        <w:spacing w:before="120" w:after="0" w:line="240" w:lineRule="auto"/>
        <w:ind w:left="1416" w:hanging="707"/>
        <w:jc w:val="both"/>
        <w:rPr>
          <w:rFonts w:cstheme="minorHAnsi"/>
        </w:rPr>
      </w:pPr>
      <w:r w:rsidRPr="00A94C37">
        <w:rPr>
          <w:rFonts w:cstheme="minorHAnsi"/>
        </w:rPr>
        <w:t>7</w:t>
      </w:r>
      <w:r w:rsidR="00882CA7" w:rsidRPr="00A94C37">
        <w:rPr>
          <w:rFonts w:cstheme="minorHAnsi"/>
        </w:rPr>
        <w:t xml:space="preserve">.10. </w:t>
      </w:r>
      <w:r w:rsidR="00882CA7" w:rsidRPr="00A94C37">
        <w:rPr>
          <w:rFonts w:cstheme="minorHAnsi"/>
        </w:rPr>
        <w:tab/>
        <w:t xml:space="preserve">O candidato que tiver seu pedido de isenção indeferido e que não efetuar o pagamento do valor da inscrição na forma e no prazo estabelecidos neste Edital, não terá sua inscrição efetivada no </w:t>
      </w:r>
      <w:r w:rsidR="00294EA5" w:rsidRPr="00A94C37">
        <w:rPr>
          <w:rFonts w:cstheme="minorHAnsi"/>
        </w:rPr>
        <w:t>Processo Seletivo</w:t>
      </w:r>
      <w:r w:rsidR="00882CA7" w:rsidRPr="00A94C37">
        <w:rPr>
          <w:rFonts w:cstheme="minorHAnsi"/>
        </w:rPr>
        <w:t xml:space="preserve">. </w:t>
      </w:r>
    </w:p>
    <w:p w14:paraId="7E63C981" w14:textId="7016F5EC" w:rsidR="006A1D89" w:rsidRPr="00A94C37" w:rsidRDefault="004457F0" w:rsidP="00BA254F">
      <w:pPr>
        <w:tabs>
          <w:tab w:val="left" w:pos="1418"/>
        </w:tabs>
        <w:spacing w:before="120" w:after="0" w:line="240" w:lineRule="auto"/>
        <w:ind w:left="1418" w:hanging="709"/>
        <w:jc w:val="both"/>
        <w:rPr>
          <w:rFonts w:cstheme="minorHAnsi"/>
        </w:rPr>
      </w:pPr>
      <w:r w:rsidRPr="00A94C37">
        <w:rPr>
          <w:rFonts w:cstheme="minorHAnsi"/>
        </w:rPr>
        <w:t>7</w:t>
      </w:r>
      <w:r w:rsidR="00882CA7" w:rsidRPr="00A94C37">
        <w:rPr>
          <w:rFonts w:cstheme="minorHAnsi"/>
        </w:rPr>
        <w:t xml:space="preserve">.11. </w:t>
      </w:r>
      <w:r w:rsidR="00882CA7" w:rsidRPr="00A94C37">
        <w:rPr>
          <w:rFonts w:cstheme="minorHAnsi"/>
        </w:rPr>
        <w:tab/>
        <w:t xml:space="preserve">O candidato que prestar declarações falsas será excluído do certame, em qualquer fase deste </w:t>
      </w:r>
      <w:r w:rsidR="00294EA5" w:rsidRPr="00A94C37">
        <w:rPr>
          <w:rFonts w:cstheme="minorHAnsi"/>
        </w:rPr>
        <w:t>Processo Seletivo</w:t>
      </w:r>
      <w:r w:rsidR="00882CA7" w:rsidRPr="00A94C37">
        <w:rPr>
          <w:rFonts w:cstheme="minorHAnsi"/>
        </w:rPr>
        <w:t>, e responderá, civil e criminalmente, pelas consequências decorrentes do seu ato.</w:t>
      </w:r>
    </w:p>
    <w:p w14:paraId="79C3AC1F" w14:textId="77777777" w:rsidR="00BA254F" w:rsidRPr="005D75EC" w:rsidRDefault="00BA254F" w:rsidP="00BA254F">
      <w:pPr>
        <w:tabs>
          <w:tab w:val="left" w:pos="1418"/>
        </w:tabs>
        <w:spacing w:after="0" w:line="240" w:lineRule="auto"/>
        <w:ind w:left="1418" w:hanging="709"/>
        <w:jc w:val="both"/>
        <w:rPr>
          <w:rFonts w:cstheme="minorHAnsi"/>
          <w:color w:val="FF0000"/>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294EA5" w:rsidRPr="005D75EC" w14:paraId="16728494" w14:textId="77777777">
        <w:trPr>
          <w:trHeight w:val="70"/>
        </w:trPr>
        <w:tc>
          <w:tcPr>
            <w:tcW w:w="5000" w:type="pct"/>
            <w:tcBorders>
              <w:bottom w:val="single" w:sz="18" w:space="0" w:color="538135" w:themeColor="accent6" w:themeShade="BF"/>
            </w:tcBorders>
          </w:tcPr>
          <w:p w14:paraId="0B214576" w14:textId="79290375" w:rsidR="00294EA5" w:rsidRPr="005D75EC" w:rsidRDefault="00294EA5">
            <w:pPr>
              <w:rPr>
                <w:rFonts w:eastAsia="Times New Roman" w:cstheme="minorHAnsi"/>
                <w:b/>
                <w:i/>
                <w:color w:val="FF0000"/>
              </w:rPr>
            </w:pPr>
            <w:r w:rsidRPr="000F52F0">
              <w:rPr>
                <w:rFonts w:eastAsia="Times New Roman" w:cstheme="minorHAnsi"/>
                <w:b/>
                <w:i/>
                <w:color w:val="2E74B5" w:themeColor="accent1" w:themeShade="BF"/>
              </w:rPr>
              <w:lastRenderedPageBreak/>
              <w:t>8. DAS MEDIDAS RELATIVAS A COVID-19</w:t>
            </w:r>
          </w:p>
        </w:tc>
      </w:tr>
    </w:tbl>
    <w:p w14:paraId="54E62648" w14:textId="29E8A24E" w:rsidR="00347087" w:rsidRPr="00A94C37" w:rsidRDefault="004457F0" w:rsidP="003A5CDB">
      <w:pPr>
        <w:spacing w:before="120" w:after="120" w:line="240" w:lineRule="auto"/>
        <w:ind w:left="1440" w:hanging="720"/>
        <w:jc w:val="both"/>
        <w:rPr>
          <w:rFonts w:cstheme="minorHAnsi"/>
        </w:rPr>
      </w:pPr>
      <w:r w:rsidRPr="00A94C37">
        <w:rPr>
          <w:rFonts w:cstheme="minorHAnsi"/>
        </w:rPr>
        <w:t>8</w:t>
      </w:r>
      <w:r w:rsidR="00347087" w:rsidRPr="00A94C37">
        <w:rPr>
          <w:rFonts w:cstheme="minorHAnsi"/>
        </w:rPr>
        <w:t xml:space="preserve">.1. </w:t>
      </w:r>
      <w:r w:rsidR="00347087" w:rsidRPr="00A94C37">
        <w:rPr>
          <w:rFonts w:cstheme="minorHAnsi"/>
        </w:rPr>
        <w:tab/>
        <w:t xml:space="preserve">Considerando o disposto no Decreto nº 66.575, de 17 de </w:t>
      </w:r>
      <w:proofErr w:type="gramStart"/>
      <w:r w:rsidR="00347087" w:rsidRPr="00A94C37">
        <w:rPr>
          <w:rFonts w:cstheme="minorHAnsi"/>
        </w:rPr>
        <w:t>Março</w:t>
      </w:r>
      <w:proofErr w:type="gramEnd"/>
      <w:r w:rsidR="00347087" w:rsidRPr="00A94C37">
        <w:rPr>
          <w:rFonts w:cstheme="minorHAnsi"/>
        </w:rPr>
        <w:t xml:space="preserve"> de 2022, do Governo do Estado de São Paulo, fica </w:t>
      </w:r>
      <w:r w:rsidR="00347087" w:rsidRPr="00A94C37">
        <w:rPr>
          <w:rFonts w:cstheme="minorHAnsi"/>
          <w:b/>
        </w:rPr>
        <w:t>dispensado</w:t>
      </w:r>
      <w:r w:rsidR="00347087" w:rsidRPr="00A94C37">
        <w:rPr>
          <w:rFonts w:cstheme="minorHAnsi"/>
        </w:rPr>
        <w:t xml:space="preserve"> o uso de máscaras de proteção facial nos locais designados para as provas, sendo </w:t>
      </w:r>
      <w:r w:rsidR="00347087" w:rsidRPr="00A94C37">
        <w:rPr>
          <w:rFonts w:cstheme="minorHAnsi"/>
          <w:b/>
        </w:rPr>
        <w:t>facultativa</w:t>
      </w:r>
      <w:r w:rsidR="00347087" w:rsidRPr="00A94C37">
        <w:rPr>
          <w:rFonts w:cstheme="minorHAnsi"/>
        </w:rPr>
        <w:t xml:space="preserve"> sua utilização para os candidatos que assim desejarem. Os candidatos que desejarem poderão ainda fazer uso de luva plástica transparente</w:t>
      </w:r>
      <w:r w:rsidR="00C10138" w:rsidRPr="00A94C37">
        <w:rPr>
          <w:rFonts w:cstheme="minorHAnsi"/>
        </w:rPr>
        <w:t xml:space="preserve">, as quais não serão fornecidas pelo AVANCASP e/ou pela </w:t>
      </w:r>
      <w:r w:rsidR="006A1D89"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970D54" w:rsidRPr="00A94C37">
        <w:rPr>
          <w:rFonts w:cstheme="minorHAnsi"/>
        </w:rPr>
        <w:t xml:space="preserve">. </w:t>
      </w:r>
    </w:p>
    <w:p w14:paraId="1C577119" w14:textId="14E7BB87" w:rsidR="00347087" w:rsidRPr="00A94C37" w:rsidRDefault="004457F0" w:rsidP="003A5CDB">
      <w:pPr>
        <w:spacing w:after="120" w:line="240" w:lineRule="auto"/>
        <w:ind w:left="1440" w:hanging="720"/>
        <w:jc w:val="both"/>
        <w:rPr>
          <w:rFonts w:cstheme="minorHAnsi"/>
        </w:rPr>
      </w:pPr>
      <w:r w:rsidRPr="00A94C37">
        <w:rPr>
          <w:rFonts w:cstheme="minorHAnsi"/>
        </w:rPr>
        <w:t>8</w:t>
      </w:r>
      <w:r w:rsidR="00347087" w:rsidRPr="00A94C37">
        <w:rPr>
          <w:rFonts w:cstheme="minorHAnsi"/>
        </w:rPr>
        <w:t xml:space="preserve">.2. </w:t>
      </w:r>
      <w:r w:rsidR="00347087" w:rsidRPr="00A94C37">
        <w:rPr>
          <w:rFonts w:cstheme="minorHAnsi"/>
        </w:rPr>
        <w:tab/>
        <w:t>Apenas para o procedimento de identificação, quando exigido pelo fiscal, o candidato deverá retirar a máscara, podendo em seguida, colocá-la novamente. Poderá ainda, ser exigid</w:t>
      </w:r>
      <w:r w:rsidR="00D43952" w:rsidRPr="00A94C37">
        <w:rPr>
          <w:rFonts w:cstheme="minorHAnsi"/>
        </w:rPr>
        <w:t>a</w:t>
      </w:r>
      <w:r w:rsidR="00347087" w:rsidRPr="00A94C37">
        <w:rPr>
          <w:rFonts w:cstheme="minorHAnsi"/>
        </w:rPr>
        <w:t xml:space="preserve"> a vistoria da máscara e/ou máscara reserva.</w:t>
      </w:r>
    </w:p>
    <w:p w14:paraId="619A96DC" w14:textId="6065C6B7" w:rsidR="00347087" w:rsidRPr="00A94C37" w:rsidRDefault="004457F0" w:rsidP="003A5CDB">
      <w:pPr>
        <w:spacing w:after="120" w:line="240" w:lineRule="auto"/>
        <w:ind w:left="1440" w:hanging="720"/>
        <w:jc w:val="both"/>
        <w:rPr>
          <w:rFonts w:cstheme="minorHAnsi"/>
        </w:rPr>
      </w:pPr>
      <w:r w:rsidRPr="00A94C37">
        <w:rPr>
          <w:rFonts w:cstheme="minorHAnsi"/>
        </w:rPr>
        <w:t>8</w:t>
      </w:r>
      <w:r w:rsidR="00347087" w:rsidRPr="00A94C37">
        <w:rPr>
          <w:rFonts w:cstheme="minorHAnsi"/>
        </w:rPr>
        <w:t xml:space="preserve">.3. </w:t>
      </w:r>
      <w:r w:rsidR="00347087" w:rsidRPr="00A94C37">
        <w:rPr>
          <w:rFonts w:cstheme="minorHAnsi"/>
        </w:rPr>
        <w:tab/>
        <w:t>Recomenda-se que os candidatos mantenham as medidas preventivas, podendo se munir de álcool em gel (70°) para uso pessoal durante o período de realização da prova; e garrafa e/ou utensílio para acondicionamento de água.</w:t>
      </w:r>
    </w:p>
    <w:p w14:paraId="029A5A68" w14:textId="1B4AF493" w:rsidR="00347087" w:rsidRPr="00A94C37" w:rsidRDefault="004457F0" w:rsidP="00783B3B">
      <w:pPr>
        <w:spacing w:after="120" w:line="240" w:lineRule="auto"/>
        <w:ind w:left="1440" w:hanging="720"/>
        <w:jc w:val="both"/>
        <w:rPr>
          <w:rFonts w:cstheme="minorHAnsi"/>
        </w:rPr>
      </w:pPr>
      <w:r w:rsidRPr="00A94C37">
        <w:rPr>
          <w:rFonts w:cstheme="minorHAnsi"/>
        </w:rPr>
        <w:t>8</w:t>
      </w:r>
      <w:r w:rsidR="00347087" w:rsidRPr="00A94C37">
        <w:rPr>
          <w:rFonts w:cstheme="minorHAnsi"/>
        </w:rPr>
        <w:t xml:space="preserve">.4. </w:t>
      </w:r>
      <w:r w:rsidR="00347087" w:rsidRPr="00A94C37">
        <w:rPr>
          <w:rFonts w:cstheme="minorHAnsi"/>
        </w:rPr>
        <w:tab/>
        <w:t xml:space="preserve">A </w:t>
      </w:r>
      <w:r w:rsidR="006A1D89" w:rsidRPr="00A94C37">
        <w:rPr>
          <w:rFonts w:cstheme="minorHAnsi"/>
        </w:rPr>
        <w:t xml:space="preserve">PREFEITURA MUNICIPAL </w:t>
      </w:r>
      <w:r w:rsidR="00970D54" w:rsidRPr="00A94C37">
        <w:rPr>
          <w:rFonts w:cstheme="minorHAnsi"/>
        </w:rPr>
        <w:t xml:space="preserve">DE </w:t>
      </w:r>
      <w:r w:rsidR="009917F4">
        <w:rPr>
          <w:rFonts w:cstheme="minorHAnsi"/>
        </w:rPr>
        <w:t>MORUNGABA</w:t>
      </w:r>
      <w:r w:rsidR="00970D54" w:rsidRPr="00A94C37">
        <w:rPr>
          <w:rFonts w:cstheme="minorHAnsi"/>
        </w:rPr>
        <w:t xml:space="preserve"> </w:t>
      </w:r>
      <w:r w:rsidR="00347087" w:rsidRPr="00A94C37">
        <w:rPr>
          <w:rFonts w:cstheme="minorHAnsi"/>
        </w:rPr>
        <w:t>e o AVANÇASP poderão adotar medidas preventivas adicionais que eventualmente se façam necessárias, a depender da evolução do cenário da pandemia de Covid-19, respeitando a legislação pertinente e demais atos expedidos pelas autoridades competentes.</w:t>
      </w:r>
    </w:p>
    <w:p w14:paraId="130A9755" w14:textId="474117E5" w:rsidR="00EB3F7C" w:rsidRDefault="004457F0" w:rsidP="0042517C">
      <w:pPr>
        <w:spacing w:after="0" w:line="240" w:lineRule="auto"/>
        <w:ind w:left="1412" w:hanging="703"/>
        <w:jc w:val="both"/>
        <w:rPr>
          <w:rFonts w:cstheme="minorHAnsi"/>
        </w:rPr>
      </w:pPr>
      <w:r w:rsidRPr="00A94C37">
        <w:rPr>
          <w:rFonts w:cstheme="minorHAnsi"/>
        </w:rPr>
        <w:t>8</w:t>
      </w:r>
      <w:r w:rsidR="00347087" w:rsidRPr="00A94C37">
        <w:rPr>
          <w:rFonts w:cstheme="minorHAnsi"/>
        </w:rPr>
        <w:t xml:space="preserve">.5. </w:t>
      </w:r>
      <w:r w:rsidR="00347087" w:rsidRPr="00A94C37">
        <w:rPr>
          <w:rFonts w:cstheme="minorHAnsi"/>
        </w:rPr>
        <w:tab/>
        <w:t>A qualquer momento poderão ser realizadas novas publicações, inclusive e especialmente quanto ao cenário descrito no item anterior, de modo que a aplicação das provas poderá ser alterada ou suspensa, sendo de inteira responsabilidade do candidato seu acompanhamento</w:t>
      </w:r>
      <w:r w:rsidR="008A2D51" w:rsidRPr="00A94C37">
        <w:rPr>
          <w:rFonts w:cstheme="minorHAnsi"/>
        </w:rPr>
        <w:t>.</w:t>
      </w:r>
    </w:p>
    <w:p w14:paraId="5E9C98F1" w14:textId="77777777" w:rsidR="003B7490" w:rsidRPr="0042517C" w:rsidRDefault="003B7490" w:rsidP="0042517C">
      <w:pPr>
        <w:spacing w:after="0" w:line="240" w:lineRule="auto"/>
        <w:ind w:left="1412" w:hanging="703"/>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A7084E" w:rsidRPr="005D75EC" w14:paraId="0E873C2B" w14:textId="77777777">
        <w:trPr>
          <w:trHeight w:val="70"/>
        </w:trPr>
        <w:tc>
          <w:tcPr>
            <w:tcW w:w="5000" w:type="pct"/>
            <w:tcBorders>
              <w:bottom w:val="single" w:sz="18" w:space="0" w:color="538135" w:themeColor="accent6" w:themeShade="BF"/>
            </w:tcBorders>
          </w:tcPr>
          <w:p w14:paraId="53340A98" w14:textId="6206E4B6" w:rsidR="00A7084E" w:rsidRPr="005D75EC" w:rsidRDefault="00A7084E">
            <w:pPr>
              <w:rPr>
                <w:rFonts w:eastAsia="Times New Roman" w:cstheme="minorHAnsi"/>
                <w:b/>
                <w:i/>
                <w:color w:val="FF0000"/>
              </w:rPr>
            </w:pPr>
            <w:r w:rsidRPr="000F52F0">
              <w:rPr>
                <w:rFonts w:eastAsia="Times New Roman" w:cstheme="minorHAnsi"/>
                <w:b/>
                <w:i/>
                <w:color w:val="2E74B5" w:themeColor="accent1" w:themeShade="BF"/>
              </w:rPr>
              <w:t>9. DAS PROVAS OBJETIVAS</w:t>
            </w:r>
          </w:p>
        </w:tc>
      </w:tr>
    </w:tbl>
    <w:p w14:paraId="2E30AFB5" w14:textId="1DE8AED3" w:rsidR="00BA254F" w:rsidRPr="00A94C37" w:rsidRDefault="00A7084E" w:rsidP="007B769B">
      <w:pPr>
        <w:spacing w:before="120" w:after="120" w:line="240" w:lineRule="auto"/>
        <w:ind w:left="1412" w:hanging="703"/>
        <w:jc w:val="both"/>
        <w:rPr>
          <w:rFonts w:cstheme="minorHAnsi"/>
        </w:rPr>
      </w:pPr>
      <w:r w:rsidRPr="00A94C37">
        <w:rPr>
          <w:rFonts w:cstheme="minorHAnsi"/>
        </w:rPr>
        <w:t>9</w:t>
      </w:r>
      <w:r w:rsidR="00E66F17" w:rsidRPr="00A94C37">
        <w:rPr>
          <w:rFonts w:cstheme="minorHAnsi"/>
        </w:rPr>
        <w:t>.1.</w:t>
      </w:r>
      <w:r w:rsidR="00E66F17" w:rsidRPr="00A94C37">
        <w:rPr>
          <w:rFonts w:cstheme="minorHAnsi"/>
        </w:rPr>
        <w:tab/>
      </w:r>
      <w:r w:rsidR="00CA7975" w:rsidRPr="00A94C37">
        <w:rPr>
          <w:rFonts w:cstheme="minorHAnsi"/>
        </w:rPr>
        <w:t xml:space="preserve">A aplicação das Provas Objetivas está prevista para a data de </w:t>
      </w:r>
      <w:r w:rsidR="00B33936">
        <w:rPr>
          <w:rFonts w:cstheme="minorHAnsi"/>
          <w:b/>
          <w:bCs/>
        </w:rPr>
        <w:t>05</w:t>
      </w:r>
      <w:r w:rsidR="00BD31FB" w:rsidRPr="001E723D">
        <w:rPr>
          <w:rFonts w:cstheme="minorHAnsi"/>
          <w:b/>
          <w:bCs/>
        </w:rPr>
        <w:t>/</w:t>
      </w:r>
      <w:r w:rsidR="00804553">
        <w:rPr>
          <w:rFonts w:cstheme="minorHAnsi"/>
          <w:b/>
          <w:bCs/>
        </w:rPr>
        <w:t>0</w:t>
      </w:r>
      <w:r w:rsidR="00F80F3D">
        <w:rPr>
          <w:rFonts w:cstheme="minorHAnsi"/>
          <w:b/>
          <w:bCs/>
        </w:rPr>
        <w:t>1</w:t>
      </w:r>
      <w:r w:rsidR="00DE685A" w:rsidRPr="001E723D">
        <w:rPr>
          <w:rFonts w:cstheme="minorHAnsi"/>
          <w:b/>
          <w:bCs/>
        </w:rPr>
        <w:t>/</w:t>
      </w:r>
      <w:r w:rsidR="008849B5" w:rsidRPr="001E723D">
        <w:rPr>
          <w:rFonts w:cstheme="minorHAnsi"/>
          <w:b/>
          <w:bCs/>
        </w:rPr>
        <w:t>202</w:t>
      </w:r>
      <w:r w:rsidR="00804553">
        <w:rPr>
          <w:rFonts w:cstheme="minorHAnsi"/>
          <w:b/>
          <w:bCs/>
        </w:rPr>
        <w:t>5</w:t>
      </w:r>
      <w:r w:rsidR="00CA7975" w:rsidRPr="00A94C37">
        <w:rPr>
          <w:rFonts w:cstheme="minorHAnsi"/>
        </w:rPr>
        <w:t xml:space="preserve">, no Município de </w:t>
      </w:r>
      <w:r w:rsidR="009917F4">
        <w:rPr>
          <w:rFonts w:cstheme="minorHAnsi"/>
        </w:rPr>
        <w:t>MORUNGABA</w:t>
      </w:r>
      <w:r w:rsidR="000D3371" w:rsidRPr="00A94C37">
        <w:rPr>
          <w:rFonts w:cstheme="minorHAnsi"/>
        </w:rPr>
        <w:t>/SP</w:t>
      </w:r>
      <w:r w:rsidR="00CA7975" w:rsidRPr="00A94C37">
        <w:rPr>
          <w:rFonts w:cstheme="minorHAnsi"/>
        </w:rPr>
        <w:t xml:space="preserve">, conforme opção de </w:t>
      </w:r>
      <w:r w:rsidR="00EB3F7C" w:rsidRPr="00A94C37">
        <w:rPr>
          <w:rFonts w:cstheme="minorHAnsi"/>
        </w:rPr>
        <w:t>emprego</w:t>
      </w:r>
      <w:r w:rsidR="00CA7975" w:rsidRPr="00A94C37">
        <w:rPr>
          <w:rFonts w:cstheme="minorHAnsi"/>
        </w:rPr>
        <w:t xml:space="preserve"> indicado pelo candidato no Formulário de Inscrição, nos seguintes períodos:</w:t>
      </w:r>
    </w:p>
    <w:p w14:paraId="148D3803" w14:textId="3CFED3DA" w:rsidR="005977FE" w:rsidRPr="00A94C37" w:rsidRDefault="005977FE" w:rsidP="008373D4">
      <w:pPr>
        <w:spacing w:before="120" w:after="0" w:line="240" w:lineRule="auto"/>
        <w:ind w:left="1412"/>
        <w:jc w:val="both"/>
        <w:rPr>
          <w:rFonts w:cstheme="minorHAnsi"/>
        </w:rPr>
      </w:pPr>
      <w:r w:rsidRPr="00A94C37">
        <w:rPr>
          <w:rFonts w:cstheme="minorHAnsi"/>
        </w:rPr>
        <w:t xml:space="preserve">a) Período da </w:t>
      </w:r>
      <w:r w:rsidRPr="00A94C37">
        <w:rPr>
          <w:rFonts w:cstheme="minorHAnsi"/>
          <w:b/>
          <w:bCs/>
        </w:rPr>
        <w:t>manhã</w:t>
      </w:r>
      <w:r w:rsidRPr="00A94C37">
        <w:rPr>
          <w:rFonts w:cstheme="minorHAnsi"/>
        </w:rPr>
        <w:t xml:space="preserve">: para os </w:t>
      </w:r>
      <w:r w:rsidR="001418D3" w:rsidRPr="00A94C37">
        <w:rPr>
          <w:rFonts w:cstheme="minorHAnsi"/>
        </w:rPr>
        <w:t>empregos</w:t>
      </w:r>
      <w:r w:rsidRPr="00A94C37">
        <w:rPr>
          <w:rFonts w:cstheme="minorHAnsi"/>
        </w:rPr>
        <w:t xml:space="preserve"> do </w:t>
      </w:r>
      <w:r w:rsidRPr="00A94C37">
        <w:rPr>
          <w:rFonts w:cstheme="minorHAnsi"/>
          <w:b/>
          <w:bCs/>
        </w:rPr>
        <w:t>Período 1</w:t>
      </w:r>
      <w:r w:rsidRPr="00A94C37">
        <w:rPr>
          <w:rFonts w:cstheme="minorHAnsi"/>
        </w:rPr>
        <w:t xml:space="preserve"> do Capítulo 4, a ser realizada às 09h</w:t>
      </w:r>
      <w:r w:rsidR="000D4411" w:rsidRPr="00A94C37">
        <w:rPr>
          <w:rFonts w:cstheme="minorHAnsi"/>
        </w:rPr>
        <w:t>00</w:t>
      </w:r>
      <w:r w:rsidRPr="00A94C37">
        <w:rPr>
          <w:rFonts w:cstheme="minorHAnsi"/>
        </w:rPr>
        <w:t xml:space="preserve">; </w:t>
      </w:r>
    </w:p>
    <w:p w14:paraId="66D4C984" w14:textId="648361C1" w:rsidR="003B7490" w:rsidRPr="00A94C37" w:rsidRDefault="005977FE" w:rsidP="003B7490">
      <w:pPr>
        <w:spacing w:before="120" w:after="120" w:line="240" w:lineRule="auto"/>
        <w:ind w:left="1412"/>
        <w:jc w:val="both"/>
        <w:rPr>
          <w:rFonts w:cstheme="minorHAnsi"/>
        </w:rPr>
      </w:pPr>
      <w:r w:rsidRPr="00A94C37">
        <w:rPr>
          <w:rFonts w:cstheme="minorHAnsi"/>
        </w:rPr>
        <w:t xml:space="preserve">b) Período da </w:t>
      </w:r>
      <w:r w:rsidRPr="00A94C37">
        <w:rPr>
          <w:rFonts w:cstheme="minorHAnsi"/>
          <w:b/>
          <w:bCs/>
        </w:rPr>
        <w:t>tarde</w:t>
      </w:r>
      <w:r w:rsidRPr="00A94C37">
        <w:rPr>
          <w:rFonts w:cstheme="minorHAnsi"/>
        </w:rPr>
        <w:t xml:space="preserve">: para os </w:t>
      </w:r>
      <w:r w:rsidR="001418D3" w:rsidRPr="00A94C37">
        <w:rPr>
          <w:rFonts w:cstheme="minorHAnsi"/>
        </w:rPr>
        <w:t xml:space="preserve">empregos </w:t>
      </w:r>
      <w:r w:rsidRPr="00A94C37">
        <w:rPr>
          <w:rFonts w:cstheme="minorHAnsi"/>
        </w:rPr>
        <w:t xml:space="preserve">do </w:t>
      </w:r>
      <w:r w:rsidRPr="00A94C37">
        <w:rPr>
          <w:rFonts w:cstheme="minorHAnsi"/>
          <w:b/>
          <w:bCs/>
        </w:rPr>
        <w:t>Período 2</w:t>
      </w:r>
      <w:r w:rsidRPr="00A94C37">
        <w:rPr>
          <w:rFonts w:cstheme="minorHAnsi"/>
        </w:rPr>
        <w:t xml:space="preserve"> do Capítulo 4, a ser realizada às 14h00</w:t>
      </w:r>
      <w:r w:rsidR="0079187A" w:rsidRPr="00A94C37">
        <w:rPr>
          <w:rFonts w:cstheme="minorHAnsi"/>
        </w:rPr>
        <w:t>.</w:t>
      </w:r>
    </w:p>
    <w:tbl>
      <w:tblPr>
        <w:tblStyle w:val="Tabelacomgrade"/>
        <w:tblW w:w="10121" w:type="dxa"/>
        <w:jc w:val="center"/>
        <w:tblBorders>
          <w:top w:val="single" w:sz="12" w:space="0" w:color="7F7F7F"/>
          <w:left w:val="single" w:sz="12" w:space="0" w:color="7F7F7F"/>
          <w:bottom w:val="single" w:sz="12" w:space="0" w:color="7F7F7F"/>
          <w:right w:val="single" w:sz="12" w:space="0" w:color="7F7F7F"/>
          <w:insideH w:val="single" w:sz="4" w:space="0" w:color="7F7F7F"/>
          <w:insideV w:val="single" w:sz="4" w:space="0" w:color="7F7F7F"/>
        </w:tblBorders>
        <w:tblLayout w:type="fixed"/>
        <w:tblLook w:val="04A0" w:firstRow="1" w:lastRow="0" w:firstColumn="1" w:lastColumn="0" w:noHBand="0" w:noVBand="1"/>
      </w:tblPr>
      <w:tblGrid>
        <w:gridCol w:w="2962"/>
        <w:gridCol w:w="4455"/>
        <w:gridCol w:w="1138"/>
        <w:gridCol w:w="1566"/>
      </w:tblGrid>
      <w:tr w:rsidR="008E46F5" w:rsidRPr="001E723D" w14:paraId="391A27EF" w14:textId="77777777" w:rsidTr="001007C1">
        <w:trPr>
          <w:trHeight w:val="451"/>
          <w:jc w:val="center"/>
        </w:trPr>
        <w:tc>
          <w:tcPr>
            <w:tcW w:w="2962" w:type="dxa"/>
            <w:tcBorders>
              <w:top w:val="single" w:sz="12" w:space="0" w:color="808080"/>
              <w:left w:val="single" w:sz="12" w:space="0" w:color="808080"/>
              <w:bottom w:val="single" w:sz="8" w:space="0" w:color="808080"/>
            </w:tcBorders>
            <w:shd w:val="clear" w:color="auto" w:fill="D9D9D9" w:themeFill="background1" w:themeFillShade="D9"/>
            <w:vAlign w:val="center"/>
          </w:tcPr>
          <w:p w14:paraId="743709A4" w14:textId="601475C2" w:rsidR="008E46F5" w:rsidRPr="000F52F0" w:rsidRDefault="00EB3F7C" w:rsidP="00772E0B">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Empregos</w:t>
            </w:r>
          </w:p>
        </w:tc>
        <w:tc>
          <w:tcPr>
            <w:tcW w:w="4455" w:type="dxa"/>
            <w:tcBorders>
              <w:top w:val="single" w:sz="12" w:space="0" w:color="808080"/>
              <w:bottom w:val="single" w:sz="8" w:space="0" w:color="808080"/>
            </w:tcBorders>
            <w:shd w:val="clear" w:color="auto" w:fill="D9D9D9" w:themeFill="background1" w:themeFillShade="D9"/>
            <w:vAlign w:val="center"/>
          </w:tcPr>
          <w:p w14:paraId="7E79DD7F" w14:textId="77777777" w:rsidR="008E46F5" w:rsidRPr="000F52F0" w:rsidRDefault="008E46F5" w:rsidP="00772E0B">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Prova</w:t>
            </w:r>
          </w:p>
        </w:tc>
        <w:tc>
          <w:tcPr>
            <w:tcW w:w="1138" w:type="dxa"/>
            <w:tcBorders>
              <w:top w:val="single" w:sz="12" w:space="0" w:color="808080"/>
              <w:bottom w:val="single" w:sz="8" w:space="0" w:color="808080"/>
            </w:tcBorders>
            <w:shd w:val="clear" w:color="auto" w:fill="D9D9D9" w:themeFill="background1" w:themeFillShade="D9"/>
            <w:vAlign w:val="center"/>
          </w:tcPr>
          <w:p w14:paraId="24335A55" w14:textId="77777777" w:rsidR="008E46F5" w:rsidRPr="000F52F0" w:rsidRDefault="008E46F5" w:rsidP="00772E0B">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Questões</w:t>
            </w:r>
          </w:p>
        </w:tc>
        <w:tc>
          <w:tcPr>
            <w:tcW w:w="1566" w:type="dxa"/>
            <w:tcBorders>
              <w:top w:val="single" w:sz="12" w:space="0" w:color="808080"/>
              <w:bottom w:val="single" w:sz="8" w:space="0" w:color="808080"/>
              <w:right w:val="single" w:sz="12" w:space="0" w:color="808080"/>
            </w:tcBorders>
            <w:shd w:val="clear" w:color="auto" w:fill="D9D9D9" w:themeFill="background1" w:themeFillShade="D9"/>
            <w:vAlign w:val="center"/>
          </w:tcPr>
          <w:p w14:paraId="611D38D5" w14:textId="77777777" w:rsidR="008E46F5" w:rsidRPr="000F52F0" w:rsidRDefault="008E46F5" w:rsidP="00772E0B">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Duração da Prova</w:t>
            </w:r>
          </w:p>
        </w:tc>
      </w:tr>
      <w:tr w:rsidR="00D641E2" w:rsidRPr="00D641E2" w14:paraId="79B926DA" w14:textId="77777777" w:rsidTr="001007C1">
        <w:trPr>
          <w:trHeight w:val="46"/>
          <w:jc w:val="center"/>
        </w:trPr>
        <w:tc>
          <w:tcPr>
            <w:tcW w:w="2962" w:type="dxa"/>
            <w:tcBorders>
              <w:top w:val="single" w:sz="8" w:space="0" w:color="808080" w:themeColor="background1" w:themeShade="80"/>
              <w:left w:val="single" w:sz="12" w:space="0" w:color="808080"/>
              <w:bottom w:val="single" w:sz="12" w:space="0" w:color="808080" w:themeColor="background1" w:themeShade="80"/>
              <w:right w:val="single" w:sz="8" w:space="0" w:color="808080" w:themeColor="background1" w:themeShade="80"/>
            </w:tcBorders>
            <w:vAlign w:val="center"/>
          </w:tcPr>
          <w:p w14:paraId="7211E97F" w14:textId="0F9EF89A" w:rsidR="001007C1" w:rsidRPr="00A94C37" w:rsidRDefault="001007C1" w:rsidP="009C7F18">
            <w:pPr>
              <w:spacing w:before="120" w:after="120"/>
              <w:jc w:val="center"/>
              <w:rPr>
                <w:rFonts w:cstheme="minorHAnsi"/>
                <w:b/>
                <w:color w:val="7030A0"/>
              </w:rPr>
            </w:pPr>
            <w:r w:rsidRPr="001007C1">
              <w:rPr>
                <w:rFonts w:eastAsia="Century Gothic" w:cstheme="minorHAnsi"/>
                <w:b/>
                <w:bCs/>
              </w:rPr>
              <w:t>Professor</w:t>
            </w:r>
            <w:r w:rsidR="009C7F18">
              <w:rPr>
                <w:rFonts w:eastAsia="Century Gothic" w:cstheme="minorHAnsi"/>
                <w:b/>
                <w:bCs/>
              </w:rPr>
              <w:t>es (todos)</w:t>
            </w:r>
          </w:p>
        </w:tc>
        <w:tc>
          <w:tcPr>
            <w:tcW w:w="4455" w:type="dxa"/>
            <w:tcBorders>
              <w:top w:val="single" w:sz="8" w:space="0" w:color="808080" w:themeColor="background1" w:themeShade="80"/>
              <w:left w:val="single" w:sz="8" w:space="0" w:color="808080" w:themeColor="background1" w:themeShade="80"/>
              <w:bottom w:val="single" w:sz="12" w:space="0" w:color="808080" w:themeColor="background1" w:themeShade="80"/>
              <w:right w:val="single" w:sz="8" w:space="0" w:color="808080" w:themeColor="background1" w:themeShade="80"/>
            </w:tcBorders>
            <w:vAlign w:val="center"/>
          </w:tcPr>
          <w:p w14:paraId="4B44DE63" w14:textId="77777777" w:rsidR="00D641E2" w:rsidRPr="00A94C37" w:rsidRDefault="00D641E2" w:rsidP="00772E0B">
            <w:pPr>
              <w:spacing w:before="120" w:after="120"/>
              <w:jc w:val="center"/>
              <w:rPr>
                <w:rFonts w:cstheme="minorHAnsi"/>
                <w:bCs/>
              </w:rPr>
            </w:pPr>
            <w:r w:rsidRPr="00A94C37">
              <w:rPr>
                <w:rFonts w:cstheme="minorHAnsi"/>
                <w:bCs/>
              </w:rPr>
              <w:t>Língua Portuguesa</w:t>
            </w:r>
          </w:p>
          <w:p w14:paraId="2C1460E5" w14:textId="77777777" w:rsidR="00D641E2" w:rsidRPr="00A94C37" w:rsidRDefault="00D641E2" w:rsidP="00772E0B">
            <w:pPr>
              <w:spacing w:before="120" w:after="120"/>
              <w:jc w:val="center"/>
              <w:rPr>
                <w:rFonts w:cstheme="minorHAnsi"/>
                <w:bCs/>
              </w:rPr>
            </w:pPr>
            <w:r w:rsidRPr="00A94C37">
              <w:rPr>
                <w:rFonts w:cstheme="minorHAnsi"/>
                <w:bCs/>
              </w:rPr>
              <w:t>Matemática e Raciocínio Lógico</w:t>
            </w:r>
          </w:p>
          <w:p w14:paraId="408C396F" w14:textId="77777777" w:rsidR="006626EF" w:rsidRPr="006626EF" w:rsidRDefault="006626EF" w:rsidP="00772E0B">
            <w:pPr>
              <w:spacing w:before="120" w:after="120"/>
              <w:jc w:val="center"/>
              <w:rPr>
                <w:rFonts w:cstheme="minorHAnsi"/>
                <w:bCs/>
              </w:rPr>
            </w:pPr>
            <w:r w:rsidRPr="006626EF">
              <w:rPr>
                <w:rFonts w:cstheme="minorHAnsi"/>
                <w:bCs/>
              </w:rPr>
              <w:t>Noções de Informática</w:t>
            </w:r>
          </w:p>
          <w:p w14:paraId="1130C07E" w14:textId="77777777" w:rsidR="00D641E2" w:rsidRPr="00A94C37" w:rsidRDefault="00D641E2" w:rsidP="00772E0B">
            <w:pPr>
              <w:spacing w:before="120" w:after="120"/>
              <w:jc w:val="center"/>
              <w:rPr>
                <w:rFonts w:cstheme="minorHAnsi"/>
                <w:bCs/>
              </w:rPr>
            </w:pPr>
            <w:r w:rsidRPr="00A94C37">
              <w:rPr>
                <w:rFonts w:cstheme="minorHAnsi"/>
                <w:bCs/>
              </w:rPr>
              <w:t>Conhecimentos Específicos</w:t>
            </w:r>
          </w:p>
          <w:p w14:paraId="3437B210" w14:textId="16555ADF" w:rsidR="00D641E2" w:rsidRPr="006626EF" w:rsidRDefault="00D641E2" w:rsidP="00772E0B">
            <w:pPr>
              <w:spacing w:before="120" w:after="120"/>
              <w:jc w:val="center"/>
              <w:rPr>
                <w:rFonts w:cstheme="minorHAnsi"/>
                <w:b/>
              </w:rPr>
            </w:pPr>
            <w:r w:rsidRPr="00A94C37">
              <w:rPr>
                <w:rFonts w:cstheme="minorHAnsi"/>
                <w:b/>
              </w:rPr>
              <w:t>TOTAL</w:t>
            </w:r>
          </w:p>
        </w:tc>
        <w:tc>
          <w:tcPr>
            <w:tcW w:w="1138" w:type="dxa"/>
            <w:tcBorders>
              <w:top w:val="single" w:sz="8" w:space="0" w:color="808080" w:themeColor="background1" w:themeShade="80"/>
              <w:left w:val="single" w:sz="8" w:space="0" w:color="808080" w:themeColor="background1" w:themeShade="80"/>
              <w:bottom w:val="single" w:sz="12" w:space="0" w:color="808080" w:themeColor="background1" w:themeShade="80"/>
              <w:right w:val="single" w:sz="8" w:space="0" w:color="808080" w:themeColor="background1" w:themeShade="80"/>
            </w:tcBorders>
            <w:vAlign w:val="center"/>
          </w:tcPr>
          <w:p w14:paraId="0825C1ED" w14:textId="1FC78B98" w:rsidR="00D641E2" w:rsidRPr="00A94C37" w:rsidRDefault="00D641E2" w:rsidP="00772E0B">
            <w:pPr>
              <w:spacing w:before="120" w:after="120"/>
              <w:jc w:val="center"/>
              <w:rPr>
                <w:rFonts w:cstheme="minorHAnsi"/>
                <w:bCs/>
              </w:rPr>
            </w:pPr>
            <w:r w:rsidRPr="00A94C37">
              <w:rPr>
                <w:rFonts w:cstheme="minorHAnsi"/>
                <w:bCs/>
              </w:rPr>
              <w:t>10</w:t>
            </w:r>
          </w:p>
          <w:p w14:paraId="2B8D650F" w14:textId="10AD9D9D" w:rsidR="006626EF" w:rsidRPr="006626EF" w:rsidRDefault="0055244F" w:rsidP="00772E0B">
            <w:pPr>
              <w:spacing w:before="120" w:after="120"/>
              <w:jc w:val="center"/>
              <w:rPr>
                <w:rFonts w:cstheme="minorHAnsi"/>
                <w:bCs/>
              </w:rPr>
            </w:pPr>
            <w:r>
              <w:rPr>
                <w:rFonts w:cstheme="minorHAnsi"/>
                <w:bCs/>
              </w:rPr>
              <w:t>10</w:t>
            </w:r>
          </w:p>
          <w:p w14:paraId="08C0A715" w14:textId="77777777" w:rsidR="006626EF" w:rsidRPr="006626EF" w:rsidRDefault="006626EF" w:rsidP="00772E0B">
            <w:pPr>
              <w:spacing w:before="120" w:after="120"/>
              <w:jc w:val="center"/>
              <w:rPr>
                <w:rFonts w:cstheme="minorHAnsi"/>
                <w:bCs/>
              </w:rPr>
            </w:pPr>
            <w:r w:rsidRPr="006626EF">
              <w:rPr>
                <w:rFonts w:cstheme="minorHAnsi"/>
                <w:bCs/>
              </w:rPr>
              <w:t>05</w:t>
            </w:r>
          </w:p>
          <w:p w14:paraId="61D694E3" w14:textId="06F2188F" w:rsidR="006626EF" w:rsidRPr="006626EF" w:rsidRDefault="002B29D8" w:rsidP="00772E0B">
            <w:pPr>
              <w:spacing w:before="120" w:after="120"/>
              <w:jc w:val="center"/>
              <w:rPr>
                <w:rFonts w:cstheme="minorHAnsi"/>
                <w:bCs/>
              </w:rPr>
            </w:pPr>
            <w:r>
              <w:rPr>
                <w:rFonts w:cstheme="minorHAnsi"/>
                <w:bCs/>
              </w:rPr>
              <w:t>2</w:t>
            </w:r>
            <w:r w:rsidR="006626EF" w:rsidRPr="006626EF">
              <w:rPr>
                <w:rFonts w:cstheme="minorHAnsi"/>
                <w:bCs/>
              </w:rPr>
              <w:t>5</w:t>
            </w:r>
          </w:p>
          <w:p w14:paraId="57B6CC47" w14:textId="1F75396D" w:rsidR="00D641E2" w:rsidRPr="006626EF" w:rsidRDefault="002B29D8" w:rsidP="00772E0B">
            <w:pPr>
              <w:spacing w:before="120" w:after="120"/>
              <w:jc w:val="center"/>
              <w:rPr>
                <w:rFonts w:cstheme="minorHAnsi"/>
                <w:b/>
              </w:rPr>
            </w:pPr>
            <w:r>
              <w:rPr>
                <w:rFonts w:cstheme="minorHAnsi"/>
                <w:b/>
              </w:rPr>
              <w:t>5</w:t>
            </w:r>
            <w:r w:rsidR="00D641E2" w:rsidRPr="00A94C37">
              <w:rPr>
                <w:rFonts w:cstheme="minorHAnsi"/>
                <w:b/>
              </w:rPr>
              <w:t>0</w:t>
            </w:r>
          </w:p>
        </w:tc>
        <w:tc>
          <w:tcPr>
            <w:tcW w:w="1566" w:type="dxa"/>
            <w:tcBorders>
              <w:top w:val="single" w:sz="8" w:space="0" w:color="808080" w:themeColor="background1" w:themeShade="80"/>
              <w:left w:val="single" w:sz="8" w:space="0" w:color="808080" w:themeColor="background1" w:themeShade="80"/>
              <w:bottom w:val="single" w:sz="12" w:space="0" w:color="808080" w:themeColor="background1" w:themeShade="80"/>
              <w:right w:val="single" w:sz="12" w:space="0" w:color="808080"/>
            </w:tcBorders>
            <w:vAlign w:val="center"/>
          </w:tcPr>
          <w:p w14:paraId="1AC7B00A" w14:textId="5F9A158C" w:rsidR="00D641E2" w:rsidRPr="006626EF" w:rsidRDefault="00D641E2" w:rsidP="00772E0B">
            <w:pPr>
              <w:spacing w:before="120" w:after="120"/>
              <w:jc w:val="center"/>
              <w:rPr>
                <w:rFonts w:cstheme="minorHAnsi"/>
              </w:rPr>
            </w:pPr>
            <w:r w:rsidRPr="00A94C37">
              <w:rPr>
                <w:rFonts w:cstheme="minorHAnsi"/>
                <w:bCs/>
              </w:rPr>
              <w:t>3 h</w:t>
            </w:r>
          </w:p>
        </w:tc>
      </w:tr>
    </w:tbl>
    <w:p w14:paraId="58AFE9DE" w14:textId="67CE1BC3" w:rsidR="00E66F17" w:rsidRPr="00A94C37" w:rsidRDefault="004457F0" w:rsidP="00271AED">
      <w:pPr>
        <w:spacing w:before="120" w:after="120" w:line="240" w:lineRule="auto"/>
        <w:ind w:left="1412" w:hanging="703"/>
        <w:jc w:val="both"/>
        <w:rPr>
          <w:rFonts w:cstheme="minorHAnsi"/>
        </w:rPr>
      </w:pPr>
      <w:r w:rsidRPr="00A94C37">
        <w:rPr>
          <w:rFonts w:cstheme="minorHAnsi"/>
        </w:rPr>
        <w:t>10</w:t>
      </w:r>
      <w:r w:rsidR="00E66F17" w:rsidRPr="00A94C37">
        <w:rPr>
          <w:rFonts w:cstheme="minorHAnsi"/>
        </w:rPr>
        <w:t>.2.</w:t>
      </w:r>
      <w:r w:rsidR="00E66F17" w:rsidRPr="00A94C37">
        <w:rPr>
          <w:rFonts w:cstheme="minorHAnsi"/>
        </w:rPr>
        <w:tab/>
      </w:r>
      <w:r w:rsidR="00B1756A" w:rsidRPr="00A94C37">
        <w:rPr>
          <w:rFonts w:cstheme="minorHAnsi"/>
        </w:rPr>
        <w:t xml:space="preserve">As Provas Objetivas para todos os </w:t>
      </w:r>
      <w:r w:rsidR="009D5F8D" w:rsidRPr="00A94C37">
        <w:rPr>
          <w:rFonts w:cstheme="minorHAnsi"/>
        </w:rPr>
        <w:t>empregos</w:t>
      </w:r>
      <w:r w:rsidR="00B1756A" w:rsidRPr="00A94C37">
        <w:rPr>
          <w:rFonts w:cstheme="minorHAnsi"/>
        </w:rPr>
        <w:t xml:space="preserve"> têm caráter </w:t>
      </w:r>
      <w:r w:rsidR="00BD40C4" w:rsidRPr="00A94C37">
        <w:rPr>
          <w:rFonts w:cstheme="minorHAnsi"/>
          <w:b/>
          <w:bCs/>
        </w:rPr>
        <w:t>classificatório (não eliminatório)</w:t>
      </w:r>
      <w:r w:rsidR="00086F5A" w:rsidRPr="00A94C37">
        <w:rPr>
          <w:rFonts w:cstheme="minorHAnsi"/>
        </w:rPr>
        <w:t xml:space="preserve">, </w:t>
      </w:r>
      <w:r w:rsidR="00B1756A" w:rsidRPr="00A94C37">
        <w:rPr>
          <w:rFonts w:cstheme="minorHAnsi"/>
        </w:rPr>
        <w:t xml:space="preserve">e constarão de questões objetivas de múltipla escolha, com </w:t>
      </w:r>
      <w:r w:rsidR="00B1756A" w:rsidRPr="00A94C37">
        <w:rPr>
          <w:rFonts w:cstheme="minorHAnsi"/>
          <w:b/>
          <w:bCs/>
        </w:rPr>
        <w:t>cinco</w:t>
      </w:r>
      <w:r w:rsidR="00B1756A" w:rsidRPr="00A94C37">
        <w:rPr>
          <w:rFonts w:cstheme="minorHAnsi"/>
        </w:rPr>
        <w:t xml:space="preserve"> alternativas cada uma</w:t>
      </w:r>
      <w:r w:rsidR="000A3B5A" w:rsidRPr="00A94C37">
        <w:rPr>
          <w:rFonts w:cstheme="minorHAnsi"/>
        </w:rPr>
        <w:t xml:space="preserve">, sendo </w:t>
      </w:r>
      <w:r w:rsidR="0012061F" w:rsidRPr="00A94C37">
        <w:rPr>
          <w:rFonts w:cstheme="minorHAnsi"/>
        </w:rPr>
        <w:t xml:space="preserve">que </w:t>
      </w:r>
      <w:r w:rsidR="000A3B5A" w:rsidRPr="00A94C37">
        <w:rPr>
          <w:rFonts w:cstheme="minorHAnsi"/>
        </w:rPr>
        <w:t xml:space="preserve">apenas uma </w:t>
      </w:r>
      <w:r w:rsidR="006F5E25" w:rsidRPr="00A94C37">
        <w:rPr>
          <w:rFonts w:cstheme="minorHAnsi"/>
        </w:rPr>
        <w:t xml:space="preserve">será considerada como </w:t>
      </w:r>
      <w:r w:rsidR="000A3B5A" w:rsidRPr="00A94C37">
        <w:rPr>
          <w:rFonts w:cstheme="minorHAnsi"/>
        </w:rPr>
        <w:t>correta</w:t>
      </w:r>
      <w:r w:rsidR="00B1756A" w:rsidRPr="00A94C37">
        <w:rPr>
          <w:rFonts w:cstheme="minorHAnsi"/>
        </w:rPr>
        <w:t>. Cada questão poderá avaliar habilidades que vão além do mero conhecimento memorizado, abrangendo compreensão, aplicação e análise, com o intuito de valorizar a capacidade de raciocínio, e versará sobre assuntos constantes do Anexo II - Conteúdo Programático.</w:t>
      </w:r>
    </w:p>
    <w:p w14:paraId="22C729F0" w14:textId="4C468BF2" w:rsidR="00967125" w:rsidRPr="00A94C37" w:rsidRDefault="004457F0" w:rsidP="00D52C9D">
      <w:pPr>
        <w:spacing w:after="120" w:line="240" w:lineRule="auto"/>
        <w:ind w:left="1413" w:hanging="705"/>
        <w:jc w:val="both"/>
        <w:rPr>
          <w:rFonts w:cstheme="minorHAnsi"/>
        </w:rPr>
      </w:pPr>
      <w:r w:rsidRPr="00A94C37">
        <w:rPr>
          <w:rFonts w:cstheme="minorHAnsi"/>
        </w:rPr>
        <w:t>10</w:t>
      </w:r>
      <w:r w:rsidR="00967125" w:rsidRPr="00A94C37">
        <w:rPr>
          <w:rFonts w:cstheme="minorHAnsi"/>
        </w:rPr>
        <w:t>.3.</w:t>
      </w:r>
      <w:r w:rsidR="00967125" w:rsidRPr="00A94C37">
        <w:rPr>
          <w:rFonts w:cstheme="minorHAnsi"/>
        </w:rPr>
        <w:tab/>
        <w:t xml:space="preserve">Os portões dos locais de prova serão abertos 1 (uma) hora antes dos horários descritos no item </w:t>
      </w:r>
      <w:r w:rsidRPr="00A94C37">
        <w:rPr>
          <w:rFonts w:cstheme="minorHAnsi"/>
        </w:rPr>
        <w:t>10</w:t>
      </w:r>
      <w:r w:rsidR="00EB27A8" w:rsidRPr="00A94C37">
        <w:rPr>
          <w:rFonts w:cstheme="minorHAnsi"/>
        </w:rPr>
        <w:t>.</w:t>
      </w:r>
      <w:r w:rsidR="00967125" w:rsidRPr="00A94C37">
        <w:rPr>
          <w:rFonts w:cstheme="minorHAnsi"/>
        </w:rPr>
        <w:t>1, sendo recomendável que o candidato compareça com antecedência.</w:t>
      </w:r>
    </w:p>
    <w:p w14:paraId="6FABC967" w14:textId="62594AB7" w:rsidR="00E66F17" w:rsidRPr="00A94C37" w:rsidRDefault="004457F0" w:rsidP="00D52C9D">
      <w:pPr>
        <w:spacing w:after="120" w:line="240" w:lineRule="auto"/>
        <w:ind w:left="1413" w:hanging="705"/>
        <w:jc w:val="both"/>
        <w:rPr>
          <w:rFonts w:cstheme="minorHAnsi"/>
        </w:rPr>
      </w:pPr>
      <w:r w:rsidRPr="00A94C37">
        <w:rPr>
          <w:rFonts w:cstheme="minorHAnsi"/>
        </w:rPr>
        <w:lastRenderedPageBreak/>
        <w:t>10</w:t>
      </w:r>
      <w:r w:rsidR="00E66F17" w:rsidRPr="00A94C37">
        <w:rPr>
          <w:rFonts w:cstheme="minorHAnsi"/>
        </w:rPr>
        <w:t>.</w:t>
      </w:r>
      <w:r w:rsidR="00967125" w:rsidRPr="00A94C37">
        <w:rPr>
          <w:rFonts w:cstheme="minorHAnsi"/>
        </w:rPr>
        <w:t>4</w:t>
      </w:r>
      <w:r w:rsidR="00E66F17" w:rsidRPr="00A94C37">
        <w:rPr>
          <w:rFonts w:cstheme="minorHAnsi"/>
        </w:rPr>
        <w:t>.</w:t>
      </w:r>
      <w:r w:rsidR="00E66F17" w:rsidRPr="00A94C37">
        <w:rPr>
          <w:rFonts w:cstheme="minorHAnsi"/>
        </w:rPr>
        <w:tab/>
        <w:t xml:space="preserve">Caso o número de candidatos inscritos exceda a oferta de lugares adequados existentes nos locais disponibilizados no Município de </w:t>
      </w:r>
      <w:r w:rsidR="009917F4">
        <w:rPr>
          <w:rFonts w:cstheme="minorHAnsi"/>
        </w:rPr>
        <w:t>MORUNGABA</w:t>
      </w:r>
      <w:r w:rsidR="00A0306B" w:rsidRPr="00A94C37">
        <w:rPr>
          <w:rFonts w:cstheme="minorHAnsi"/>
        </w:rPr>
        <w:t>/SP</w:t>
      </w:r>
      <w:r w:rsidR="00E66F17" w:rsidRPr="00A94C37">
        <w:rPr>
          <w:rFonts w:cstheme="minorHAnsi"/>
        </w:rPr>
        <w:t xml:space="preserve">, </w:t>
      </w:r>
      <w:r w:rsidR="00E7552B" w:rsidRPr="00A94C37">
        <w:rPr>
          <w:rFonts w:cstheme="minorHAnsi"/>
        </w:rPr>
        <w:t>o AVANÇASP</w:t>
      </w:r>
      <w:r w:rsidR="00E66F17" w:rsidRPr="00A94C37">
        <w:rPr>
          <w:rFonts w:cstheme="minorHAnsi"/>
        </w:rPr>
        <w:t xml:space="preserve"> poderá alocá-los em municípios próximos </w:t>
      </w:r>
      <w:r w:rsidR="006F5E25" w:rsidRPr="00A94C37">
        <w:rPr>
          <w:rFonts w:cstheme="minorHAnsi"/>
        </w:rPr>
        <w:t>ao</w:t>
      </w:r>
      <w:r w:rsidR="00E66F17" w:rsidRPr="00A94C37">
        <w:rPr>
          <w:rFonts w:cstheme="minorHAnsi"/>
        </w:rPr>
        <w:t xml:space="preserve"> determinad</w:t>
      </w:r>
      <w:r w:rsidR="006F5E25" w:rsidRPr="00A94C37">
        <w:rPr>
          <w:rFonts w:cstheme="minorHAnsi"/>
        </w:rPr>
        <w:t>o</w:t>
      </w:r>
      <w:r w:rsidR="00E66F17" w:rsidRPr="00A94C37">
        <w:rPr>
          <w:rFonts w:cstheme="minorHAnsi"/>
        </w:rPr>
        <w:t xml:space="preserve"> para aplicação das provas, não assumindo qualquer responsabilidade quanto ao transporte e alojamento desses candidatos.</w:t>
      </w:r>
    </w:p>
    <w:p w14:paraId="2C5A79DE" w14:textId="32962902"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967125" w:rsidRPr="00A94C37">
        <w:rPr>
          <w:rFonts w:cstheme="minorHAnsi"/>
        </w:rPr>
        <w:t>5</w:t>
      </w:r>
      <w:r w:rsidR="00E66F17" w:rsidRPr="00A94C37">
        <w:rPr>
          <w:rFonts w:cstheme="minorHAnsi"/>
        </w:rPr>
        <w:t>.</w:t>
      </w:r>
      <w:r w:rsidR="00E66F17" w:rsidRPr="00A94C37">
        <w:rPr>
          <w:rFonts w:cstheme="minorHAnsi"/>
        </w:rPr>
        <w:tab/>
        <w:t>A aplicação das provas na data prevista dependerá da disponibilidade de locais adequados à sua realização.</w:t>
      </w:r>
    </w:p>
    <w:p w14:paraId="26020075" w14:textId="2AE16D8A"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967125" w:rsidRPr="00A94C37">
        <w:rPr>
          <w:rFonts w:cstheme="minorHAnsi"/>
        </w:rPr>
        <w:t>6</w:t>
      </w:r>
      <w:r w:rsidR="00E66F17" w:rsidRPr="00A94C37">
        <w:rPr>
          <w:rFonts w:cstheme="minorHAnsi"/>
        </w:rPr>
        <w:t>.</w:t>
      </w:r>
      <w:r w:rsidR="00E66F17" w:rsidRPr="00A94C37">
        <w:rPr>
          <w:rFonts w:cstheme="minorHAnsi"/>
        </w:rPr>
        <w:tab/>
        <w:t>Havendo alteração da data prevista, as provas poderão ocorrer em sábados, domingos ou feriados.</w:t>
      </w:r>
    </w:p>
    <w:p w14:paraId="35D854EF" w14:textId="18F11A63"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967125" w:rsidRPr="00A94C37">
        <w:rPr>
          <w:rFonts w:cstheme="minorHAnsi"/>
        </w:rPr>
        <w:t>7</w:t>
      </w:r>
      <w:r w:rsidR="00E66F17" w:rsidRPr="00A94C37">
        <w:rPr>
          <w:rFonts w:cstheme="minorHAnsi"/>
        </w:rPr>
        <w:t>.</w:t>
      </w:r>
      <w:r w:rsidR="00E66F17" w:rsidRPr="00A94C37">
        <w:rPr>
          <w:rFonts w:cstheme="minorHAnsi"/>
        </w:rPr>
        <w:tab/>
        <w:t>A confirmação da data e as informações sobre horários e locais serão divulgadas oportunamente por meio de Edital de Convocação para Provas, a ser publicado no site</w:t>
      </w:r>
      <w:r w:rsidR="00D1091E" w:rsidRPr="00A94C37">
        <w:rPr>
          <w:rFonts w:cstheme="minorHAnsi"/>
        </w:rPr>
        <w:t xml:space="preserve"> </w:t>
      </w:r>
      <w:hyperlink r:id="rId20" w:history="1">
        <w:r w:rsidR="00E7552B" w:rsidRPr="00A94C37">
          <w:rPr>
            <w:rStyle w:val="Hyperlink"/>
            <w:rFonts w:cstheme="minorHAnsi"/>
          </w:rPr>
          <w:t>www.avancasp.org.br</w:t>
        </w:r>
      </w:hyperlink>
      <w:r w:rsidR="00E66F17" w:rsidRPr="00A94C37">
        <w:rPr>
          <w:rFonts w:cstheme="minorHAnsi"/>
        </w:rPr>
        <w:t>.</w:t>
      </w:r>
    </w:p>
    <w:p w14:paraId="473F12CA" w14:textId="5E68C9A2"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967125" w:rsidRPr="00A94C37">
        <w:rPr>
          <w:rFonts w:cstheme="minorHAnsi"/>
        </w:rPr>
        <w:t>8</w:t>
      </w:r>
      <w:r w:rsidR="00E66F17" w:rsidRPr="00A94C37">
        <w:rPr>
          <w:rFonts w:cstheme="minorHAnsi"/>
        </w:rPr>
        <w:t>.</w:t>
      </w:r>
      <w:r w:rsidR="00E66F17" w:rsidRPr="00A94C37">
        <w:rPr>
          <w:rFonts w:cstheme="minorHAnsi"/>
        </w:rPr>
        <w:tab/>
        <w:t>Ao candidato só será permitida a realização das provas na respectiva data, horário e no local divulgados.</w:t>
      </w:r>
    </w:p>
    <w:p w14:paraId="488BBF87" w14:textId="6B94E108" w:rsidR="00967125" w:rsidRPr="00A94C37" w:rsidRDefault="004457F0" w:rsidP="00D52C9D">
      <w:pPr>
        <w:spacing w:after="120" w:line="240" w:lineRule="auto"/>
        <w:ind w:left="1413" w:hanging="705"/>
        <w:jc w:val="both"/>
        <w:rPr>
          <w:rFonts w:cstheme="minorHAnsi"/>
        </w:rPr>
      </w:pPr>
      <w:r w:rsidRPr="00A94C37">
        <w:rPr>
          <w:rFonts w:cstheme="minorHAnsi"/>
        </w:rPr>
        <w:t>10</w:t>
      </w:r>
      <w:r w:rsidR="00967125" w:rsidRPr="00A94C37">
        <w:rPr>
          <w:rFonts w:cstheme="minorHAnsi"/>
        </w:rPr>
        <w:t>.9.</w:t>
      </w:r>
      <w:r w:rsidR="00967125" w:rsidRPr="00A94C37">
        <w:rPr>
          <w:rFonts w:cstheme="minorHAnsi"/>
        </w:rPr>
        <w:tab/>
        <w:t xml:space="preserve">O candidato ao se inscrever está ciente de que a suspensão ou alteração da data da prova não </w:t>
      </w:r>
      <w:proofErr w:type="gramStart"/>
      <w:r w:rsidR="00967125" w:rsidRPr="00A94C37">
        <w:rPr>
          <w:rFonts w:cstheme="minorHAnsi"/>
        </w:rPr>
        <w:t>acarretará em</w:t>
      </w:r>
      <w:proofErr w:type="gramEnd"/>
      <w:r w:rsidR="00967125" w:rsidRPr="00A94C37">
        <w:rPr>
          <w:rFonts w:cstheme="minorHAnsi"/>
        </w:rPr>
        <w:t xml:space="preserve"> devolução do valor da inscrição.</w:t>
      </w:r>
    </w:p>
    <w:p w14:paraId="67AC1625" w14:textId="7756E6EF" w:rsidR="00967125" w:rsidRPr="00A94C37" w:rsidRDefault="004457F0" w:rsidP="00D52C9D">
      <w:pPr>
        <w:spacing w:after="120" w:line="240" w:lineRule="auto"/>
        <w:ind w:left="1413" w:hanging="705"/>
        <w:jc w:val="both"/>
        <w:rPr>
          <w:rFonts w:cstheme="minorHAnsi"/>
        </w:rPr>
      </w:pPr>
      <w:r w:rsidRPr="00A94C37">
        <w:rPr>
          <w:rFonts w:cstheme="minorHAnsi"/>
        </w:rPr>
        <w:t>10</w:t>
      </w:r>
      <w:r w:rsidR="00967125" w:rsidRPr="00A94C37">
        <w:rPr>
          <w:rFonts w:cstheme="minorHAnsi"/>
        </w:rPr>
        <w:t>.10.</w:t>
      </w:r>
      <w:r w:rsidR="00967125" w:rsidRPr="00A94C37">
        <w:rPr>
          <w:rFonts w:cstheme="minorHAnsi"/>
        </w:rPr>
        <w:tab/>
      </w:r>
      <w:r w:rsidR="00CC5A1A" w:rsidRPr="00A94C37">
        <w:rPr>
          <w:rFonts w:cstheme="minorHAnsi"/>
        </w:rPr>
        <w:t xml:space="preserve">No caso de observância de irregularidades insanáveis durante a aplicação da prova, o AVANÇASP poderá determinar a reaplicação </w:t>
      </w:r>
      <w:proofErr w:type="gramStart"/>
      <w:r w:rsidR="00CC5A1A" w:rsidRPr="00A94C37">
        <w:rPr>
          <w:rFonts w:cstheme="minorHAnsi"/>
        </w:rPr>
        <w:t>da mesma</w:t>
      </w:r>
      <w:proofErr w:type="gramEnd"/>
      <w:r w:rsidR="00CC5A1A" w:rsidRPr="00A94C37">
        <w:rPr>
          <w:rFonts w:cstheme="minorHAnsi"/>
        </w:rPr>
        <w:t>, ocasião em que não caberá devolução do valor da inscrição</w:t>
      </w:r>
      <w:r w:rsidR="00544B2B" w:rsidRPr="00A94C37">
        <w:rPr>
          <w:rFonts w:cstheme="minorHAnsi"/>
        </w:rPr>
        <w:t xml:space="preserve"> e/ou reembolso de despesas.</w:t>
      </w:r>
    </w:p>
    <w:p w14:paraId="59C0B18A" w14:textId="15C33D8C" w:rsidR="00E66F17" w:rsidRPr="00A94C37" w:rsidRDefault="004457F0" w:rsidP="00D52C9D">
      <w:pPr>
        <w:spacing w:after="120" w:line="240" w:lineRule="auto"/>
        <w:ind w:left="1413" w:hanging="705"/>
        <w:jc w:val="both"/>
        <w:rPr>
          <w:rFonts w:cstheme="minorHAnsi"/>
          <w:b/>
          <w:bCs/>
        </w:rPr>
      </w:pPr>
      <w:r w:rsidRPr="00A94C37">
        <w:rPr>
          <w:rFonts w:cstheme="minorHAnsi"/>
        </w:rPr>
        <w:t>10</w:t>
      </w:r>
      <w:r w:rsidR="00E66F17" w:rsidRPr="00A94C37">
        <w:rPr>
          <w:rFonts w:cstheme="minorHAnsi"/>
        </w:rPr>
        <w:t>.</w:t>
      </w:r>
      <w:r w:rsidR="00CC5A1A" w:rsidRPr="00A94C37">
        <w:rPr>
          <w:rFonts w:cstheme="minorHAnsi"/>
        </w:rPr>
        <w:t>11</w:t>
      </w:r>
      <w:r w:rsidR="00E66F17" w:rsidRPr="00A94C37">
        <w:rPr>
          <w:rFonts w:cstheme="minorHAnsi"/>
        </w:rPr>
        <w:t>.</w:t>
      </w:r>
      <w:r w:rsidR="00E66F17" w:rsidRPr="00A94C37">
        <w:rPr>
          <w:rFonts w:cstheme="minorHAnsi"/>
        </w:rPr>
        <w:tab/>
      </w:r>
      <w:r w:rsidR="00BB7F33" w:rsidRPr="00A94C37">
        <w:rPr>
          <w:rFonts w:cstheme="minorHAnsi"/>
        </w:rPr>
        <w:t>Somente será admitido à sala de provas o candidato que estiver portando documento de identidade original e com foto que bem o identifique, como: Carteiras e/ou Cédulas de Identidade expedidas por Secretarias de Segurança Pública, pelas Forças Armadas, pelo Ministério das Relações Exteriores e pela Polícia Militar; Cédula de Identidade para Estrangeiros; Cédulas de Identidade fornecidas por Órgãos Públicos ou Conselhos de Classe que, por Lei Federal, valham como documento de identidade como, por exemplo, as Carteiras do CREA, OAB, CRC, CRM etc.; Certificado de Reservista; Passaporte; Carteira de Trabalho e Previdência Social, Carteira Nacional de Habilitação (com fotografia na forma da Lei nº 9.503/97),</w:t>
      </w:r>
      <w:r w:rsidR="005B6E21" w:rsidRPr="00A94C37">
        <w:rPr>
          <w:rFonts w:cstheme="minorHAnsi"/>
        </w:rPr>
        <w:t xml:space="preserve"> </w:t>
      </w:r>
      <w:r w:rsidR="00BB7F33" w:rsidRPr="00A94C37">
        <w:rPr>
          <w:rFonts w:cstheme="minorHAnsi"/>
        </w:rPr>
        <w:t xml:space="preserve">carteiras funcionais do Ministério Público; carteiras funcionais expedidas por órgão público que, por lei federal, valham como identidade. </w:t>
      </w:r>
      <w:r w:rsidR="00BB7F33" w:rsidRPr="00A94C37">
        <w:rPr>
          <w:rFonts w:cstheme="minorHAnsi"/>
          <w:b/>
          <w:bCs/>
        </w:rPr>
        <w:t xml:space="preserve">Por motivos de segurança do </w:t>
      </w:r>
      <w:r w:rsidR="00E301EE" w:rsidRPr="00A94C37">
        <w:rPr>
          <w:rFonts w:cstheme="minorHAnsi"/>
          <w:b/>
          <w:bCs/>
        </w:rPr>
        <w:t>Processo Seletivo</w:t>
      </w:r>
      <w:r w:rsidR="00BB7F33" w:rsidRPr="00A94C37">
        <w:rPr>
          <w:rFonts w:cstheme="minorHAnsi"/>
          <w:b/>
          <w:bCs/>
        </w:rPr>
        <w:t>, não serão aceitos documentos digitais.</w:t>
      </w:r>
    </w:p>
    <w:p w14:paraId="5067D306" w14:textId="26F2335E"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w:t>
      </w:r>
      <w:r w:rsidR="005758C7" w:rsidRPr="00A94C37">
        <w:rPr>
          <w:rFonts w:cstheme="minorHAnsi"/>
        </w:rPr>
        <w:t>11</w:t>
      </w:r>
      <w:r w:rsidR="00E66F17" w:rsidRPr="00A94C37">
        <w:rPr>
          <w:rFonts w:cstheme="minorHAnsi"/>
        </w:rPr>
        <w:t>.1.</w:t>
      </w:r>
      <w:r w:rsidR="00E66F17" w:rsidRPr="00A94C37">
        <w:rPr>
          <w:rFonts w:cstheme="minorHAnsi"/>
        </w:rPr>
        <w:tab/>
        <w:t>Não serão aceitos como documentos de identidade: certidões de nascimento, CPF, títulos eleitorais, carteira nacional de habilitação sem foto, carteiras de estudante, carteiras funcionais sem valor de identidade</w:t>
      </w:r>
      <w:r w:rsidR="005758C7" w:rsidRPr="00A94C37">
        <w:rPr>
          <w:rFonts w:cstheme="minorHAnsi"/>
        </w:rPr>
        <w:t xml:space="preserve"> ou </w:t>
      </w:r>
      <w:r w:rsidR="005758C7" w:rsidRPr="00A94C37">
        <w:rPr>
          <w:rFonts w:cstheme="minorHAnsi"/>
          <w:b/>
          <w:bCs/>
        </w:rPr>
        <w:t>documentos digitais</w:t>
      </w:r>
      <w:r w:rsidR="005758C7" w:rsidRPr="00A94C37">
        <w:rPr>
          <w:rFonts w:cstheme="minorHAnsi"/>
        </w:rPr>
        <w:t>.</w:t>
      </w:r>
    </w:p>
    <w:p w14:paraId="51CEA57E" w14:textId="3130E07D" w:rsidR="00DE67C7" w:rsidRPr="00A94C37" w:rsidRDefault="00DE67C7" w:rsidP="003F710E">
      <w:pPr>
        <w:spacing w:after="120" w:line="240" w:lineRule="auto"/>
        <w:ind w:left="4248" w:hanging="1419"/>
        <w:jc w:val="both"/>
        <w:rPr>
          <w:rFonts w:cstheme="minorHAnsi"/>
        </w:rPr>
      </w:pPr>
      <w:r w:rsidRPr="00A94C37">
        <w:rPr>
          <w:rFonts w:cstheme="minorHAnsi"/>
        </w:rPr>
        <w:t>10.11.1.1.</w:t>
      </w:r>
      <w:r w:rsidRPr="00A94C37">
        <w:rPr>
          <w:rFonts w:cstheme="minorHAnsi"/>
        </w:rPr>
        <w:tab/>
      </w:r>
      <w:r w:rsidR="003F710E" w:rsidRPr="00A94C37">
        <w:rPr>
          <w:rFonts w:cstheme="minorHAnsi"/>
        </w:rPr>
        <w:t xml:space="preserve">Os </w:t>
      </w:r>
      <w:r w:rsidR="003F710E" w:rsidRPr="00A94C37">
        <w:rPr>
          <w:rFonts w:cstheme="minorHAnsi"/>
          <w:b/>
          <w:bCs/>
        </w:rPr>
        <w:t>documentos digitais</w:t>
      </w:r>
      <w:r w:rsidR="003F710E" w:rsidRPr="00A94C37">
        <w:rPr>
          <w:rFonts w:cstheme="minorHAnsi"/>
        </w:rPr>
        <w:t xml:space="preserve"> não serão aceitos, pois a autenticação requer consulta aos sistemas governamentais via internet, o que pode comprometer a agilidade, dinâmica, segurança e até mesmo a operação do certame, seja por eventual indisponibilidade de acesso, seja pelo tempo demandado em virtude do volume de candidatos.</w:t>
      </w:r>
    </w:p>
    <w:p w14:paraId="3A17697E" w14:textId="4E903A67"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w:t>
      </w:r>
      <w:r w:rsidR="005758C7" w:rsidRPr="00A94C37">
        <w:rPr>
          <w:rFonts w:cstheme="minorHAnsi"/>
        </w:rPr>
        <w:t>11</w:t>
      </w:r>
      <w:r w:rsidR="00E66F17" w:rsidRPr="00A94C37">
        <w:rPr>
          <w:rFonts w:cstheme="minorHAnsi"/>
        </w:rPr>
        <w:t>.2.</w:t>
      </w:r>
      <w:r w:rsidR="00E66F17" w:rsidRPr="00A94C37">
        <w:rPr>
          <w:rFonts w:cstheme="minorHAnsi"/>
        </w:rPr>
        <w:tab/>
        <w:t>Os documentos deverão estar em perfeitas condições, de forma a permitir, com clareza, a identificação do candidato.</w:t>
      </w:r>
    </w:p>
    <w:p w14:paraId="2F36D839" w14:textId="43DBB81C" w:rsidR="00E66F17" w:rsidRPr="00A94C37" w:rsidRDefault="004457F0" w:rsidP="004457F0">
      <w:pPr>
        <w:spacing w:after="120" w:line="240" w:lineRule="auto"/>
        <w:ind w:left="2829" w:hanging="1416"/>
        <w:jc w:val="both"/>
        <w:rPr>
          <w:rFonts w:cstheme="minorHAnsi"/>
        </w:rPr>
      </w:pPr>
      <w:r w:rsidRPr="00A94C37">
        <w:rPr>
          <w:rFonts w:cstheme="minorHAnsi"/>
        </w:rPr>
        <w:t>10</w:t>
      </w:r>
      <w:r w:rsidR="005758C7" w:rsidRPr="00A94C37">
        <w:rPr>
          <w:rFonts w:cstheme="minorHAnsi"/>
        </w:rPr>
        <w:t>.11</w:t>
      </w:r>
      <w:r w:rsidR="00E66F17" w:rsidRPr="00A94C37">
        <w:rPr>
          <w:rFonts w:cstheme="minorHAnsi"/>
        </w:rPr>
        <w:t>.3.</w:t>
      </w:r>
      <w:r w:rsidR="00E66F17" w:rsidRPr="00A94C37">
        <w:rPr>
          <w:rFonts w:cstheme="minorHAnsi"/>
        </w:rPr>
        <w:tab/>
        <w:t>Caso o candidato esteja impossibilitado de apresentar, no dia de realização das provas, documento de identidade original, por motivo de perda, roubo ou furto, deverá apresentar documento que ateste o registro da ocorrência em órgão policial, expedido há, no máximo, 30 (trinta) dias, sendo então submetido à identificação especial, compreendendo coleta de assinaturas e de impressão digital em formulário próprio.</w:t>
      </w:r>
    </w:p>
    <w:p w14:paraId="6611C731" w14:textId="73E31136" w:rsidR="00E66F17" w:rsidRPr="00A94C37" w:rsidRDefault="004457F0" w:rsidP="004457F0">
      <w:pPr>
        <w:spacing w:after="120" w:line="240" w:lineRule="auto"/>
        <w:ind w:left="2829" w:hanging="1413"/>
        <w:jc w:val="both"/>
        <w:rPr>
          <w:rFonts w:cstheme="minorHAnsi"/>
        </w:rPr>
      </w:pPr>
      <w:r w:rsidRPr="00A94C37">
        <w:rPr>
          <w:rFonts w:cstheme="minorHAnsi"/>
        </w:rPr>
        <w:lastRenderedPageBreak/>
        <w:t>10</w:t>
      </w:r>
      <w:r w:rsidR="00E66F17" w:rsidRPr="00A94C37">
        <w:rPr>
          <w:rFonts w:cstheme="minorHAnsi"/>
        </w:rPr>
        <w:t>.</w:t>
      </w:r>
      <w:r w:rsidR="005758C7" w:rsidRPr="00A94C37">
        <w:rPr>
          <w:rFonts w:cstheme="minorHAnsi"/>
        </w:rPr>
        <w:t>11</w:t>
      </w:r>
      <w:r w:rsidR="00E66F17" w:rsidRPr="00A94C37">
        <w:rPr>
          <w:rFonts w:cstheme="minorHAnsi"/>
        </w:rPr>
        <w:t>.4.</w:t>
      </w:r>
      <w:r w:rsidR="00E66F17" w:rsidRPr="00A94C37">
        <w:rPr>
          <w:rFonts w:cstheme="minorHAnsi"/>
        </w:rPr>
        <w:tab/>
        <w:t>A identificação especial será exigida, também, do candidato cujo documento de identificação gere dúvidas quanto à fisionomia, à assinatura, à condição de conservação do documento e/ou à própria identificação.</w:t>
      </w:r>
    </w:p>
    <w:p w14:paraId="53137D63" w14:textId="105FC57F"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4D16D5" w:rsidRPr="00A94C37">
        <w:rPr>
          <w:rFonts w:cstheme="minorHAnsi"/>
        </w:rPr>
        <w:t>12</w:t>
      </w:r>
      <w:r w:rsidR="00E66F17" w:rsidRPr="00A94C37">
        <w:rPr>
          <w:rFonts w:cstheme="minorHAnsi"/>
        </w:rPr>
        <w:t>.</w:t>
      </w:r>
      <w:r w:rsidR="00E66F17" w:rsidRPr="00A94C37">
        <w:rPr>
          <w:rFonts w:cstheme="minorHAnsi"/>
        </w:rPr>
        <w:tab/>
        <w:t>Não haverá segunda chamada ou repetição de prova.</w:t>
      </w:r>
    </w:p>
    <w:p w14:paraId="2DBE2FF5" w14:textId="0AD67581"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w:t>
      </w:r>
      <w:r w:rsidR="004D16D5" w:rsidRPr="00A94C37">
        <w:rPr>
          <w:rFonts w:cstheme="minorHAnsi"/>
        </w:rPr>
        <w:t>12</w:t>
      </w:r>
      <w:r w:rsidR="00E66F17" w:rsidRPr="00A94C37">
        <w:rPr>
          <w:rFonts w:cstheme="minorHAnsi"/>
        </w:rPr>
        <w:t>.1.</w:t>
      </w:r>
      <w:r w:rsidR="00E66F17" w:rsidRPr="00A94C37">
        <w:rPr>
          <w:rFonts w:cstheme="minorHAnsi"/>
        </w:rPr>
        <w:tab/>
        <w:t>O candidato não poderá alegar desconhecimentos quaisquer sobre a realização da prova como justificativa de sua ausência.</w:t>
      </w:r>
    </w:p>
    <w:p w14:paraId="7442A08B" w14:textId="3307F538"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w:t>
      </w:r>
      <w:r w:rsidR="004D16D5" w:rsidRPr="00A94C37">
        <w:rPr>
          <w:rFonts w:cstheme="minorHAnsi"/>
        </w:rPr>
        <w:t>12</w:t>
      </w:r>
      <w:r w:rsidR="00E66F17" w:rsidRPr="00A94C37">
        <w:rPr>
          <w:rFonts w:cstheme="minorHAnsi"/>
        </w:rPr>
        <w:t>.2.</w:t>
      </w:r>
      <w:r w:rsidR="00E66F17" w:rsidRPr="00A94C37">
        <w:rPr>
          <w:rFonts w:cstheme="minorHAnsi"/>
        </w:rPr>
        <w:tab/>
        <w:t xml:space="preserve">O não comparecimento às provas, qualquer que seja o motivo, caracterizará desistência do candidato e resultará em sua eliminação do </w:t>
      </w:r>
      <w:r w:rsidR="00E301EE" w:rsidRPr="00A94C37">
        <w:rPr>
          <w:rFonts w:cstheme="minorHAnsi"/>
        </w:rPr>
        <w:t>Processo Seletivo</w:t>
      </w:r>
      <w:r w:rsidR="00E66F17" w:rsidRPr="00A94C37">
        <w:rPr>
          <w:rFonts w:cstheme="minorHAnsi"/>
        </w:rPr>
        <w:t>.</w:t>
      </w:r>
    </w:p>
    <w:p w14:paraId="3B15ECD5" w14:textId="71D4DE02"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.1</w:t>
      </w:r>
      <w:r w:rsidR="004D16D5" w:rsidRPr="00A94C37">
        <w:rPr>
          <w:rFonts w:cstheme="minorHAnsi"/>
        </w:rPr>
        <w:t>3</w:t>
      </w:r>
      <w:r w:rsidR="00E66F17" w:rsidRPr="00A94C37">
        <w:rPr>
          <w:rFonts w:cstheme="minorHAnsi"/>
        </w:rPr>
        <w:t>.</w:t>
      </w:r>
      <w:r w:rsidR="00E66F17" w:rsidRPr="00A94C37">
        <w:rPr>
          <w:rFonts w:cstheme="minorHAnsi"/>
        </w:rPr>
        <w:tab/>
        <w:t xml:space="preserve">Objetivando garantir a lisura e a idoneidade do </w:t>
      </w:r>
      <w:r w:rsidR="00E301EE" w:rsidRPr="00A94C37">
        <w:rPr>
          <w:rFonts w:cstheme="minorHAnsi"/>
        </w:rPr>
        <w:t xml:space="preserve">Processo Seletivo </w:t>
      </w:r>
      <w:r w:rsidR="00A15493" w:rsidRPr="00A94C37">
        <w:rPr>
          <w:rFonts w:cstheme="minorHAnsi"/>
        </w:rPr>
        <w:t>-</w:t>
      </w:r>
      <w:r w:rsidR="00E66F17" w:rsidRPr="00A94C37">
        <w:rPr>
          <w:rFonts w:cstheme="minorHAnsi"/>
        </w:rPr>
        <w:t xml:space="preserve"> o que é de interesse público e, em especial, dos próprios candidatos </w:t>
      </w:r>
      <w:r w:rsidR="00A15493" w:rsidRPr="00A94C37">
        <w:rPr>
          <w:rFonts w:cstheme="minorHAnsi"/>
        </w:rPr>
        <w:t>-</w:t>
      </w:r>
      <w:r w:rsidR="00E66F17" w:rsidRPr="00A94C37">
        <w:rPr>
          <w:rFonts w:cstheme="minorHAnsi"/>
        </w:rPr>
        <w:t xml:space="preserve"> bem como sua autenticidade, poderá ser solicitado aos candidatos, quando da aplicação das provas, a transcrição de frase contida nas instruções da capa do Caderno de Questões para a Folha de Respostas, para posterior exame grafotécnico.</w:t>
      </w:r>
    </w:p>
    <w:p w14:paraId="532B766D" w14:textId="7E170409"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.1</w:t>
      </w:r>
      <w:r w:rsidR="004D16D5" w:rsidRPr="00A94C37">
        <w:rPr>
          <w:rFonts w:cstheme="minorHAnsi"/>
        </w:rPr>
        <w:t>3</w:t>
      </w:r>
      <w:r w:rsidR="00E66F17" w:rsidRPr="00A94C37">
        <w:rPr>
          <w:rFonts w:cstheme="minorHAnsi"/>
        </w:rPr>
        <w:t>.1.</w:t>
      </w:r>
      <w:r w:rsidR="00E66F17" w:rsidRPr="00A94C37">
        <w:rPr>
          <w:rFonts w:cstheme="minorHAnsi"/>
        </w:rPr>
        <w:tab/>
        <w:t xml:space="preserve">Poderá ser excluído do </w:t>
      </w:r>
      <w:r w:rsidR="00E301EE" w:rsidRPr="00A94C37">
        <w:rPr>
          <w:rFonts w:cstheme="minorHAnsi"/>
        </w:rPr>
        <w:t xml:space="preserve">Processo Seletivo </w:t>
      </w:r>
      <w:r w:rsidR="00E66F17" w:rsidRPr="00A94C37">
        <w:rPr>
          <w:rFonts w:cstheme="minorHAnsi"/>
        </w:rPr>
        <w:t>o candidato que se recusar a transcrever a frase contida nas instruções da capa do caderno de questões.</w:t>
      </w:r>
    </w:p>
    <w:p w14:paraId="456B25A3" w14:textId="72071437"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.1</w:t>
      </w:r>
      <w:r w:rsidR="004D16D5" w:rsidRPr="00A94C37">
        <w:rPr>
          <w:rFonts w:cstheme="minorHAnsi"/>
        </w:rPr>
        <w:t>4</w:t>
      </w:r>
      <w:r w:rsidR="00E66F17" w:rsidRPr="00A94C37">
        <w:rPr>
          <w:rFonts w:cstheme="minorHAnsi"/>
        </w:rPr>
        <w:t>.</w:t>
      </w:r>
      <w:r w:rsidR="00E66F17" w:rsidRPr="00A94C37">
        <w:rPr>
          <w:rFonts w:cstheme="minorHAnsi"/>
        </w:rPr>
        <w:tab/>
        <w:t>Nas Provas, o candidato deverá assinalar as respostas na Folha de Respostas, único documento válido para a correção da prova. O preenchimento da Folha de Respostas será de inteira responsabilidade do candidato, que deverá proceder em conformidade com as instruções específicas contidas na capa do Caderno de Questões. Em hipótese alguma haverá substituição da Folha de Respostas por erro do candidato.</w:t>
      </w:r>
    </w:p>
    <w:p w14:paraId="3A8FC996" w14:textId="369CF28F"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.1</w:t>
      </w:r>
      <w:r w:rsidR="004D16D5" w:rsidRPr="00A94C37">
        <w:rPr>
          <w:rFonts w:cstheme="minorHAnsi"/>
        </w:rPr>
        <w:t>4</w:t>
      </w:r>
      <w:r w:rsidR="00E66F17" w:rsidRPr="00A94C37">
        <w:rPr>
          <w:rFonts w:cstheme="minorHAnsi"/>
        </w:rPr>
        <w:t>.1.</w:t>
      </w:r>
      <w:r w:rsidR="00E66F17" w:rsidRPr="00A94C37">
        <w:rPr>
          <w:rFonts w:cstheme="minorHAnsi"/>
        </w:rPr>
        <w:tab/>
        <w:t>Não deverá ser feita nenhuma marca fora do campo reservado às respostas ou à assinatura, pois qualquer marca poderá ser lida pelas leitoras óticas/digitais, prejudicando o desempenho do candidato.</w:t>
      </w:r>
    </w:p>
    <w:p w14:paraId="3935647F" w14:textId="77C42CF5"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.1</w:t>
      </w:r>
      <w:r w:rsidR="004D16D5" w:rsidRPr="00A94C37">
        <w:rPr>
          <w:rFonts w:cstheme="minorHAnsi"/>
        </w:rPr>
        <w:t>4</w:t>
      </w:r>
      <w:r w:rsidR="00E66F17" w:rsidRPr="00A94C37">
        <w:rPr>
          <w:rFonts w:cstheme="minorHAnsi"/>
        </w:rPr>
        <w:t>.2.</w:t>
      </w:r>
      <w:r w:rsidR="00E66F17" w:rsidRPr="00A94C37">
        <w:rPr>
          <w:rFonts w:cstheme="minorHAnsi"/>
        </w:rPr>
        <w:tab/>
        <w:t>Os prejuízos advindos de marcações feitas incorretamente na Folha de Respostas serão de inteira responsabilidade do candidato.</w:t>
      </w:r>
    </w:p>
    <w:p w14:paraId="505D3048" w14:textId="457465F2"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.1</w:t>
      </w:r>
      <w:r w:rsidR="004D16D5" w:rsidRPr="00A94C37">
        <w:rPr>
          <w:rFonts w:cstheme="minorHAnsi"/>
        </w:rPr>
        <w:t>4</w:t>
      </w:r>
      <w:r w:rsidR="00E66F17" w:rsidRPr="00A94C37">
        <w:rPr>
          <w:rFonts w:cstheme="minorHAnsi"/>
        </w:rPr>
        <w:t>.3.</w:t>
      </w:r>
      <w:r w:rsidR="00E66F17" w:rsidRPr="00A94C37">
        <w:rPr>
          <w:rFonts w:cstheme="minorHAnsi"/>
        </w:rPr>
        <w:tab/>
        <w:t>Não serão computadas questões não assinaladas ou que contenham mais de uma resposta, emenda ou rasura, ainda que legível.</w:t>
      </w:r>
    </w:p>
    <w:p w14:paraId="22121353" w14:textId="16FC8BA1"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.1</w:t>
      </w:r>
      <w:r w:rsidR="004D16D5" w:rsidRPr="00A94C37">
        <w:rPr>
          <w:rFonts w:cstheme="minorHAnsi"/>
        </w:rPr>
        <w:t>5</w:t>
      </w:r>
      <w:r w:rsidR="00E66F17" w:rsidRPr="00A94C37">
        <w:rPr>
          <w:rFonts w:cstheme="minorHAnsi"/>
        </w:rPr>
        <w:t>.</w:t>
      </w:r>
      <w:r w:rsidR="00E66F17" w:rsidRPr="00A94C37">
        <w:rPr>
          <w:rFonts w:cstheme="minorHAnsi"/>
        </w:rPr>
        <w:tab/>
        <w:t xml:space="preserve">O candidato deverá comparecer ao local designado munido, obrigatoriamente, de caneta esferográfica de tinta azul ou preta </w:t>
      </w:r>
      <w:r w:rsidR="00E66A66" w:rsidRPr="00A94C37">
        <w:rPr>
          <w:rFonts w:cstheme="minorHAnsi"/>
        </w:rPr>
        <w:t>-</w:t>
      </w:r>
      <w:r w:rsidR="00E66F17" w:rsidRPr="00A94C37">
        <w:rPr>
          <w:rFonts w:cstheme="minorHAnsi"/>
        </w:rPr>
        <w:t xml:space="preserve"> preferencialmente azul.</w:t>
      </w:r>
    </w:p>
    <w:p w14:paraId="2A7C1079" w14:textId="187D93F2"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.1</w:t>
      </w:r>
      <w:r w:rsidR="004D16D5" w:rsidRPr="00A94C37">
        <w:rPr>
          <w:rFonts w:cstheme="minorHAnsi"/>
        </w:rPr>
        <w:t>5</w:t>
      </w:r>
      <w:r w:rsidR="00E66F17" w:rsidRPr="00A94C37">
        <w:rPr>
          <w:rFonts w:cstheme="minorHAnsi"/>
        </w:rPr>
        <w:t>.1.</w:t>
      </w:r>
      <w:r w:rsidR="00E66F17" w:rsidRPr="00A94C37">
        <w:rPr>
          <w:rFonts w:cstheme="minorHAnsi"/>
        </w:rPr>
        <w:tab/>
        <w:t xml:space="preserve">O candidato deverá preencher os alvéolos, na Folha de Respostas da Prova Objetiva, com caneta esferográfica de tinta azul ou preta </w:t>
      </w:r>
      <w:r w:rsidR="00E66A66" w:rsidRPr="00A94C37">
        <w:rPr>
          <w:rFonts w:cstheme="minorHAnsi"/>
        </w:rPr>
        <w:t>-</w:t>
      </w:r>
      <w:r w:rsidR="00E66F17" w:rsidRPr="00A94C37">
        <w:rPr>
          <w:rFonts w:cstheme="minorHAnsi"/>
        </w:rPr>
        <w:t xml:space="preserve"> preferencialmente azul.</w:t>
      </w:r>
    </w:p>
    <w:p w14:paraId="7490CA12" w14:textId="1F82286A"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.1</w:t>
      </w:r>
      <w:r w:rsidR="004D16D5" w:rsidRPr="00A94C37">
        <w:rPr>
          <w:rFonts w:cstheme="minorHAnsi"/>
        </w:rPr>
        <w:t>6</w:t>
      </w:r>
      <w:r w:rsidR="00E66F17" w:rsidRPr="00A94C37">
        <w:rPr>
          <w:rFonts w:cstheme="minorHAnsi"/>
        </w:rPr>
        <w:t>.</w:t>
      </w:r>
      <w:r w:rsidR="00E66F17" w:rsidRPr="00A94C37">
        <w:rPr>
          <w:rFonts w:cstheme="minorHAnsi"/>
        </w:rPr>
        <w:tab/>
        <w:t>O candidato, ao terminar a prova, entregará ao fiscal da sala o caderno de questões e a Folha de Respostas personalizada.</w:t>
      </w:r>
    </w:p>
    <w:p w14:paraId="71A505C1" w14:textId="12C395C5"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.1</w:t>
      </w:r>
      <w:r w:rsidR="004D16D5" w:rsidRPr="00A94C37">
        <w:rPr>
          <w:rFonts w:cstheme="minorHAnsi"/>
        </w:rPr>
        <w:t>6</w:t>
      </w:r>
      <w:r w:rsidR="00E66F17" w:rsidRPr="00A94C37">
        <w:rPr>
          <w:rFonts w:cstheme="minorHAnsi"/>
        </w:rPr>
        <w:t>.1.</w:t>
      </w:r>
      <w:r w:rsidR="00E66F17" w:rsidRPr="00A94C37">
        <w:rPr>
          <w:rFonts w:cstheme="minorHAnsi"/>
        </w:rPr>
        <w:tab/>
        <w:t>O candidato poderá levar consigo o caderno de questões, desde que transcorrido o período de 1h00 do início da prova objetiva.</w:t>
      </w:r>
    </w:p>
    <w:p w14:paraId="34ED001E" w14:textId="15A67BB2" w:rsidR="00DB0797" w:rsidRPr="00A94C37" w:rsidRDefault="004457F0" w:rsidP="004457F0">
      <w:pPr>
        <w:spacing w:after="120" w:line="240" w:lineRule="auto"/>
        <w:ind w:left="2829" w:hanging="1416"/>
        <w:jc w:val="both"/>
        <w:rPr>
          <w:rFonts w:cstheme="minorHAnsi"/>
        </w:rPr>
      </w:pPr>
      <w:r w:rsidRPr="00A94C37">
        <w:rPr>
          <w:rFonts w:cstheme="minorHAnsi"/>
        </w:rPr>
        <w:t>10</w:t>
      </w:r>
      <w:r w:rsidR="00985CC8" w:rsidRPr="00A94C37">
        <w:rPr>
          <w:rFonts w:cstheme="minorHAnsi"/>
        </w:rPr>
        <w:t>.16.2.</w:t>
      </w:r>
      <w:r w:rsidR="00985CC8" w:rsidRPr="00A94C37">
        <w:rPr>
          <w:rFonts w:cstheme="minorHAnsi"/>
        </w:rPr>
        <w:tab/>
        <w:t>Após a entrega do caderno de questões e a Folha de Respostas personalizada, o candidato deverá se retirar imediatamente do local de prova, não sendo permitid</w:t>
      </w:r>
      <w:r w:rsidR="00F41EB5" w:rsidRPr="00A94C37">
        <w:rPr>
          <w:rFonts w:cstheme="minorHAnsi"/>
        </w:rPr>
        <w:t>a</w:t>
      </w:r>
      <w:r w:rsidR="00985CC8" w:rsidRPr="00A94C37">
        <w:rPr>
          <w:rFonts w:cstheme="minorHAnsi"/>
        </w:rPr>
        <w:t xml:space="preserve"> a utilização dos banheiros.</w:t>
      </w:r>
    </w:p>
    <w:p w14:paraId="62DAA8A2" w14:textId="5E4FB879"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.1</w:t>
      </w:r>
      <w:r w:rsidR="004D16D5" w:rsidRPr="00A94C37">
        <w:rPr>
          <w:rFonts w:cstheme="minorHAnsi"/>
        </w:rPr>
        <w:t>7</w:t>
      </w:r>
      <w:r w:rsidR="00E66F17" w:rsidRPr="00A94C37">
        <w:rPr>
          <w:rFonts w:cstheme="minorHAnsi"/>
        </w:rPr>
        <w:t>.</w:t>
      </w:r>
      <w:r w:rsidR="00E66F17" w:rsidRPr="00A94C37">
        <w:rPr>
          <w:rFonts w:cstheme="minorHAnsi"/>
        </w:rPr>
        <w:tab/>
        <w:t>Durante a realização das Provas, não será permitida nenhuma espécie de consulta ou comunicação entre os candidatos, nem a utilização de livros, códigos, manuais, impressos ou quaisquer anotações.</w:t>
      </w:r>
    </w:p>
    <w:p w14:paraId="798441DD" w14:textId="2FB39598"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.1</w:t>
      </w:r>
      <w:r w:rsidR="004D16D5" w:rsidRPr="00A94C37">
        <w:rPr>
          <w:rFonts w:cstheme="minorHAnsi"/>
        </w:rPr>
        <w:t>8</w:t>
      </w:r>
      <w:r w:rsidR="00E66F17" w:rsidRPr="00A94C37">
        <w:rPr>
          <w:rFonts w:cstheme="minorHAnsi"/>
        </w:rPr>
        <w:t>.</w:t>
      </w:r>
      <w:r w:rsidR="00E66F17" w:rsidRPr="00A94C37">
        <w:rPr>
          <w:rFonts w:cstheme="minorHAnsi"/>
        </w:rPr>
        <w:tab/>
        <w:t xml:space="preserve">O candidato deverá conferir os seus dados pessoais impressos na Folha de Respostas, em especial seu nome, número de inscrição, número do documento de identidade e opção de </w:t>
      </w:r>
      <w:r w:rsidR="0026116B" w:rsidRPr="00A94C37">
        <w:rPr>
          <w:rFonts w:cstheme="minorHAnsi"/>
        </w:rPr>
        <w:t>emprego</w:t>
      </w:r>
      <w:r w:rsidR="00E66F17" w:rsidRPr="00A94C37">
        <w:rPr>
          <w:rFonts w:cstheme="minorHAnsi"/>
        </w:rPr>
        <w:t>.</w:t>
      </w:r>
    </w:p>
    <w:p w14:paraId="61DFB484" w14:textId="72B66A9B" w:rsidR="00E66F17" w:rsidRPr="00A94C37" w:rsidRDefault="004457F0" w:rsidP="00D52C9D">
      <w:pPr>
        <w:spacing w:after="120" w:line="240" w:lineRule="auto"/>
        <w:ind w:left="1413" w:hanging="705"/>
        <w:jc w:val="both"/>
        <w:rPr>
          <w:rFonts w:cstheme="minorHAnsi"/>
        </w:rPr>
      </w:pPr>
      <w:r w:rsidRPr="00A94C37">
        <w:rPr>
          <w:rFonts w:cstheme="minorHAnsi"/>
        </w:rPr>
        <w:lastRenderedPageBreak/>
        <w:t>10</w:t>
      </w:r>
      <w:r w:rsidR="00E66F17" w:rsidRPr="00A94C37">
        <w:rPr>
          <w:rFonts w:cstheme="minorHAnsi"/>
        </w:rPr>
        <w:t>.1</w:t>
      </w:r>
      <w:r w:rsidR="004D16D5" w:rsidRPr="00A94C37">
        <w:rPr>
          <w:rFonts w:cstheme="minorHAnsi"/>
        </w:rPr>
        <w:t>9</w:t>
      </w:r>
      <w:r w:rsidR="00E66F17" w:rsidRPr="00A94C37">
        <w:rPr>
          <w:rFonts w:cstheme="minorHAnsi"/>
        </w:rPr>
        <w:t>.</w:t>
      </w:r>
      <w:r w:rsidR="00E66F17" w:rsidRPr="00A94C37">
        <w:rPr>
          <w:rFonts w:cstheme="minorHAnsi"/>
        </w:rPr>
        <w:tab/>
        <w:t xml:space="preserve">Motivarão a eliminação do candidato do </w:t>
      </w:r>
      <w:r w:rsidR="00E301EE" w:rsidRPr="00A94C37">
        <w:rPr>
          <w:rFonts w:cstheme="minorHAnsi"/>
        </w:rPr>
        <w:t>Processo Seletivo</w:t>
      </w:r>
      <w:r w:rsidR="00E66F17" w:rsidRPr="00A94C37">
        <w:rPr>
          <w:rFonts w:cstheme="minorHAnsi"/>
        </w:rPr>
        <w:t xml:space="preserve">, sem prejuízo das sanções penais cabíveis, a burla ou a tentativa de burla a quaisquer das normas definidas neste Edital ou a outras relativas ao </w:t>
      </w:r>
      <w:r w:rsidR="006C5C8C" w:rsidRPr="00A94C37">
        <w:rPr>
          <w:rFonts w:cstheme="minorHAnsi"/>
        </w:rPr>
        <w:t>Processo Seletivo</w:t>
      </w:r>
      <w:r w:rsidR="00E66F17" w:rsidRPr="00A94C37">
        <w:rPr>
          <w:rFonts w:cstheme="minorHAnsi"/>
        </w:rPr>
        <w:t>, aos comunicados, às Instruções ao Candidato ou às Instruções constantes da prova</w:t>
      </w:r>
      <w:r w:rsidR="007D6E9E" w:rsidRPr="00A94C37">
        <w:rPr>
          <w:rFonts w:cstheme="minorHAnsi"/>
        </w:rPr>
        <w:t>.</w:t>
      </w:r>
    </w:p>
    <w:p w14:paraId="3E9D99AB" w14:textId="30EBDD93" w:rsidR="00057D51" w:rsidRPr="00A94C37" w:rsidRDefault="004457F0" w:rsidP="006D6332">
      <w:pPr>
        <w:spacing w:after="120" w:line="240" w:lineRule="auto"/>
        <w:ind w:left="2829" w:hanging="1416"/>
        <w:jc w:val="both"/>
        <w:rPr>
          <w:rFonts w:cstheme="minorHAnsi"/>
        </w:rPr>
      </w:pPr>
      <w:r w:rsidRPr="00A94C37">
        <w:rPr>
          <w:rFonts w:cstheme="minorHAnsi"/>
        </w:rPr>
        <w:t>10</w:t>
      </w:r>
      <w:r w:rsidR="00E66F17" w:rsidRPr="00A94C37">
        <w:rPr>
          <w:rFonts w:cstheme="minorHAnsi"/>
        </w:rPr>
        <w:t>.1</w:t>
      </w:r>
      <w:r w:rsidR="004D16D5" w:rsidRPr="00A94C37">
        <w:rPr>
          <w:rFonts w:cstheme="minorHAnsi"/>
        </w:rPr>
        <w:t>9</w:t>
      </w:r>
      <w:r w:rsidR="00E66F17" w:rsidRPr="00A94C37">
        <w:rPr>
          <w:rFonts w:cstheme="minorHAnsi"/>
        </w:rPr>
        <w:t>.1.</w:t>
      </w:r>
      <w:r w:rsidR="00E66F17" w:rsidRPr="00A94C37">
        <w:rPr>
          <w:rFonts w:cstheme="minorHAnsi"/>
        </w:rPr>
        <w:tab/>
        <w:t>Por medida de segurança os candidatos deverão deixar as orelhas totalmente descobertas, à observação dos fiscais de sala, durante a realização das provas.</w:t>
      </w:r>
    </w:p>
    <w:p w14:paraId="02F483A1" w14:textId="2AB8C065" w:rsidR="00467FA0" w:rsidRPr="00A94C37" w:rsidRDefault="004457F0" w:rsidP="00FB5A8A">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4D16D5" w:rsidRPr="00A94C37">
        <w:rPr>
          <w:rFonts w:cstheme="minorHAnsi"/>
        </w:rPr>
        <w:t>20</w:t>
      </w:r>
      <w:r w:rsidR="00E66F17" w:rsidRPr="00A94C37">
        <w:rPr>
          <w:rFonts w:cstheme="minorHAnsi"/>
        </w:rPr>
        <w:t>.</w:t>
      </w:r>
      <w:r w:rsidR="00E66F17" w:rsidRPr="00A94C37">
        <w:rPr>
          <w:rFonts w:cstheme="minorHAnsi"/>
        </w:rPr>
        <w:tab/>
        <w:t xml:space="preserve">Será excluído do </w:t>
      </w:r>
      <w:r w:rsidR="006C5C8C" w:rsidRPr="00A94C37">
        <w:rPr>
          <w:rFonts w:cstheme="minorHAnsi"/>
        </w:rPr>
        <w:t>Processo Seletivo</w:t>
      </w:r>
      <w:r w:rsidR="00E66F17" w:rsidRPr="00A94C37">
        <w:rPr>
          <w:rFonts w:cstheme="minorHAnsi"/>
        </w:rPr>
        <w:t xml:space="preserve"> o candidato que:</w:t>
      </w:r>
    </w:p>
    <w:p w14:paraId="17E03DF8" w14:textId="79FD3C05" w:rsidR="00E66F17" w:rsidRPr="00A94C37" w:rsidRDefault="00E66F17" w:rsidP="00D52C9D">
      <w:pPr>
        <w:spacing w:after="120" w:line="240" w:lineRule="auto"/>
        <w:ind w:left="1413"/>
        <w:jc w:val="both"/>
        <w:rPr>
          <w:rFonts w:cstheme="minorHAnsi"/>
        </w:rPr>
      </w:pPr>
      <w:r w:rsidRPr="00A94C37">
        <w:rPr>
          <w:rFonts w:cstheme="minorHAnsi"/>
        </w:rPr>
        <w:t>a)</w:t>
      </w:r>
      <w:r w:rsidRPr="00A94C37">
        <w:rPr>
          <w:rFonts w:cstheme="minorHAnsi"/>
        </w:rPr>
        <w:tab/>
        <w:t>apresentar-se após o horário estabelecido, inadmitindo-se qualquer tolerância;</w:t>
      </w:r>
    </w:p>
    <w:p w14:paraId="10B60DD7" w14:textId="77777777" w:rsidR="00E66F17" w:rsidRPr="00A94C37" w:rsidRDefault="00E66F17" w:rsidP="00D52C9D">
      <w:pPr>
        <w:spacing w:after="120" w:line="240" w:lineRule="auto"/>
        <w:ind w:left="1413"/>
        <w:jc w:val="both"/>
        <w:rPr>
          <w:rFonts w:cstheme="minorHAnsi"/>
        </w:rPr>
      </w:pPr>
      <w:r w:rsidRPr="00A94C37">
        <w:rPr>
          <w:rFonts w:cstheme="minorHAnsi"/>
        </w:rPr>
        <w:t>b)</w:t>
      </w:r>
      <w:r w:rsidRPr="00A94C37">
        <w:rPr>
          <w:rFonts w:cstheme="minorHAnsi"/>
        </w:rPr>
        <w:tab/>
        <w:t>apresentar-se em local diferente da convocação oficial;</w:t>
      </w:r>
    </w:p>
    <w:p w14:paraId="333DB42B" w14:textId="77777777" w:rsidR="00E66F17" w:rsidRPr="00A94C37" w:rsidRDefault="00E66F17" w:rsidP="00D52C9D">
      <w:pPr>
        <w:spacing w:after="120" w:line="240" w:lineRule="auto"/>
        <w:ind w:left="1413"/>
        <w:jc w:val="both"/>
        <w:rPr>
          <w:rFonts w:cstheme="minorHAnsi"/>
        </w:rPr>
      </w:pPr>
      <w:r w:rsidRPr="00A94C37">
        <w:rPr>
          <w:rFonts w:cstheme="minorHAnsi"/>
        </w:rPr>
        <w:t>c)</w:t>
      </w:r>
      <w:r w:rsidRPr="00A94C37">
        <w:rPr>
          <w:rFonts w:cstheme="minorHAnsi"/>
        </w:rPr>
        <w:tab/>
        <w:t>não comparecer às provas, seja qual for o motivo alegado;</w:t>
      </w:r>
    </w:p>
    <w:p w14:paraId="61359EE6" w14:textId="77777777" w:rsidR="00E66F17" w:rsidRPr="00A94C37" w:rsidRDefault="00E66F17" w:rsidP="00D52C9D">
      <w:pPr>
        <w:spacing w:after="120" w:line="240" w:lineRule="auto"/>
        <w:ind w:left="1413"/>
        <w:jc w:val="both"/>
        <w:rPr>
          <w:rFonts w:cstheme="minorHAnsi"/>
        </w:rPr>
      </w:pPr>
      <w:r w:rsidRPr="00A94C37">
        <w:rPr>
          <w:rFonts w:cstheme="minorHAnsi"/>
        </w:rPr>
        <w:t>d)</w:t>
      </w:r>
      <w:r w:rsidRPr="00A94C37">
        <w:rPr>
          <w:rFonts w:cstheme="minorHAnsi"/>
        </w:rPr>
        <w:tab/>
        <w:t>não apresentar documento que bem o identifique;</w:t>
      </w:r>
    </w:p>
    <w:p w14:paraId="611DD01E" w14:textId="77777777" w:rsidR="00E66F17" w:rsidRPr="00A94C37" w:rsidRDefault="00E66F17" w:rsidP="00D52C9D">
      <w:pPr>
        <w:spacing w:after="120" w:line="240" w:lineRule="auto"/>
        <w:ind w:left="1413"/>
        <w:jc w:val="both"/>
        <w:rPr>
          <w:rFonts w:cstheme="minorHAnsi"/>
        </w:rPr>
      </w:pPr>
      <w:r w:rsidRPr="00A94C37">
        <w:rPr>
          <w:rFonts w:cstheme="minorHAnsi"/>
        </w:rPr>
        <w:t>e)</w:t>
      </w:r>
      <w:r w:rsidRPr="00A94C37">
        <w:rPr>
          <w:rFonts w:cstheme="minorHAnsi"/>
        </w:rPr>
        <w:tab/>
        <w:t>ausentar-se da sala de provas sem o acompanhamento do fiscal;</w:t>
      </w:r>
    </w:p>
    <w:p w14:paraId="4FC604AF" w14:textId="77777777" w:rsidR="00E66F17" w:rsidRPr="00A94C37" w:rsidRDefault="00E66F17" w:rsidP="00D52C9D">
      <w:pPr>
        <w:spacing w:after="120" w:line="240" w:lineRule="auto"/>
        <w:ind w:left="2124" w:hanging="711"/>
        <w:jc w:val="both"/>
        <w:rPr>
          <w:rFonts w:cstheme="minorHAnsi"/>
        </w:rPr>
      </w:pPr>
      <w:r w:rsidRPr="00A94C37">
        <w:rPr>
          <w:rFonts w:cstheme="minorHAnsi"/>
        </w:rPr>
        <w:t>f)</w:t>
      </w:r>
      <w:r w:rsidRPr="00A94C37">
        <w:rPr>
          <w:rFonts w:cstheme="minorHAnsi"/>
        </w:rPr>
        <w:tab/>
        <w:t>ausentar-se da sala de provas levando Folha de Respostas, Caderno de Questões ou outros materiais não permitidos;</w:t>
      </w:r>
    </w:p>
    <w:p w14:paraId="7AAE9C17" w14:textId="42665CC3" w:rsidR="00E66F17" w:rsidRPr="00A94C37" w:rsidRDefault="00E66F17" w:rsidP="00E36B3E">
      <w:pPr>
        <w:spacing w:after="120" w:line="240" w:lineRule="auto"/>
        <w:ind w:left="2121" w:hanging="708"/>
        <w:jc w:val="both"/>
        <w:rPr>
          <w:rFonts w:cstheme="minorHAnsi"/>
        </w:rPr>
      </w:pPr>
      <w:r w:rsidRPr="00A94C37">
        <w:rPr>
          <w:rFonts w:cstheme="minorHAnsi"/>
        </w:rPr>
        <w:t>g)</w:t>
      </w:r>
      <w:r w:rsidRPr="00A94C37">
        <w:rPr>
          <w:rFonts w:cstheme="minorHAnsi"/>
        </w:rPr>
        <w:tab/>
      </w:r>
      <w:r w:rsidR="00E36B3E" w:rsidRPr="00A94C37">
        <w:rPr>
          <w:rFonts w:cstheme="minorHAnsi"/>
        </w:rPr>
        <w:t>estiver portando armas no ambiente de provas, salvo se possuir o respectivo porte nos termos da Lei Federal nº 10.826/2003;</w:t>
      </w:r>
    </w:p>
    <w:p w14:paraId="17A71B7D" w14:textId="77777777" w:rsidR="00E66F17" w:rsidRPr="00A94C37" w:rsidRDefault="00E66F17" w:rsidP="00D52C9D">
      <w:pPr>
        <w:spacing w:after="120" w:line="240" w:lineRule="auto"/>
        <w:ind w:left="1413"/>
        <w:jc w:val="both"/>
        <w:rPr>
          <w:rFonts w:cstheme="minorHAnsi"/>
        </w:rPr>
      </w:pPr>
      <w:r w:rsidRPr="00A94C37">
        <w:rPr>
          <w:rFonts w:cstheme="minorHAnsi"/>
        </w:rPr>
        <w:t>h)</w:t>
      </w:r>
      <w:r w:rsidRPr="00A94C37">
        <w:rPr>
          <w:rFonts w:cstheme="minorHAnsi"/>
        </w:rPr>
        <w:tab/>
        <w:t>lançar mão de meios ilícitos para a execução das provas;</w:t>
      </w:r>
    </w:p>
    <w:p w14:paraId="00D64B14" w14:textId="77777777" w:rsidR="00E66F17" w:rsidRPr="00A94C37" w:rsidRDefault="00E66F17" w:rsidP="00D52C9D">
      <w:pPr>
        <w:spacing w:after="120" w:line="240" w:lineRule="auto"/>
        <w:ind w:left="2124" w:hanging="711"/>
        <w:jc w:val="both"/>
        <w:rPr>
          <w:rFonts w:cstheme="minorHAnsi"/>
        </w:rPr>
      </w:pPr>
      <w:r w:rsidRPr="00A94C37">
        <w:rPr>
          <w:rFonts w:cstheme="minorHAnsi"/>
        </w:rPr>
        <w:t>i)</w:t>
      </w:r>
      <w:r w:rsidRPr="00A94C37">
        <w:rPr>
          <w:rFonts w:cstheme="minorHAnsi"/>
        </w:rPr>
        <w:tab/>
        <w:t>for surpreendido em comunicação com outras pessoas ou utilizando-se de livros, anotações, códigos, manuais, notas ou impressos não permitidos, máquina calculadora ou similar;</w:t>
      </w:r>
    </w:p>
    <w:p w14:paraId="380AE860" w14:textId="77777777" w:rsidR="00E66F17" w:rsidRPr="00A94C37" w:rsidRDefault="00E66F17" w:rsidP="00D52C9D">
      <w:pPr>
        <w:spacing w:after="120" w:line="240" w:lineRule="auto"/>
        <w:ind w:left="2124" w:hanging="711"/>
        <w:jc w:val="both"/>
        <w:rPr>
          <w:rFonts w:cstheme="minorHAnsi"/>
        </w:rPr>
      </w:pPr>
      <w:r w:rsidRPr="00A94C37">
        <w:rPr>
          <w:rFonts w:cstheme="minorHAnsi"/>
        </w:rPr>
        <w:t>j)</w:t>
      </w:r>
      <w:r w:rsidRPr="00A94C37">
        <w:rPr>
          <w:rFonts w:cstheme="minorHAnsi"/>
        </w:rPr>
        <w:tab/>
        <w:t>estiver fazendo uso de qualquer espécie de relógio e qualquer tipo de aparelho eletrônico ou de comunicação tais como: telefone celular, tablets ou outros equipamentos similares;</w:t>
      </w:r>
    </w:p>
    <w:p w14:paraId="158187DD" w14:textId="77777777" w:rsidR="00E66F17" w:rsidRPr="00A94C37" w:rsidRDefault="00E66F17" w:rsidP="00D52C9D">
      <w:pPr>
        <w:spacing w:after="120" w:line="240" w:lineRule="auto"/>
        <w:ind w:left="1413"/>
        <w:jc w:val="both"/>
        <w:rPr>
          <w:rFonts w:cstheme="minorHAnsi"/>
        </w:rPr>
      </w:pPr>
      <w:r w:rsidRPr="00A94C37">
        <w:rPr>
          <w:rFonts w:cstheme="minorHAnsi"/>
        </w:rPr>
        <w:t>k)</w:t>
      </w:r>
      <w:r w:rsidRPr="00A94C37">
        <w:rPr>
          <w:rFonts w:cstheme="minorHAnsi"/>
        </w:rPr>
        <w:tab/>
        <w:t>estiver fazendo uso de protetor auricular, fones de ouvido ou;</w:t>
      </w:r>
    </w:p>
    <w:p w14:paraId="2545F830" w14:textId="77777777" w:rsidR="00E66F17" w:rsidRPr="00A94C37" w:rsidRDefault="00E66F17" w:rsidP="00D52C9D">
      <w:pPr>
        <w:spacing w:after="120" w:line="240" w:lineRule="auto"/>
        <w:ind w:left="2124" w:hanging="711"/>
        <w:jc w:val="both"/>
        <w:rPr>
          <w:rFonts w:cstheme="minorHAnsi"/>
        </w:rPr>
      </w:pPr>
      <w:r w:rsidRPr="00A94C37">
        <w:rPr>
          <w:rFonts w:cstheme="minorHAnsi"/>
        </w:rPr>
        <w:t>l)</w:t>
      </w:r>
      <w:r w:rsidRPr="00A94C37">
        <w:rPr>
          <w:rFonts w:cstheme="minorHAnsi"/>
        </w:rPr>
        <w:tab/>
        <w:t>perturbar, de qualquer modo, a ordem dos trabalhos, incorrendo em comportamento indevido.</w:t>
      </w:r>
    </w:p>
    <w:p w14:paraId="084F072F" w14:textId="42019126"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B2657F" w:rsidRPr="00A94C37">
        <w:rPr>
          <w:rFonts w:cstheme="minorHAnsi"/>
        </w:rPr>
        <w:t>21</w:t>
      </w:r>
      <w:r w:rsidR="00E66F17" w:rsidRPr="00A94C37">
        <w:rPr>
          <w:rFonts w:cstheme="minorHAnsi"/>
        </w:rPr>
        <w:t>.</w:t>
      </w:r>
      <w:r w:rsidR="00E66F17" w:rsidRPr="00A94C37">
        <w:rPr>
          <w:rFonts w:cstheme="minorHAnsi"/>
        </w:rPr>
        <w:tab/>
        <w:t>O candidato ao ingressar no local de realização das provas, deverá manter desligado qualquer aparelho eletrônico que esteja sob sua posse, ainda que os sinais de alarme estejam nos modos de vibração e silencioso.</w:t>
      </w:r>
    </w:p>
    <w:p w14:paraId="5AD33CF6" w14:textId="2D26CC81"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w:t>
      </w:r>
      <w:r w:rsidR="00B2657F" w:rsidRPr="00A94C37">
        <w:rPr>
          <w:rFonts w:cstheme="minorHAnsi"/>
        </w:rPr>
        <w:t>21</w:t>
      </w:r>
      <w:r w:rsidR="00E66F17" w:rsidRPr="00A94C37">
        <w:rPr>
          <w:rFonts w:cstheme="minorHAnsi"/>
        </w:rPr>
        <w:t>.1.</w:t>
      </w:r>
      <w:r w:rsidR="00E66F17" w:rsidRPr="00A94C37">
        <w:rPr>
          <w:rFonts w:cstheme="minorHAnsi"/>
        </w:rPr>
        <w:tab/>
        <w:t xml:space="preserve">Recomenda-se ao candidato, no dia da realização da prova, não levar nenhum dos objetos indicados na alínea “j” do item </w:t>
      </w:r>
      <w:r w:rsidRPr="00A94C37">
        <w:rPr>
          <w:rFonts w:cstheme="minorHAnsi"/>
        </w:rPr>
        <w:t>10</w:t>
      </w:r>
      <w:r w:rsidR="00E66F17" w:rsidRPr="00A94C37">
        <w:rPr>
          <w:rFonts w:cstheme="minorHAnsi"/>
        </w:rPr>
        <w:t>.</w:t>
      </w:r>
      <w:r w:rsidR="00B2657F" w:rsidRPr="00A94C37">
        <w:rPr>
          <w:rFonts w:cstheme="minorHAnsi"/>
        </w:rPr>
        <w:t>20</w:t>
      </w:r>
      <w:r w:rsidR="00E66F17" w:rsidRPr="00A94C37">
        <w:rPr>
          <w:rFonts w:cstheme="minorHAnsi"/>
        </w:rPr>
        <w:t>, deste Capítulo.</w:t>
      </w:r>
    </w:p>
    <w:p w14:paraId="74D68D9E" w14:textId="6CDA3FCA"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w:t>
      </w:r>
      <w:r w:rsidR="00B2657F" w:rsidRPr="00A94C37">
        <w:rPr>
          <w:rFonts w:cstheme="minorHAnsi"/>
        </w:rPr>
        <w:t>21</w:t>
      </w:r>
      <w:r w:rsidR="00E66F17" w:rsidRPr="00A94C37">
        <w:rPr>
          <w:rFonts w:cstheme="minorHAnsi"/>
        </w:rPr>
        <w:t>.2.</w:t>
      </w:r>
      <w:r w:rsidR="00E66F17" w:rsidRPr="00A94C37">
        <w:rPr>
          <w:rFonts w:cstheme="minorHAnsi"/>
        </w:rPr>
        <w:tab/>
        <w:t xml:space="preserve">Caso seja necessário o candidato portar algum dos objetos indicados na alínea “j” do item </w:t>
      </w:r>
      <w:r w:rsidRPr="00A94C37">
        <w:rPr>
          <w:rFonts w:cstheme="minorHAnsi"/>
        </w:rPr>
        <w:t>10</w:t>
      </w:r>
      <w:r w:rsidR="00E66F17" w:rsidRPr="00A94C37">
        <w:rPr>
          <w:rFonts w:cstheme="minorHAnsi"/>
        </w:rPr>
        <w:t>.</w:t>
      </w:r>
      <w:r w:rsidR="00B2657F" w:rsidRPr="00A94C37">
        <w:rPr>
          <w:rFonts w:cstheme="minorHAnsi"/>
        </w:rPr>
        <w:t>2</w:t>
      </w:r>
      <w:r w:rsidR="008C63DC" w:rsidRPr="00A94C37">
        <w:rPr>
          <w:rFonts w:cstheme="minorHAnsi"/>
        </w:rPr>
        <w:t>0</w:t>
      </w:r>
      <w:r w:rsidR="00E66F17" w:rsidRPr="00A94C37">
        <w:rPr>
          <w:rFonts w:cstheme="minorHAnsi"/>
        </w:rPr>
        <w:t>, estes deverão ser acondicionados, no momento da identificação, em embalagem específica a ser fornecida pel</w:t>
      </w:r>
      <w:r w:rsidR="00E7552B" w:rsidRPr="00A94C37">
        <w:rPr>
          <w:rFonts w:cstheme="minorHAnsi"/>
        </w:rPr>
        <w:t>o AVANÇASP</w:t>
      </w:r>
      <w:r w:rsidR="00E66F17" w:rsidRPr="00A94C37">
        <w:rPr>
          <w:rFonts w:cstheme="minorHAnsi"/>
        </w:rPr>
        <w:t xml:space="preserve"> exclusivamente para tal fim, devendo a embalagem lacrada permanecer embaixo da mesa/carteira durante toda a aplicação da prova, sob pena de ser excluído.</w:t>
      </w:r>
    </w:p>
    <w:p w14:paraId="6603E7F3" w14:textId="7F03594D"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w:t>
      </w:r>
      <w:r w:rsidR="00B2657F" w:rsidRPr="00A94C37">
        <w:rPr>
          <w:rFonts w:cstheme="minorHAnsi"/>
        </w:rPr>
        <w:t>21</w:t>
      </w:r>
      <w:r w:rsidR="00E66F17" w:rsidRPr="00A94C37">
        <w:rPr>
          <w:rFonts w:cstheme="minorHAnsi"/>
        </w:rPr>
        <w:t>.3.</w:t>
      </w:r>
      <w:r w:rsidR="00E66F17" w:rsidRPr="00A94C37">
        <w:rPr>
          <w:rFonts w:cstheme="minorHAnsi"/>
        </w:rPr>
        <w:tab/>
        <w:t>É aconselhável que os candidatos retirem as baterias dos celulares, garantindo que nenhum som seja emitido, inclusive do despertador, caso esteja ativado.</w:t>
      </w:r>
    </w:p>
    <w:p w14:paraId="3EE6315D" w14:textId="28F243AF"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B2657F" w:rsidRPr="00A94C37">
        <w:rPr>
          <w:rFonts w:cstheme="minorHAnsi"/>
        </w:rPr>
        <w:t>2</w:t>
      </w:r>
      <w:r w:rsidR="00FE0AE3" w:rsidRPr="00A94C37">
        <w:rPr>
          <w:rFonts w:cstheme="minorHAnsi"/>
        </w:rPr>
        <w:t>2</w:t>
      </w:r>
      <w:r w:rsidR="00E66F17" w:rsidRPr="00A94C37">
        <w:rPr>
          <w:rFonts w:cstheme="minorHAnsi"/>
        </w:rPr>
        <w:t>.</w:t>
      </w:r>
      <w:r w:rsidR="00E66F17" w:rsidRPr="00A94C37">
        <w:rPr>
          <w:rFonts w:cstheme="minorHAnsi"/>
        </w:rPr>
        <w:tab/>
        <w:t xml:space="preserve">Poderá ser excluído do </w:t>
      </w:r>
      <w:r w:rsidR="00E301EE" w:rsidRPr="00A94C37">
        <w:rPr>
          <w:rFonts w:cstheme="minorHAnsi"/>
        </w:rPr>
        <w:t>Processo Seletivo</w:t>
      </w:r>
      <w:r w:rsidR="00E66F17" w:rsidRPr="00A94C37">
        <w:rPr>
          <w:rFonts w:cstheme="minorHAnsi"/>
        </w:rPr>
        <w:t xml:space="preserve">, o candidato que estiver utilizando ou portando em seu bolso ou bolsa/mochila os objetos indicados na alínea “j”, item </w:t>
      </w:r>
      <w:r w:rsidRPr="00A94C37">
        <w:rPr>
          <w:rFonts w:cstheme="minorHAnsi"/>
        </w:rPr>
        <w:t>10</w:t>
      </w:r>
      <w:r w:rsidR="00E66F17" w:rsidRPr="00A94C37">
        <w:rPr>
          <w:rFonts w:cstheme="minorHAnsi"/>
        </w:rPr>
        <w:t>.</w:t>
      </w:r>
      <w:r w:rsidR="00B2657F" w:rsidRPr="00A94C37">
        <w:rPr>
          <w:rFonts w:cstheme="minorHAnsi"/>
        </w:rPr>
        <w:t>20</w:t>
      </w:r>
      <w:r w:rsidR="00E66F17" w:rsidRPr="00A94C37">
        <w:rPr>
          <w:rFonts w:cstheme="minorHAnsi"/>
        </w:rPr>
        <w:t xml:space="preserve">, deste Capítulo, após o procedimento estabelecido no subitem </w:t>
      </w:r>
      <w:r w:rsidRPr="00A94C37">
        <w:rPr>
          <w:rFonts w:cstheme="minorHAnsi"/>
        </w:rPr>
        <w:t>10</w:t>
      </w:r>
      <w:r w:rsidR="00E66F17" w:rsidRPr="00A94C37">
        <w:rPr>
          <w:rFonts w:cstheme="minorHAnsi"/>
        </w:rPr>
        <w:t>.</w:t>
      </w:r>
      <w:r w:rsidR="00FB0DDD" w:rsidRPr="00A94C37">
        <w:rPr>
          <w:rFonts w:cstheme="minorHAnsi"/>
        </w:rPr>
        <w:t>21</w:t>
      </w:r>
      <w:r w:rsidR="00E66F17" w:rsidRPr="00A94C37">
        <w:rPr>
          <w:rFonts w:cstheme="minorHAnsi"/>
        </w:rPr>
        <w:t>.2, deste Capítulo.</w:t>
      </w:r>
    </w:p>
    <w:p w14:paraId="20009FB1" w14:textId="238169AD" w:rsidR="00E66F17" w:rsidRPr="00A94C37" w:rsidRDefault="004457F0" w:rsidP="00D52C9D">
      <w:pPr>
        <w:spacing w:after="120" w:line="240" w:lineRule="auto"/>
        <w:ind w:left="1413" w:hanging="705"/>
        <w:jc w:val="both"/>
        <w:rPr>
          <w:rFonts w:cstheme="minorHAnsi"/>
        </w:rPr>
      </w:pPr>
      <w:r w:rsidRPr="00A94C37">
        <w:rPr>
          <w:rFonts w:cstheme="minorHAnsi"/>
        </w:rPr>
        <w:lastRenderedPageBreak/>
        <w:t>10</w:t>
      </w:r>
      <w:r w:rsidR="00E66F17" w:rsidRPr="00A94C37">
        <w:rPr>
          <w:rFonts w:cstheme="minorHAnsi"/>
        </w:rPr>
        <w:t>.2</w:t>
      </w:r>
      <w:r w:rsidR="00FE0AE3" w:rsidRPr="00A94C37">
        <w:rPr>
          <w:rFonts w:cstheme="minorHAnsi"/>
        </w:rPr>
        <w:t>3</w:t>
      </w:r>
      <w:r w:rsidR="00E66F17" w:rsidRPr="00A94C37">
        <w:rPr>
          <w:rFonts w:cstheme="minorHAnsi"/>
        </w:rPr>
        <w:t>.</w:t>
      </w:r>
      <w:r w:rsidR="00E66F17" w:rsidRPr="00A94C37">
        <w:rPr>
          <w:rFonts w:cstheme="minorHAnsi"/>
        </w:rPr>
        <w:tab/>
        <w:t>Os demais pertences pessoais dos candidatos, tais como: bolsas, sacolas, bonés, chapéus, gorros ou similares, óculos escuros, protetores auriculares, fones de ouvido, serão acomodados em local a ser indicado pelos fiscais de sala, onde deverão permanecer até o término da prova.</w:t>
      </w:r>
    </w:p>
    <w:p w14:paraId="52FB1A26" w14:textId="4D853BD5"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.2</w:t>
      </w:r>
      <w:r w:rsidR="00FE0AE3" w:rsidRPr="00A94C37">
        <w:rPr>
          <w:rFonts w:cstheme="minorHAnsi"/>
        </w:rPr>
        <w:t>3</w:t>
      </w:r>
      <w:r w:rsidR="00E66F17" w:rsidRPr="00A94C37">
        <w:rPr>
          <w:rFonts w:cstheme="minorHAnsi"/>
        </w:rPr>
        <w:t>.1.</w:t>
      </w:r>
      <w:r w:rsidR="00E66F17" w:rsidRPr="00A94C37">
        <w:rPr>
          <w:rFonts w:cstheme="minorHAnsi"/>
        </w:rPr>
        <w:tab/>
      </w:r>
      <w:r w:rsidR="00E7552B" w:rsidRPr="00A94C37">
        <w:rPr>
          <w:rFonts w:cstheme="minorHAnsi"/>
        </w:rPr>
        <w:t>O AVANÇASP</w:t>
      </w:r>
      <w:r w:rsidR="00E66F17" w:rsidRPr="00A94C37">
        <w:rPr>
          <w:rFonts w:cstheme="minorHAnsi"/>
        </w:rPr>
        <w:t xml:space="preserve"> e a </w:t>
      </w:r>
      <w:r w:rsidR="00FC7314" w:rsidRPr="00A94C37">
        <w:rPr>
          <w:rFonts w:cstheme="minorHAnsi"/>
        </w:rPr>
        <w:t xml:space="preserve">PREFEITURA MUNICIPAL </w:t>
      </w:r>
      <w:r w:rsidR="00970D54" w:rsidRPr="00970D54">
        <w:t xml:space="preserve">DE </w:t>
      </w:r>
      <w:r w:rsidR="009917F4">
        <w:t>MORUNGABA</w:t>
      </w:r>
      <w:r w:rsidR="00970D54" w:rsidRPr="00A94C37">
        <w:rPr>
          <w:rFonts w:cstheme="minorHAnsi"/>
        </w:rPr>
        <w:t xml:space="preserve"> </w:t>
      </w:r>
      <w:r w:rsidR="00E66F17" w:rsidRPr="00A94C37">
        <w:rPr>
          <w:rFonts w:cstheme="minorHAnsi"/>
        </w:rPr>
        <w:t>não se responsabilizarão por perda ou extravio de documentos, objetos ou equipamentos eletrônicos ocorridos no local de realização das provas, nem por danos neles causados.</w:t>
      </w:r>
    </w:p>
    <w:p w14:paraId="0626FD46" w14:textId="0FBF22EB"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.2</w:t>
      </w:r>
      <w:r w:rsidR="00FE0AE3" w:rsidRPr="00A94C37">
        <w:rPr>
          <w:rFonts w:cstheme="minorHAnsi"/>
        </w:rPr>
        <w:t>4</w:t>
      </w:r>
      <w:r w:rsidR="00E66F17" w:rsidRPr="00A94C37">
        <w:rPr>
          <w:rFonts w:cstheme="minorHAnsi"/>
        </w:rPr>
        <w:t>.</w:t>
      </w:r>
      <w:r w:rsidR="00E66F17" w:rsidRPr="00A94C37">
        <w:rPr>
          <w:rFonts w:cstheme="minorHAnsi"/>
        </w:rPr>
        <w:tab/>
        <w:t xml:space="preserve">No dia da realização das provas, na hipótese de o nome do candidato não constar nas listagens oficiais relativas aos locais de prova estabelecidos no Edital de Convocação, </w:t>
      </w:r>
      <w:r w:rsidR="00E7552B" w:rsidRPr="00A94C37">
        <w:rPr>
          <w:rFonts w:cstheme="minorHAnsi"/>
        </w:rPr>
        <w:t>o AVANÇASP</w:t>
      </w:r>
      <w:r w:rsidR="00E66F17" w:rsidRPr="00A94C37">
        <w:rPr>
          <w:rFonts w:cstheme="minorHAnsi"/>
        </w:rPr>
        <w:t xml:space="preserve"> procederá à inclusão do candidato</w:t>
      </w:r>
      <w:r w:rsidR="001413FE" w:rsidRPr="00A94C37">
        <w:rPr>
          <w:rFonts w:cstheme="minorHAnsi"/>
        </w:rPr>
        <w:t xml:space="preserve"> mediante a apresentação de comprovação de pagamento, com o preenchimento de formulário específico.</w:t>
      </w:r>
    </w:p>
    <w:p w14:paraId="20CF1543" w14:textId="5E8CE8BB"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.2</w:t>
      </w:r>
      <w:r w:rsidR="00FE0AE3" w:rsidRPr="00A94C37">
        <w:rPr>
          <w:rFonts w:cstheme="minorHAnsi"/>
        </w:rPr>
        <w:t>4</w:t>
      </w:r>
      <w:r w:rsidR="00E66F17" w:rsidRPr="00A94C37">
        <w:rPr>
          <w:rFonts w:cstheme="minorHAnsi"/>
        </w:rPr>
        <w:t>.1.</w:t>
      </w:r>
      <w:r w:rsidR="00E66F17" w:rsidRPr="00A94C37">
        <w:rPr>
          <w:rFonts w:cstheme="minorHAnsi"/>
        </w:rPr>
        <w:tab/>
        <w:t>A inclusão de que trata este item será realizada de forma condicional e será analisada pel</w:t>
      </w:r>
      <w:r w:rsidR="00E7552B" w:rsidRPr="00A94C37">
        <w:rPr>
          <w:rFonts w:cstheme="minorHAnsi"/>
        </w:rPr>
        <w:t>o AVANÇASP</w:t>
      </w:r>
      <w:r w:rsidR="00E66F17" w:rsidRPr="00A94C37">
        <w:rPr>
          <w:rFonts w:cstheme="minorHAnsi"/>
        </w:rPr>
        <w:t>, na fase do Julgamento das Provas Objetivas, com o intuito de verificar a pertinência da referida inscrição.</w:t>
      </w:r>
    </w:p>
    <w:p w14:paraId="436F72F9" w14:textId="2575E2B6" w:rsidR="00E66F17" w:rsidRPr="00A94C37" w:rsidRDefault="004457F0" w:rsidP="004457F0">
      <w:pPr>
        <w:spacing w:after="120" w:line="240" w:lineRule="auto"/>
        <w:ind w:left="2829" w:hanging="1416"/>
        <w:jc w:val="both"/>
        <w:rPr>
          <w:rFonts w:cstheme="minorHAnsi"/>
        </w:rPr>
      </w:pPr>
      <w:r w:rsidRPr="00A94C37">
        <w:rPr>
          <w:rFonts w:cstheme="minorHAnsi"/>
        </w:rPr>
        <w:t>10</w:t>
      </w:r>
      <w:r w:rsidR="00E66F17" w:rsidRPr="00A94C37">
        <w:rPr>
          <w:rFonts w:cstheme="minorHAnsi"/>
        </w:rPr>
        <w:t>.2</w:t>
      </w:r>
      <w:r w:rsidR="00FE0AE3" w:rsidRPr="00A94C37">
        <w:rPr>
          <w:rFonts w:cstheme="minorHAnsi"/>
        </w:rPr>
        <w:t>4</w:t>
      </w:r>
      <w:r w:rsidR="00E66F17" w:rsidRPr="00A94C37">
        <w:rPr>
          <w:rFonts w:cstheme="minorHAnsi"/>
        </w:rPr>
        <w:t>.2.</w:t>
      </w:r>
      <w:r w:rsidR="00E66F17" w:rsidRPr="00A94C37">
        <w:rPr>
          <w:rFonts w:cstheme="minorHAnsi"/>
        </w:rPr>
        <w:tab/>
        <w:t>Constatada a improcedência da inscrição, esta será automaticamente cancelada sem direito a reclamação, independentemente de qualquer formalidade, considerados nulos todos os atos dela decorrentes.</w:t>
      </w:r>
    </w:p>
    <w:p w14:paraId="259A86D0" w14:textId="6EF57510"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.2</w:t>
      </w:r>
      <w:r w:rsidR="00FE0AE3" w:rsidRPr="00A94C37">
        <w:rPr>
          <w:rFonts w:cstheme="minorHAnsi"/>
        </w:rPr>
        <w:t>5</w:t>
      </w:r>
      <w:r w:rsidR="00E66F17" w:rsidRPr="00A94C37">
        <w:rPr>
          <w:rFonts w:cstheme="minorHAnsi"/>
        </w:rPr>
        <w:t>.</w:t>
      </w:r>
      <w:r w:rsidR="00E66F17" w:rsidRPr="00A94C37">
        <w:rPr>
          <w:rFonts w:cstheme="minorHAnsi"/>
        </w:rPr>
        <w:tab/>
        <w:t>Por medida de segurança do certame poderão ser utilizados, a qualquer momento, detectores de metais nas salas de prova aleatoriamente selecionadas e em qualquer dependência do local de prova.</w:t>
      </w:r>
    </w:p>
    <w:p w14:paraId="34329090" w14:textId="373716C0" w:rsidR="00E66F17" w:rsidRPr="00A94C37" w:rsidRDefault="004457F0" w:rsidP="00D52C9D">
      <w:pPr>
        <w:spacing w:after="120" w:line="240" w:lineRule="auto"/>
        <w:ind w:left="1413" w:hanging="705"/>
        <w:jc w:val="both"/>
        <w:rPr>
          <w:rFonts w:cstheme="minorHAnsi"/>
        </w:rPr>
      </w:pPr>
      <w:r w:rsidRPr="00A94C37">
        <w:rPr>
          <w:rFonts w:cstheme="minorHAnsi"/>
        </w:rPr>
        <w:t>10</w:t>
      </w:r>
      <w:r w:rsidR="004503CD" w:rsidRPr="00A94C37">
        <w:rPr>
          <w:rFonts w:cstheme="minorHAnsi"/>
        </w:rPr>
        <w:t>.</w:t>
      </w:r>
      <w:r w:rsidR="00E66F17" w:rsidRPr="00A94C37">
        <w:rPr>
          <w:rFonts w:cstheme="minorHAnsi"/>
        </w:rPr>
        <w:t>2</w:t>
      </w:r>
      <w:r w:rsidR="004577EC" w:rsidRPr="00A94C37">
        <w:rPr>
          <w:rFonts w:cstheme="minorHAnsi"/>
        </w:rPr>
        <w:t>6</w:t>
      </w:r>
      <w:r w:rsidR="00E66F17" w:rsidRPr="00A94C37">
        <w:rPr>
          <w:rFonts w:cstheme="minorHAnsi"/>
        </w:rPr>
        <w:t>.</w:t>
      </w:r>
      <w:r w:rsidR="00E66F17" w:rsidRPr="00A94C37">
        <w:rPr>
          <w:rFonts w:cstheme="minorHAnsi"/>
        </w:rPr>
        <w:tab/>
        <w:t>A inviolabilidade do sigilo das provas será comprovada no momento de romper-se o malote de provas mediante termo formal e na presença de 2 (dois) candidatos nos locais de realização das provas.</w:t>
      </w:r>
    </w:p>
    <w:p w14:paraId="12E0A43B" w14:textId="65E3E1C3"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.2</w:t>
      </w:r>
      <w:r w:rsidR="004577EC" w:rsidRPr="00A94C37">
        <w:rPr>
          <w:rFonts w:cstheme="minorHAnsi"/>
        </w:rPr>
        <w:t>7</w:t>
      </w:r>
      <w:r w:rsidR="00E66F17" w:rsidRPr="00A94C37">
        <w:rPr>
          <w:rFonts w:cstheme="minorHAnsi"/>
        </w:rPr>
        <w:t>.</w:t>
      </w:r>
      <w:r w:rsidR="00E66F17" w:rsidRPr="00A94C37">
        <w:rPr>
          <w:rFonts w:cstheme="minorHAnsi"/>
        </w:rPr>
        <w:tab/>
        <w:t>Distribuídos os Cadernos de Questões aos candidatos e, na hipótese de se verificarem falhas de impressão, o Fiscal de sala, antes do início da prova, diligenciará no sentido de:</w:t>
      </w:r>
    </w:p>
    <w:p w14:paraId="4F091C96" w14:textId="77777777" w:rsidR="00E66F17" w:rsidRPr="00A94C37" w:rsidRDefault="00E66F17" w:rsidP="00D52C9D">
      <w:pPr>
        <w:spacing w:after="120" w:line="240" w:lineRule="auto"/>
        <w:ind w:left="1413"/>
        <w:jc w:val="both"/>
        <w:rPr>
          <w:rFonts w:cstheme="minorHAnsi"/>
        </w:rPr>
      </w:pPr>
      <w:r w:rsidRPr="00A94C37">
        <w:rPr>
          <w:rFonts w:cstheme="minorHAnsi"/>
        </w:rPr>
        <w:t>a)</w:t>
      </w:r>
      <w:r w:rsidRPr="00A94C37">
        <w:rPr>
          <w:rFonts w:cstheme="minorHAnsi"/>
        </w:rPr>
        <w:tab/>
        <w:t>substituir os Cadernos de Questões defeituosos;</w:t>
      </w:r>
    </w:p>
    <w:p w14:paraId="2B9A8654" w14:textId="7C60B1AB" w:rsidR="00E66F17" w:rsidRPr="00A94C37" w:rsidRDefault="00E66F17" w:rsidP="00D52C9D">
      <w:pPr>
        <w:spacing w:after="120" w:line="240" w:lineRule="auto"/>
        <w:ind w:left="2124" w:hanging="711"/>
        <w:jc w:val="both"/>
        <w:rPr>
          <w:rFonts w:cstheme="minorHAnsi"/>
        </w:rPr>
      </w:pPr>
      <w:r w:rsidRPr="00A94C37">
        <w:rPr>
          <w:rFonts w:cstheme="minorHAnsi"/>
        </w:rPr>
        <w:t>b)</w:t>
      </w:r>
      <w:r w:rsidRPr="00A94C37">
        <w:rPr>
          <w:rFonts w:cstheme="minorHAnsi"/>
        </w:rPr>
        <w:tab/>
        <w:t xml:space="preserve">estabelecer, se a ocorrência </w:t>
      </w:r>
      <w:r w:rsidR="00DA3103" w:rsidRPr="00A94C37">
        <w:rPr>
          <w:rFonts w:cstheme="minorHAnsi"/>
        </w:rPr>
        <w:t>se verificar</w:t>
      </w:r>
      <w:r w:rsidRPr="00A94C37">
        <w:rPr>
          <w:rFonts w:cstheme="minorHAnsi"/>
        </w:rPr>
        <w:t xml:space="preserve"> após o início da prova e após ouvido o Coordenador do local, prazo para reposição do tempo usado para regularização do caderno.</w:t>
      </w:r>
    </w:p>
    <w:p w14:paraId="62200434" w14:textId="2A8CAD40"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.2</w:t>
      </w:r>
      <w:r w:rsidR="004577EC" w:rsidRPr="00A94C37">
        <w:rPr>
          <w:rFonts w:cstheme="minorHAnsi"/>
        </w:rPr>
        <w:t>8</w:t>
      </w:r>
      <w:r w:rsidR="00E66F17" w:rsidRPr="00A94C37">
        <w:rPr>
          <w:rFonts w:cstheme="minorHAnsi"/>
        </w:rPr>
        <w:t>.</w:t>
      </w:r>
      <w:r w:rsidR="00E66F17" w:rsidRPr="00A94C37">
        <w:rPr>
          <w:rFonts w:cstheme="minorHAnsi"/>
        </w:rPr>
        <w:tab/>
        <w:t>Haverá, em cada sala de prova, cartaz/marcador de tempo para que os candidatos possam acompanhar o tempo de prova, sendo que na impossibilidade de sua disponibilização, o Fiscal responsável pela sala informará os candidatos periodicamente do horário.</w:t>
      </w:r>
    </w:p>
    <w:p w14:paraId="014E27DF" w14:textId="67624715"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.2</w:t>
      </w:r>
      <w:r w:rsidR="004577EC" w:rsidRPr="00A94C37">
        <w:rPr>
          <w:rFonts w:cstheme="minorHAnsi"/>
        </w:rPr>
        <w:t>9</w:t>
      </w:r>
      <w:r w:rsidR="00E66F17" w:rsidRPr="00A94C37">
        <w:rPr>
          <w:rFonts w:cstheme="minorHAnsi"/>
        </w:rPr>
        <w:t>.</w:t>
      </w:r>
      <w:r w:rsidR="00E66F17" w:rsidRPr="00A94C37">
        <w:rPr>
          <w:rFonts w:cstheme="minorHAnsi"/>
        </w:rPr>
        <w:tab/>
        <w:t xml:space="preserve">Quando, após a prova, for constatado, por meio eletrônico, estatístico, visual, grafológico ou por investigação policial, ter o candidato utilizado processos ilícitos, sua prova será anulada e o candidato será automaticamente eliminado do </w:t>
      </w:r>
      <w:r w:rsidR="005C015B" w:rsidRPr="00A94C37">
        <w:rPr>
          <w:rFonts w:cstheme="minorHAnsi"/>
        </w:rPr>
        <w:t>Processo Seletivo</w:t>
      </w:r>
      <w:r w:rsidR="00E66F17" w:rsidRPr="00A94C37">
        <w:rPr>
          <w:rFonts w:cstheme="minorHAnsi"/>
        </w:rPr>
        <w:t>.</w:t>
      </w:r>
    </w:p>
    <w:p w14:paraId="2E5C357C" w14:textId="483531E9"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4577EC" w:rsidRPr="00A94C37">
        <w:rPr>
          <w:rFonts w:cstheme="minorHAnsi"/>
        </w:rPr>
        <w:t>30</w:t>
      </w:r>
      <w:r w:rsidR="00E66F17" w:rsidRPr="00A94C37">
        <w:rPr>
          <w:rFonts w:cstheme="minorHAnsi"/>
        </w:rPr>
        <w:t>.</w:t>
      </w:r>
      <w:r w:rsidR="00E66F17" w:rsidRPr="00A94C37">
        <w:rPr>
          <w:rFonts w:cstheme="minorHAnsi"/>
        </w:rPr>
        <w:tab/>
        <w:t>Não haverá, por qualquer motivo, prorrogação do tempo previsto para a aplicação das provas em razão de afastamento do candidato da sala de prova.</w:t>
      </w:r>
    </w:p>
    <w:p w14:paraId="227C949E" w14:textId="163AC79C" w:rsidR="00E66F17" w:rsidRPr="00A94C37" w:rsidRDefault="004457F0" w:rsidP="00D52C9D">
      <w:pPr>
        <w:spacing w:after="120" w:line="240" w:lineRule="auto"/>
        <w:ind w:left="1413" w:hanging="705"/>
        <w:jc w:val="both"/>
        <w:rPr>
          <w:rFonts w:cstheme="minorHAnsi"/>
        </w:rPr>
      </w:pPr>
      <w:r w:rsidRPr="00A94C37">
        <w:rPr>
          <w:rFonts w:cstheme="minorHAnsi"/>
        </w:rPr>
        <w:t>10</w:t>
      </w:r>
      <w:r w:rsidR="00E66F17" w:rsidRPr="00A94C37">
        <w:rPr>
          <w:rFonts w:cstheme="minorHAnsi"/>
        </w:rPr>
        <w:t>.</w:t>
      </w:r>
      <w:r w:rsidR="004577EC" w:rsidRPr="00A94C37">
        <w:rPr>
          <w:rFonts w:cstheme="minorHAnsi"/>
        </w:rPr>
        <w:t>31</w:t>
      </w:r>
      <w:r w:rsidR="00E66F17" w:rsidRPr="00A94C37">
        <w:rPr>
          <w:rFonts w:cstheme="minorHAnsi"/>
        </w:rPr>
        <w:t>.</w:t>
      </w:r>
      <w:r w:rsidR="00E66F17" w:rsidRPr="00A94C37">
        <w:rPr>
          <w:rFonts w:cstheme="minorHAnsi"/>
        </w:rPr>
        <w:tab/>
        <w:t>Em hipótese nenhuma será realizada qualquer prova fora do local, data e horário determinados.</w:t>
      </w:r>
    </w:p>
    <w:p w14:paraId="00438F62" w14:textId="11705748" w:rsidR="009D5F8D" w:rsidRPr="00A94C37" w:rsidRDefault="004457F0" w:rsidP="00BA254F">
      <w:pPr>
        <w:spacing w:before="120" w:after="0" w:line="240" w:lineRule="auto"/>
        <w:ind w:left="1412" w:hanging="703"/>
        <w:jc w:val="both"/>
        <w:rPr>
          <w:rFonts w:cstheme="minorHAnsi"/>
        </w:rPr>
      </w:pPr>
      <w:r w:rsidRPr="00A94C37">
        <w:rPr>
          <w:rFonts w:cstheme="minorHAnsi"/>
        </w:rPr>
        <w:t>10</w:t>
      </w:r>
      <w:r w:rsidR="002C6A5E" w:rsidRPr="00A94C37">
        <w:rPr>
          <w:rFonts w:cstheme="minorHAnsi"/>
        </w:rPr>
        <w:t>.</w:t>
      </w:r>
      <w:r w:rsidR="004577EC" w:rsidRPr="00A94C37">
        <w:rPr>
          <w:rFonts w:cstheme="minorHAnsi"/>
        </w:rPr>
        <w:t>32</w:t>
      </w:r>
      <w:r w:rsidR="002C6A5E" w:rsidRPr="00A94C37">
        <w:rPr>
          <w:rFonts w:cstheme="minorHAnsi"/>
        </w:rPr>
        <w:t>.</w:t>
      </w:r>
      <w:r w:rsidR="002C6A5E" w:rsidRPr="00A94C37">
        <w:rPr>
          <w:rFonts w:cstheme="minorHAnsi"/>
        </w:rPr>
        <w:tab/>
        <w:t xml:space="preserve">Os candidatos </w:t>
      </w:r>
      <w:r w:rsidR="00B70FE4" w:rsidRPr="00A94C37">
        <w:rPr>
          <w:rFonts w:cstheme="minorHAnsi"/>
          <w:b/>
        </w:rPr>
        <w:t>não</w:t>
      </w:r>
      <w:r w:rsidR="002C6A5E" w:rsidRPr="00A94C37">
        <w:rPr>
          <w:rFonts w:cstheme="minorHAnsi"/>
        </w:rPr>
        <w:t xml:space="preserve"> receberão convocações individuais via Correio, portanto é de inteira responsabilidade do candidato o acompanhamento das publicações referentes a este </w:t>
      </w:r>
      <w:r w:rsidR="005C015B" w:rsidRPr="00A94C37">
        <w:rPr>
          <w:rFonts w:cstheme="minorHAnsi"/>
        </w:rPr>
        <w:t>Processo Seletivo</w:t>
      </w:r>
      <w:r w:rsidR="002C6A5E" w:rsidRPr="00A94C37">
        <w:rPr>
          <w:rFonts w:cstheme="minorHAnsi"/>
        </w:rPr>
        <w:t>.</w:t>
      </w:r>
    </w:p>
    <w:p w14:paraId="013C6E3B" w14:textId="77777777" w:rsidR="00AC0B11" w:rsidRDefault="00AC0B11" w:rsidP="00AC0B11">
      <w:pPr>
        <w:spacing w:after="0" w:line="240" w:lineRule="auto"/>
        <w:ind w:left="1412" w:hanging="703"/>
        <w:jc w:val="both"/>
        <w:rPr>
          <w:rFonts w:cstheme="minorHAnsi"/>
        </w:rPr>
      </w:pPr>
    </w:p>
    <w:p w14:paraId="2BFE4762" w14:textId="77777777" w:rsidR="00AE4431" w:rsidRDefault="00AE4431" w:rsidP="00AC0B11">
      <w:pPr>
        <w:spacing w:after="0" w:line="240" w:lineRule="auto"/>
        <w:ind w:left="1412" w:hanging="703"/>
        <w:jc w:val="both"/>
        <w:rPr>
          <w:rFonts w:cstheme="minorHAnsi"/>
        </w:rPr>
      </w:pPr>
    </w:p>
    <w:p w14:paraId="484327B2" w14:textId="77777777" w:rsidR="00AE4431" w:rsidRDefault="00AE4431" w:rsidP="00AC0B11">
      <w:pPr>
        <w:spacing w:after="0" w:line="240" w:lineRule="auto"/>
        <w:ind w:left="1412" w:hanging="703"/>
        <w:jc w:val="both"/>
        <w:rPr>
          <w:rFonts w:cstheme="minorHAnsi"/>
        </w:rPr>
      </w:pPr>
    </w:p>
    <w:p w14:paraId="4287F525" w14:textId="77777777" w:rsidR="00AE4431" w:rsidRPr="00A94C37" w:rsidRDefault="00AE4431" w:rsidP="00AC0B11">
      <w:pPr>
        <w:spacing w:after="0" w:line="240" w:lineRule="auto"/>
        <w:ind w:left="1412" w:hanging="703"/>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622602" w:rsidRPr="001E723D" w14:paraId="3B06AAE3" w14:textId="77777777">
        <w:trPr>
          <w:trHeight w:val="70"/>
        </w:trPr>
        <w:tc>
          <w:tcPr>
            <w:tcW w:w="5000" w:type="pct"/>
            <w:tcBorders>
              <w:bottom w:val="single" w:sz="18" w:space="0" w:color="538135" w:themeColor="accent6" w:themeShade="BF"/>
            </w:tcBorders>
          </w:tcPr>
          <w:p w14:paraId="20BE2E65" w14:textId="3B41127D" w:rsidR="00622602" w:rsidRPr="00A94C37" w:rsidRDefault="00622602">
            <w:pPr>
              <w:rPr>
                <w:rFonts w:eastAsia="Times New Roman" w:cstheme="minorHAnsi"/>
                <w:b/>
                <w:i/>
                <w:color w:val="660033"/>
              </w:rPr>
            </w:pPr>
            <w:r w:rsidRPr="000F52F0">
              <w:rPr>
                <w:rFonts w:eastAsia="Times New Roman" w:cstheme="minorHAnsi"/>
                <w:b/>
                <w:i/>
                <w:color w:val="2E74B5" w:themeColor="accent1" w:themeShade="BF"/>
              </w:rPr>
              <w:lastRenderedPageBreak/>
              <w:t>11. DA AVALIAÇÃO DAS PROVAS OBJETIVAS</w:t>
            </w:r>
            <w:r w:rsidR="009C57B7" w:rsidRPr="000F52F0">
              <w:rPr>
                <w:rFonts w:eastAsia="Times New Roman" w:cstheme="minorHAnsi"/>
                <w:b/>
                <w:i/>
                <w:color w:val="2E74B5" w:themeColor="accent1" w:themeShade="BF"/>
              </w:rPr>
              <w:t xml:space="preserve"> E DA CLASSIFICAÇÃO</w:t>
            </w:r>
          </w:p>
        </w:tc>
      </w:tr>
    </w:tbl>
    <w:p w14:paraId="1248C884" w14:textId="546B0B35" w:rsidR="00F963C5" w:rsidRPr="00A94C37" w:rsidRDefault="00B70297" w:rsidP="00F963C5">
      <w:pPr>
        <w:spacing w:before="120" w:after="120" w:line="240" w:lineRule="auto"/>
        <w:ind w:left="1412" w:hanging="703"/>
        <w:jc w:val="both"/>
        <w:rPr>
          <w:rFonts w:cstheme="minorHAnsi"/>
        </w:rPr>
      </w:pPr>
      <w:r w:rsidRPr="00A94C37">
        <w:rPr>
          <w:rFonts w:cstheme="minorHAnsi"/>
        </w:rPr>
        <w:t>1</w:t>
      </w:r>
      <w:r w:rsidR="004457F0" w:rsidRPr="00A94C37">
        <w:rPr>
          <w:rFonts w:cstheme="minorHAnsi"/>
        </w:rPr>
        <w:t>1</w:t>
      </w:r>
      <w:r w:rsidR="00F963C5" w:rsidRPr="00A94C37">
        <w:rPr>
          <w:rFonts w:cstheme="minorHAnsi"/>
        </w:rPr>
        <w:t>.1.</w:t>
      </w:r>
      <w:r w:rsidR="00F963C5" w:rsidRPr="00A94C37">
        <w:rPr>
          <w:rFonts w:cstheme="minorHAnsi"/>
        </w:rPr>
        <w:tab/>
        <w:t xml:space="preserve">A Prova Objetiva será avaliada na escala de </w:t>
      </w:r>
      <w:r w:rsidR="00F963C5" w:rsidRPr="00A94C37">
        <w:rPr>
          <w:rFonts w:cstheme="minorHAnsi"/>
          <w:b/>
        </w:rPr>
        <w:t>0 (zero) a 100 (cem) pontos</w:t>
      </w:r>
      <w:r w:rsidR="00F963C5" w:rsidRPr="00A94C37">
        <w:rPr>
          <w:rFonts w:cstheme="minorHAnsi"/>
        </w:rPr>
        <w:t>, distribuídos proporcionalmente em conformidade com o número de questões da Prova Objetiva.</w:t>
      </w:r>
    </w:p>
    <w:p w14:paraId="0D411D4A" w14:textId="0AC59996" w:rsidR="00F963C5" w:rsidRPr="00A94C37" w:rsidRDefault="00A35A0B" w:rsidP="00F963C5">
      <w:pPr>
        <w:spacing w:after="120" w:line="240" w:lineRule="auto"/>
        <w:ind w:left="1413" w:hanging="705"/>
        <w:jc w:val="both"/>
        <w:rPr>
          <w:rFonts w:cstheme="minorHAnsi"/>
        </w:rPr>
      </w:pPr>
      <w:r w:rsidRPr="00A94C37">
        <w:rPr>
          <w:rFonts w:cstheme="minorHAnsi"/>
        </w:rPr>
        <w:t>1</w:t>
      </w:r>
      <w:r w:rsidR="004457F0" w:rsidRPr="00A94C37">
        <w:rPr>
          <w:rFonts w:cstheme="minorHAnsi"/>
        </w:rPr>
        <w:t>1</w:t>
      </w:r>
      <w:r w:rsidRPr="00A94C37">
        <w:rPr>
          <w:rFonts w:cstheme="minorHAnsi"/>
        </w:rPr>
        <w:t>.</w:t>
      </w:r>
      <w:r w:rsidR="00F963C5" w:rsidRPr="00A94C37">
        <w:rPr>
          <w:rFonts w:cstheme="minorHAnsi"/>
        </w:rPr>
        <w:t>2.</w:t>
      </w:r>
      <w:r w:rsidR="00F963C5" w:rsidRPr="00A94C37">
        <w:rPr>
          <w:rFonts w:cstheme="minorHAnsi"/>
        </w:rPr>
        <w:tab/>
        <w:t>A pontuação relativa à(s) questão(</w:t>
      </w:r>
      <w:proofErr w:type="spellStart"/>
      <w:r w:rsidR="00F963C5" w:rsidRPr="00A94C37">
        <w:rPr>
          <w:rFonts w:cstheme="minorHAnsi"/>
        </w:rPr>
        <w:t>ões</w:t>
      </w:r>
      <w:proofErr w:type="spellEnd"/>
      <w:r w:rsidR="00F963C5" w:rsidRPr="00A94C37">
        <w:rPr>
          <w:rFonts w:cstheme="minorHAnsi"/>
        </w:rPr>
        <w:t>) anulada(s) será atribuída a todos os candidatos presentes na prova objetiva, independentemente de interposição de recurso.</w:t>
      </w:r>
    </w:p>
    <w:p w14:paraId="160D4F3E" w14:textId="2D70F963" w:rsidR="00F963C5" w:rsidRPr="00A94C37" w:rsidRDefault="00A35A0B" w:rsidP="00F963C5">
      <w:pPr>
        <w:spacing w:after="120" w:line="240" w:lineRule="auto"/>
        <w:ind w:left="2124" w:hanging="708"/>
        <w:jc w:val="both"/>
        <w:rPr>
          <w:rFonts w:cstheme="minorHAnsi"/>
        </w:rPr>
      </w:pPr>
      <w:r w:rsidRPr="00A94C37">
        <w:rPr>
          <w:rFonts w:cstheme="minorHAnsi"/>
        </w:rPr>
        <w:t>1</w:t>
      </w:r>
      <w:r w:rsidR="004457F0" w:rsidRPr="00A94C37">
        <w:rPr>
          <w:rFonts w:cstheme="minorHAnsi"/>
        </w:rPr>
        <w:t>1</w:t>
      </w:r>
      <w:r w:rsidR="00F963C5" w:rsidRPr="00A94C37">
        <w:rPr>
          <w:rFonts w:cstheme="minorHAnsi"/>
        </w:rPr>
        <w:t xml:space="preserve">.2.1 </w:t>
      </w:r>
      <w:r w:rsidR="00F963C5" w:rsidRPr="00A94C37">
        <w:rPr>
          <w:rFonts w:cstheme="minorHAnsi"/>
        </w:rPr>
        <w:tab/>
        <w:t>No caso de anulação de questão(</w:t>
      </w:r>
      <w:proofErr w:type="spellStart"/>
      <w:r w:rsidR="00F963C5" w:rsidRPr="00A94C37">
        <w:rPr>
          <w:rFonts w:cstheme="minorHAnsi"/>
        </w:rPr>
        <w:t>ões</w:t>
      </w:r>
      <w:proofErr w:type="spellEnd"/>
      <w:r w:rsidR="00F963C5" w:rsidRPr="00A94C37">
        <w:rPr>
          <w:rFonts w:cstheme="minorHAnsi"/>
        </w:rPr>
        <w:t>) na prova objetiva, a pontuação correspondente não será atribuída novamente ao candidato que, no resultado preliminar, já havia computado o acerto.</w:t>
      </w:r>
    </w:p>
    <w:p w14:paraId="3876BDF6" w14:textId="3784AEEF" w:rsidR="0084334B" w:rsidRPr="00A94C37" w:rsidRDefault="00A35A0B" w:rsidP="00BA6663">
      <w:pPr>
        <w:spacing w:after="120" w:line="240" w:lineRule="auto"/>
        <w:ind w:left="1413" w:hanging="705"/>
        <w:jc w:val="both"/>
        <w:rPr>
          <w:rFonts w:cstheme="minorHAnsi"/>
        </w:rPr>
      </w:pPr>
      <w:r w:rsidRPr="00A94C37">
        <w:rPr>
          <w:rFonts w:cstheme="minorHAnsi"/>
        </w:rPr>
        <w:t>1</w:t>
      </w:r>
      <w:r w:rsidR="004457F0" w:rsidRPr="00A94C37">
        <w:rPr>
          <w:rFonts w:cstheme="minorHAnsi"/>
        </w:rPr>
        <w:t>1</w:t>
      </w:r>
      <w:r w:rsidR="00F963C5" w:rsidRPr="00A94C37">
        <w:rPr>
          <w:rFonts w:cstheme="minorHAnsi"/>
        </w:rPr>
        <w:t>.3.</w:t>
      </w:r>
      <w:r w:rsidR="00F963C5" w:rsidRPr="00A94C37">
        <w:rPr>
          <w:rFonts w:cstheme="minorHAnsi"/>
        </w:rPr>
        <w:tab/>
        <w:t>A avaliação da Prova Objetiva será efetuada por processamento eletrônico da Folha de Respostas do candidato que calculará o total de acertos de cada candidato, convertendo esse valor em pontos, de acordo com a quantidade de questões, conforme a fórmula a seguir:</w:t>
      </w:r>
    </w:p>
    <w:p w14:paraId="7CFE813E" w14:textId="61ACAD07" w:rsidR="00F963C5" w:rsidRPr="00A94C37" w:rsidRDefault="00F963C5" w:rsidP="00306F7B">
      <w:pPr>
        <w:spacing w:before="120" w:after="120" w:line="240" w:lineRule="auto"/>
        <w:ind w:left="705" w:firstLine="708"/>
        <w:jc w:val="both"/>
        <w:rPr>
          <w:rFonts w:cstheme="minorHAnsi"/>
        </w:rPr>
      </w:pPr>
      <w:r w:rsidRPr="00A94C37">
        <w:rPr>
          <w:rFonts w:cstheme="minorHAnsi"/>
        </w:rPr>
        <w:t>P = (100 / Q) x TA, onde:</w:t>
      </w:r>
    </w:p>
    <w:p w14:paraId="4AB11B83" w14:textId="77777777" w:rsidR="00F963C5" w:rsidRPr="00A94C37" w:rsidRDefault="00F963C5" w:rsidP="00306F7B">
      <w:pPr>
        <w:spacing w:before="120" w:after="120" w:line="240" w:lineRule="auto"/>
        <w:ind w:left="705" w:firstLine="708"/>
        <w:jc w:val="both"/>
        <w:rPr>
          <w:rFonts w:cstheme="minorHAnsi"/>
        </w:rPr>
      </w:pPr>
      <w:r w:rsidRPr="00A94C37">
        <w:rPr>
          <w:rFonts w:cstheme="minorHAnsi"/>
        </w:rPr>
        <w:t>P = Pontuação do Candidato na Prova Objetiva</w:t>
      </w:r>
    </w:p>
    <w:p w14:paraId="07795153" w14:textId="77777777" w:rsidR="00F963C5" w:rsidRPr="00A94C37" w:rsidRDefault="00F963C5" w:rsidP="00306F7B">
      <w:pPr>
        <w:spacing w:before="120" w:after="120" w:line="240" w:lineRule="auto"/>
        <w:ind w:left="705" w:firstLine="708"/>
        <w:jc w:val="both"/>
        <w:rPr>
          <w:rFonts w:cstheme="minorHAnsi"/>
        </w:rPr>
      </w:pPr>
      <w:r w:rsidRPr="00A94C37">
        <w:rPr>
          <w:rFonts w:cstheme="minorHAnsi"/>
        </w:rPr>
        <w:t>Q = Quantidade de questões da Prova Objetiva</w:t>
      </w:r>
    </w:p>
    <w:p w14:paraId="6356A450" w14:textId="783FC8A2" w:rsidR="008A2D51" w:rsidRPr="00A94C37" w:rsidRDefault="00F963C5" w:rsidP="00306F7B">
      <w:pPr>
        <w:spacing w:before="120" w:after="120" w:line="240" w:lineRule="auto"/>
        <w:ind w:left="703" w:firstLine="709"/>
        <w:jc w:val="both"/>
        <w:rPr>
          <w:rFonts w:cstheme="minorHAnsi"/>
        </w:rPr>
      </w:pPr>
      <w:r w:rsidRPr="00A94C37">
        <w:rPr>
          <w:rFonts w:cstheme="minorHAnsi"/>
        </w:rPr>
        <w:t>TA = Total de Acertos do Candidato</w:t>
      </w:r>
    </w:p>
    <w:p w14:paraId="434EC3EB" w14:textId="5C559AC6" w:rsidR="00802C7D" w:rsidRPr="00A94C37" w:rsidRDefault="00A35A0B" w:rsidP="00CA4037">
      <w:pPr>
        <w:spacing w:after="120" w:line="240" w:lineRule="auto"/>
        <w:ind w:left="1412" w:hanging="704"/>
        <w:jc w:val="both"/>
        <w:rPr>
          <w:rFonts w:cstheme="minorHAnsi"/>
        </w:rPr>
      </w:pPr>
      <w:r w:rsidRPr="00A94C37">
        <w:rPr>
          <w:rFonts w:cstheme="minorHAnsi"/>
        </w:rPr>
        <w:t>1</w:t>
      </w:r>
      <w:r w:rsidR="004457F0" w:rsidRPr="00A94C37">
        <w:rPr>
          <w:rFonts w:cstheme="minorHAnsi"/>
        </w:rPr>
        <w:t>1</w:t>
      </w:r>
      <w:r w:rsidR="00FA3237" w:rsidRPr="00A94C37">
        <w:rPr>
          <w:rFonts w:cstheme="minorHAnsi"/>
        </w:rPr>
        <w:t>.</w:t>
      </w:r>
      <w:r w:rsidR="00CA4037" w:rsidRPr="00A94C37">
        <w:rPr>
          <w:rFonts w:cstheme="minorHAnsi"/>
        </w:rPr>
        <w:t>4.</w:t>
      </w:r>
      <w:r w:rsidR="00CA4037" w:rsidRPr="00A94C37">
        <w:rPr>
          <w:rFonts w:cstheme="minorHAnsi"/>
        </w:rPr>
        <w:tab/>
      </w:r>
      <w:r w:rsidR="009511F5" w:rsidRPr="00A94C37">
        <w:rPr>
          <w:rFonts w:cstheme="minorHAnsi"/>
        </w:rPr>
        <w:t xml:space="preserve">Para todos os empregos a Prova Objetiva será de caráter </w:t>
      </w:r>
      <w:r w:rsidR="009511F5" w:rsidRPr="00A94C37">
        <w:rPr>
          <w:rFonts w:cstheme="minorHAnsi"/>
          <w:b/>
          <w:bCs/>
        </w:rPr>
        <w:t>classificatório</w:t>
      </w:r>
      <w:r w:rsidR="009511F5" w:rsidRPr="00A94C37">
        <w:rPr>
          <w:rFonts w:cstheme="minorHAnsi"/>
        </w:rPr>
        <w:t xml:space="preserve"> </w:t>
      </w:r>
      <w:r w:rsidR="009511F5" w:rsidRPr="00A94C37">
        <w:rPr>
          <w:rFonts w:cstheme="minorHAnsi"/>
          <w:b/>
          <w:bCs/>
        </w:rPr>
        <w:t>(não eliminatório)</w:t>
      </w:r>
      <w:r w:rsidR="009511F5" w:rsidRPr="00A94C37">
        <w:rPr>
          <w:rFonts w:cstheme="minorHAnsi"/>
        </w:rPr>
        <w:t>, de modo que os candidatos serão classificados por ordem decrescente de pontuação, inexistindo pontuação mínima para classificação.</w:t>
      </w:r>
    </w:p>
    <w:p w14:paraId="1396B60C" w14:textId="68B6608E" w:rsidR="009511F5" w:rsidRPr="00A94C37" w:rsidRDefault="009511F5" w:rsidP="009511F5">
      <w:pPr>
        <w:spacing w:before="120" w:after="0" w:line="240" w:lineRule="auto"/>
        <w:ind w:left="1413" w:hanging="705"/>
        <w:jc w:val="both"/>
        <w:rPr>
          <w:rFonts w:cstheme="minorHAnsi"/>
        </w:rPr>
      </w:pPr>
      <w:r w:rsidRPr="00A94C37">
        <w:rPr>
          <w:rFonts w:cstheme="minorHAnsi"/>
        </w:rPr>
        <w:t>11.5.</w:t>
      </w:r>
      <w:r w:rsidRPr="00A94C37">
        <w:rPr>
          <w:rFonts w:cstheme="minorHAnsi"/>
        </w:rPr>
        <w:tab/>
        <w:t xml:space="preserve">Serão elaboradas 02 (duas) listas contendo, a primeira, a pontuação de todos os candidatos, a segunda, somente a pontuação dos candidatos inscritos como deficientes, sempre em ordem decrescente de classificação. </w:t>
      </w:r>
    </w:p>
    <w:p w14:paraId="17D2B00C" w14:textId="73AB6312" w:rsidR="009511F5" w:rsidRPr="00A94C37" w:rsidRDefault="009511F5" w:rsidP="009511F5">
      <w:pPr>
        <w:spacing w:before="120" w:after="0" w:line="240" w:lineRule="auto"/>
        <w:ind w:left="1413" w:hanging="705"/>
        <w:jc w:val="both"/>
        <w:rPr>
          <w:rFonts w:cstheme="minorHAnsi"/>
        </w:rPr>
      </w:pPr>
      <w:r w:rsidRPr="00A94C37">
        <w:rPr>
          <w:rFonts w:cstheme="minorHAnsi"/>
        </w:rPr>
        <w:t>11.6.</w:t>
      </w:r>
      <w:r w:rsidRPr="00A94C37">
        <w:rPr>
          <w:rFonts w:cstheme="minorHAnsi"/>
        </w:rPr>
        <w:tab/>
        <w:t xml:space="preserve">O resultado e a classificação preliminar do Processo Seletivo contendo a Nota Final dos candidatos será disponibilizado no endereço eletrônico </w:t>
      </w:r>
      <w:r w:rsidRPr="00A94C37">
        <w:rPr>
          <w:rStyle w:val="Hyperlink"/>
          <w:rFonts w:cstheme="minorHAnsi"/>
        </w:rPr>
        <w:t>www.</w:t>
      </w:r>
      <w:hyperlink r:id="rId21" w:history="1">
        <w:r w:rsidRPr="00A94C37">
          <w:rPr>
            <w:rStyle w:val="Hyperlink"/>
            <w:rFonts w:cstheme="minorHAnsi"/>
          </w:rPr>
          <w:t>avancasp</w:t>
        </w:r>
      </w:hyperlink>
      <w:r w:rsidRPr="00A94C37">
        <w:rPr>
          <w:rStyle w:val="Hyperlink"/>
          <w:rFonts w:cstheme="minorHAnsi"/>
        </w:rPr>
        <w:t>.org.br</w:t>
      </w:r>
      <w:r w:rsidRPr="00A94C37">
        <w:rPr>
          <w:rFonts w:cstheme="minorHAnsi"/>
        </w:rPr>
        <w:t xml:space="preserve"> na área específica deste Processo Seletivo, sendo que após o prazo recursal </w:t>
      </w:r>
      <w:proofErr w:type="gramStart"/>
      <w:r w:rsidRPr="00A94C37">
        <w:rPr>
          <w:rFonts w:cstheme="minorHAnsi"/>
        </w:rPr>
        <w:t>será</w:t>
      </w:r>
      <w:proofErr w:type="gramEnd"/>
      <w:r w:rsidRPr="00A94C37">
        <w:rPr>
          <w:rFonts w:cstheme="minorHAnsi"/>
        </w:rPr>
        <w:t xml:space="preserve"> divulgado o resultado e a classificação definitiva.</w:t>
      </w:r>
    </w:p>
    <w:p w14:paraId="08B86CFE" w14:textId="46999483" w:rsidR="009511F5" w:rsidRPr="00A94C37" w:rsidRDefault="009511F5" w:rsidP="009511F5">
      <w:pPr>
        <w:spacing w:before="120" w:after="0" w:line="240" w:lineRule="auto"/>
        <w:ind w:left="1413" w:hanging="705"/>
        <w:jc w:val="both"/>
        <w:rPr>
          <w:rFonts w:cstheme="minorHAnsi"/>
        </w:rPr>
      </w:pPr>
      <w:r w:rsidRPr="00A94C37">
        <w:rPr>
          <w:rFonts w:cstheme="minorHAnsi"/>
        </w:rPr>
        <w:t>11.7.</w:t>
      </w:r>
      <w:r w:rsidRPr="00A94C37">
        <w:rPr>
          <w:rFonts w:cstheme="minorHAnsi"/>
        </w:rPr>
        <w:tab/>
        <w:t>Em caso de empate na pontuação final, constituem-se, sucessivamente e quando aplicável, os seguintes critérios de desempate:</w:t>
      </w:r>
    </w:p>
    <w:p w14:paraId="2639FB55" w14:textId="77777777" w:rsidR="009511F5" w:rsidRPr="00A94C37" w:rsidRDefault="009511F5" w:rsidP="009511F5">
      <w:pPr>
        <w:spacing w:before="120" w:after="120" w:line="240" w:lineRule="auto"/>
        <w:ind w:left="2121" w:hanging="709"/>
        <w:jc w:val="both"/>
        <w:rPr>
          <w:rFonts w:cstheme="minorHAnsi"/>
        </w:rPr>
      </w:pPr>
      <w:r w:rsidRPr="00A94C37">
        <w:rPr>
          <w:rFonts w:cstheme="minorHAnsi"/>
        </w:rPr>
        <w:t>a)</w:t>
      </w:r>
      <w:r w:rsidRPr="00A94C37">
        <w:rPr>
          <w:rFonts w:cstheme="minorHAnsi"/>
        </w:rPr>
        <w:tab/>
        <w:t>tiver idade igual ou superior a 60 anos, nos termos da Lei Federal nº 10.741/03, entre si e frente aos demais, sendo que será dada preferência ao de idade mais elevada;</w:t>
      </w:r>
    </w:p>
    <w:p w14:paraId="7C82B7AC" w14:textId="699743F5" w:rsidR="009511F5" w:rsidRPr="00A94C37" w:rsidRDefault="009511F5" w:rsidP="009511F5">
      <w:pPr>
        <w:spacing w:before="120" w:after="120" w:line="240" w:lineRule="auto"/>
        <w:ind w:left="2121" w:hanging="709"/>
        <w:jc w:val="both"/>
        <w:rPr>
          <w:rFonts w:cstheme="minorHAnsi"/>
        </w:rPr>
      </w:pPr>
      <w:r w:rsidRPr="00A94C37">
        <w:rPr>
          <w:rFonts w:cstheme="minorHAnsi"/>
        </w:rPr>
        <w:t>b)</w:t>
      </w:r>
      <w:r w:rsidRPr="00A94C37">
        <w:rPr>
          <w:rFonts w:cstheme="minorHAnsi"/>
        </w:rPr>
        <w:tab/>
        <w:t>maior pontuação na Prova de Conhecimentos Específicos;</w:t>
      </w:r>
    </w:p>
    <w:p w14:paraId="3DCD4E46" w14:textId="5D6B559E" w:rsidR="009511F5" w:rsidRPr="00A94C37" w:rsidRDefault="00482CC1" w:rsidP="009511F5">
      <w:pPr>
        <w:spacing w:before="120" w:after="120" w:line="240" w:lineRule="auto"/>
        <w:ind w:left="2121" w:hanging="709"/>
        <w:jc w:val="both"/>
        <w:rPr>
          <w:rFonts w:cstheme="minorHAnsi"/>
        </w:rPr>
      </w:pPr>
      <w:r>
        <w:rPr>
          <w:rFonts w:cstheme="minorHAnsi"/>
        </w:rPr>
        <w:t>c</w:t>
      </w:r>
      <w:r w:rsidR="00DA03C9">
        <w:rPr>
          <w:rFonts w:cstheme="minorHAnsi"/>
        </w:rPr>
        <w:t xml:space="preserve">)           </w:t>
      </w:r>
      <w:r w:rsidR="009511F5" w:rsidRPr="00A94C37">
        <w:rPr>
          <w:rFonts w:cstheme="minorHAnsi"/>
        </w:rPr>
        <w:t>maior pontuação na Prova de Língua Portuguesa;</w:t>
      </w:r>
    </w:p>
    <w:p w14:paraId="0840B8F6" w14:textId="64BF4597" w:rsidR="009511F5" w:rsidRDefault="00482CC1" w:rsidP="009511F5">
      <w:pPr>
        <w:spacing w:before="120" w:after="120" w:line="240" w:lineRule="auto"/>
        <w:ind w:left="2121" w:hanging="709"/>
        <w:jc w:val="both"/>
        <w:rPr>
          <w:rFonts w:cstheme="minorHAnsi"/>
        </w:rPr>
      </w:pPr>
      <w:r>
        <w:rPr>
          <w:rFonts w:cstheme="minorHAnsi"/>
        </w:rPr>
        <w:t>d</w:t>
      </w:r>
      <w:r w:rsidR="009511F5" w:rsidRPr="00A94C37">
        <w:rPr>
          <w:rFonts w:cstheme="minorHAnsi"/>
        </w:rPr>
        <w:t>)</w:t>
      </w:r>
      <w:r w:rsidR="009511F5" w:rsidRPr="00A94C37">
        <w:rPr>
          <w:rFonts w:cstheme="minorHAnsi"/>
        </w:rPr>
        <w:tab/>
        <w:t>maior pontuação na Prova de Matemática e Raciocínio Lógico;</w:t>
      </w:r>
    </w:p>
    <w:p w14:paraId="38913855" w14:textId="08C8E05F" w:rsidR="00F37E6D" w:rsidRPr="00A94C37" w:rsidRDefault="00482CC1" w:rsidP="00F37E6D">
      <w:pPr>
        <w:spacing w:before="120" w:after="120" w:line="240" w:lineRule="auto"/>
        <w:ind w:left="2121" w:hanging="709"/>
        <w:jc w:val="both"/>
        <w:rPr>
          <w:rFonts w:cstheme="minorHAnsi"/>
        </w:rPr>
      </w:pPr>
      <w:r>
        <w:rPr>
          <w:rFonts w:cstheme="minorHAnsi"/>
        </w:rPr>
        <w:t>e</w:t>
      </w:r>
      <w:r w:rsidR="00F37E6D" w:rsidRPr="00A94C37">
        <w:rPr>
          <w:rFonts w:cstheme="minorHAnsi"/>
        </w:rPr>
        <w:t>)</w:t>
      </w:r>
      <w:r w:rsidR="00F37E6D" w:rsidRPr="00A94C37">
        <w:rPr>
          <w:rFonts w:cstheme="minorHAnsi"/>
        </w:rPr>
        <w:tab/>
        <w:t xml:space="preserve">maior </w:t>
      </w:r>
      <w:r w:rsidR="00585BFA" w:rsidRPr="00585BFA">
        <w:rPr>
          <w:rFonts w:cstheme="minorHAnsi"/>
        </w:rPr>
        <w:t>pontuação na Prova de Noções de Informática;</w:t>
      </w:r>
    </w:p>
    <w:p w14:paraId="56E24441" w14:textId="4620337F" w:rsidR="001D3445" w:rsidRDefault="00482CC1" w:rsidP="00892DDA">
      <w:pPr>
        <w:spacing w:before="120" w:after="0" w:line="240" w:lineRule="auto"/>
        <w:ind w:left="2121" w:hanging="709"/>
        <w:jc w:val="both"/>
        <w:rPr>
          <w:rFonts w:cstheme="minorHAnsi"/>
        </w:rPr>
      </w:pPr>
      <w:r>
        <w:rPr>
          <w:rFonts w:cstheme="minorHAnsi"/>
        </w:rPr>
        <w:t>f</w:t>
      </w:r>
      <w:r w:rsidR="009511F5" w:rsidRPr="00A94C37">
        <w:rPr>
          <w:rFonts w:cstheme="minorHAnsi"/>
        </w:rPr>
        <w:t>)</w:t>
      </w:r>
      <w:r w:rsidR="009511F5" w:rsidRPr="00A94C37">
        <w:rPr>
          <w:rFonts w:cstheme="minorHAnsi"/>
        </w:rPr>
        <w:tab/>
      </w:r>
      <w:r w:rsidR="009511F5" w:rsidRPr="00A94C37">
        <w:rPr>
          <w:rFonts w:cstheme="minorHAnsi"/>
        </w:rPr>
        <w:tab/>
        <w:t>o candidato com maior idade entre aqueles com idade inferior a 60 anos.</w:t>
      </w:r>
    </w:p>
    <w:p w14:paraId="74C82FC3" w14:textId="77777777" w:rsidR="00892DDA" w:rsidRDefault="00892DDA" w:rsidP="00892DDA">
      <w:pPr>
        <w:spacing w:after="0" w:line="240" w:lineRule="auto"/>
        <w:ind w:left="2121" w:hanging="709"/>
        <w:jc w:val="both"/>
        <w:rPr>
          <w:rFonts w:cstheme="minorHAnsi"/>
        </w:rPr>
      </w:pPr>
    </w:p>
    <w:p w14:paraId="177FA891" w14:textId="77777777" w:rsidR="00482CC1" w:rsidRDefault="00482CC1" w:rsidP="00892DDA">
      <w:pPr>
        <w:spacing w:after="0" w:line="240" w:lineRule="auto"/>
        <w:ind w:left="2121" w:hanging="709"/>
        <w:jc w:val="both"/>
        <w:rPr>
          <w:rFonts w:cstheme="minorHAnsi"/>
        </w:rPr>
      </w:pPr>
    </w:p>
    <w:p w14:paraId="1F05D281" w14:textId="77777777" w:rsidR="00482CC1" w:rsidRDefault="00482CC1" w:rsidP="00892DDA">
      <w:pPr>
        <w:spacing w:after="0" w:line="240" w:lineRule="auto"/>
        <w:ind w:left="2121" w:hanging="709"/>
        <w:jc w:val="both"/>
        <w:rPr>
          <w:rFonts w:cstheme="minorHAnsi"/>
        </w:rPr>
      </w:pPr>
    </w:p>
    <w:p w14:paraId="0E0CB3D2" w14:textId="77777777" w:rsidR="00482CC1" w:rsidRDefault="00482CC1" w:rsidP="00892DDA">
      <w:pPr>
        <w:spacing w:after="0" w:line="240" w:lineRule="auto"/>
        <w:ind w:left="2121" w:hanging="709"/>
        <w:jc w:val="both"/>
        <w:rPr>
          <w:rFonts w:cstheme="minorHAnsi"/>
        </w:rPr>
      </w:pPr>
    </w:p>
    <w:p w14:paraId="00831AAD" w14:textId="77777777" w:rsidR="00482CC1" w:rsidRDefault="00482CC1" w:rsidP="00892DDA">
      <w:pPr>
        <w:spacing w:after="0" w:line="240" w:lineRule="auto"/>
        <w:ind w:left="2121" w:hanging="709"/>
        <w:jc w:val="both"/>
        <w:rPr>
          <w:rFonts w:cstheme="minorHAnsi"/>
        </w:rPr>
      </w:pPr>
    </w:p>
    <w:p w14:paraId="4C645BEB" w14:textId="77777777" w:rsidR="00482CC1" w:rsidRDefault="00482CC1" w:rsidP="00892DDA">
      <w:pPr>
        <w:spacing w:after="0" w:line="240" w:lineRule="auto"/>
        <w:ind w:left="2121" w:hanging="709"/>
        <w:jc w:val="both"/>
        <w:rPr>
          <w:rFonts w:cstheme="minorHAnsi"/>
        </w:rPr>
      </w:pPr>
    </w:p>
    <w:p w14:paraId="1578C461" w14:textId="77777777" w:rsidR="00482CC1" w:rsidRDefault="00482CC1" w:rsidP="00892DDA">
      <w:pPr>
        <w:spacing w:after="0" w:line="240" w:lineRule="auto"/>
        <w:ind w:left="2121" w:hanging="709"/>
        <w:jc w:val="both"/>
        <w:rPr>
          <w:rFonts w:cstheme="minorHAnsi"/>
        </w:rPr>
      </w:pPr>
    </w:p>
    <w:p w14:paraId="2A6A26EA" w14:textId="77777777" w:rsidR="00482CC1" w:rsidRDefault="00482CC1" w:rsidP="00892DDA">
      <w:pPr>
        <w:spacing w:after="0" w:line="240" w:lineRule="auto"/>
        <w:ind w:left="2121" w:hanging="709"/>
        <w:jc w:val="both"/>
        <w:rPr>
          <w:rFonts w:cstheme="minorHAnsi"/>
        </w:rPr>
      </w:pPr>
    </w:p>
    <w:p w14:paraId="622A0392" w14:textId="77777777" w:rsidR="00482CC1" w:rsidRPr="00A94C37" w:rsidRDefault="00482CC1" w:rsidP="00892DDA">
      <w:pPr>
        <w:spacing w:after="0" w:line="240" w:lineRule="auto"/>
        <w:ind w:left="2121" w:hanging="709"/>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9511F5" w:rsidRPr="001E723D" w14:paraId="0A2AC2BB" w14:textId="77777777">
        <w:trPr>
          <w:trHeight w:val="70"/>
        </w:trPr>
        <w:tc>
          <w:tcPr>
            <w:tcW w:w="5000" w:type="pct"/>
            <w:tcBorders>
              <w:bottom w:val="single" w:sz="18" w:space="0" w:color="538135" w:themeColor="accent6" w:themeShade="BF"/>
            </w:tcBorders>
          </w:tcPr>
          <w:p w14:paraId="5B6699E5" w14:textId="0BB94884" w:rsidR="009511F5" w:rsidRPr="00A94C37" w:rsidRDefault="009511F5">
            <w:pPr>
              <w:rPr>
                <w:rFonts w:eastAsia="Times New Roman" w:cstheme="minorHAnsi"/>
                <w:b/>
                <w:i/>
                <w:color w:val="660033"/>
              </w:rPr>
            </w:pPr>
            <w:r w:rsidRPr="000F52F0">
              <w:rPr>
                <w:rFonts w:eastAsia="Times New Roman" w:cstheme="minorHAnsi"/>
                <w:b/>
                <w:i/>
                <w:color w:val="2E74B5" w:themeColor="accent1" w:themeShade="BF"/>
              </w:rPr>
              <w:lastRenderedPageBreak/>
              <w:t>12. DOS RECURSOS</w:t>
            </w:r>
          </w:p>
        </w:tc>
      </w:tr>
    </w:tbl>
    <w:p w14:paraId="5C1FBB68" w14:textId="17259F68" w:rsidR="0092408F" w:rsidRPr="00A94C37" w:rsidRDefault="0092408F" w:rsidP="0092408F">
      <w:pPr>
        <w:spacing w:before="120" w:after="120" w:line="240" w:lineRule="auto"/>
        <w:ind w:firstLine="709"/>
        <w:jc w:val="both"/>
        <w:rPr>
          <w:rFonts w:cstheme="minorHAnsi"/>
        </w:rPr>
      </w:pPr>
      <w:bookmarkStart w:id="2" w:name="_Hlk529778924"/>
      <w:r w:rsidRPr="00A94C37">
        <w:rPr>
          <w:rFonts w:cstheme="minorHAnsi"/>
        </w:rPr>
        <w:t>1</w:t>
      </w:r>
      <w:r w:rsidR="009511F5" w:rsidRPr="00A94C37">
        <w:rPr>
          <w:rFonts w:cstheme="minorHAnsi"/>
        </w:rPr>
        <w:t>2</w:t>
      </w:r>
      <w:r w:rsidRPr="00A94C37">
        <w:rPr>
          <w:rFonts w:cstheme="minorHAnsi"/>
        </w:rPr>
        <w:t>.1.</w:t>
      </w:r>
      <w:r w:rsidRPr="00A94C37">
        <w:rPr>
          <w:rFonts w:cstheme="minorHAnsi"/>
        </w:rPr>
        <w:tab/>
        <w:t>Será admitido recurso quanto:</w:t>
      </w:r>
    </w:p>
    <w:p w14:paraId="55C53CB5" w14:textId="4AB530FB" w:rsidR="00070A8A" w:rsidRPr="00A94C37" w:rsidRDefault="00070A8A" w:rsidP="00482CC1">
      <w:pPr>
        <w:spacing w:before="120" w:after="0" w:line="240" w:lineRule="auto"/>
        <w:ind w:left="709" w:firstLine="709"/>
        <w:jc w:val="both"/>
        <w:rPr>
          <w:rFonts w:cstheme="minorHAnsi"/>
        </w:rPr>
      </w:pPr>
      <w:r w:rsidRPr="00A94C37">
        <w:rPr>
          <w:rFonts w:cstheme="minorHAnsi"/>
        </w:rPr>
        <w:t xml:space="preserve">a) </w:t>
      </w:r>
      <w:r w:rsidRPr="00A94C37">
        <w:rPr>
          <w:rFonts w:cstheme="minorHAnsi"/>
        </w:rPr>
        <w:tab/>
        <w:t>ao indeferimento da solicitação de isenção do pagamento da inscrição;</w:t>
      </w:r>
    </w:p>
    <w:p w14:paraId="22846037" w14:textId="299D2536" w:rsidR="006B01D4" w:rsidRPr="00A94C37" w:rsidRDefault="00070A8A" w:rsidP="00482CC1">
      <w:pPr>
        <w:spacing w:before="120" w:after="0" w:line="240" w:lineRule="auto"/>
        <w:ind w:left="2127" w:hanging="709"/>
        <w:jc w:val="both"/>
        <w:rPr>
          <w:rFonts w:cstheme="minorHAnsi"/>
        </w:rPr>
      </w:pPr>
      <w:r w:rsidRPr="00A94C37">
        <w:rPr>
          <w:rFonts w:cstheme="minorHAnsi"/>
        </w:rPr>
        <w:t>b</w:t>
      </w:r>
      <w:r w:rsidR="006B01D4" w:rsidRPr="00A94C37">
        <w:rPr>
          <w:rFonts w:cstheme="minorHAnsi"/>
        </w:rPr>
        <w:t xml:space="preserve">) </w:t>
      </w:r>
      <w:r w:rsidR="00DC412D" w:rsidRPr="00A94C37">
        <w:rPr>
          <w:rFonts w:cstheme="minorHAnsi"/>
        </w:rPr>
        <w:tab/>
      </w:r>
      <w:r w:rsidR="006B01D4" w:rsidRPr="00A94C37">
        <w:rPr>
          <w:rFonts w:cstheme="minorHAnsi"/>
        </w:rPr>
        <w:t>ao indeferimento da condição de candidato com deficiência,</w:t>
      </w:r>
      <w:r w:rsidR="005236DD" w:rsidRPr="00A94C37">
        <w:rPr>
          <w:rFonts w:cstheme="minorHAnsi"/>
        </w:rPr>
        <w:t xml:space="preserve"> </w:t>
      </w:r>
      <w:r w:rsidR="006B01D4" w:rsidRPr="00A94C37">
        <w:rPr>
          <w:rFonts w:cstheme="minorHAnsi"/>
        </w:rPr>
        <w:t>solicitação especial</w:t>
      </w:r>
      <w:r w:rsidR="005236DD" w:rsidRPr="00A94C37">
        <w:rPr>
          <w:rFonts w:cstheme="minorHAnsi"/>
        </w:rPr>
        <w:t xml:space="preserve"> e </w:t>
      </w:r>
      <w:r w:rsidR="0032101B" w:rsidRPr="00A94C37">
        <w:rPr>
          <w:rFonts w:cstheme="minorHAnsi"/>
        </w:rPr>
        <w:t>uso do nome social</w:t>
      </w:r>
      <w:r w:rsidR="006B01D4" w:rsidRPr="00A94C37">
        <w:rPr>
          <w:rFonts w:cstheme="minorHAnsi"/>
        </w:rPr>
        <w:t>;</w:t>
      </w:r>
    </w:p>
    <w:p w14:paraId="78471941" w14:textId="5AC51A37" w:rsidR="0092408F" w:rsidRPr="00A94C37" w:rsidRDefault="00070A8A" w:rsidP="00482CC1">
      <w:pPr>
        <w:spacing w:before="120" w:after="0" w:line="240" w:lineRule="auto"/>
        <w:ind w:left="2124" w:hanging="708"/>
        <w:jc w:val="both"/>
        <w:rPr>
          <w:rFonts w:cstheme="minorHAnsi"/>
        </w:rPr>
      </w:pPr>
      <w:r w:rsidRPr="00A94C37">
        <w:rPr>
          <w:rFonts w:cstheme="minorHAnsi"/>
        </w:rPr>
        <w:t>c</w:t>
      </w:r>
      <w:r w:rsidR="0092408F" w:rsidRPr="00A94C37">
        <w:rPr>
          <w:rFonts w:cstheme="minorHAnsi"/>
        </w:rPr>
        <w:t xml:space="preserve">) </w:t>
      </w:r>
      <w:r w:rsidR="00DC412D" w:rsidRPr="00A94C37">
        <w:rPr>
          <w:rFonts w:cstheme="minorHAnsi"/>
        </w:rPr>
        <w:tab/>
      </w:r>
      <w:r w:rsidR="0092408F" w:rsidRPr="00A94C37">
        <w:rPr>
          <w:rFonts w:cstheme="minorHAnsi"/>
        </w:rPr>
        <w:t>às questões das Provas Objetivas e Gabarito Preliminar;</w:t>
      </w:r>
    </w:p>
    <w:p w14:paraId="05F501E9" w14:textId="13182DA8" w:rsidR="0092408F" w:rsidRPr="00A94C37" w:rsidRDefault="00F80C87" w:rsidP="00482CC1">
      <w:pPr>
        <w:spacing w:before="120" w:after="0" w:line="240" w:lineRule="auto"/>
        <w:ind w:left="2124" w:hanging="708"/>
        <w:jc w:val="both"/>
        <w:rPr>
          <w:rFonts w:cstheme="minorHAnsi"/>
        </w:rPr>
      </w:pPr>
      <w:r w:rsidRPr="00A94C37">
        <w:rPr>
          <w:rFonts w:cstheme="minorHAnsi"/>
        </w:rPr>
        <w:t>d</w:t>
      </w:r>
      <w:r w:rsidR="0092408F" w:rsidRPr="00A94C37">
        <w:rPr>
          <w:rFonts w:cstheme="minorHAnsi"/>
        </w:rPr>
        <w:t xml:space="preserve">) </w:t>
      </w:r>
      <w:r w:rsidR="00DC412D" w:rsidRPr="00A94C37">
        <w:rPr>
          <w:rFonts w:cstheme="minorHAnsi"/>
        </w:rPr>
        <w:tab/>
      </w:r>
      <w:r w:rsidR="0092408F" w:rsidRPr="00A94C37">
        <w:rPr>
          <w:rFonts w:cstheme="minorHAnsi"/>
        </w:rPr>
        <w:t xml:space="preserve">ao </w:t>
      </w:r>
      <w:proofErr w:type="gramStart"/>
      <w:r w:rsidR="0092408F" w:rsidRPr="00A94C37">
        <w:rPr>
          <w:rFonts w:cstheme="minorHAnsi"/>
        </w:rPr>
        <w:t>resultado final</w:t>
      </w:r>
      <w:proofErr w:type="gramEnd"/>
      <w:r w:rsidR="0092408F" w:rsidRPr="00A94C37">
        <w:rPr>
          <w:rFonts w:cstheme="minorHAnsi"/>
        </w:rPr>
        <w:t xml:space="preserve"> preliminar.</w:t>
      </w:r>
    </w:p>
    <w:p w14:paraId="2356EEFC" w14:textId="3F13E420" w:rsidR="0092408F" w:rsidRPr="00A94C37" w:rsidRDefault="0092408F" w:rsidP="008D201D">
      <w:pPr>
        <w:spacing w:before="120" w:after="120" w:line="240" w:lineRule="auto"/>
        <w:ind w:left="1412" w:hanging="703"/>
        <w:jc w:val="both"/>
        <w:rPr>
          <w:rFonts w:cstheme="minorHAnsi"/>
        </w:rPr>
      </w:pPr>
      <w:r w:rsidRPr="00A94C37">
        <w:rPr>
          <w:rFonts w:cstheme="minorHAnsi"/>
        </w:rPr>
        <w:t>1</w:t>
      </w:r>
      <w:r w:rsidR="009511F5" w:rsidRPr="00A94C37">
        <w:rPr>
          <w:rFonts w:cstheme="minorHAnsi"/>
        </w:rPr>
        <w:t>2</w:t>
      </w:r>
      <w:r w:rsidRPr="00A94C37">
        <w:rPr>
          <w:rFonts w:cstheme="minorHAnsi"/>
        </w:rPr>
        <w:t>.2.</w:t>
      </w:r>
      <w:r w:rsidRPr="00A94C37">
        <w:rPr>
          <w:rFonts w:cstheme="minorHAnsi"/>
        </w:rPr>
        <w:tab/>
        <w:t>Os recursos deverão ser interpostos no prazo de 2 (dois) dias úteis após a ocorrência do evento que lhes der causa, tendo como termo inicial o 1º dia útil subsequente à data do referido evento.</w:t>
      </w:r>
    </w:p>
    <w:p w14:paraId="591AFAE2" w14:textId="61FA5043" w:rsidR="0092408F" w:rsidRPr="00A94C37" w:rsidRDefault="0092408F" w:rsidP="0092408F">
      <w:pPr>
        <w:spacing w:after="120" w:line="240" w:lineRule="auto"/>
        <w:ind w:left="2124" w:hanging="708"/>
        <w:jc w:val="both"/>
        <w:rPr>
          <w:rFonts w:cstheme="minorHAnsi"/>
        </w:rPr>
      </w:pPr>
      <w:r w:rsidRPr="00A94C37">
        <w:rPr>
          <w:rFonts w:cstheme="minorHAnsi"/>
        </w:rPr>
        <w:t>1</w:t>
      </w:r>
      <w:r w:rsidR="009511F5" w:rsidRPr="00A94C37">
        <w:rPr>
          <w:rFonts w:cstheme="minorHAnsi"/>
        </w:rPr>
        <w:t>2</w:t>
      </w:r>
      <w:r w:rsidRPr="00A94C37">
        <w:rPr>
          <w:rFonts w:cstheme="minorHAnsi"/>
        </w:rPr>
        <w:t>.2.1.</w:t>
      </w:r>
      <w:r w:rsidRPr="00A94C37">
        <w:rPr>
          <w:rFonts w:cstheme="minorHAnsi"/>
        </w:rPr>
        <w:tab/>
        <w:t>Somente serão considerados os recursos interpostos no prazo estipulado para a fase a que se referem.</w:t>
      </w:r>
    </w:p>
    <w:p w14:paraId="7B1798EC" w14:textId="44ACC52C" w:rsidR="0092408F" w:rsidRPr="00A94C37" w:rsidRDefault="0092408F" w:rsidP="0092408F">
      <w:pPr>
        <w:spacing w:after="120" w:line="240" w:lineRule="auto"/>
        <w:ind w:left="2124" w:hanging="708"/>
        <w:jc w:val="both"/>
        <w:rPr>
          <w:rFonts w:cstheme="minorHAnsi"/>
        </w:rPr>
      </w:pPr>
      <w:r w:rsidRPr="00A94C37">
        <w:rPr>
          <w:rFonts w:cstheme="minorHAnsi"/>
        </w:rPr>
        <w:t>1</w:t>
      </w:r>
      <w:r w:rsidR="009511F5" w:rsidRPr="00A94C37">
        <w:rPr>
          <w:rFonts w:cstheme="minorHAnsi"/>
        </w:rPr>
        <w:t>2</w:t>
      </w:r>
      <w:r w:rsidRPr="00A94C37">
        <w:rPr>
          <w:rFonts w:cstheme="minorHAnsi"/>
        </w:rPr>
        <w:t>.2.2.</w:t>
      </w:r>
      <w:r w:rsidRPr="00A94C37">
        <w:rPr>
          <w:rFonts w:cstheme="minorHAnsi"/>
        </w:rPr>
        <w:tab/>
        <w:t>Não serão aceitos os recursos interpostos em prazo destinado a evento diverso do questionado.</w:t>
      </w:r>
    </w:p>
    <w:p w14:paraId="53529A5B" w14:textId="70AADD1A" w:rsidR="0092408F" w:rsidRPr="00A94C37" w:rsidRDefault="0097574D"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0092408F" w:rsidRPr="00A94C37">
        <w:rPr>
          <w:rFonts w:cstheme="minorHAnsi"/>
        </w:rPr>
        <w:t>.3.</w:t>
      </w:r>
      <w:r w:rsidR="0092408F" w:rsidRPr="00A94C37">
        <w:rPr>
          <w:rFonts w:cstheme="minorHAnsi"/>
        </w:rPr>
        <w:tab/>
        <w:t>Os questionamentos referentes às alíneas do item 1</w:t>
      </w:r>
      <w:r w:rsidR="009511F5" w:rsidRPr="00A94C37">
        <w:rPr>
          <w:rFonts w:cstheme="minorHAnsi"/>
        </w:rPr>
        <w:t>2</w:t>
      </w:r>
      <w:r w:rsidR="0092408F" w:rsidRPr="00A94C37">
        <w:rPr>
          <w:rFonts w:cstheme="minorHAnsi"/>
        </w:rPr>
        <w:t>.1. deste Capítulo deverão ser realizados, exclusivamente, por meio de recurso, no prazo estipulado no item 1</w:t>
      </w:r>
      <w:r w:rsidR="009511F5" w:rsidRPr="00A94C37">
        <w:rPr>
          <w:rFonts w:cstheme="minorHAnsi"/>
        </w:rPr>
        <w:t>2</w:t>
      </w:r>
      <w:r w:rsidR="0092408F" w:rsidRPr="00A94C37">
        <w:rPr>
          <w:rFonts w:cstheme="minorHAnsi"/>
        </w:rPr>
        <w:t>.2.</w:t>
      </w:r>
    </w:p>
    <w:p w14:paraId="22F88262" w14:textId="6A57A83F" w:rsidR="0092408F" w:rsidRPr="00A94C37" w:rsidRDefault="0092408F" w:rsidP="0092408F">
      <w:pPr>
        <w:spacing w:after="120" w:line="240" w:lineRule="auto"/>
        <w:ind w:left="2124" w:hanging="708"/>
        <w:jc w:val="both"/>
        <w:rPr>
          <w:rFonts w:cstheme="minorHAnsi"/>
        </w:rPr>
      </w:pPr>
      <w:r w:rsidRPr="00A94C37">
        <w:rPr>
          <w:rFonts w:cstheme="minorHAnsi"/>
        </w:rPr>
        <w:t>1</w:t>
      </w:r>
      <w:r w:rsidR="009511F5" w:rsidRPr="00A94C37">
        <w:rPr>
          <w:rFonts w:cstheme="minorHAnsi"/>
        </w:rPr>
        <w:t>2</w:t>
      </w:r>
      <w:r w:rsidRPr="00A94C37">
        <w:rPr>
          <w:rFonts w:cstheme="minorHAnsi"/>
        </w:rPr>
        <w:t>.3.1.</w:t>
      </w:r>
      <w:r w:rsidRPr="00A94C37">
        <w:rPr>
          <w:rFonts w:cstheme="minorHAnsi"/>
        </w:rPr>
        <w:tab/>
        <w:t>Não serão reconhecidos os questionamentos efetuados por outro meio que não o estipulado neste Capítulo.</w:t>
      </w:r>
    </w:p>
    <w:p w14:paraId="32AE9D9A" w14:textId="006BA20E"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.4.</w:t>
      </w:r>
      <w:r w:rsidRPr="00A94C37">
        <w:rPr>
          <w:rFonts w:cstheme="minorHAnsi"/>
        </w:rPr>
        <w:tab/>
        <w:t>Os recursos deverão ser interpostos exclusivamente pela Internet, no site do AVANÇASP (</w:t>
      </w:r>
      <w:hyperlink r:id="rId22" w:history="1">
        <w:r w:rsidRPr="00A94C37">
          <w:rPr>
            <w:rStyle w:val="Hyperlink"/>
            <w:rFonts w:cstheme="minorHAnsi"/>
          </w:rPr>
          <w:t>www.avancasp.org.br</w:t>
        </w:r>
      </w:hyperlink>
      <w:r w:rsidRPr="00A94C37">
        <w:rPr>
          <w:rFonts w:cstheme="minorHAnsi"/>
        </w:rPr>
        <w:t xml:space="preserve">), de acordo com as instruções constantes na área do candidato na página do </w:t>
      </w:r>
      <w:r w:rsidR="005C015B" w:rsidRPr="00A94C37">
        <w:rPr>
          <w:rFonts w:cstheme="minorHAnsi"/>
        </w:rPr>
        <w:t>Processo Seletivo</w:t>
      </w:r>
      <w:r w:rsidRPr="00A94C37">
        <w:rPr>
          <w:rFonts w:cstheme="minorHAnsi"/>
        </w:rPr>
        <w:t>.</w:t>
      </w:r>
    </w:p>
    <w:p w14:paraId="6FE0F908" w14:textId="7ECF577A" w:rsidR="0092408F" w:rsidRPr="00A94C37" w:rsidRDefault="009511F5" w:rsidP="0092408F">
      <w:pPr>
        <w:spacing w:after="120" w:line="240" w:lineRule="auto"/>
        <w:ind w:left="2124" w:hanging="708"/>
        <w:jc w:val="both"/>
        <w:rPr>
          <w:rFonts w:cstheme="minorHAnsi"/>
        </w:rPr>
      </w:pPr>
      <w:r w:rsidRPr="00A94C37">
        <w:rPr>
          <w:rFonts w:cstheme="minorHAnsi"/>
        </w:rPr>
        <w:t>12</w:t>
      </w:r>
      <w:r w:rsidR="0092408F" w:rsidRPr="00A94C37">
        <w:rPr>
          <w:rFonts w:cstheme="minorHAnsi"/>
        </w:rPr>
        <w:t>.4.1.</w:t>
      </w:r>
      <w:r w:rsidR="0092408F" w:rsidRPr="00A94C37">
        <w:rPr>
          <w:rFonts w:cstheme="minorHAnsi"/>
        </w:rPr>
        <w:tab/>
        <w:t>Somente serão apreciados os recursos interpostos e transmitidos conforme as instruções contidas neste Edital e no site do AVANÇASP.</w:t>
      </w:r>
    </w:p>
    <w:p w14:paraId="24BE8AD0" w14:textId="5CBE912A" w:rsidR="0092408F" w:rsidRPr="00A94C37" w:rsidRDefault="0092408F" w:rsidP="0092408F">
      <w:pPr>
        <w:spacing w:after="120" w:line="240" w:lineRule="auto"/>
        <w:ind w:left="2124" w:hanging="708"/>
        <w:jc w:val="both"/>
        <w:rPr>
          <w:rFonts w:cstheme="minorHAnsi"/>
        </w:rPr>
      </w:pPr>
      <w:r w:rsidRPr="00A94C37">
        <w:rPr>
          <w:rFonts w:cstheme="minorHAnsi"/>
        </w:rPr>
        <w:t>1</w:t>
      </w:r>
      <w:r w:rsidR="009511F5" w:rsidRPr="00A94C37">
        <w:rPr>
          <w:rFonts w:cstheme="minorHAnsi"/>
        </w:rPr>
        <w:t>2</w:t>
      </w:r>
      <w:r w:rsidRPr="00A94C37">
        <w:rPr>
          <w:rFonts w:cstheme="minorHAnsi"/>
        </w:rPr>
        <w:t>.4.2.</w:t>
      </w:r>
      <w:r w:rsidRPr="00A94C37">
        <w:rPr>
          <w:rFonts w:cstheme="minorHAnsi"/>
        </w:rPr>
        <w:tab/>
        <w:t xml:space="preserve">O AVANÇASP e a </w:t>
      </w:r>
      <w:r w:rsidR="00B3302E" w:rsidRPr="00A94C37">
        <w:rPr>
          <w:rFonts w:cstheme="minorHAnsi"/>
        </w:rPr>
        <w:t xml:space="preserve">PREFEITURA MUNICIPAL </w:t>
      </w:r>
      <w:r w:rsidR="00FE3C76" w:rsidRPr="00A94C37">
        <w:rPr>
          <w:rFonts w:cstheme="minorHAnsi"/>
        </w:rPr>
        <w:t xml:space="preserve">DE </w:t>
      </w:r>
      <w:r w:rsidR="009917F4">
        <w:rPr>
          <w:rFonts w:cstheme="minorHAnsi"/>
        </w:rPr>
        <w:t>MORUNGABA</w:t>
      </w:r>
      <w:r w:rsidR="00FE3C76" w:rsidRPr="00A94C37">
        <w:rPr>
          <w:rFonts w:cstheme="minorHAnsi"/>
        </w:rPr>
        <w:t xml:space="preserve"> </w:t>
      </w:r>
      <w:r w:rsidRPr="00A94C37">
        <w:rPr>
          <w:rFonts w:cstheme="minorHAnsi"/>
        </w:rPr>
        <w:t>não se responsabilizam por recursos não recebidos por motivo de ordem técnica dos computadores, falha de comunicação, congestionamento das linhas de comunicação, falta de energia elétrica, bem como outros fatores de ordem técnica que impossibilitem a transferência de dados.</w:t>
      </w:r>
    </w:p>
    <w:p w14:paraId="3CE01E69" w14:textId="421BE14D" w:rsidR="0092408F" w:rsidRPr="00A94C37" w:rsidRDefault="0092408F" w:rsidP="0092408F">
      <w:pPr>
        <w:spacing w:after="120" w:line="240" w:lineRule="auto"/>
        <w:ind w:firstLine="708"/>
        <w:jc w:val="both"/>
        <w:rPr>
          <w:rFonts w:cstheme="minorHAnsi"/>
        </w:rPr>
      </w:pPr>
      <w:r w:rsidRPr="00A94C37">
        <w:rPr>
          <w:rFonts w:cstheme="minorHAnsi"/>
        </w:rPr>
        <w:t>1</w:t>
      </w:r>
      <w:r w:rsidR="009511F5" w:rsidRPr="00A94C37">
        <w:rPr>
          <w:rFonts w:cstheme="minorHAnsi"/>
        </w:rPr>
        <w:t>2</w:t>
      </w:r>
      <w:r w:rsidRPr="00A94C37">
        <w:rPr>
          <w:rFonts w:cstheme="minorHAnsi"/>
        </w:rPr>
        <w:t>.5.</w:t>
      </w:r>
      <w:r w:rsidRPr="00A94C37">
        <w:rPr>
          <w:rFonts w:cstheme="minorHAnsi"/>
        </w:rPr>
        <w:tab/>
        <w:t>O candidato deverá ser claro, consistente e objetivo em seu pleito.</w:t>
      </w:r>
    </w:p>
    <w:p w14:paraId="7CFB7B9B" w14:textId="6E55D640"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.6.</w:t>
      </w:r>
      <w:r w:rsidRPr="00A94C37">
        <w:rPr>
          <w:rFonts w:cstheme="minorHAnsi"/>
        </w:rPr>
        <w:tab/>
        <w:t xml:space="preserve">Não serão </w:t>
      </w:r>
      <w:proofErr w:type="gramStart"/>
      <w:r w:rsidRPr="00A94C37">
        <w:rPr>
          <w:rFonts w:cstheme="minorHAnsi"/>
        </w:rPr>
        <w:t>aceitos</w:t>
      </w:r>
      <w:proofErr w:type="gramEnd"/>
      <w:r w:rsidRPr="00A94C37">
        <w:rPr>
          <w:rFonts w:cstheme="minorHAnsi"/>
        </w:rPr>
        <w:t xml:space="preserve"> recursos interpostos por </w:t>
      </w:r>
      <w:r w:rsidR="004A492C" w:rsidRPr="00A94C37">
        <w:rPr>
          <w:rFonts w:cstheme="minorHAnsi"/>
        </w:rPr>
        <w:t xml:space="preserve">correio eletrônico (e-mail), mensagens eletrônicas, redes sociais ou qualquer outro meio que não o estabelecido neste </w:t>
      </w:r>
      <w:r w:rsidR="00C514E6" w:rsidRPr="00A94C37">
        <w:rPr>
          <w:rFonts w:cstheme="minorHAnsi"/>
        </w:rPr>
        <w:t>Capítulo.</w:t>
      </w:r>
    </w:p>
    <w:p w14:paraId="56C1E4DD" w14:textId="72744AAF"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.7.</w:t>
      </w:r>
      <w:r w:rsidRPr="00A94C37">
        <w:rPr>
          <w:rFonts w:cstheme="minorHAnsi"/>
        </w:rPr>
        <w:tab/>
        <w:t xml:space="preserve">Será concedida vista da Folha de Respostas da Prova Objetiva </w:t>
      </w:r>
      <w:r w:rsidR="00C514E6" w:rsidRPr="00A94C37">
        <w:rPr>
          <w:rFonts w:cstheme="minorHAnsi"/>
        </w:rPr>
        <w:t>a</w:t>
      </w:r>
      <w:r w:rsidRPr="00A94C37">
        <w:rPr>
          <w:rFonts w:cstheme="minorHAnsi"/>
        </w:rPr>
        <w:t xml:space="preserve"> todos os candidatos que realizaram prova, no período recursal referente ao resultado preliminar das Provas.</w:t>
      </w:r>
    </w:p>
    <w:p w14:paraId="6775E05A" w14:textId="71A2F9A5"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.8.</w:t>
      </w:r>
      <w:r w:rsidRPr="00A94C37">
        <w:rPr>
          <w:rFonts w:cstheme="minorHAnsi"/>
        </w:rPr>
        <w:tab/>
        <w:t xml:space="preserve">A vista da Folha de Respostas da Prova Objetiva será realizada no endereço eletrônico </w:t>
      </w:r>
      <w:hyperlink r:id="rId23" w:history="1">
        <w:r w:rsidRPr="00A94C37">
          <w:rPr>
            <w:rStyle w:val="Hyperlink"/>
            <w:rFonts w:cstheme="minorHAnsi"/>
          </w:rPr>
          <w:t>www.avancasp.org.br</w:t>
        </w:r>
      </w:hyperlink>
      <w:r w:rsidRPr="00A94C37">
        <w:rPr>
          <w:rFonts w:cstheme="minorHAnsi"/>
        </w:rPr>
        <w:t xml:space="preserve"> na área do candidato, em data e horário a serem oportunamente divulgados.</w:t>
      </w:r>
    </w:p>
    <w:p w14:paraId="4329207A" w14:textId="6402269E"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.9.</w:t>
      </w:r>
      <w:r w:rsidRPr="00A94C37">
        <w:rPr>
          <w:rFonts w:cstheme="minorHAnsi"/>
        </w:rPr>
        <w:tab/>
        <w:t>A Banca Examinadora do AVANÇASP constitui última instância para recurso, sendo soberana em suas decisões, razão pela qual não caberão recursos adicionais.</w:t>
      </w:r>
    </w:p>
    <w:p w14:paraId="1BCFCEF9" w14:textId="5A67A838"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.10.</w:t>
      </w:r>
      <w:r w:rsidRPr="00A94C37">
        <w:rPr>
          <w:rFonts w:cstheme="minorHAnsi"/>
        </w:rPr>
        <w:tab/>
        <w:t xml:space="preserve">O gabarito divulgado poderá ser alterado, em </w:t>
      </w:r>
      <w:r w:rsidR="00C514E6" w:rsidRPr="00A94C37">
        <w:rPr>
          <w:rFonts w:cstheme="minorHAnsi"/>
        </w:rPr>
        <w:t xml:space="preserve">função </w:t>
      </w:r>
      <w:r w:rsidRPr="00A94C37">
        <w:rPr>
          <w:rFonts w:cstheme="minorHAnsi"/>
        </w:rPr>
        <w:t>dos recursos interpostos, e as provas serão corrigidas de acordo com o gabarito oficial definitivo.</w:t>
      </w:r>
    </w:p>
    <w:p w14:paraId="4ED19935" w14:textId="5F7F1811" w:rsidR="001D3445" w:rsidRDefault="0092408F" w:rsidP="00892DDA">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.11.</w:t>
      </w:r>
      <w:r w:rsidRPr="00A94C37">
        <w:rPr>
          <w:rFonts w:cstheme="minorHAnsi"/>
        </w:rPr>
        <w:tab/>
      </w:r>
      <w:r w:rsidR="00C915E2" w:rsidRPr="00A94C37">
        <w:rPr>
          <w:rFonts w:cstheme="minorHAnsi"/>
        </w:rPr>
        <w:t>Na ocorrência do disposto no item anterior e/ou em caso de provimento de recurso, poderá ocorrer a classificação/desclassificação ou a reordenação do candidato</w:t>
      </w:r>
      <w:r w:rsidR="006B0DF3">
        <w:rPr>
          <w:rFonts w:cstheme="minorHAnsi"/>
        </w:rPr>
        <w:t>.</w:t>
      </w:r>
    </w:p>
    <w:p w14:paraId="65A50169" w14:textId="77777777" w:rsidR="00C61CA4" w:rsidRDefault="00C61CA4" w:rsidP="0092408F">
      <w:pPr>
        <w:spacing w:after="120" w:line="240" w:lineRule="auto"/>
        <w:ind w:firstLine="708"/>
        <w:jc w:val="both"/>
        <w:rPr>
          <w:rFonts w:cstheme="minorHAnsi"/>
        </w:rPr>
      </w:pPr>
    </w:p>
    <w:p w14:paraId="60EBFF5E" w14:textId="7C5BB7BE" w:rsidR="0092408F" w:rsidRPr="00A94C37" w:rsidRDefault="0092408F" w:rsidP="0092408F">
      <w:pPr>
        <w:spacing w:after="120" w:line="240" w:lineRule="auto"/>
        <w:ind w:firstLine="708"/>
        <w:jc w:val="both"/>
        <w:rPr>
          <w:rFonts w:cstheme="minorHAnsi"/>
        </w:rPr>
      </w:pPr>
      <w:r w:rsidRPr="00A94C37">
        <w:rPr>
          <w:rFonts w:cstheme="minorHAnsi"/>
        </w:rPr>
        <w:lastRenderedPageBreak/>
        <w:t>1</w:t>
      </w:r>
      <w:r w:rsidR="009511F5" w:rsidRPr="00A94C37">
        <w:rPr>
          <w:rFonts w:cstheme="minorHAnsi"/>
        </w:rPr>
        <w:t>2</w:t>
      </w:r>
      <w:r w:rsidRPr="00A94C37">
        <w:rPr>
          <w:rFonts w:cstheme="minorHAnsi"/>
        </w:rPr>
        <w:t>.12.</w:t>
      </w:r>
      <w:r w:rsidRPr="00A94C37">
        <w:rPr>
          <w:rFonts w:cstheme="minorHAnsi"/>
        </w:rPr>
        <w:tab/>
        <w:t>Serão indeferidos os recursos:</w:t>
      </w:r>
    </w:p>
    <w:p w14:paraId="58B0A113" w14:textId="77777777" w:rsidR="0092408F" w:rsidRPr="00A94C37" w:rsidRDefault="0092408F" w:rsidP="00655F54">
      <w:pPr>
        <w:spacing w:after="120" w:line="240" w:lineRule="auto"/>
        <w:ind w:left="708" w:firstLine="708"/>
        <w:jc w:val="both"/>
        <w:rPr>
          <w:rFonts w:cstheme="minorHAnsi"/>
        </w:rPr>
      </w:pPr>
      <w:r w:rsidRPr="00A94C37">
        <w:rPr>
          <w:rFonts w:cstheme="minorHAnsi"/>
        </w:rPr>
        <w:t>a)</w:t>
      </w:r>
      <w:r w:rsidRPr="00A94C37">
        <w:rPr>
          <w:rFonts w:cstheme="minorHAnsi"/>
        </w:rPr>
        <w:tab/>
        <w:t>cujo teor desrespeite a Banca Examinadora;</w:t>
      </w:r>
    </w:p>
    <w:p w14:paraId="0B202D46" w14:textId="77777777" w:rsidR="0092408F" w:rsidRPr="00A94C37" w:rsidRDefault="0092408F" w:rsidP="00655F54">
      <w:pPr>
        <w:spacing w:after="120" w:line="240" w:lineRule="auto"/>
        <w:ind w:left="708" w:firstLine="708"/>
        <w:jc w:val="both"/>
        <w:rPr>
          <w:rFonts w:cstheme="minorHAnsi"/>
        </w:rPr>
      </w:pPr>
      <w:r w:rsidRPr="00A94C37">
        <w:rPr>
          <w:rFonts w:cstheme="minorHAnsi"/>
        </w:rPr>
        <w:t>b)</w:t>
      </w:r>
      <w:r w:rsidRPr="00A94C37">
        <w:rPr>
          <w:rFonts w:cstheme="minorHAnsi"/>
        </w:rPr>
        <w:tab/>
        <w:t>que estejam em desacordo com as especificações contidas neste Capítulo;</w:t>
      </w:r>
    </w:p>
    <w:p w14:paraId="6C7581F6" w14:textId="77777777" w:rsidR="0092408F" w:rsidRPr="00A94C37" w:rsidRDefault="0092408F" w:rsidP="00655F54">
      <w:pPr>
        <w:spacing w:after="120" w:line="240" w:lineRule="auto"/>
        <w:ind w:left="708" w:firstLine="708"/>
        <w:jc w:val="both"/>
        <w:rPr>
          <w:rFonts w:cstheme="minorHAnsi"/>
        </w:rPr>
      </w:pPr>
      <w:r w:rsidRPr="00A94C37">
        <w:rPr>
          <w:rFonts w:cstheme="minorHAnsi"/>
        </w:rPr>
        <w:t>c)</w:t>
      </w:r>
      <w:r w:rsidRPr="00A94C37">
        <w:rPr>
          <w:rFonts w:cstheme="minorHAnsi"/>
        </w:rPr>
        <w:tab/>
        <w:t>cuja fundamentação não corresponda à questão recorrida;</w:t>
      </w:r>
    </w:p>
    <w:p w14:paraId="7307A8A9" w14:textId="77777777" w:rsidR="0092408F" w:rsidRPr="00A94C37" w:rsidRDefault="0092408F" w:rsidP="00655F54">
      <w:pPr>
        <w:spacing w:after="120" w:line="240" w:lineRule="auto"/>
        <w:ind w:left="2124" w:hanging="708"/>
        <w:jc w:val="both"/>
        <w:rPr>
          <w:rFonts w:cstheme="minorHAnsi"/>
        </w:rPr>
      </w:pPr>
      <w:r w:rsidRPr="00A94C37">
        <w:rPr>
          <w:rFonts w:cstheme="minorHAnsi"/>
        </w:rPr>
        <w:t>d)</w:t>
      </w:r>
      <w:r w:rsidRPr="00A94C37">
        <w:rPr>
          <w:rFonts w:cstheme="minorHAnsi"/>
        </w:rPr>
        <w:tab/>
        <w:t>sem fundamentação e/ou com fundamentação inconsistente, incoerente ou os intempestivos;</w:t>
      </w:r>
    </w:p>
    <w:p w14:paraId="07DE43A0" w14:textId="77777777" w:rsidR="0092408F" w:rsidRPr="00A94C37" w:rsidRDefault="0092408F" w:rsidP="00655F54">
      <w:pPr>
        <w:spacing w:after="120" w:line="240" w:lineRule="auto"/>
        <w:ind w:left="2124" w:hanging="708"/>
        <w:jc w:val="both"/>
        <w:rPr>
          <w:rFonts w:cstheme="minorHAnsi"/>
        </w:rPr>
      </w:pPr>
      <w:r w:rsidRPr="00A94C37">
        <w:rPr>
          <w:rFonts w:cstheme="minorHAnsi"/>
        </w:rPr>
        <w:t>e)</w:t>
      </w:r>
      <w:r w:rsidRPr="00A94C37">
        <w:rPr>
          <w:rFonts w:cstheme="minorHAnsi"/>
        </w:rPr>
        <w:tab/>
        <w:t>sobre temas ou assuntos já analisados;</w:t>
      </w:r>
    </w:p>
    <w:p w14:paraId="74D4F7B6" w14:textId="1AF0B558" w:rsidR="0092408F" w:rsidRPr="00A94C37" w:rsidRDefault="0092408F" w:rsidP="00655F54">
      <w:pPr>
        <w:spacing w:after="120" w:line="240" w:lineRule="auto"/>
        <w:ind w:left="2124" w:hanging="708"/>
        <w:jc w:val="both"/>
        <w:rPr>
          <w:rFonts w:cstheme="minorHAnsi"/>
        </w:rPr>
      </w:pPr>
      <w:r w:rsidRPr="00A94C37">
        <w:rPr>
          <w:rFonts w:cstheme="minorHAnsi"/>
        </w:rPr>
        <w:t>f)</w:t>
      </w:r>
      <w:r w:rsidRPr="00A94C37">
        <w:rPr>
          <w:rFonts w:cstheme="minorHAnsi"/>
        </w:rPr>
        <w:tab/>
        <w:t>encaminhados por</w:t>
      </w:r>
      <w:r w:rsidR="004A492C" w:rsidRPr="00A94C37">
        <w:rPr>
          <w:rFonts w:cstheme="minorHAnsi"/>
        </w:rPr>
        <w:t xml:space="preserve"> via postal, correio eletrônico (e-mail), mensagens eletrônicas, redes sociais ou qualquer outro meio que não o estabelecido neste </w:t>
      </w:r>
      <w:r w:rsidR="00C92D43" w:rsidRPr="00A94C37">
        <w:rPr>
          <w:rFonts w:cstheme="minorHAnsi"/>
        </w:rPr>
        <w:t>Capítulo</w:t>
      </w:r>
      <w:r w:rsidR="00655F54" w:rsidRPr="00A94C37">
        <w:rPr>
          <w:rFonts w:cstheme="minorHAnsi"/>
        </w:rPr>
        <w:t>.</w:t>
      </w:r>
    </w:p>
    <w:p w14:paraId="292FEFDD" w14:textId="4A8052DF"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.13.</w:t>
      </w:r>
      <w:r w:rsidRPr="00A94C37">
        <w:rPr>
          <w:rFonts w:cstheme="minorHAnsi"/>
        </w:rPr>
        <w:tab/>
        <w:t xml:space="preserve">No espaço reservado às razões do recurso fica </w:t>
      </w:r>
      <w:r w:rsidRPr="00A94C37">
        <w:rPr>
          <w:rFonts w:cstheme="minorHAnsi"/>
          <w:b/>
        </w:rPr>
        <w:t>vedada qualquer identificação do candidato</w:t>
      </w:r>
      <w:r w:rsidRPr="00A94C37">
        <w:rPr>
          <w:rFonts w:cstheme="minorHAnsi"/>
        </w:rPr>
        <w:t xml:space="preserve"> (nome do candidato ou qualquer outro meio que o identifique), sob pena de não conhecimento do recurso.</w:t>
      </w:r>
    </w:p>
    <w:p w14:paraId="2F11B6BF" w14:textId="47CFAFC2" w:rsidR="0092408F" w:rsidRPr="00A94C37" w:rsidRDefault="0092408F" w:rsidP="0092408F">
      <w:pPr>
        <w:spacing w:after="120" w:line="240" w:lineRule="auto"/>
        <w:ind w:left="1413" w:hanging="705"/>
        <w:jc w:val="both"/>
        <w:rPr>
          <w:rFonts w:cstheme="minorHAnsi"/>
        </w:rPr>
      </w:pPr>
      <w:r w:rsidRPr="00A94C37">
        <w:rPr>
          <w:rFonts w:cstheme="minorHAnsi"/>
        </w:rPr>
        <w:t>1</w:t>
      </w:r>
      <w:r w:rsidR="009511F5" w:rsidRPr="00A94C37">
        <w:rPr>
          <w:rFonts w:cstheme="minorHAnsi"/>
        </w:rPr>
        <w:t>2</w:t>
      </w:r>
      <w:r w:rsidRPr="00A94C37">
        <w:rPr>
          <w:rFonts w:cstheme="minorHAnsi"/>
        </w:rPr>
        <w:t>.14.</w:t>
      </w:r>
      <w:r w:rsidRPr="00A94C37">
        <w:rPr>
          <w:rFonts w:cstheme="minorHAnsi"/>
        </w:rPr>
        <w:tab/>
        <w:t>Admitir-se-á um único recurso por candidato para cada evento referido no item 1</w:t>
      </w:r>
      <w:r w:rsidR="009511F5" w:rsidRPr="00A94C37">
        <w:rPr>
          <w:rFonts w:cstheme="minorHAnsi"/>
        </w:rPr>
        <w:t>2</w:t>
      </w:r>
      <w:r w:rsidRPr="00A94C37">
        <w:rPr>
          <w:rFonts w:cstheme="minorHAnsi"/>
        </w:rPr>
        <w:t>.1. deste Capítulo, devidamente fundamentado, sendo desconsiderado recurso de igual teor.</w:t>
      </w:r>
    </w:p>
    <w:p w14:paraId="559C7F79" w14:textId="394BCBB9" w:rsidR="0092408F" w:rsidRPr="00A94C37" w:rsidRDefault="0092408F" w:rsidP="006B01D4">
      <w:pPr>
        <w:spacing w:before="120" w:after="0" w:line="240" w:lineRule="auto"/>
        <w:ind w:left="1412" w:hanging="703"/>
        <w:jc w:val="both"/>
        <w:rPr>
          <w:rFonts w:cstheme="minorHAnsi"/>
        </w:rPr>
      </w:pPr>
      <w:r w:rsidRPr="00A94C37">
        <w:rPr>
          <w:rFonts w:cstheme="minorHAnsi"/>
        </w:rPr>
        <w:t>1</w:t>
      </w:r>
      <w:r w:rsidR="009511F5" w:rsidRPr="00A94C37">
        <w:rPr>
          <w:rFonts w:cstheme="minorHAnsi"/>
        </w:rPr>
        <w:t>2</w:t>
      </w:r>
      <w:r w:rsidRPr="00A94C37">
        <w:rPr>
          <w:rFonts w:cstheme="minorHAnsi"/>
        </w:rPr>
        <w:t>.15.</w:t>
      </w:r>
      <w:r w:rsidRPr="00A94C37">
        <w:rPr>
          <w:rFonts w:cstheme="minorHAnsi"/>
        </w:rPr>
        <w:tab/>
        <w:t xml:space="preserve">As respostas a todos os recursos, quer procedentes ou improcedentes, serão levadas ao conhecimento dos candidatos que recorrerem, sendo também disponibilizado aos demais candidatos quando houver alteração ou anulação de questão, através do endereço eletrônico </w:t>
      </w:r>
      <w:hyperlink r:id="rId24" w:history="1">
        <w:r w:rsidRPr="00A94C37">
          <w:rPr>
            <w:rStyle w:val="Hyperlink"/>
            <w:rFonts w:cstheme="minorHAnsi"/>
          </w:rPr>
          <w:t>www.avancasp.org.br</w:t>
        </w:r>
      </w:hyperlink>
      <w:r w:rsidRPr="00A94C37">
        <w:rPr>
          <w:rFonts w:cstheme="minorHAnsi"/>
        </w:rPr>
        <w:t xml:space="preserve"> na área deste </w:t>
      </w:r>
      <w:r w:rsidR="005C015B" w:rsidRPr="00A94C37">
        <w:rPr>
          <w:rFonts w:cstheme="minorHAnsi"/>
        </w:rPr>
        <w:t>Processo Seletivo</w:t>
      </w:r>
      <w:r w:rsidRPr="00A94C37">
        <w:rPr>
          <w:rFonts w:cstheme="minorHAnsi"/>
        </w:rPr>
        <w:t>.</w:t>
      </w:r>
    </w:p>
    <w:p w14:paraId="3A44B1C0" w14:textId="77777777" w:rsidR="00243406" w:rsidRPr="001E723D" w:rsidRDefault="00243406" w:rsidP="008B0408">
      <w:pPr>
        <w:spacing w:after="0" w:line="240" w:lineRule="auto"/>
        <w:ind w:left="1412" w:hanging="703"/>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692062" w:rsidRPr="001E723D" w14:paraId="2D430C21" w14:textId="77777777">
        <w:trPr>
          <w:trHeight w:val="70"/>
        </w:trPr>
        <w:tc>
          <w:tcPr>
            <w:tcW w:w="5000" w:type="pct"/>
            <w:tcBorders>
              <w:bottom w:val="single" w:sz="18" w:space="0" w:color="538135" w:themeColor="accent6" w:themeShade="BF"/>
            </w:tcBorders>
          </w:tcPr>
          <w:p w14:paraId="72C29109" w14:textId="7247FDD3" w:rsidR="00692062" w:rsidRPr="00A94C37" w:rsidRDefault="00692062">
            <w:pPr>
              <w:rPr>
                <w:rFonts w:eastAsia="Times New Roman" w:cstheme="minorHAnsi"/>
                <w:b/>
                <w:i/>
                <w:color w:val="660033"/>
              </w:rPr>
            </w:pPr>
            <w:r w:rsidRPr="000F52F0">
              <w:rPr>
                <w:rFonts w:eastAsia="Times New Roman" w:cstheme="minorHAnsi"/>
                <w:b/>
                <w:i/>
                <w:color w:val="2E74B5" w:themeColor="accent1" w:themeShade="BF"/>
              </w:rPr>
              <w:t>13. DA HOMOLOGAÇÃO E DA NOMEAÇÃO</w:t>
            </w:r>
          </w:p>
        </w:tc>
      </w:tr>
    </w:tbl>
    <w:p w14:paraId="45196B14" w14:textId="7B6EEC65" w:rsidR="0092408F" w:rsidRPr="00A94C37" w:rsidRDefault="0092408F"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.1.</w:t>
      </w:r>
      <w:r w:rsidRPr="00A94C37">
        <w:rPr>
          <w:rFonts w:cstheme="minorHAnsi"/>
        </w:rPr>
        <w:tab/>
        <w:t xml:space="preserve">Após a divulgação da lista de classificação definitiva, o resultado será homologado pela </w:t>
      </w:r>
      <w:r w:rsidR="00B3302E" w:rsidRPr="00A94C37">
        <w:rPr>
          <w:rFonts w:cstheme="minorHAnsi"/>
        </w:rPr>
        <w:t xml:space="preserve">PREFEITURA </w:t>
      </w:r>
      <w:r w:rsidR="00FE3C76" w:rsidRPr="00A94C37">
        <w:rPr>
          <w:rFonts w:cstheme="minorHAnsi"/>
        </w:rPr>
        <w:t xml:space="preserve">MUNICIPAL DE </w:t>
      </w:r>
      <w:r w:rsidR="009917F4">
        <w:rPr>
          <w:rFonts w:cstheme="minorHAnsi"/>
        </w:rPr>
        <w:t>MORUNGABA</w:t>
      </w:r>
      <w:r w:rsidR="00FE3C76" w:rsidRPr="00A94C37">
        <w:rPr>
          <w:rFonts w:cstheme="minorHAnsi"/>
        </w:rPr>
        <w:t xml:space="preserve">. </w:t>
      </w:r>
    </w:p>
    <w:p w14:paraId="7B2DB45B" w14:textId="44CBED57" w:rsidR="0092408F" w:rsidRPr="00A94C37" w:rsidRDefault="0092408F"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.2.</w:t>
      </w:r>
      <w:r w:rsidRPr="00A94C37">
        <w:rPr>
          <w:rFonts w:cstheme="minorHAnsi"/>
        </w:rPr>
        <w:tab/>
        <w:t xml:space="preserve">Os candidatos classificados, de acordo com as necessidades da Administração, serão contratados obedecendo </w:t>
      </w:r>
      <w:r w:rsidR="00602080" w:rsidRPr="00A94C37">
        <w:rPr>
          <w:rFonts w:cstheme="minorHAnsi"/>
        </w:rPr>
        <w:t>a</w:t>
      </w:r>
      <w:r w:rsidRPr="00A94C37">
        <w:rPr>
          <w:rFonts w:cstheme="minorHAnsi"/>
        </w:rPr>
        <w:t xml:space="preserve"> ordem classificatória, conforme o disposto neste Edital.</w:t>
      </w:r>
    </w:p>
    <w:p w14:paraId="236CFBF3" w14:textId="0425A499" w:rsidR="0092408F" w:rsidRPr="00A94C37" w:rsidRDefault="0092408F"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.3.</w:t>
      </w:r>
      <w:r w:rsidRPr="00A94C37">
        <w:rPr>
          <w:rFonts w:cstheme="minorHAnsi"/>
        </w:rPr>
        <w:tab/>
        <w:t xml:space="preserve">Após a homologação do </w:t>
      </w:r>
      <w:r w:rsidR="00692062" w:rsidRPr="00A94C37">
        <w:rPr>
          <w:rFonts w:cstheme="minorHAnsi"/>
        </w:rPr>
        <w:t>Processo Seletivo</w:t>
      </w:r>
      <w:r w:rsidRPr="00A94C37">
        <w:rPr>
          <w:rFonts w:cstheme="minorHAnsi"/>
        </w:rPr>
        <w:t xml:space="preserve">, os candidatos classificados poderão ser convocados a qualquer momento, </w:t>
      </w:r>
      <w:r w:rsidRPr="00A94C37">
        <w:rPr>
          <w:rFonts w:cstheme="minorHAnsi"/>
          <w:b/>
        </w:rPr>
        <w:t>durante todo o prazo de validade do certame</w:t>
      </w:r>
      <w:r w:rsidRPr="00A94C37">
        <w:rPr>
          <w:rFonts w:cstheme="minorHAnsi"/>
        </w:rPr>
        <w:t xml:space="preserve">, para realização de exames médicos admissionais e avaliações psicológicas, se o caso, além de apresentação de documentação pertinente, de acordo com a exclusiva necessidade </w:t>
      </w:r>
      <w:r w:rsidR="009C19CD" w:rsidRPr="00A94C37">
        <w:rPr>
          <w:rFonts w:cstheme="minorHAnsi"/>
        </w:rPr>
        <w:t xml:space="preserve">pela </w:t>
      </w:r>
      <w:r w:rsidR="00B3302E" w:rsidRPr="00A94C37">
        <w:rPr>
          <w:rFonts w:cstheme="minorHAnsi"/>
        </w:rPr>
        <w:t xml:space="preserve">PREFEITURA MUNICIPAL </w:t>
      </w:r>
      <w:r w:rsidR="00FE3C76" w:rsidRPr="00A94C37">
        <w:rPr>
          <w:rFonts w:cstheme="minorHAnsi"/>
        </w:rPr>
        <w:t xml:space="preserve">DE </w:t>
      </w:r>
      <w:r w:rsidR="009917F4">
        <w:rPr>
          <w:rFonts w:cstheme="minorHAnsi"/>
        </w:rPr>
        <w:t>MORUNGABA</w:t>
      </w:r>
      <w:r w:rsidR="00FE3C76" w:rsidRPr="00A94C37">
        <w:rPr>
          <w:rFonts w:cstheme="minorHAnsi"/>
        </w:rPr>
        <w:t xml:space="preserve"> </w:t>
      </w:r>
      <w:r w:rsidRPr="00A94C37">
        <w:rPr>
          <w:rFonts w:cstheme="minorHAnsi"/>
        </w:rPr>
        <w:t>reservando-se ao direito de proceder à convocação e à contratação, em número que atenda ao seu interesse e às suas necessidades.</w:t>
      </w:r>
    </w:p>
    <w:p w14:paraId="270A5A8B" w14:textId="226836C2" w:rsidR="0092408F" w:rsidRPr="00A94C37" w:rsidRDefault="0092408F"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.4.</w:t>
      </w:r>
      <w:r w:rsidRPr="00A94C37">
        <w:rPr>
          <w:rFonts w:cstheme="minorHAnsi"/>
        </w:rPr>
        <w:tab/>
        <w:t xml:space="preserve">O candidato não poderá alegar desconhecimento da publicação de convocação, sendo sua responsabilidade acompanhar, durante toda a validade deste </w:t>
      </w:r>
      <w:r w:rsidR="005C015B" w:rsidRPr="00A94C37">
        <w:rPr>
          <w:rFonts w:cstheme="minorHAnsi"/>
        </w:rPr>
        <w:t>Processo Seletivo</w:t>
      </w:r>
      <w:r w:rsidRPr="00A94C37">
        <w:rPr>
          <w:rFonts w:cstheme="minorHAnsi"/>
        </w:rPr>
        <w:t>, as publicações oficiais.</w:t>
      </w:r>
    </w:p>
    <w:p w14:paraId="0E015B07" w14:textId="5ADA006A" w:rsidR="00671026" w:rsidRPr="00A94C37" w:rsidRDefault="0092408F" w:rsidP="00692062">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.5.</w:t>
      </w:r>
      <w:r w:rsidRPr="00A94C37">
        <w:rPr>
          <w:rFonts w:cstheme="minorHAnsi"/>
        </w:rPr>
        <w:tab/>
        <w:t>O candidato, além de atender aos requisitos exigidos no item 2.3</w:t>
      </w:r>
      <w:r w:rsidR="006B0DF3">
        <w:rPr>
          <w:rFonts w:cstheme="minorHAnsi"/>
        </w:rPr>
        <w:t>.</w:t>
      </w:r>
      <w:r w:rsidRPr="00A94C37">
        <w:rPr>
          <w:rFonts w:cstheme="minorHAnsi"/>
        </w:rPr>
        <w:t xml:space="preserve"> deste Edital, deverá apresentar, necessariamente, quando convocado pela</w:t>
      </w:r>
      <w:r w:rsidR="009C19CD" w:rsidRPr="00A94C37">
        <w:rPr>
          <w:rFonts w:cstheme="minorHAnsi"/>
        </w:rPr>
        <w:t xml:space="preserve"> </w:t>
      </w:r>
      <w:r w:rsidR="00B3302E" w:rsidRPr="00A94C37">
        <w:rPr>
          <w:rFonts w:cstheme="minorHAnsi"/>
        </w:rPr>
        <w:t xml:space="preserve">PREFEITURA MUNICIPAL </w:t>
      </w:r>
      <w:r w:rsidR="00FE3C76" w:rsidRPr="00A94C37">
        <w:rPr>
          <w:rFonts w:cstheme="minorHAnsi"/>
        </w:rPr>
        <w:t xml:space="preserve">DE </w:t>
      </w:r>
      <w:proofErr w:type="gramStart"/>
      <w:r w:rsidR="009917F4">
        <w:rPr>
          <w:rFonts w:cstheme="minorHAnsi"/>
        </w:rPr>
        <w:t>MORUNGABA</w:t>
      </w:r>
      <w:r w:rsidR="00FE3C76" w:rsidRPr="00A94C37">
        <w:rPr>
          <w:rFonts w:cstheme="minorHAnsi"/>
        </w:rPr>
        <w:t xml:space="preserve">,  </w:t>
      </w:r>
      <w:r w:rsidRPr="00A94C37">
        <w:rPr>
          <w:rFonts w:cstheme="minorHAnsi"/>
        </w:rPr>
        <w:t>os</w:t>
      </w:r>
      <w:proofErr w:type="gramEnd"/>
      <w:r w:rsidRPr="00A94C37">
        <w:rPr>
          <w:rFonts w:cstheme="minorHAnsi"/>
        </w:rPr>
        <w:t xml:space="preserve"> seguintes documentos originais:</w:t>
      </w:r>
    </w:p>
    <w:p w14:paraId="6330694A" w14:textId="29A730A1" w:rsidR="0092408F" w:rsidRPr="00A94C37" w:rsidRDefault="0092408F" w:rsidP="0092408F">
      <w:pPr>
        <w:spacing w:before="120" w:after="0" w:line="240" w:lineRule="auto"/>
        <w:ind w:left="705" w:firstLine="708"/>
        <w:jc w:val="both"/>
        <w:rPr>
          <w:rFonts w:cstheme="minorHAnsi"/>
        </w:rPr>
      </w:pPr>
      <w:r w:rsidRPr="00A94C37">
        <w:rPr>
          <w:rFonts w:cstheme="minorHAnsi"/>
        </w:rPr>
        <w:t>a)</w:t>
      </w:r>
      <w:r w:rsidRPr="00A94C37">
        <w:rPr>
          <w:rFonts w:cstheme="minorHAnsi"/>
        </w:rPr>
        <w:tab/>
        <w:t>Comprovante de inscrição no PIS/PASEP, se já for cadastrado;</w:t>
      </w:r>
    </w:p>
    <w:p w14:paraId="534428AE" w14:textId="1E9CB4A1" w:rsidR="0092408F" w:rsidRPr="00A94C37" w:rsidRDefault="0092408F" w:rsidP="0092408F">
      <w:pPr>
        <w:spacing w:before="120" w:after="0" w:line="240" w:lineRule="auto"/>
        <w:ind w:left="705" w:firstLine="708"/>
        <w:jc w:val="both"/>
        <w:rPr>
          <w:rFonts w:cstheme="minorHAnsi"/>
        </w:rPr>
      </w:pPr>
      <w:r w:rsidRPr="00A94C37">
        <w:rPr>
          <w:rFonts w:cstheme="minorHAnsi"/>
        </w:rPr>
        <w:t xml:space="preserve">b) </w:t>
      </w:r>
      <w:r w:rsidRPr="00A94C37">
        <w:rPr>
          <w:rFonts w:cstheme="minorHAnsi"/>
        </w:rPr>
        <w:tab/>
        <w:t xml:space="preserve">CTPS </w:t>
      </w:r>
      <w:r w:rsidR="00144FA1" w:rsidRPr="00A94C37">
        <w:rPr>
          <w:rFonts w:cstheme="minorHAnsi"/>
        </w:rPr>
        <w:t>-</w:t>
      </w:r>
      <w:r w:rsidRPr="00A94C37">
        <w:rPr>
          <w:rFonts w:cstheme="minorHAnsi"/>
        </w:rPr>
        <w:t xml:space="preserve"> Carteira de Trabalho e Previdência Social;</w:t>
      </w:r>
    </w:p>
    <w:p w14:paraId="78D96B28" w14:textId="76A09B94" w:rsidR="0092408F" w:rsidRPr="00A94C37" w:rsidRDefault="0092408F" w:rsidP="0092408F">
      <w:pPr>
        <w:spacing w:before="120" w:after="0" w:line="240" w:lineRule="auto"/>
        <w:ind w:left="705" w:firstLine="708"/>
        <w:jc w:val="both"/>
        <w:rPr>
          <w:rFonts w:cstheme="minorHAnsi"/>
        </w:rPr>
      </w:pPr>
      <w:r w:rsidRPr="00A94C37">
        <w:rPr>
          <w:rFonts w:cstheme="minorHAnsi"/>
        </w:rPr>
        <w:t>c)</w:t>
      </w:r>
      <w:r w:rsidRPr="00A94C37">
        <w:rPr>
          <w:rFonts w:cstheme="minorHAnsi"/>
        </w:rPr>
        <w:tab/>
        <w:t xml:space="preserve">Cadastro de Pessoa Física </w:t>
      </w:r>
      <w:r w:rsidR="00144FA1" w:rsidRPr="00A94C37">
        <w:rPr>
          <w:rFonts w:cstheme="minorHAnsi"/>
        </w:rPr>
        <w:t>-</w:t>
      </w:r>
      <w:r w:rsidRPr="00A94C37">
        <w:rPr>
          <w:rFonts w:cstheme="minorHAnsi"/>
        </w:rPr>
        <w:t xml:space="preserve"> CPF;</w:t>
      </w:r>
    </w:p>
    <w:p w14:paraId="47F0D677" w14:textId="77777777" w:rsidR="0092408F" w:rsidRPr="00A94C37" w:rsidRDefault="0092408F" w:rsidP="0092408F">
      <w:pPr>
        <w:spacing w:before="120" w:after="0" w:line="240" w:lineRule="auto"/>
        <w:ind w:left="705" w:firstLine="708"/>
        <w:jc w:val="both"/>
        <w:rPr>
          <w:rFonts w:cstheme="minorHAnsi"/>
        </w:rPr>
      </w:pPr>
      <w:r w:rsidRPr="00A94C37">
        <w:rPr>
          <w:rFonts w:cstheme="minorHAnsi"/>
        </w:rPr>
        <w:t>d)</w:t>
      </w:r>
      <w:r w:rsidRPr="00A94C37">
        <w:rPr>
          <w:rFonts w:cstheme="minorHAnsi"/>
        </w:rPr>
        <w:tab/>
        <w:t>Cédula de identidade;</w:t>
      </w:r>
    </w:p>
    <w:p w14:paraId="7D6073A9" w14:textId="77777777" w:rsidR="0092408F" w:rsidRPr="00A94C37" w:rsidRDefault="0092408F" w:rsidP="0092408F">
      <w:pPr>
        <w:spacing w:before="120" w:after="0" w:line="240" w:lineRule="auto"/>
        <w:ind w:left="705" w:firstLine="708"/>
        <w:jc w:val="both"/>
        <w:rPr>
          <w:rFonts w:cstheme="minorHAnsi"/>
        </w:rPr>
      </w:pPr>
      <w:r w:rsidRPr="00A94C37">
        <w:rPr>
          <w:rFonts w:cstheme="minorHAnsi"/>
        </w:rPr>
        <w:t>e)</w:t>
      </w:r>
      <w:r w:rsidRPr="00A94C37">
        <w:rPr>
          <w:rFonts w:cstheme="minorHAnsi"/>
        </w:rPr>
        <w:tab/>
        <w:t>Certidão de Nascimento;</w:t>
      </w:r>
    </w:p>
    <w:p w14:paraId="784211D4" w14:textId="02582FCF" w:rsidR="0092408F" w:rsidRPr="00A94C37" w:rsidRDefault="0092408F" w:rsidP="0092408F">
      <w:pPr>
        <w:spacing w:before="120" w:after="0" w:line="240" w:lineRule="auto"/>
        <w:ind w:left="2124" w:hanging="711"/>
        <w:jc w:val="both"/>
        <w:rPr>
          <w:rFonts w:cstheme="minorHAnsi"/>
        </w:rPr>
      </w:pPr>
      <w:r w:rsidRPr="00A94C37">
        <w:rPr>
          <w:rFonts w:cstheme="minorHAnsi"/>
        </w:rPr>
        <w:lastRenderedPageBreak/>
        <w:t>f)</w:t>
      </w:r>
      <w:r w:rsidRPr="00A94C37">
        <w:rPr>
          <w:rFonts w:cstheme="minorHAnsi"/>
        </w:rPr>
        <w:tab/>
        <w:t>Certidão de Casamento ou Escritura Pública de União Estável</w:t>
      </w:r>
      <w:r w:rsidR="00144FA1" w:rsidRPr="00A94C37">
        <w:rPr>
          <w:rFonts w:cstheme="minorHAnsi"/>
        </w:rPr>
        <w:t>;</w:t>
      </w:r>
      <w:r w:rsidRPr="00A94C37">
        <w:rPr>
          <w:rFonts w:cstheme="minorHAnsi"/>
        </w:rPr>
        <w:t xml:space="preserve"> </w:t>
      </w:r>
      <w:proofErr w:type="gramStart"/>
      <w:r w:rsidR="00144FA1" w:rsidRPr="00A94C37">
        <w:rPr>
          <w:rFonts w:cstheme="minorHAnsi"/>
        </w:rPr>
        <w:t>S</w:t>
      </w:r>
      <w:r w:rsidRPr="00A94C37">
        <w:rPr>
          <w:rFonts w:cstheme="minorHAnsi"/>
        </w:rPr>
        <w:t>e</w:t>
      </w:r>
      <w:proofErr w:type="gramEnd"/>
      <w:r w:rsidRPr="00A94C37">
        <w:rPr>
          <w:rFonts w:cstheme="minorHAnsi"/>
        </w:rPr>
        <w:t xml:space="preserve"> viúvo, apresentar a Certidão de Óbito; se divorciado, apresentar a Averbação;</w:t>
      </w:r>
    </w:p>
    <w:p w14:paraId="19B2E08A" w14:textId="308FAF2E" w:rsidR="0092408F" w:rsidRPr="00A94C37" w:rsidRDefault="0092408F" w:rsidP="0092408F">
      <w:pPr>
        <w:spacing w:before="120" w:after="0" w:line="240" w:lineRule="auto"/>
        <w:ind w:left="705" w:firstLine="708"/>
        <w:jc w:val="both"/>
        <w:rPr>
          <w:rFonts w:cstheme="minorHAnsi"/>
        </w:rPr>
      </w:pPr>
      <w:r w:rsidRPr="00A94C37">
        <w:rPr>
          <w:rFonts w:cstheme="minorHAnsi"/>
        </w:rPr>
        <w:t>g)</w:t>
      </w:r>
      <w:r w:rsidRPr="00A94C37">
        <w:rPr>
          <w:rFonts w:cstheme="minorHAnsi"/>
        </w:rPr>
        <w:tab/>
        <w:t>Certidão de Nascimento dos filhos menores de 1</w:t>
      </w:r>
      <w:r w:rsidR="00E270FE" w:rsidRPr="00A94C37">
        <w:rPr>
          <w:rFonts w:cstheme="minorHAnsi"/>
        </w:rPr>
        <w:t>8</w:t>
      </w:r>
      <w:r w:rsidRPr="00A94C37">
        <w:rPr>
          <w:rFonts w:cstheme="minorHAnsi"/>
        </w:rPr>
        <w:t xml:space="preserve"> anos;</w:t>
      </w:r>
    </w:p>
    <w:p w14:paraId="7E5CBE9C" w14:textId="5AE16BBB" w:rsidR="0092408F" w:rsidRPr="00A94C37" w:rsidRDefault="0092408F" w:rsidP="0092408F">
      <w:pPr>
        <w:spacing w:before="120" w:after="0" w:line="240" w:lineRule="auto"/>
        <w:ind w:left="705" w:firstLine="708"/>
        <w:jc w:val="both"/>
        <w:rPr>
          <w:rFonts w:cstheme="minorHAnsi"/>
        </w:rPr>
      </w:pPr>
      <w:r w:rsidRPr="00A94C37">
        <w:rPr>
          <w:rFonts w:cstheme="minorHAnsi"/>
        </w:rPr>
        <w:t>h)</w:t>
      </w:r>
      <w:r w:rsidRPr="00A94C37">
        <w:rPr>
          <w:rFonts w:cstheme="minorHAnsi"/>
        </w:rPr>
        <w:tab/>
      </w:r>
      <w:r w:rsidR="00964127" w:rsidRPr="00A94C37">
        <w:rPr>
          <w:rFonts w:cstheme="minorHAnsi"/>
        </w:rPr>
        <w:t xml:space="preserve">Declaração de Bens atualizada; </w:t>
      </w:r>
    </w:p>
    <w:p w14:paraId="47095484" w14:textId="12D7E5DA" w:rsidR="0092408F" w:rsidRPr="00A94C37" w:rsidRDefault="0092408F" w:rsidP="00964127">
      <w:pPr>
        <w:spacing w:before="120" w:after="0" w:line="240" w:lineRule="auto"/>
        <w:ind w:left="705" w:firstLine="708"/>
        <w:jc w:val="both"/>
        <w:rPr>
          <w:rFonts w:cstheme="minorHAnsi"/>
        </w:rPr>
      </w:pPr>
      <w:r w:rsidRPr="00A94C37">
        <w:rPr>
          <w:rFonts w:cstheme="minorHAnsi"/>
        </w:rPr>
        <w:t>i)</w:t>
      </w:r>
      <w:r w:rsidRPr="00A94C37">
        <w:rPr>
          <w:rFonts w:cstheme="minorHAnsi"/>
        </w:rPr>
        <w:tab/>
      </w:r>
      <w:r w:rsidR="00964127" w:rsidRPr="00A94C37">
        <w:rPr>
          <w:rFonts w:cstheme="minorHAnsi"/>
        </w:rPr>
        <w:t>Comprovante de residência (conta de água, luz ou telefone);</w:t>
      </w:r>
    </w:p>
    <w:p w14:paraId="4BFC30E2" w14:textId="17C3A739" w:rsidR="0092408F" w:rsidRPr="00A94C37" w:rsidRDefault="0092408F" w:rsidP="0092408F">
      <w:pPr>
        <w:spacing w:before="120" w:after="0" w:line="240" w:lineRule="auto"/>
        <w:ind w:left="705" w:firstLine="708"/>
        <w:jc w:val="both"/>
        <w:rPr>
          <w:rFonts w:cstheme="minorHAnsi"/>
        </w:rPr>
      </w:pPr>
      <w:r w:rsidRPr="00A94C37">
        <w:rPr>
          <w:rFonts w:cstheme="minorHAnsi"/>
        </w:rPr>
        <w:t>j)</w:t>
      </w:r>
      <w:r w:rsidRPr="00A94C37">
        <w:rPr>
          <w:rFonts w:cstheme="minorHAnsi"/>
        </w:rPr>
        <w:tab/>
      </w:r>
      <w:r w:rsidR="00964127" w:rsidRPr="00A94C37">
        <w:rPr>
          <w:rFonts w:cstheme="minorHAnsi"/>
        </w:rPr>
        <w:t>Título de Eleitor e Certidão de Quitação Eleitoral emitida pelo órgão competente;</w:t>
      </w:r>
    </w:p>
    <w:p w14:paraId="24EC1B48" w14:textId="181D355A" w:rsidR="0092408F" w:rsidRPr="00A94C37" w:rsidRDefault="0092408F" w:rsidP="0092408F">
      <w:pPr>
        <w:spacing w:before="120" w:after="0" w:line="240" w:lineRule="auto"/>
        <w:ind w:left="2124" w:hanging="711"/>
        <w:jc w:val="both"/>
        <w:rPr>
          <w:rFonts w:cstheme="minorHAnsi"/>
        </w:rPr>
      </w:pPr>
      <w:r w:rsidRPr="00A94C37">
        <w:rPr>
          <w:rFonts w:cstheme="minorHAnsi"/>
        </w:rPr>
        <w:t>k)</w:t>
      </w:r>
      <w:r w:rsidRPr="00A94C37">
        <w:rPr>
          <w:rFonts w:cstheme="minorHAnsi"/>
        </w:rPr>
        <w:tab/>
      </w:r>
      <w:r w:rsidR="00964127" w:rsidRPr="00A94C37">
        <w:rPr>
          <w:rFonts w:cstheme="minorHAnsi"/>
        </w:rPr>
        <w:t>Certificado de Reservista e/ou Carta-patente;</w:t>
      </w:r>
    </w:p>
    <w:p w14:paraId="10DF5015" w14:textId="7641C687" w:rsidR="0092408F" w:rsidRPr="00A94C37" w:rsidRDefault="0092408F" w:rsidP="0092408F">
      <w:pPr>
        <w:spacing w:before="120" w:after="0" w:line="240" w:lineRule="auto"/>
        <w:ind w:left="2124" w:hanging="708"/>
        <w:jc w:val="both"/>
        <w:rPr>
          <w:rFonts w:cstheme="minorHAnsi"/>
        </w:rPr>
      </w:pPr>
      <w:r w:rsidRPr="00A94C37">
        <w:rPr>
          <w:rFonts w:cstheme="minorHAnsi"/>
        </w:rPr>
        <w:t>l)</w:t>
      </w:r>
      <w:r w:rsidRPr="00A94C37">
        <w:rPr>
          <w:rFonts w:cstheme="minorHAnsi"/>
        </w:rPr>
        <w:tab/>
      </w:r>
      <w:r w:rsidR="00E67041" w:rsidRPr="00A94C37">
        <w:rPr>
          <w:rFonts w:cstheme="minorHAnsi"/>
        </w:rPr>
        <w:t>Diploma ou certificado/certidão de conclusão, correspondente a escolaridade pertinente ao Emprego, devidamente registrado(a), fornecido(a) por instituição reconhecida pelo Ministério de Educação;</w:t>
      </w:r>
    </w:p>
    <w:p w14:paraId="29B41D4D" w14:textId="77777777" w:rsidR="00E67041" w:rsidRPr="00A94C37" w:rsidRDefault="0092408F" w:rsidP="0092408F">
      <w:pPr>
        <w:spacing w:before="120" w:after="0" w:line="240" w:lineRule="auto"/>
        <w:ind w:left="2124" w:hanging="708"/>
        <w:jc w:val="both"/>
        <w:rPr>
          <w:rFonts w:cstheme="minorHAnsi"/>
        </w:rPr>
      </w:pPr>
      <w:r w:rsidRPr="00A94C37">
        <w:rPr>
          <w:rFonts w:cstheme="minorHAnsi"/>
        </w:rPr>
        <w:t>m)</w:t>
      </w:r>
      <w:r w:rsidRPr="00A94C37">
        <w:rPr>
          <w:rFonts w:cstheme="minorHAnsi"/>
        </w:rPr>
        <w:tab/>
      </w:r>
      <w:r w:rsidR="00E67041" w:rsidRPr="00A94C37">
        <w:rPr>
          <w:rFonts w:cstheme="minorHAnsi"/>
        </w:rPr>
        <w:t xml:space="preserve">Declaração de não estar cumprindo e nem ter sofrido, no exercício da função pública, penalidade por prática de improbidade administrativa e/ou inidoneidade, aplicada por qualquer órgão público ou entidade da esfera federal, estadual ou municipal; </w:t>
      </w:r>
    </w:p>
    <w:p w14:paraId="1840590B" w14:textId="41959E8E" w:rsidR="0092408F" w:rsidRPr="00A94C37" w:rsidRDefault="0092408F" w:rsidP="0092408F">
      <w:pPr>
        <w:spacing w:before="120" w:after="0" w:line="240" w:lineRule="auto"/>
        <w:ind w:left="2124" w:hanging="708"/>
        <w:jc w:val="both"/>
        <w:rPr>
          <w:rFonts w:cstheme="minorHAnsi"/>
        </w:rPr>
      </w:pPr>
      <w:r w:rsidRPr="00A94C37">
        <w:rPr>
          <w:rFonts w:cstheme="minorHAnsi"/>
        </w:rPr>
        <w:t>n)</w:t>
      </w:r>
      <w:r w:rsidRPr="00A94C37">
        <w:rPr>
          <w:rFonts w:cstheme="minorHAnsi"/>
        </w:rPr>
        <w:tab/>
      </w:r>
      <w:r w:rsidR="00E67041" w:rsidRPr="00A94C37">
        <w:rPr>
          <w:rFonts w:cstheme="minorHAnsi"/>
        </w:rPr>
        <w:t>Declaração quanto ao exercício de outro(s) emprego(s) ou função(</w:t>
      </w:r>
      <w:proofErr w:type="spellStart"/>
      <w:r w:rsidR="00E67041" w:rsidRPr="00A94C37">
        <w:rPr>
          <w:rFonts w:cstheme="minorHAnsi"/>
        </w:rPr>
        <w:t>ões</w:t>
      </w:r>
      <w:proofErr w:type="spellEnd"/>
      <w:r w:rsidR="00E67041" w:rsidRPr="00A94C37">
        <w:rPr>
          <w:rFonts w:cstheme="minorHAnsi"/>
        </w:rPr>
        <w:t>) pública(s) e sobre recebimento de proventos decorrentes de aposentadoria e/ou pensão;</w:t>
      </w:r>
    </w:p>
    <w:p w14:paraId="33DAB2B5" w14:textId="77777777" w:rsidR="00E67041" w:rsidRPr="00A94C37" w:rsidRDefault="0092408F" w:rsidP="0092408F">
      <w:pPr>
        <w:spacing w:before="120" w:after="0" w:line="240" w:lineRule="auto"/>
        <w:ind w:left="2124" w:hanging="708"/>
        <w:jc w:val="both"/>
        <w:rPr>
          <w:rFonts w:cstheme="minorHAnsi"/>
        </w:rPr>
      </w:pPr>
      <w:r w:rsidRPr="00A94C37">
        <w:rPr>
          <w:rFonts w:cstheme="minorHAnsi"/>
        </w:rPr>
        <w:t>o)</w:t>
      </w:r>
      <w:r w:rsidRPr="00A94C37">
        <w:rPr>
          <w:rFonts w:cstheme="minorHAnsi"/>
        </w:rPr>
        <w:tab/>
      </w:r>
      <w:r w:rsidR="00E67041" w:rsidRPr="00A94C37">
        <w:rPr>
          <w:rFonts w:cstheme="minorHAnsi"/>
        </w:rPr>
        <w:t xml:space="preserve">Atestado de Antecedentes Criminais, emitido pela Polícia Civil do Estado de São Paulo e do Estado onde tenha residido nos últimos 05 (cinco) anos, e Certidão Negativa de Distribuição de Feitos nas Justiças Estadual, Federal e Militar; </w:t>
      </w:r>
    </w:p>
    <w:p w14:paraId="049DBFEF" w14:textId="16FA4100" w:rsidR="0092408F" w:rsidRPr="00A94C37" w:rsidRDefault="0092408F" w:rsidP="0092408F">
      <w:pPr>
        <w:spacing w:before="120" w:after="0" w:line="240" w:lineRule="auto"/>
        <w:ind w:left="2124" w:hanging="708"/>
        <w:jc w:val="both"/>
        <w:rPr>
          <w:rFonts w:cstheme="minorHAnsi"/>
        </w:rPr>
      </w:pPr>
      <w:r w:rsidRPr="00A94C37">
        <w:rPr>
          <w:rFonts w:cstheme="minorHAnsi"/>
        </w:rPr>
        <w:t>p)</w:t>
      </w:r>
      <w:r w:rsidRPr="00A94C37">
        <w:rPr>
          <w:rFonts w:cstheme="minorHAnsi"/>
        </w:rPr>
        <w:tab/>
      </w:r>
      <w:r w:rsidR="00E67041" w:rsidRPr="00A94C37">
        <w:rPr>
          <w:rFonts w:cstheme="minorHAnsi"/>
        </w:rPr>
        <w:t>Comprovante de tipo sanguíneo; e</w:t>
      </w:r>
    </w:p>
    <w:p w14:paraId="13D607AC" w14:textId="5BF7B1B6" w:rsidR="00E67041" w:rsidRPr="00A94C37" w:rsidRDefault="00E67041" w:rsidP="0092408F">
      <w:pPr>
        <w:spacing w:before="120" w:after="0" w:line="240" w:lineRule="auto"/>
        <w:ind w:left="2124" w:hanging="708"/>
        <w:jc w:val="both"/>
        <w:rPr>
          <w:rFonts w:cstheme="minorHAnsi"/>
          <w:color w:val="FF0000"/>
        </w:rPr>
      </w:pPr>
      <w:r w:rsidRPr="00A94C37">
        <w:rPr>
          <w:rFonts w:cstheme="minorHAnsi"/>
        </w:rPr>
        <w:t>q)</w:t>
      </w:r>
      <w:r w:rsidRPr="00A94C37">
        <w:rPr>
          <w:rFonts w:cstheme="minorHAnsi"/>
        </w:rPr>
        <w:tab/>
        <w:t>Fotos 3X4.</w:t>
      </w:r>
    </w:p>
    <w:p w14:paraId="32D8E4C1" w14:textId="1B721AEC" w:rsidR="0092408F" w:rsidRPr="00A94C37" w:rsidRDefault="0092408F"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.6.</w:t>
      </w:r>
      <w:r w:rsidRPr="00A94C37">
        <w:rPr>
          <w:rFonts w:cstheme="minorHAnsi"/>
        </w:rPr>
        <w:tab/>
        <w:t>Caso haja necessidade, a</w:t>
      </w:r>
      <w:r w:rsidR="009C19CD" w:rsidRPr="00A94C37">
        <w:rPr>
          <w:rFonts w:cstheme="minorHAnsi"/>
        </w:rPr>
        <w:t xml:space="preserve"> </w:t>
      </w:r>
      <w:r w:rsidR="00042521" w:rsidRPr="00A94C37">
        <w:rPr>
          <w:rFonts w:cstheme="minorHAnsi"/>
        </w:rPr>
        <w:t xml:space="preserve">PREFEITURA MUNICIPAL </w:t>
      </w:r>
      <w:r w:rsidR="00FE3C76" w:rsidRPr="00A94C37">
        <w:rPr>
          <w:rFonts w:cstheme="minorHAnsi"/>
        </w:rPr>
        <w:t xml:space="preserve">DE </w:t>
      </w:r>
      <w:r w:rsidR="009917F4">
        <w:rPr>
          <w:rFonts w:cstheme="minorHAnsi"/>
        </w:rPr>
        <w:t>MORUNGABA</w:t>
      </w:r>
      <w:r w:rsidR="00FE3C76" w:rsidRPr="00A94C37">
        <w:rPr>
          <w:rFonts w:cstheme="minorHAnsi"/>
        </w:rPr>
        <w:t xml:space="preserve"> </w:t>
      </w:r>
      <w:r w:rsidRPr="00A94C37">
        <w:rPr>
          <w:rFonts w:cstheme="minorHAnsi"/>
        </w:rPr>
        <w:t>poderá solicitar outros documentos complementares.</w:t>
      </w:r>
    </w:p>
    <w:p w14:paraId="45CC8B0B" w14:textId="4CD942F9" w:rsidR="0092408F" w:rsidRPr="00A94C37" w:rsidRDefault="0092408F" w:rsidP="005809E5">
      <w:pPr>
        <w:spacing w:before="120" w:after="0" w:line="240" w:lineRule="auto"/>
        <w:ind w:left="2124" w:hanging="708"/>
        <w:jc w:val="both"/>
        <w:rPr>
          <w:rFonts w:cstheme="minorHAnsi"/>
        </w:rPr>
      </w:pPr>
      <w:r w:rsidRPr="00A94C37">
        <w:rPr>
          <w:rFonts w:cstheme="minorHAnsi"/>
        </w:rPr>
        <w:t>1</w:t>
      </w:r>
      <w:r w:rsidR="00692062" w:rsidRPr="00A94C37">
        <w:rPr>
          <w:rFonts w:cstheme="minorHAnsi"/>
        </w:rPr>
        <w:t>3</w:t>
      </w:r>
      <w:r w:rsidRPr="00A94C37">
        <w:rPr>
          <w:rFonts w:cstheme="minorHAnsi"/>
        </w:rPr>
        <w:t>.6.1.</w:t>
      </w:r>
      <w:r w:rsidRPr="00A94C37">
        <w:rPr>
          <w:rFonts w:cstheme="minorHAnsi"/>
        </w:rPr>
        <w:tab/>
        <w:t>Independentemente da aprovação nas provas, os candidatos somente serão contratados se aprovados no exame médicos admissiona</w:t>
      </w:r>
      <w:r w:rsidR="004A218B" w:rsidRPr="00A94C37">
        <w:rPr>
          <w:rFonts w:cstheme="minorHAnsi"/>
        </w:rPr>
        <w:t>is</w:t>
      </w:r>
      <w:r w:rsidRPr="00A94C37">
        <w:rPr>
          <w:rFonts w:cstheme="minorHAnsi"/>
        </w:rPr>
        <w:t>.</w:t>
      </w:r>
    </w:p>
    <w:p w14:paraId="52FEF10C" w14:textId="68524F7D" w:rsidR="0092408F" w:rsidRPr="00A94C37" w:rsidRDefault="0092408F" w:rsidP="0092408F">
      <w:pPr>
        <w:spacing w:before="120" w:after="0" w:line="240" w:lineRule="auto"/>
        <w:ind w:left="1413" w:hanging="705"/>
        <w:jc w:val="both"/>
        <w:rPr>
          <w:rFonts w:cstheme="minorHAnsi"/>
          <w:color w:val="FF0000"/>
        </w:rPr>
      </w:pPr>
      <w:r w:rsidRPr="00A94C37">
        <w:rPr>
          <w:rFonts w:cstheme="minorHAnsi"/>
        </w:rPr>
        <w:t>1</w:t>
      </w:r>
      <w:r w:rsidR="00692062" w:rsidRPr="00A94C37">
        <w:rPr>
          <w:rFonts w:cstheme="minorHAnsi"/>
        </w:rPr>
        <w:t>3</w:t>
      </w:r>
      <w:r w:rsidRPr="00A94C37">
        <w:rPr>
          <w:rFonts w:cstheme="minorHAnsi"/>
        </w:rPr>
        <w:t>.7.</w:t>
      </w:r>
      <w:r w:rsidRPr="00A94C37">
        <w:rPr>
          <w:rFonts w:cstheme="minorHAnsi"/>
        </w:rPr>
        <w:tab/>
        <w:t>O candidato convocado que não se apresentar no local e nos prazos estabelecidos será considerado desistente, implicando</w:t>
      </w:r>
      <w:r w:rsidR="00F86D6D" w:rsidRPr="00A94C37">
        <w:rPr>
          <w:rFonts w:cstheme="minorHAnsi"/>
        </w:rPr>
        <w:t xml:space="preserve"> na eliminação definitiva e </w:t>
      </w:r>
      <w:r w:rsidRPr="00A94C37">
        <w:rPr>
          <w:rFonts w:cstheme="minorHAnsi"/>
        </w:rPr>
        <w:t xml:space="preserve">na convocação do candidato subsequente imediatamente classificado. </w:t>
      </w:r>
    </w:p>
    <w:p w14:paraId="19724136" w14:textId="72D529C6" w:rsidR="0092408F" w:rsidRPr="00A94C37" w:rsidRDefault="0092408F"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.8.</w:t>
      </w:r>
      <w:r w:rsidRPr="00A94C37">
        <w:rPr>
          <w:rFonts w:cstheme="minorHAnsi"/>
        </w:rPr>
        <w:tab/>
        <w:t xml:space="preserve">O servidor </w:t>
      </w:r>
      <w:r w:rsidR="002A6965">
        <w:rPr>
          <w:rFonts w:cstheme="minorHAnsi"/>
        </w:rPr>
        <w:t>contratado</w:t>
      </w:r>
      <w:r w:rsidRPr="00A94C37">
        <w:rPr>
          <w:rFonts w:cstheme="minorHAnsi"/>
        </w:rPr>
        <w:t xml:space="preserve"> mediante </w:t>
      </w:r>
      <w:r w:rsidR="00692062" w:rsidRPr="00A94C37">
        <w:rPr>
          <w:rFonts w:cstheme="minorHAnsi"/>
        </w:rPr>
        <w:t>Processo Seletivo</w:t>
      </w:r>
      <w:r w:rsidRPr="00A94C37">
        <w:rPr>
          <w:rFonts w:cstheme="minorHAnsi"/>
        </w:rPr>
        <w:t xml:space="preserve"> fará jus aos benefícios estabelecidos na legislação vigente.</w:t>
      </w:r>
    </w:p>
    <w:p w14:paraId="703C426A" w14:textId="4BBB0F0F" w:rsidR="00A66913" w:rsidRPr="00A94C37" w:rsidRDefault="00A66913"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 xml:space="preserve">.9. </w:t>
      </w:r>
      <w:r w:rsidRPr="00A94C37">
        <w:rPr>
          <w:rFonts w:cstheme="minorHAnsi"/>
        </w:rPr>
        <w:tab/>
        <w:t xml:space="preserve">O candidato </w:t>
      </w:r>
      <w:r w:rsidR="00692062" w:rsidRPr="00A94C37">
        <w:rPr>
          <w:rFonts w:cstheme="minorHAnsi"/>
        </w:rPr>
        <w:t>contratado</w:t>
      </w:r>
      <w:r w:rsidRPr="00A94C37">
        <w:rPr>
          <w:rFonts w:cstheme="minorHAnsi"/>
        </w:rPr>
        <w:t xml:space="preserve"> poderá executar outras tarefas inerentes às suas atribuições profissionais do </w:t>
      </w:r>
      <w:r w:rsidR="002D0B52" w:rsidRPr="00A94C37">
        <w:rPr>
          <w:rFonts w:cstheme="minorHAnsi"/>
        </w:rPr>
        <w:t>emprego</w:t>
      </w:r>
      <w:r w:rsidRPr="00A94C37">
        <w:rPr>
          <w:rFonts w:cstheme="minorHAnsi"/>
        </w:rPr>
        <w:t xml:space="preserve"> ou relativas à formação/experiência específica, conforme normas do Município.</w:t>
      </w:r>
    </w:p>
    <w:p w14:paraId="4F3C8504" w14:textId="22ED678B" w:rsidR="0092408F" w:rsidRPr="00A94C37" w:rsidRDefault="0092408F" w:rsidP="0092408F">
      <w:pPr>
        <w:spacing w:before="120" w:after="0" w:line="240" w:lineRule="auto"/>
        <w:ind w:left="1413" w:hanging="705"/>
        <w:jc w:val="both"/>
        <w:rPr>
          <w:rFonts w:cstheme="minorHAnsi"/>
        </w:rPr>
      </w:pPr>
      <w:r w:rsidRPr="00A94C37">
        <w:rPr>
          <w:rFonts w:cstheme="minorHAnsi"/>
        </w:rPr>
        <w:t>1</w:t>
      </w:r>
      <w:r w:rsidR="00692062" w:rsidRPr="00A94C37">
        <w:rPr>
          <w:rFonts w:cstheme="minorHAnsi"/>
        </w:rPr>
        <w:t>3</w:t>
      </w:r>
      <w:r w:rsidRPr="00A94C37">
        <w:rPr>
          <w:rFonts w:cstheme="minorHAnsi"/>
        </w:rPr>
        <w:t>.</w:t>
      </w:r>
      <w:r w:rsidR="00A66913" w:rsidRPr="00A94C37">
        <w:rPr>
          <w:rFonts w:cstheme="minorHAnsi"/>
        </w:rPr>
        <w:t>10</w:t>
      </w:r>
      <w:r w:rsidRPr="00A94C37">
        <w:rPr>
          <w:rFonts w:cstheme="minorHAnsi"/>
        </w:rPr>
        <w:t>.</w:t>
      </w:r>
      <w:r w:rsidRPr="00A94C37">
        <w:rPr>
          <w:rFonts w:cstheme="minorHAnsi"/>
        </w:rPr>
        <w:tab/>
        <w:t xml:space="preserve">Não </w:t>
      </w:r>
      <w:r w:rsidR="00A66913" w:rsidRPr="00A94C37">
        <w:rPr>
          <w:rFonts w:cstheme="minorHAnsi"/>
        </w:rPr>
        <w:t>tomará</w:t>
      </w:r>
      <w:r w:rsidRPr="00A94C37">
        <w:rPr>
          <w:rFonts w:cstheme="minorHAnsi"/>
        </w:rPr>
        <w:t xml:space="preserve"> </w:t>
      </w:r>
      <w:r w:rsidR="00A66913" w:rsidRPr="00A94C37">
        <w:rPr>
          <w:rFonts w:cstheme="minorHAnsi"/>
        </w:rPr>
        <w:t xml:space="preserve">posse </w:t>
      </w:r>
      <w:r w:rsidRPr="00A94C37">
        <w:rPr>
          <w:rFonts w:cstheme="minorHAnsi"/>
        </w:rPr>
        <w:t>o candidato classificado que fizer, em qualquer documento, declaração falsa ou inexata, ou que não possuir, na data da contratação, os requisitos mínimos exigidos neste Edital.</w:t>
      </w:r>
    </w:p>
    <w:p w14:paraId="79679550" w14:textId="6F7AD632" w:rsidR="00CF2088" w:rsidRPr="00A94C37" w:rsidRDefault="0092408F" w:rsidP="008C1F52">
      <w:pPr>
        <w:spacing w:before="120" w:after="0" w:line="240" w:lineRule="auto"/>
        <w:ind w:left="1412" w:hanging="703"/>
        <w:jc w:val="both"/>
        <w:rPr>
          <w:rFonts w:cstheme="minorHAnsi"/>
        </w:rPr>
      </w:pPr>
      <w:r w:rsidRPr="00A94C37">
        <w:rPr>
          <w:rFonts w:cstheme="minorHAnsi"/>
        </w:rPr>
        <w:t>1</w:t>
      </w:r>
      <w:r w:rsidR="00692062" w:rsidRPr="00A94C37">
        <w:rPr>
          <w:rFonts w:cstheme="minorHAnsi"/>
        </w:rPr>
        <w:t>3</w:t>
      </w:r>
      <w:r w:rsidRPr="00A94C37">
        <w:rPr>
          <w:rFonts w:cstheme="minorHAnsi"/>
        </w:rPr>
        <w:t>.1</w:t>
      </w:r>
      <w:r w:rsidR="00A66913" w:rsidRPr="00A94C37">
        <w:rPr>
          <w:rFonts w:cstheme="minorHAnsi"/>
        </w:rPr>
        <w:t>1</w:t>
      </w:r>
      <w:r w:rsidRPr="00A94C37">
        <w:rPr>
          <w:rFonts w:cstheme="minorHAnsi"/>
        </w:rPr>
        <w:t>.</w:t>
      </w:r>
      <w:r w:rsidRPr="00A94C37">
        <w:rPr>
          <w:rFonts w:cstheme="minorHAnsi"/>
        </w:rPr>
        <w:tab/>
        <w:t xml:space="preserve">É de inteira responsabilidade do candidato acompanhar os atos convocatórios publicados após a homologação do </w:t>
      </w:r>
      <w:r w:rsidR="00692062" w:rsidRPr="00A94C37">
        <w:rPr>
          <w:rFonts w:cstheme="minorHAnsi"/>
        </w:rPr>
        <w:t>Processo Seletivo</w:t>
      </w:r>
      <w:r w:rsidRPr="00A94C37">
        <w:rPr>
          <w:rFonts w:cstheme="minorHAnsi"/>
        </w:rPr>
        <w:t>.</w:t>
      </w:r>
    </w:p>
    <w:p w14:paraId="36BCEF05" w14:textId="77777777" w:rsidR="004457F0" w:rsidRPr="00A94C37" w:rsidRDefault="004457F0" w:rsidP="004457F0">
      <w:pPr>
        <w:spacing w:after="0" w:line="240" w:lineRule="auto"/>
        <w:ind w:left="1412" w:hanging="703"/>
        <w:jc w:val="both"/>
        <w:rPr>
          <w:rFonts w:cstheme="minorHAnsi"/>
        </w:rPr>
      </w:pPr>
    </w:p>
    <w:tbl>
      <w:tblPr>
        <w:tblStyle w:val="Tabelacomgrade"/>
        <w:tblW w:w="5001" w:type="pct"/>
        <w:tblBorders>
          <w:top w:val="none" w:sz="0" w:space="0" w:color="auto"/>
          <w:left w:val="none" w:sz="0" w:space="0" w:color="auto"/>
          <w:bottom w:val="single" w:sz="18" w:space="0" w:color="FF00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25"/>
      </w:tblGrid>
      <w:tr w:rsidR="00692062" w:rsidRPr="001E723D" w14:paraId="1D31720B" w14:textId="77777777">
        <w:trPr>
          <w:trHeight w:val="70"/>
        </w:trPr>
        <w:tc>
          <w:tcPr>
            <w:tcW w:w="5000" w:type="pct"/>
            <w:tcBorders>
              <w:bottom w:val="single" w:sz="18" w:space="0" w:color="538135" w:themeColor="accent6" w:themeShade="BF"/>
            </w:tcBorders>
          </w:tcPr>
          <w:p w14:paraId="0878CBDC" w14:textId="3B583333" w:rsidR="00692062" w:rsidRPr="00C5352C" w:rsidRDefault="00692062">
            <w:pPr>
              <w:rPr>
                <w:rFonts w:eastAsia="Times New Roman" w:cstheme="minorHAnsi"/>
                <w:b/>
                <w:i/>
                <w:color w:val="FF0000"/>
              </w:rPr>
            </w:pPr>
            <w:r w:rsidRPr="00512333">
              <w:rPr>
                <w:rFonts w:eastAsia="Times New Roman" w:cstheme="minorHAnsi"/>
                <w:b/>
                <w:i/>
                <w:color w:val="2E74B5" w:themeColor="accent1" w:themeShade="BF"/>
              </w:rPr>
              <w:t>14. DAS DISPOSIÇÕES FINAIS</w:t>
            </w:r>
          </w:p>
        </w:tc>
      </w:tr>
    </w:tbl>
    <w:bookmarkEnd w:id="2"/>
    <w:p w14:paraId="173AD530" w14:textId="72EEC41C" w:rsidR="0092408F" w:rsidRPr="00A94C37" w:rsidRDefault="0092408F" w:rsidP="0092408F">
      <w:pPr>
        <w:spacing w:before="120" w:after="120" w:line="240" w:lineRule="auto"/>
        <w:ind w:left="1412" w:hanging="703"/>
        <w:jc w:val="both"/>
        <w:rPr>
          <w:rFonts w:cstheme="minorHAnsi"/>
        </w:rPr>
      </w:pPr>
      <w:r w:rsidRPr="00A94C37">
        <w:rPr>
          <w:rFonts w:cstheme="minorHAnsi"/>
        </w:rPr>
        <w:t>1</w:t>
      </w:r>
      <w:r w:rsidR="00692062" w:rsidRPr="00A94C37">
        <w:rPr>
          <w:rFonts w:cstheme="minorHAnsi"/>
        </w:rPr>
        <w:t>4</w:t>
      </w:r>
      <w:r w:rsidRPr="00A94C37">
        <w:rPr>
          <w:rFonts w:cstheme="minorHAnsi"/>
        </w:rPr>
        <w:t>.1.</w:t>
      </w:r>
      <w:r w:rsidRPr="00A94C37">
        <w:rPr>
          <w:rFonts w:cstheme="minorHAnsi"/>
        </w:rPr>
        <w:tab/>
        <w:t xml:space="preserve">A inscrição do candidato implicará o conhecimento das presentes instruções e aceitação das condições do </w:t>
      </w:r>
      <w:r w:rsidR="00692062" w:rsidRPr="00A94C37">
        <w:rPr>
          <w:rFonts w:cstheme="minorHAnsi"/>
        </w:rPr>
        <w:t>Processo Seletivo</w:t>
      </w:r>
      <w:r w:rsidRPr="00A94C37">
        <w:rPr>
          <w:rFonts w:cstheme="minorHAnsi"/>
        </w:rPr>
        <w:t xml:space="preserve">, tais como se acham estabelecidas neste Edital e nas normas </w:t>
      </w:r>
      <w:r w:rsidRPr="00A94C37">
        <w:rPr>
          <w:rFonts w:cstheme="minorHAnsi"/>
        </w:rPr>
        <w:lastRenderedPageBreak/>
        <w:t>legais pertinentes, bem como em eventuais retificações e instruções específicas para a realização do certame, acerca das quais não poderá alegar desconhecimento.</w:t>
      </w:r>
    </w:p>
    <w:p w14:paraId="47114E28" w14:textId="2D07FBDD" w:rsidR="0092408F" w:rsidRPr="00A94C37" w:rsidRDefault="0092408F" w:rsidP="0092408F">
      <w:pPr>
        <w:spacing w:after="120" w:line="240" w:lineRule="auto"/>
        <w:ind w:left="1413" w:hanging="705"/>
        <w:jc w:val="both"/>
        <w:rPr>
          <w:rFonts w:cstheme="minorHAnsi"/>
        </w:rPr>
      </w:pPr>
      <w:r w:rsidRPr="00A94C37">
        <w:rPr>
          <w:rFonts w:cstheme="minorHAnsi"/>
        </w:rPr>
        <w:t>1</w:t>
      </w:r>
      <w:r w:rsidR="00692062" w:rsidRPr="00A94C37">
        <w:rPr>
          <w:rFonts w:cstheme="minorHAnsi"/>
        </w:rPr>
        <w:t>4</w:t>
      </w:r>
      <w:r w:rsidRPr="00A94C37">
        <w:rPr>
          <w:rFonts w:cstheme="minorHAnsi"/>
        </w:rPr>
        <w:t>.2.</w:t>
      </w:r>
      <w:r w:rsidRPr="00A94C37">
        <w:rPr>
          <w:rFonts w:cstheme="minorHAnsi"/>
        </w:rPr>
        <w:tab/>
        <w:t xml:space="preserve">A legislação com vigência após a data de publicação deste Edital, bem como as alterações em dispositivos constitucionais, legais e normativos a ela posteriores não serão objeto de avaliação nas provas do </w:t>
      </w:r>
      <w:r w:rsidR="00366BE6" w:rsidRPr="00A94C37">
        <w:rPr>
          <w:rFonts w:cstheme="minorHAnsi"/>
        </w:rPr>
        <w:t>Processo Seletivo</w:t>
      </w:r>
      <w:r w:rsidRPr="00A94C37">
        <w:rPr>
          <w:rFonts w:cstheme="minorHAnsi"/>
        </w:rPr>
        <w:t>.</w:t>
      </w:r>
    </w:p>
    <w:p w14:paraId="7DF02573" w14:textId="64AF8F0A" w:rsidR="0092408F" w:rsidRPr="00A94C37" w:rsidRDefault="0092408F" w:rsidP="0092408F">
      <w:pPr>
        <w:spacing w:after="120" w:line="240" w:lineRule="auto"/>
        <w:ind w:left="1413" w:hanging="705"/>
        <w:jc w:val="both"/>
        <w:rPr>
          <w:rFonts w:cstheme="minorHAnsi"/>
        </w:rPr>
      </w:pPr>
      <w:r w:rsidRPr="00A94C37">
        <w:rPr>
          <w:rFonts w:cstheme="minorHAnsi"/>
        </w:rPr>
        <w:t>1</w:t>
      </w:r>
      <w:r w:rsidR="00692062" w:rsidRPr="00A94C37">
        <w:rPr>
          <w:rFonts w:cstheme="minorHAnsi"/>
        </w:rPr>
        <w:t>4</w:t>
      </w:r>
      <w:r w:rsidRPr="00A94C37">
        <w:rPr>
          <w:rFonts w:cstheme="minorHAnsi"/>
        </w:rPr>
        <w:t>.3.</w:t>
      </w:r>
      <w:r w:rsidRPr="00A94C37">
        <w:rPr>
          <w:rFonts w:cstheme="minorHAnsi"/>
        </w:rPr>
        <w:tab/>
        <w:t xml:space="preserve">O </w:t>
      </w:r>
      <w:r w:rsidR="005C015B" w:rsidRPr="00A94C37">
        <w:rPr>
          <w:rFonts w:cstheme="minorHAnsi"/>
        </w:rPr>
        <w:t xml:space="preserve">Processo Seletivo </w:t>
      </w:r>
      <w:r w:rsidRPr="00A94C37">
        <w:rPr>
          <w:rFonts w:cstheme="minorHAnsi"/>
        </w:rPr>
        <w:t xml:space="preserve">terá validade de </w:t>
      </w:r>
      <w:r w:rsidR="00366BE6" w:rsidRPr="00A94C37">
        <w:rPr>
          <w:rFonts w:cstheme="minorHAnsi"/>
        </w:rPr>
        <w:t>1</w:t>
      </w:r>
      <w:r w:rsidRPr="00A94C37">
        <w:rPr>
          <w:rFonts w:cstheme="minorHAnsi"/>
        </w:rPr>
        <w:t xml:space="preserve"> (</w:t>
      </w:r>
      <w:r w:rsidR="00366BE6" w:rsidRPr="00A94C37">
        <w:rPr>
          <w:rFonts w:cstheme="minorHAnsi"/>
        </w:rPr>
        <w:t>um</w:t>
      </w:r>
      <w:r w:rsidRPr="00A94C37">
        <w:rPr>
          <w:rFonts w:cstheme="minorHAnsi"/>
        </w:rPr>
        <w:t xml:space="preserve">) ano, a contar da data da publicação da homologação do </w:t>
      </w:r>
      <w:proofErr w:type="gramStart"/>
      <w:r w:rsidRPr="00A94C37">
        <w:rPr>
          <w:rFonts w:cstheme="minorHAnsi"/>
        </w:rPr>
        <w:t>resultado final</w:t>
      </w:r>
      <w:proofErr w:type="gramEnd"/>
      <w:r w:rsidRPr="00A94C37">
        <w:rPr>
          <w:rFonts w:cstheme="minorHAnsi"/>
        </w:rPr>
        <w:t xml:space="preserve">, podendo ser prorrogado por igual período, a critério </w:t>
      </w:r>
      <w:r w:rsidR="00341139" w:rsidRPr="00A94C37">
        <w:rPr>
          <w:rFonts w:cstheme="minorHAnsi"/>
        </w:rPr>
        <w:t xml:space="preserve">da </w:t>
      </w:r>
      <w:r w:rsidR="002B2EF3" w:rsidRPr="00A94C37">
        <w:rPr>
          <w:rFonts w:cstheme="minorHAnsi"/>
        </w:rPr>
        <w:t xml:space="preserve">PREFEITURA </w:t>
      </w:r>
      <w:r w:rsidR="00FE3C76" w:rsidRPr="00A94C37">
        <w:rPr>
          <w:rFonts w:cstheme="minorHAnsi"/>
        </w:rPr>
        <w:t xml:space="preserve">MUNICIPAL DE </w:t>
      </w:r>
      <w:r w:rsidR="009917F4">
        <w:rPr>
          <w:rFonts w:cstheme="minorHAnsi"/>
        </w:rPr>
        <w:t>MORUNGABA</w:t>
      </w:r>
      <w:r w:rsidR="00FE3C76" w:rsidRPr="00A94C37">
        <w:rPr>
          <w:rFonts w:cstheme="minorHAnsi"/>
        </w:rPr>
        <w:t xml:space="preserve">. </w:t>
      </w:r>
    </w:p>
    <w:p w14:paraId="00D9B394" w14:textId="6D378124" w:rsidR="0092408F" w:rsidRPr="00A94C37" w:rsidRDefault="0092408F" w:rsidP="0092408F">
      <w:pPr>
        <w:spacing w:after="120" w:line="240" w:lineRule="auto"/>
        <w:ind w:left="1413" w:hanging="705"/>
        <w:jc w:val="both"/>
        <w:rPr>
          <w:rFonts w:cstheme="minorHAnsi"/>
        </w:rPr>
      </w:pPr>
      <w:r w:rsidRPr="00A94C37">
        <w:rPr>
          <w:rFonts w:cstheme="minorHAnsi"/>
        </w:rPr>
        <w:t>1</w:t>
      </w:r>
      <w:r w:rsidR="00692062" w:rsidRPr="00A94C37">
        <w:rPr>
          <w:rFonts w:cstheme="minorHAnsi"/>
        </w:rPr>
        <w:t>4</w:t>
      </w:r>
      <w:r w:rsidRPr="00A94C37">
        <w:rPr>
          <w:rFonts w:cstheme="minorHAnsi"/>
        </w:rPr>
        <w:t>.4.</w:t>
      </w:r>
      <w:r w:rsidRPr="00A94C37">
        <w:rPr>
          <w:rFonts w:cstheme="minorHAnsi"/>
        </w:rPr>
        <w:tab/>
        <w:t xml:space="preserve">A </w:t>
      </w:r>
      <w:r w:rsidR="002B2EF3" w:rsidRPr="00A94C37">
        <w:rPr>
          <w:rFonts w:cstheme="minorHAnsi"/>
        </w:rPr>
        <w:t xml:space="preserve">PREFEITURA MUNICIPAL </w:t>
      </w:r>
      <w:r w:rsidR="00FE3C76" w:rsidRPr="00A94C37">
        <w:rPr>
          <w:rFonts w:cstheme="minorHAnsi"/>
        </w:rPr>
        <w:t xml:space="preserve">DE </w:t>
      </w:r>
      <w:r w:rsidR="009917F4">
        <w:rPr>
          <w:rFonts w:cstheme="minorHAnsi"/>
        </w:rPr>
        <w:t>MORUNGABA</w:t>
      </w:r>
      <w:r w:rsidR="00FE3C76" w:rsidRPr="00A94C37">
        <w:rPr>
          <w:rFonts w:cstheme="minorHAnsi"/>
        </w:rPr>
        <w:t xml:space="preserve"> </w:t>
      </w:r>
      <w:r w:rsidRPr="00A94C37">
        <w:rPr>
          <w:rFonts w:cstheme="minorHAnsi"/>
        </w:rPr>
        <w:t xml:space="preserve">poderá homologar por atos diferentes e em épocas distintas o </w:t>
      </w:r>
      <w:proofErr w:type="gramStart"/>
      <w:r w:rsidRPr="00A94C37">
        <w:rPr>
          <w:rFonts w:cstheme="minorHAnsi"/>
        </w:rPr>
        <w:t>resultado final</w:t>
      </w:r>
      <w:proofErr w:type="gramEnd"/>
      <w:r w:rsidRPr="00A94C37">
        <w:rPr>
          <w:rFonts w:cstheme="minorHAnsi"/>
        </w:rPr>
        <w:t xml:space="preserve"> dos </w:t>
      </w:r>
      <w:r w:rsidR="002B2EF3" w:rsidRPr="00A94C37">
        <w:rPr>
          <w:rFonts w:cstheme="minorHAnsi"/>
        </w:rPr>
        <w:t>empregos</w:t>
      </w:r>
      <w:r w:rsidRPr="00A94C37">
        <w:rPr>
          <w:rFonts w:cstheme="minorHAnsi"/>
        </w:rPr>
        <w:t xml:space="preserve"> deste </w:t>
      </w:r>
      <w:r w:rsidR="00366BE6" w:rsidRPr="00A94C37">
        <w:rPr>
          <w:rFonts w:cstheme="minorHAnsi"/>
        </w:rPr>
        <w:t>Processo Seletivo</w:t>
      </w:r>
      <w:r w:rsidRPr="00A94C37">
        <w:rPr>
          <w:rFonts w:cstheme="minorHAnsi"/>
        </w:rPr>
        <w:t>.</w:t>
      </w:r>
    </w:p>
    <w:p w14:paraId="3ACADF8D" w14:textId="255658C0" w:rsidR="0092408F" w:rsidRPr="00A94C37" w:rsidRDefault="0092408F" w:rsidP="0092408F">
      <w:pPr>
        <w:spacing w:after="120" w:line="240" w:lineRule="auto"/>
        <w:ind w:left="1412" w:hanging="703"/>
        <w:jc w:val="both"/>
        <w:rPr>
          <w:rFonts w:cstheme="minorHAnsi"/>
        </w:rPr>
      </w:pPr>
      <w:r w:rsidRPr="00A94C37">
        <w:rPr>
          <w:rFonts w:cstheme="minorHAnsi"/>
        </w:rPr>
        <w:t>1</w:t>
      </w:r>
      <w:r w:rsidR="00692062" w:rsidRPr="00A94C37">
        <w:rPr>
          <w:rFonts w:cstheme="minorHAnsi"/>
        </w:rPr>
        <w:t>4</w:t>
      </w:r>
      <w:r w:rsidRPr="00A94C37">
        <w:rPr>
          <w:rFonts w:cstheme="minorHAnsi"/>
        </w:rPr>
        <w:t>.5.</w:t>
      </w:r>
      <w:r w:rsidRPr="00A94C37">
        <w:rPr>
          <w:rFonts w:cstheme="minorHAnsi"/>
        </w:rPr>
        <w:tab/>
        <w:t xml:space="preserve">A </w:t>
      </w:r>
      <w:r w:rsidR="002B2EF3" w:rsidRPr="00A94C37">
        <w:rPr>
          <w:rFonts w:cstheme="minorHAnsi"/>
        </w:rPr>
        <w:t xml:space="preserve">PREFEITURA </w:t>
      </w:r>
      <w:r w:rsidR="00FE3C76" w:rsidRPr="00A94C37">
        <w:rPr>
          <w:rFonts w:cstheme="minorHAnsi"/>
        </w:rPr>
        <w:t xml:space="preserve">MUNICIPAL DE </w:t>
      </w:r>
      <w:r w:rsidR="009917F4">
        <w:rPr>
          <w:rFonts w:cstheme="minorHAnsi"/>
        </w:rPr>
        <w:t>MORUNGABA</w:t>
      </w:r>
      <w:r w:rsidR="00FE3C76" w:rsidRPr="00A94C37">
        <w:rPr>
          <w:rFonts w:cstheme="minorHAnsi"/>
        </w:rPr>
        <w:t xml:space="preserve"> </w:t>
      </w:r>
      <w:r w:rsidRPr="00A94C37">
        <w:rPr>
          <w:rFonts w:cstheme="minorHAnsi"/>
        </w:rPr>
        <w:t>reserva-se o direito de proceder às nomeações em número que atenda ao interesse e às necessidades do serviço, de acordo com a disponibilidade orçamentária e o número de vagas existentes.</w:t>
      </w:r>
    </w:p>
    <w:p w14:paraId="13EEF334" w14:textId="60A682A1" w:rsidR="0092408F" w:rsidRPr="00A94C37" w:rsidRDefault="0092408F" w:rsidP="0092408F">
      <w:pPr>
        <w:spacing w:after="120"/>
        <w:ind w:left="1412" w:hanging="703"/>
        <w:jc w:val="both"/>
        <w:rPr>
          <w:rFonts w:cstheme="minorHAnsi"/>
        </w:rPr>
      </w:pPr>
      <w:r w:rsidRPr="00A94C37">
        <w:rPr>
          <w:rFonts w:cstheme="minorHAnsi"/>
        </w:rPr>
        <w:t>1</w:t>
      </w:r>
      <w:r w:rsidR="00692062" w:rsidRPr="00A94C37">
        <w:rPr>
          <w:rFonts w:cstheme="minorHAnsi"/>
        </w:rPr>
        <w:t>4</w:t>
      </w:r>
      <w:r w:rsidRPr="00A94C37">
        <w:rPr>
          <w:rFonts w:cstheme="minorHAnsi"/>
        </w:rPr>
        <w:t>.6.</w:t>
      </w:r>
      <w:r w:rsidRPr="00A94C37">
        <w:rPr>
          <w:rFonts w:cstheme="minorHAnsi"/>
        </w:rPr>
        <w:tab/>
        <w:t xml:space="preserve">Os atos relativos ao presente </w:t>
      </w:r>
      <w:r w:rsidR="00366BE6" w:rsidRPr="00A94C37">
        <w:rPr>
          <w:rFonts w:cstheme="minorHAnsi"/>
        </w:rPr>
        <w:t>Processo Seletivo</w:t>
      </w:r>
      <w:r w:rsidRPr="00A94C37">
        <w:rPr>
          <w:rFonts w:cstheme="minorHAnsi"/>
        </w:rPr>
        <w:t xml:space="preserve">, editais, convocações, avisos e resultados serão disponibilizados no site do AVANÇASP no endereço eletrônico </w:t>
      </w:r>
      <w:hyperlink r:id="rId25" w:history="1">
        <w:r w:rsidRPr="00A94C37">
          <w:rPr>
            <w:rStyle w:val="Hyperlink"/>
            <w:rFonts w:cstheme="minorHAnsi"/>
          </w:rPr>
          <w:t>www.avancasp.org.br</w:t>
        </w:r>
      </w:hyperlink>
      <w:r w:rsidRPr="00A94C37">
        <w:rPr>
          <w:rFonts w:cstheme="minorHAnsi"/>
        </w:rPr>
        <w:t>.</w:t>
      </w:r>
    </w:p>
    <w:p w14:paraId="50F4BBB3" w14:textId="5BF04C6F" w:rsidR="0092408F" w:rsidRPr="00A94C37" w:rsidRDefault="0092408F" w:rsidP="0092408F">
      <w:pPr>
        <w:spacing w:after="120" w:line="240" w:lineRule="auto"/>
        <w:ind w:left="1413" w:hanging="705"/>
        <w:jc w:val="both"/>
        <w:rPr>
          <w:rFonts w:cstheme="minorHAnsi"/>
        </w:rPr>
      </w:pPr>
      <w:r w:rsidRPr="00A94C37">
        <w:rPr>
          <w:rFonts w:cstheme="minorHAnsi"/>
        </w:rPr>
        <w:t>1</w:t>
      </w:r>
      <w:r w:rsidR="00692062" w:rsidRPr="00A94C37">
        <w:rPr>
          <w:rFonts w:cstheme="minorHAnsi"/>
        </w:rPr>
        <w:t>4</w:t>
      </w:r>
      <w:r w:rsidRPr="00A94C37">
        <w:rPr>
          <w:rFonts w:cstheme="minorHAnsi"/>
        </w:rPr>
        <w:t>.7.</w:t>
      </w:r>
      <w:r w:rsidRPr="00A94C37">
        <w:rPr>
          <w:rFonts w:cstheme="minorHAnsi"/>
        </w:rPr>
        <w:tab/>
        <w:t xml:space="preserve">As publicações dos atos relativos ao provimento de </w:t>
      </w:r>
      <w:r w:rsidR="001418D3" w:rsidRPr="00A94C37">
        <w:rPr>
          <w:rFonts w:cstheme="minorHAnsi"/>
        </w:rPr>
        <w:t xml:space="preserve">empregos </w:t>
      </w:r>
      <w:r w:rsidRPr="00A94C37">
        <w:rPr>
          <w:rFonts w:cstheme="minorHAnsi"/>
        </w:rPr>
        <w:t xml:space="preserve">após a homologação do </w:t>
      </w:r>
      <w:r w:rsidR="00366BE6" w:rsidRPr="00A94C37">
        <w:rPr>
          <w:rFonts w:cstheme="minorHAnsi"/>
        </w:rPr>
        <w:t xml:space="preserve">Processo Seletivo </w:t>
      </w:r>
      <w:r w:rsidRPr="00A94C37">
        <w:rPr>
          <w:rFonts w:cstheme="minorHAnsi"/>
        </w:rPr>
        <w:t xml:space="preserve">serão de competência da </w:t>
      </w:r>
      <w:r w:rsidR="002B2EF3" w:rsidRPr="00A94C37">
        <w:rPr>
          <w:rFonts w:cstheme="minorHAnsi"/>
        </w:rPr>
        <w:t xml:space="preserve">PREFEITURA </w:t>
      </w:r>
      <w:r w:rsidR="00FE3C76" w:rsidRPr="00A94C37">
        <w:rPr>
          <w:rFonts w:cstheme="minorHAnsi"/>
        </w:rPr>
        <w:t xml:space="preserve">MUNICIPAL DE </w:t>
      </w:r>
      <w:r w:rsidR="009917F4">
        <w:rPr>
          <w:rFonts w:cstheme="minorHAnsi"/>
        </w:rPr>
        <w:t>MORUNGABA</w:t>
      </w:r>
      <w:r w:rsidR="00FE3C76" w:rsidRPr="00A94C37">
        <w:rPr>
          <w:rFonts w:cstheme="minorHAnsi"/>
        </w:rPr>
        <w:t xml:space="preserve">. </w:t>
      </w:r>
    </w:p>
    <w:p w14:paraId="57D1A981" w14:textId="16E9EB8F" w:rsidR="0092408F" w:rsidRPr="00A94C37" w:rsidRDefault="0092408F" w:rsidP="00A020EA">
      <w:pPr>
        <w:spacing w:after="120" w:line="240" w:lineRule="auto"/>
        <w:ind w:left="1412" w:hanging="703"/>
        <w:jc w:val="both"/>
        <w:rPr>
          <w:rFonts w:cstheme="minorHAnsi"/>
        </w:rPr>
      </w:pPr>
      <w:r w:rsidRPr="00A94C37">
        <w:rPr>
          <w:rFonts w:cstheme="minorHAnsi"/>
        </w:rPr>
        <w:t>1</w:t>
      </w:r>
      <w:r w:rsidR="00692062" w:rsidRPr="00A94C37">
        <w:rPr>
          <w:rFonts w:cstheme="minorHAnsi"/>
        </w:rPr>
        <w:t>4</w:t>
      </w:r>
      <w:r w:rsidRPr="00A94C37">
        <w:rPr>
          <w:rFonts w:cstheme="minorHAnsi"/>
        </w:rPr>
        <w:t>.8.</w:t>
      </w:r>
      <w:r w:rsidRPr="00A94C37">
        <w:rPr>
          <w:rFonts w:cstheme="minorHAnsi"/>
        </w:rPr>
        <w:tab/>
        <w:t xml:space="preserve">O acompanhamento das publicações, editais, avisos e comunicados referentes ao </w:t>
      </w:r>
      <w:r w:rsidR="00366BE6" w:rsidRPr="00A94C37">
        <w:rPr>
          <w:rFonts w:cstheme="minorHAnsi"/>
        </w:rPr>
        <w:t xml:space="preserve">Processo Seletivo </w:t>
      </w:r>
      <w:r w:rsidRPr="00A94C37">
        <w:rPr>
          <w:rFonts w:cstheme="minorHAnsi"/>
        </w:rPr>
        <w:t xml:space="preserve">é de responsabilidade exclusiva do candidato. Não serão prestadas por telefone informações relativas ao resultado do </w:t>
      </w:r>
      <w:r w:rsidR="00366BE6" w:rsidRPr="00A94C37">
        <w:rPr>
          <w:rFonts w:cstheme="minorHAnsi"/>
        </w:rPr>
        <w:t>Processo Seletivo</w:t>
      </w:r>
      <w:r w:rsidRPr="00A94C37">
        <w:rPr>
          <w:rFonts w:cstheme="minorHAnsi"/>
        </w:rPr>
        <w:t>.</w:t>
      </w:r>
    </w:p>
    <w:p w14:paraId="21608DC9" w14:textId="1C682EAC" w:rsidR="0092408F" w:rsidRPr="00A94C37" w:rsidRDefault="0092408F" w:rsidP="00A020EA">
      <w:pPr>
        <w:spacing w:after="120" w:line="240" w:lineRule="auto"/>
        <w:ind w:left="1406" w:hanging="703"/>
        <w:jc w:val="both"/>
        <w:rPr>
          <w:rFonts w:cstheme="minorHAnsi"/>
        </w:rPr>
      </w:pPr>
      <w:r w:rsidRPr="00A94C37">
        <w:rPr>
          <w:rFonts w:cstheme="minorHAnsi"/>
        </w:rPr>
        <w:t>1</w:t>
      </w:r>
      <w:r w:rsidR="00692062" w:rsidRPr="00A94C37">
        <w:rPr>
          <w:rFonts w:cstheme="minorHAnsi"/>
        </w:rPr>
        <w:t>4</w:t>
      </w:r>
      <w:r w:rsidRPr="00A94C37">
        <w:rPr>
          <w:rFonts w:cstheme="minorHAnsi"/>
        </w:rPr>
        <w:t>.9.</w:t>
      </w:r>
      <w:r w:rsidRPr="00A94C37">
        <w:rPr>
          <w:rFonts w:cstheme="minorHAnsi"/>
        </w:rPr>
        <w:tab/>
        <w:t xml:space="preserve">Não serão fornecidos atestados, declarações, certificados ou certidões relativas à classificação ou nota de candidatos, valendo para tal fim os resultados publicados no endereço eletrônico </w:t>
      </w:r>
      <w:hyperlink r:id="rId26" w:history="1">
        <w:r w:rsidRPr="00A94C37">
          <w:rPr>
            <w:rStyle w:val="Hyperlink"/>
            <w:rFonts w:cstheme="minorHAnsi"/>
          </w:rPr>
          <w:t>www.avancasp.org.br</w:t>
        </w:r>
      </w:hyperlink>
      <w:r w:rsidRPr="00A94C37">
        <w:rPr>
          <w:rFonts w:cstheme="minorHAnsi"/>
        </w:rPr>
        <w:t>.</w:t>
      </w:r>
    </w:p>
    <w:p w14:paraId="102C1C48" w14:textId="0F746609" w:rsidR="0092408F" w:rsidRPr="00A94C37" w:rsidRDefault="0092408F" w:rsidP="00A020EA">
      <w:pPr>
        <w:spacing w:after="120" w:line="240" w:lineRule="auto"/>
        <w:ind w:left="1412" w:hanging="703"/>
        <w:jc w:val="both"/>
        <w:rPr>
          <w:rFonts w:cstheme="minorHAnsi"/>
        </w:rPr>
      </w:pPr>
      <w:r w:rsidRPr="00A94C37">
        <w:rPr>
          <w:rFonts w:cstheme="minorHAnsi"/>
        </w:rPr>
        <w:t>1</w:t>
      </w:r>
      <w:r w:rsidR="00692062" w:rsidRPr="00A94C37">
        <w:rPr>
          <w:rFonts w:cstheme="minorHAnsi"/>
        </w:rPr>
        <w:t>4</w:t>
      </w:r>
      <w:r w:rsidRPr="00A94C37">
        <w:rPr>
          <w:rFonts w:cstheme="minorHAnsi"/>
        </w:rPr>
        <w:t>.10.</w:t>
      </w:r>
      <w:r w:rsidRPr="00A94C37">
        <w:rPr>
          <w:rFonts w:cstheme="minorHAnsi"/>
        </w:rPr>
        <w:tab/>
        <w:t xml:space="preserve">É responsabilidade do candidato manter seu endereço (inclusive eletrônico) e telefone atualizados, até que se expire o prazo de validade do </w:t>
      </w:r>
      <w:r w:rsidR="00366BE6" w:rsidRPr="00A94C37">
        <w:rPr>
          <w:rFonts w:cstheme="minorHAnsi"/>
        </w:rPr>
        <w:t>Processo Seletivo</w:t>
      </w:r>
      <w:r w:rsidRPr="00A94C37">
        <w:rPr>
          <w:rFonts w:cstheme="minorHAnsi"/>
        </w:rPr>
        <w:t>, para viabilizar os contatos necessários, sob pena de, quando for nomeado, perder o prazo para tomar posse, caso não seja localizado.</w:t>
      </w:r>
    </w:p>
    <w:p w14:paraId="63369A83" w14:textId="24CA28F6" w:rsidR="00552C38" w:rsidRPr="00A94C37" w:rsidRDefault="00D529DF" w:rsidP="00552C38">
      <w:pPr>
        <w:spacing w:after="120" w:line="240" w:lineRule="auto"/>
        <w:ind w:left="2268" w:hanging="858"/>
        <w:jc w:val="both"/>
        <w:rPr>
          <w:rFonts w:cstheme="minorHAnsi"/>
        </w:rPr>
      </w:pPr>
      <w:r w:rsidRPr="00A94C37">
        <w:rPr>
          <w:rFonts w:cstheme="minorHAnsi"/>
        </w:rPr>
        <w:t>1</w:t>
      </w:r>
      <w:r w:rsidR="00692062" w:rsidRPr="00A94C37">
        <w:rPr>
          <w:rFonts w:cstheme="minorHAnsi"/>
        </w:rPr>
        <w:t>4</w:t>
      </w:r>
      <w:r w:rsidRPr="00A94C37">
        <w:rPr>
          <w:rFonts w:cstheme="minorHAnsi"/>
        </w:rPr>
        <w:t>.10.1</w:t>
      </w:r>
      <w:r w:rsidRPr="00A94C37">
        <w:rPr>
          <w:rFonts w:cstheme="minorHAnsi"/>
        </w:rPr>
        <w:tab/>
        <w:t>Havendo necessidade de atualização de dados cadastrais, o candidato poderá fazê-lo através da "</w:t>
      </w:r>
      <w:r w:rsidRPr="00A94C37">
        <w:rPr>
          <w:rFonts w:cstheme="minorHAnsi"/>
          <w:i/>
          <w:iCs/>
        </w:rPr>
        <w:t>Área do Candidato</w:t>
      </w:r>
      <w:r w:rsidRPr="00A94C37">
        <w:rPr>
          <w:rFonts w:cstheme="minorHAnsi"/>
        </w:rPr>
        <w:t xml:space="preserve">", até a Homologação deste </w:t>
      </w:r>
      <w:r w:rsidR="00366BE6" w:rsidRPr="00A94C37">
        <w:rPr>
          <w:rFonts w:cstheme="minorHAnsi"/>
        </w:rPr>
        <w:t>Processo Seletivo</w:t>
      </w:r>
      <w:r w:rsidRPr="00A94C37">
        <w:rPr>
          <w:rFonts w:cstheme="minorHAnsi"/>
        </w:rPr>
        <w:t xml:space="preserve">. Sendo que, a partir da data de homologação do certame, o candidato deverá fazê-lo junto </w:t>
      </w:r>
      <w:r w:rsidR="005A404D" w:rsidRPr="00A94C37">
        <w:rPr>
          <w:rFonts w:cstheme="minorHAnsi"/>
        </w:rPr>
        <w:t xml:space="preserve">à </w:t>
      </w:r>
      <w:r w:rsidR="002B2EF3" w:rsidRPr="00A94C37">
        <w:rPr>
          <w:rFonts w:cstheme="minorHAnsi"/>
        </w:rPr>
        <w:t xml:space="preserve">PREFEITURA </w:t>
      </w:r>
      <w:r w:rsidR="005A5D84" w:rsidRPr="00A94C37">
        <w:rPr>
          <w:rFonts w:cstheme="minorHAnsi"/>
        </w:rPr>
        <w:t xml:space="preserve">MUNICIPAL DE </w:t>
      </w:r>
      <w:r w:rsidR="009917F4">
        <w:rPr>
          <w:rFonts w:cstheme="minorHAnsi"/>
        </w:rPr>
        <w:t>MORUNGABA</w:t>
      </w:r>
      <w:r w:rsidR="005A5D84" w:rsidRPr="00A94C37">
        <w:rPr>
          <w:rFonts w:cstheme="minorHAnsi"/>
        </w:rPr>
        <w:t xml:space="preserve">.  </w:t>
      </w:r>
    </w:p>
    <w:p w14:paraId="2DD1FD83" w14:textId="547C095C" w:rsidR="009E7A31" w:rsidRPr="00A94C37" w:rsidRDefault="0092408F" w:rsidP="00FB5A8A">
      <w:pPr>
        <w:spacing w:after="120" w:line="240" w:lineRule="auto"/>
        <w:ind w:left="1410" w:hanging="702"/>
        <w:jc w:val="both"/>
        <w:rPr>
          <w:rFonts w:cstheme="minorHAnsi"/>
        </w:rPr>
      </w:pPr>
      <w:r w:rsidRPr="00A94C37">
        <w:rPr>
          <w:rFonts w:cstheme="minorHAnsi"/>
        </w:rPr>
        <w:t>1</w:t>
      </w:r>
      <w:r w:rsidR="00692062" w:rsidRPr="00A94C37">
        <w:rPr>
          <w:rFonts w:cstheme="minorHAnsi"/>
        </w:rPr>
        <w:t>4</w:t>
      </w:r>
      <w:r w:rsidRPr="00A94C37">
        <w:rPr>
          <w:rFonts w:cstheme="minorHAnsi"/>
        </w:rPr>
        <w:t>.11.</w:t>
      </w:r>
      <w:r w:rsidRPr="00A94C37">
        <w:rPr>
          <w:rFonts w:cstheme="minorHAnsi"/>
        </w:rPr>
        <w:tab/>
        <w:t xml:space="preserve">A </w:t>
      </w:r>
      <w:r w:rsidR="00260B8E" w:rsidRPr="00A94C37">
        <w:rPr>
          <w:rFonts w:cstheme="minorHAnsi"/>
        </w:rPr>
        <w:t xml:space="preserve">PREFEITURA MUNICIPAL </w:t>
      </w:r>
      <w:r w:rsidR="005A5D84" w:rsidRPr="00A94C37">
        <w:rPr>
          <w:rFonts w:cstheme="minorHAnsi"/>
        </w:rPr>
        <w:t xml:space="preserve">DE </w:t>
      </w:r>
      <w:r w:rsidR="009917F4">
        <w:rPr>
          <w:rFonts w:cstheme="minorHAnsi"/>
        </w:rPr>
        <w:t>MORUNGABA</w:t>
      </w:r>
      <w:r w:rsidR="005A5D84" w:rsidRPr="00A94C37">
        <w:rPr>
          <w:rFonts w:cstheme="minorHAnsi"/>
        </w:rPr>
        <w:t xml:space="preserve"> </w:t>
      </w:r>
      <w:r w:rsidRPr="00A94C37">
        <w:rPr>
          <w:rFonts w:cstheme="minorHAnsi"/>
        </w:rPr>
        <w:t>e o AVANÇASP não se responsabilizam por eventuais prejuízos ao candidato decorrentes de:</w:t>
      </w:r>
    </w:p>
    <w:p w14:paraId="1943FE1A" w14:textId="599B1719" w:rsidR="0092408F" w:rsidRPr="00A94C37" w:rsidRDefault="0092408F" w:rsidP="005809E5">
      <w:pPr>
        <w:spacing w:after="120" w:line="240" w:lineRule="auto"/>
        <w:ind w:left="2268" w:hanging="858"/>
        <w:jc w:val="both"/>
        <w:rPr>
          <w:rFonts w:cstheme="minorHAnsi"/>
        </w:rPr>
      </w:pPr>
      <w:r w:rsidRPr="00A94C37">
        <w:rPr>
          <w:rFonts w:cstheme="minorHAnsi"/>
        </w:rPr>
        <w:t>a)</w:t>
      </w:r>
      <w:r w:rsidR="005809E5" w:rsidRPr="00A94C37">
        <w:rPr>
          <w:rFonts w:cstheme="minorHAnsi"/>
        </w:rPr>
        <w:tab/>
      </w:r>
      <w:r w:rsidRPr="00A94C37">
        <w:rPr>
          <w:rFonts w:cstheme="minorHAnsi"/>
        </w:rPr>
        <w:t>endereço eletrônico errado ou não atualizado;</w:t>
      </w:r>
    </w:p>
    <w:p w14:paraId="6077DA80" w14:textId="77777777" w:rsidR="0092408F" w:rsidRPr="00A94C37" w:rsidRDefault="0092408F" w:rsidP="005809E5">
      <w:pPr>
        <w:spacing w:after="120" w:line="240" w:lineRule="auto"/>
        <w:ind w:left="2268" w:hanging="858"/>
        <w:jc w:val="both"/>
        <w:rPr>
          <w:rFonts w:cstheme="minorHAnsi"/>
        </w:rPr>
      </w:pPr>
      <w:r w:rsidRPr="00A94C37">
        <w:rPr>
          <w:rFonts w:cstheme="minorHAnsi"/>
        </w:rPr>
        <w:t>b)</w:t>
      </w:r>
      <w:r w:rsidRPr="00A94C37">
        <w:rPr>
          <w:rFonts w:cstheme="minorHAnsi"/>
        </w:rPr>
        <w:tab/>
        <w:t>endereço residencial errado ou não atualizado;</w:t>
      </w:r>
    </w:p>
    <w:p w14:paraId="71063D09" w14:textId="77777777" w:rsidR="0092408F" w:rsidRPr="00A94C37" w:rsidRDefault="0092408F" w:rsidP="005809E5">
      <w:pPr>
        <w:spacing w:after="120" w:line="240" w:lineRule="auto"/>
        <w:ind w:left="2268" w:hanging="858"/>
        <w:jc w:val="both"/>
        <w:rPr>
          <w:rFonts w:cstheme="minorHAnsi"/>
        </w:rPr>
      </w:pPr>
      <w:r w:rsidRPr="00A94C37">
        <w:rPr>
          <w:rFonts w:cstheme="minorHAnsi"/>
        </w:rPr>
        <w:t>c)</w:t>
      </w:r>
      <w:r w:rsidRPr="00A94C37">
        <w:rPr>
          <w:rFonts w:cstheme="minorHAnsi"/>
        </w:rPr>
        <w:tab/>
        <w:t>endereço de difícil acesso;</w:t>
      </w:r>
    </w:p>
    <w:p w14:paraId="176068A0" w14:textId="77777777" w:rsidR="0092408F" w:rsidRPr="00A94C37" w:rsidRDefault="0092408F" w:rsidP="005809E5">
      <w:pPr>
        <w:spacing w:after="120" w:line="240" w:lineRule="auto"/>
        <w:ind w:left="2268" w:hanging="858"/>
        <w:jc w:val="both"/>
        <w:rPr>
          <w:rFonts w:cstheme="minorHAnsi"/>
        </w:rPr>
      </w:pPr>
      <w:r w:rsidRPr="00A94C37">
        <w:rPr>
          <w:rFonts w:cstheme="minorHAnsi"/>
        </w:rPr>
        <w:t>d)</w:t>
      </w:r>
      <w:r w:rsidRPr="00A94C37">
        <w:rPr>
          <w:rFonts w:cstheme="minorHAnsi"/>
        </w:rPr>
        <w:tab/>
        <w:t>correspondência devolvida pela ECT por razões diversas, decorrentes de informação errônea de endereço por parte do candidato;</w:t>
      </w:r>
    </w:p>
    <w:p w14:paraId="689A7A65" w14:textId="77777777" w:rsidR="0092408F" w:rsidRPr="00A94C37" w:rsidRDefault="0092408F" w:rsidP="005809E5">
      <w:pPr>
        <w:spacing w:after="120" w:line="240" w:lineRule="auto"/>
        <w:ind w:left="2268" w:hanging="858"/>
        <w:jc w:val="both"/>
        <w:rPr>
          <w:rFonts w:cstheme="minorHAnsi"/>
        </w:rPr>
      </w:pPr>
      <w:r w:rsidRPr="00A94C37">
        <w:rPr>
          <w:rFonts w:cstheme="minorHAnsi"/>
        </w:rPr>
        <w:t>e)</w:t>
      </w:r>
      <w:r w:rsidRPr="00A94C37">
        <w:rPr>
          <w:rFonts w:cstheme="minorHAnsi"/>
        </w:rPr>
        <w:tab/>
        <w:t>correspondência recebida por terceiros.</w:t>
      </w:r>
    </w:p>
    <w:p w14:paraId="09565E58" w14:textId="030AF0BF" w:rsidR="0092408F" w:rsidRPr="00A94C37" w:rsidRDefault="0092408F" w:rsidP="0092408F">
      <w:pPr>
        <w:spacing w:after="120" w:line="240" w:lineRule="auto"/>
        <w:ind w:left="1410" w:hanging="705"/>
        <w:jc w:val="both"/>
        <w:rPr>
          <w:rFonts w:cstheme="minorHAnsi"/>
        </w:rPr>
      </w:pPr>
      <w:r w:rsidRPr="00A94C37">
        <w:rPr>
          <w:rFonts w:cstheme="minorHAnsi"/>
        </w:rPr>
        <w:t>1</w:t>
      </w:r>
      <w:r w:rsidR="00692062" w:rsidRPr="00A94C37">
        <w:rPr>
          <w:rFonts w:cstheme="minorHAnsi"/>
        </w:rPr>
        <w:t>4</w:t>
      </w:r>
      <w:r w:rsidRPr="00A94C37">
        <w:rPr>
          <w:rFonts w:cstheme="minorHAnsi"/>
        </w:rPr>
        <w:t>.12.</w:t>
      </w:r>
      <w:r w:rsidRPr="00A94C37">
        <w:rPr>
          <w:rFonts w:cstheme="minorHAnsi"/>
        </w:rPr>
        <w:tab/>
        <w:t xml:space="preserve">A qualquer tempo poder-se-á anular a inscrição, provas e/ou tornar sem efeito a nomeação do candidato, em todos os atos relacionados ao </w:t>
      </w:r>
      <w:r w:rsidR="00366BE6" w:rsidRPr="00A94C37">
        <w:rPr>
          <w:rFonts w:cstheme="minorHAnsi"/>
        </w:rPr>
        <w:t>Processo Seletivo</w:t>
      </w:r>
      <w:r w:rsidRPr="00A94C37">
        <w:rPr>
          <w:rFonts w:cstheme="minorHAnsi"/>
        </w:rPr>
        <w:t>, quando constatada a omissão, declaração falsa ou diversa da que devia ser escrita, com a finalidade de prejudicar direito ou criar obrigação.</w:t>
      </w:r>
    </w:p>
    <w:p w14:paraId="516E0DCA" w14:textId="1AF9043C" w:rsidR="0092408F" w:rsidRPr="00A94C37" w:rsidRDefault="0092408F" w:rsidP="0092408F">
      <w:pPr>
        <w:spacing w:after="120" w:line="240" w:lineRule="auto"/>
        <w:ind w:left="2268" w:hanging="858"/>
        <w:jc w:val="both"/>
        <w:rPr>
          <w:rFonts w:cstheme="minorHAnsi"/>
        </w:rPr>
      </w:pPr>
      <w:r w:rsidRPr="00A94C37">
        <w:rPr>
          <w:rFonts w:cstheme="minorHAnsi"/>
        </w:rPr>
        <w:lastRenderedPageBreak/>
        <w:t>1</w:t>
      </w:r>
      <w:r w:rsidR="00692062" w:rsidRPr="00A94C37">
        <w:rPr>
          <w:rFonts w:cstheme="minorHAnsi"/>
        </w:rPr>
        <w:t>4</w:t>
      </w:r>
      <w:r w:rsidRPr="00A94C37">
        <w:rPr>
          <w:rFonts w:cstheme="minorHAnsi"/>
        </w:rPr>
        <w:t xml:space="preserve">.12.1. </w:t>
      </w:r>
      <w:r w:rsidRPr="00A94C37">
        <w:rPr>
          <w:rFonts w:cstheme="minorHAnsi"/>
        </w:rPr>
        <w:tab/>
        <w:t>Comprovada a inexatidão ou irregularidades descritas no item 1</w:t>
      </w:r>
      <w:r w:rsidR="00692062" w:rsidRPr="00A94C37">
        <w:rPr>
          <w:rFonts w:cstheme="minorHAnsi"/>
        </w:rPr>
        <w:t>4</w:t>
      </w:r>
      <w:r w:rsidRPr="00A94C37">
        <w:rPr>
          <w:rFonts w:cstheme="minorHAnsi"/>
        </w:rPr>
        <w:t>.12. deste Capítulo, o candidato estará sujeito a responder por Falsidade Ideológica de acordo com o</w:t>
      </w:r>
      <w:r w:rsidR="00046133" w:rsidRPr="00A94C37">
        <w:rPr>
          <w:rFonts w:cstheme="minorHAnsi"/>
        </w:rPr>
        <w:t xml:space="preserve"> </w:t>
      </w:r>
      <w:r w:rsidRPr="00A94C37">
        <w:rPr>
          <w:rFonts w:cstheme="minorHAnsi"/>
        </w:rPr>
        <w:t>artigo 299 do Código Penal.</w:t>
      </w:r>
    </w:p>
    <w:p w14:paraId="0613E497" w14:textId="2C8B7688" w:rsidR="0092408F" w:rsidRPr="00A94C37" w:rsidRDefault="0092408F" w:rsidP="0092408F">
      <w:pPr>
        <w:spacing w:after="120" w:line="240" w:lineRule="auto"/>
        <w:ind w:left="1410" w:hanging="702"/>
        <w:jc w:val="both"/>
        <w:rPr>
          <w:rFonts w:cstheme="minorHAnsi"/>
        </w:rPr>
      </w:pPr>
      <w:r w:rsidRPr="00A94C37">
        <w:rPr>
          <w:rFonts w:cstheme="minorHAnsi"/>
        </w:rPr>
        <w:t>1</w:t>
      </w:r>
      <w:r w:rsidR="00692062" w:rsidRPr="00A94C37">
        <w:rPr>
          <w:rFonts w:cstheme="minorHAnsi"/>
        </w:rPr>
        <w:t>4</w:t>
      </w:r>
      <w:r w:rsidRPr="00A94C37">
        <w:rPr>
          <w:rFonts w:cstheme="minorHAnsi"/>
        </w:rPr>
        <w:t>.13.</w:t>
      </w:r>
      <w:r w:rsidRPr="00A94C37">
        <w:rPr>
          <w:rFonts w:cstheme="minorHAnsi"/>
        </w:rPr>
        <w:tab/>
        <w:t>Os itens deste Edital poderão sofrer eventuais alterações, atualizações ou acréscimos enquanto não consumada a providência ou evento que lhes disser respeito, até a data da convocação dos candidatos para as Provas correspondentes, circunstância que será mencionada em Edital ou aviso a ser publicado.</w:t>
      </w:r>
    </w:p>
    <w:p w14:paraId="44351F0A" w14:textId="1FFB42CB" w:rsidR="0092408F" w:rsidRPr="00A94C37" w:rsidRDefault="0092408F" w:rsidP="0092408F">
      <w:pPr>
        <w:spacing w:after="120" w:line="240" w:lineRule="auto"/>
        <w:ind w:left="1410" w:hanging="702"/>
        <w:jc w:val="both"/>
        <w:rPr>
          <w:rFonts w:cstheme="minorHAnsi"/>
        </w:rPr>
      </w:pPr>
      <w:r w:rsidRPr="00A94C37">
        <w:rPr>
          <w:rFonts w:cstheme="minorHAnsi"/>
        </w:rPr>
        <w:t>1</w:t>
      </w:r>
      <w:r w:rsidR="00692062" w:rsidRPr="00A94C37">
        <w:rPr>
          <w:rFonts w:cstheme="minorHAnsi"/>
        </w:rPr>
        <w:t>4</w:t>
      </w:r>
      <w:r w:rsidRPr="00A94C37">
        <w:rPr>
          <w:rFonts w:cstheme="minorHAnsi"/>
        </w:rPr>
        <w:t>.14.</w:t>
      </w:r>
      <w:r w:rsidRPr="00A94C37">
        <w:rPr>
          <w:rFonts w:cstheme="minorHAnsi"/>
        </w:rPr>
        <w:tab/>
        <w:t xml:space="preserve">As despesas relativas à participação do candidato no </w:t>
      </w:r>
      <w:r w:rsidR="00366BE6" w:rsidRPr="00A94C37">
        <w:rPr>
          <w:rFonts w:cstheme="minorHAnsi"/>
        </w:rPr>
        <w:t>Processo Seletivo</w:t>
      </w:r>
      <w:r w:rsidRPr="00A94C37">
        <w:rPr>
          <w:rFonts w:cstheme="minorHAnsi"/>
        </w:rPr>
        <w:t>, à sua apresentação para posse e exercício e à sua participação em evento de ambientação correrão às expensas do próprio candidato.</w:t>
      </w:r>
    </w:p>
    <w:p w14:paraId="14675577" w14:textId="096B0815" w:rsidR="00655F54" w:rsidRPr="00A94C37" w:rsidRDefault="0092408F" w:rsidP="00655F54">
      <w:pPr>
        <w:spacing w:after="120" w:line="240" w:lineRule="auto"/>
        <w:ind w:left="1410" w:hanging="702"/>
        <w:jc w:val="both"/>
        <w:rPr>
          <w:rFonts w:cstheme="minorHAnsi"/>
        </w:rPr>
      </w:pPr>
      <w:r w:rsidRPr="00A94C37">
        <w:rPr>
          <w:rFonts w:cstheme="minorHAnsi"/>
        </w:rPr>
        <w:t>1</w:t>
      </w:r>
      <w:r w:rsidR="00692062" w:rsidRPr="00A94C37">
        <w:rPr>
          <w:rFonts w:cstheme="minorHAnsi"/>
        </w:rPr>
        <w:t>4</w:t>
      </w:r>
      <w:r w:rsidRPr="00A94C37">
        <w:rPr>
          <w:rFonts w:cstheme="minorHAnsi"/>
        </w:rPr>
        <w:t>.15.</w:t>
      </w:r>
      <w:r w:rsidRPr="00A94C37">
        <w:rPr>
          <w:rFonts w:cstheme="minorHAnsi"/>
        </w:rPr>
        <w:tab/>
        <w:t xml:space="preserve">A </w:t>
      </w:r>
      <w:r w:rsidR="00260B8E" w:rsidRPr="00A94C37">
        <w:rPr>
          <w:rFonts w:cstheme="minorHAnsi"/>
        </w:rPr>
        <w:t xml:space="preserve">PREFEITURA </w:t>
      </w:r>
      <w:r w:rsidR="005A5D84" w:rsidRPr="00A94C37">
        <w:rPr>
          <w:rFonts w:cstheme="minorHAnsi"/>
        </w:rPr>
        <w:t xml:space="preserve">MUNICIPAL DE </w:t>
      </w:r>
      <w:r w:rsidR="009917F4">
        <w:rPr>
          <w:rFonts w:cstheme="minorHAnsi"/>
        </w:rPr>
        <w:t>MORUNGABA</w:t>
      </w:r>
      <w:r w:rsidR="005A5D84" w:rsidRPr="00A94C37">
        <w:rPr>
          <w:rFonts w:cstheme="minorHAnsi"/>
        </w:rPr>
        <w:t xml:space="preserve"> </w:t>
      </w:r>
      <w:r w:rsidRPr="00A94C37">
        <w:rPr>
          <w:rFonts w:cstheme="minorHAnsi"/>
        </w:rPr>
        <w:t xml:space="preserve">e o AVANÇASP não se responsabilizam por quaisquer cursos, textos, apostilas e outras publicações referentes a este </w:t>
      </w:r>
      <w:r w:rsidR="00366BE6" w:rsidRPr="00A94C37">
        <w:rPr>
          <w:rFonts w:cstheme="minorHAnsi"/>
        </w:rPr>
        <w:t>Processo Seletivo</w:t>
      </w:r>
      <w:r w:rsidRPr="00A94C37">
        <w:rPr>
          <w:rFonts w:cstheme="minorHAnsi"/>
        </w:rPr>
        <w:t>.</w:t>
      </w:r>
    </w:p>
    <w:p w14:paraId="78A7AE2B" w14:textId="519167D0" w:rsidR="0092408F" w:rsidRPr="00A94C37" w:rsidRDefault="0092408F" w:rsidP="0092408F">
      <w:pPr>
        <w:spacing w:after="120" w:line="240" w:lineRule="auto"/>
        <w:ind w:left="1410" w:hanging="702"/>
        <w:jc w:val="both"/>
        <w:rPr>
          <w:rFonts w:cstheme="minorHAnsi"/>
        </w:rPr>
      </w:pPr>
      <w:r w:rsidRPr="00A94C37">
        <w:rPr>
          <w:rFonts w:cstheme="minorHAnsi"/>
        </w:rPr>
        <w:t>1</w:t>
      </w:r>
      <w:r w:rsidR="00692062" w:rsidRPr="00A94C37">
        <w:rPr>
          <w:rFonts w:cstheme="minorHAnsi"/>
        </w:rPr>
        <w:t>4</w:t>
      </w:r>
      <w:r w:rsidRPr="00A94C37">
        <w:rPr>
          <w:rFonts w:cstheme="minorHAnsi"/>
        </w:rPr>
        <w:t>.16.</w:t>
      </w:r>
      <w:r w:rsidRPr="00A94C37">
        <w:rPr>
          <w:rFonts w:cstheme="minorHAnsi"/>
        </w:rPr>
        <w:tab/>
        <w:t xml:space="preserve">O não atendimento pelo candidato das condições estabelecidas neste Edital, a qualquer tempo, implicará sua eliminação do </w:t>
      </w:r>
      <w:r w:rsidR="00366BE6" w:rsidRPr="00A94C37">
        <w:rPr>
          <w:rFonts w:cstheme="minorHAnsi"/>
        </w:rPr>
        <w:t>Processo Seletivo</w:t>
      </w:r>
      <w:r w:rsidRPr="00A94C37">
        <w:rPr>
          <w:rFonts w:cstheme="minorHAnsi"/>
        </w:rPr>
        <w:t>.</w:t>
      </w:r>
    </w:p>
    <w:p w14:paraId="0F54A1EE" w14:textId="2ABDC8B5" w:rsidR="007C357C" w:rsidRPr="00A94C37" w:rsidRDefault="007C357C" w:rsidP="007C357C">
      <w:pPr>
        <w:spacing w:after="120" w:line="240" w:lineRule="auto"/>
        <w:ind w:left="1410" w:hanging="702"/>
        <w:jc w:val="both"/>
        <w:rPr>
          <w:rFonts w:cstheme="minorHAnsi"/>
        </w:rPr>
      </w:pPr>
      <w:r w:rsidRPr="00A94C37">
        <w:rPr>
          <w:rFonts w:cstheme="minorHAnsi"/>
        </w:rPr>
        <w:t>1</w:t>
      </w:r>
      <w:r w:rsidR="00692062" w:rsidRPr="00A94C37">
        <w:rPr>
          <w:rFonts w:cstheme="minorHAnsi"/>
        </w:rPr>
        <w:t>4</w:t>
      </w:r>
      <w:r w:rsidRPr="00A94C37">
        <w:rPr>
          <w:rFonts w:cstheme="minorHAnsi"/>
        </w:rPr>
        <w:t>.17.</w:t>
      </w:r>
      <w:r w:rsidRPr="00A94C37">
        <w:rPr>
          <w:rFonts w:cstheme="minorHAnsi"/>
        </w:rPr>
        <w:tab/>
      </w:r>
      <w:r w:rsidR="00C178AF" w:rsidRPr="00A94C37">
        <w:rPr>
          <w:rFonts w:cstheme="minorHAnsi"/>
        </w:rPr>
        <w:t xml:space="preserve">O </w:t>
      </w:r>
      <w:r w:rsidR="00366BE6" w:rsidRPr="00A94C37">
        <w:rPr>
          <w:rFonts w:cstheme="minorHAnsi"/>
        </w:rPr>
        <w:t xml:space="preserve">Processo Seletivo </w:t>
      </w:r>
      <w:r w:rsidR="00C178AF" w:rsidRPr="00A94C37">
        <w:rPr>
          <w:rFonts w:cstheme="minorHAnsi"/>
        </w:rPr>
        <w:t>será regido por este Edital e executado pelo AVANÇASP, pela</w:t>
      </w:r>
      <w:r w:rsidR="008B347D" w:rsidRPr="00A94C37">
        <w:rPr>
          <w:rFonts w:cstheme="minorHAnsi"/>
        </w:rPr>
        <w:t xml:space="preserve"> </w:t>
      </w:r>
      <w:r w:rsidR="00260B8E" w:rsidRPr="00A94C37">
        <w:rPr>
          <w:rFonts w:cstheme="minorHAnsi"/>
        </w:rPr>
        <w:t xml:space="preserve">PREFEITURA </w:t>
      </w:r>
      <w:r w:rsidR="005A5D84" w:rsidRPr="00A94C37">
        <w:rPr>
          <w:rFonts w:cstheme="minorHAnsi"/>
        </w:rPr>
        <w:t xml:space="preserve">MUNICIPAL DE </w:t>
      </w:r>
      <w:r w:rsidR="009917F4">
        <w:rPr>
          <w:rFonts w:cstheme="minorHAnsi"/>
        </w:rPr>
        <w:t>MORUNGABA</w:t>
      </w:r>
      <w:r w:rsidR="005A5D84" w:rsidRPr="00A94C37">
        <w:rPr>
          <w:rFonts w:cstheme="minorHAnsi"/>
        </w:rPr>
        <w:t xml:space="preserve">. </w:t>
      </w:r>
    </w:p>
    <w:p w14:paraId="3A7E8086" w14:textId="4A29A2D3" w:rsidR="008919F8" w:rsidRPr="00A94C37" w:rsidRDefault="0092408F" w:rsidP="004457F0">
      <w:pPr>
        <w:spacing w:after="120" w:line="240" w:lineRule="auto"/>
        <w:ind w:left="1410" w:hanging="702"/>
        <w:jc w:val="both"/>
        <w:rPr>
          <w:rFonts w:cstheme="minorHAnsi"/>
        </w:rPr>
      </w:pPr>
      <w:r w:rsidRPr="00A94C37">
        <w:rPr>
          <w:rFonts w:cstheme="minorHAnsi"/>
        </w:rPr>
        <w:t>1</w:t>
      </w:r>
      <w:r w:rsidR="00F03AE6">
        <w:rPr>
          <w:rFonts w:cstheme="minorHAnsi"/>
        </w:rPr>
        <w:t>4</w:t>
      </w:r>
      <w:r w:rsidRPr="00A94C37">
        <w:rPr>
          <w:rFonts w:cstheme="minorHAnsi"/>
        </w:rPr>
        <w:t>.1</w:t>
      </w:r>
      <w:r w:rsidR="007C357C" w:rsidRPr="00A94C37">
        <w:rPr>
          <w:rFonts w:cstheme="minorHAnsi"/>
        </w:rPr>
        <w:t>8</w:t>
      </w:r>
      <w:r w:rsidRPr="00A94C37">
        <w:rPr>
          <w:rFonts w:cstheme="minorHAnsi"/>
        </w:rPr>
        <w:t>.</w:t>
      </w:r>
      <w:r w:rsidRPr="00A94C37">
        <w:rPr>
          <w:rFonts w:cstheme="minorHAnsi"/>
        </w:rPr>
        <w:tab/>
        <w:t xml:space="preserve">As ocorrências não previstas neste Edital, os casos omissos e os casos duvidosos serão resolvidos, em caráter irrecorrível, pela </w:t>
      </w:r>
      <w:r w:rsidR="00260B8E" w:rsidRPr="00A94C37">
        <w:rPr>
          <w:rFonts w:cstheme="minorHAnsi"/>
        </w:rPr>
        <w:t xml:space="preserve">PREFEITURA </w:t>
      </w:r>
      <w:r w:rsidR="005A5D84" w:rsidRPr="00A94C37">
        <w:rPr>
          <w:rFonts w:cstheme="minorHAnsi"/>
        </w:rPr>
        <w:t xml:space="preserve">MUNICIPAL DE </w:t>
      </w:r>
      <w:r w:rsidR="009917F4">
        <w:rPr>
          <w:rFonts w:cstheme="minorHAnsi"/>
        </w:rPr>
        <w:t>MORUNGABA</w:t>
      </w:r>
      <w:r w:rsidR="005A5D84" w:rsidRPr="00A94C37">
        <w:rPr>
          <w:rFonts w:cstheme="minorHAnsi"/>
        </w:rPr>
        <w:t xml:space="preserve"> </w:t>
      </w:r>
      <w:r w:rsidRPr="00A94C37">
        <w:rPr>
          <w:rFonts w:cstheme="minorHAnsi"/>
        </w:rPr>
        <w:t>e pelo AVANÇASP, no que a cada um couber.</w:t>
      </w:r>
    </w:p>
    <w:p w14:paraId="29822B63" w14:textId="77777777" w:rsidR="004672B0" w:rsidRPr="00A94C37" w:rsidRDefault="004672B0" w:rsidP="00611EA0">
      <w:pPr>
        <w:spacing w:after="120" w:line="240" w:lineRule="auto"/>
        <w:jc w:val="both"/>
        <w:rPr>
          <w:rFonts w:cstheme="minorHAnsi"/>
        </w:rPr>
      </w:pPr>
    </w:p>
    <w:p w14:paraId="41053BCB" w14:textId="79A76FF1" w:rsidR="00E66F17" w:rsidRPr="00A94C37" w:rsidRDefault="009917F4" w:rsidP="003E701A">
      <w:pPr>
        <w:tabs>
          <w:tab w:val="left" w:pos="6663"/>
        </w:tabs>
        <w:spacing w:after="120" w:line="240" w:lineRule="auto"/>
        <w:ind w:firstLine="8"/>
        <w:jc w:val="center"/>
        <w:rPr>
          <w:rFonts w:cstheme="minorHAnsi"/>
        </w:rPr>
      </w:pPr>
      <w:r>
        <w:rPr>
          <w:rFonts w:cstheme="minorHAnsi"/>
        </w:rPr>
        <w:t>Morungaba</w:t>
      </w:r>
      <w:r w:rsidR="00E66F17" w:rsidRPr="00A94C37">
        <w:rPr>
          <w:rFonts w:cstheme="minorHAnsi"/>
        </w:rPr>
        <w:t xml:space="preserve">, </w:t>
      </w:r>
      <w:r w:rsidR="00512333">
        <w:rPr>
          <w:rFonts w:cstheme="minorHAnsi"/>
        </w:rPr>
        <w:t>0</w:t>
      </w:r>
      <w:r w:rsidR="00F80F3D">
        <w:rPr>
          <w:rFonts w:cstheme="minorHAnsi"/>
        </w:rPr>
        <w:t>5</w:t>
      </w:r>
      <w:r w:rsidR="00E66F17" w:rsidRPr="00A94C37">
        <w:rPr>
          <w:rFonts w:cstheme="minorHAnsi"/>
        </w:rPr>
        <w:t xml:space="preserve"> de </w:t>
      </w:r>
      <w:r w:rsidR="00512333">
        <w:rPr>
          <w:rFonts w:cstheme="minorHAnsi"/>
        </w:rPr>
        <w:t>dezembro</w:t>
      </w:r>
      <w:r w:rsidR="00366BE6" w:rsidRPr="00A94C37">
        <w:rPr>
          <w:rFonts w:cstheme="minorHAnsi"/>
        </w:rPr>
        <w:t xml:space="preserve"> </w:t>
      </w:r>
      <w:r w:rsidR="00E66F17" w:rsidRPr="00A94C37">
        <w:rPr>
          <w:rFonts w:cstheme="minorHAnsi"/>
        </w:rPr>
        <w:t>de 20</w:t>
      </w:r>
      <w:r w:rsidR="00F4106C" w:rsidRPr="00A94C37">
        <w:rPr>
          <w:rFonts w:cstheme="minorHAnsi"/>
        </w:rPr>
        <w:t>2</w:t>
      </w:r>
      <w:r w:rsidR="00CF2088" w:rsidRPr="00A94C37">
        <w:rPr>
          <w:rFonts w:cstheme="minorHAnsi"/>
        </w:rPr>
        <w:t>4</w:t>
      </w:r>
      <w:r w:rsidR="00E66F17" w:rsidRPr="00A94C37">
        <w:rPr>
          <w:rFonts w:cstheme="minorHAnsi"/>
        </w:rPr>
        <w:t>.</w:t>
      </w:r>
    </w:p>
    <w:p w14:paraId="455270EE" w14:textId="77777777" w:rsidR="000B7EAE" w:rsidRPr="00983FC0" w:rsidRDefault="000B7EAE" w:rsidP="00C178AF">
      <w:pPr>
        <w:spacing w:before="120" w:after="120" w:line="240" w:lineRule="auto"/>
        <w:rPr>
          <w:rFonts w:cstheme="minorHAnsi"/>
          <w:b/>
        </w:rPr>
      </w:pPr>
    </w:p>
    <w:p w14:paraId="135B9973" w14:textId="4684CE28" w:rsidR="00D73EA6" w:rsidRPr="00983FC0" w:rsidRDefault="00163EFE" w:rsidP="00D73EA6">
      <w:pPr>
        <w:spacing w:after="120" w:line="240" w:lineRule="auto"/>
        <w:ind w:firstLine="8"/>
        <w:jc w:val="center"/>
        <w:rPr>
          <w:rFonts w:cstheme="minorHAnsi"/>
          <w:b/>
        </w:rPr>
      </w:pPr>
      <w:r>
        <w:rPr>
          <w:rFonts w:cstheme="minorHAnsi"/>
          <w:b/>
        </w:rPr>
        <w:t>PROF. MARCO ANTONIO DE OLIVEIRA</w:t>
      </w:r>
    </w:p>
    <w:p w14:paraId="2F648ED3" w14:textId="51C6F3BE" w:rsidR="002705FC" w:rsidRPr="00A94C37" w:rsidRDefault="0025593B" w:rsidP="0076774D">
      <w:pPr>
        <w:spacing w:after="0" w:line="240" w:lineRule="auto"/>
        <w:ind w:firstLine="6"/>
        <w:jc w:val="center"/>
        <w:rPr>
          <w:rFonts w:cstheme="minorHAnsi"/>
          <w:bCs/>
        </w:rPr>
      </w:pPr>
      <w:r w:rsidRPr="00983FC0">
        <w:rPr>
          <w:rFonts w:cstheme="minorHAnsi"/>
        </w:rPr>
        <w:t>Prefeito</w:t>
      </w:r>
      <w:r w:rsidR="00552C38" w:rsidRPr="00A94C37">
        <w:rPr>
          <w:rFonts w:cstheme="minorHAnsi"/>
          <w:bCs/>
        </w:rPr>
        <w:t xml:space="preserve"> </w:t>
      </w:r>
      <w:r w:rsidR="0059560C" w:rsidRPr="00A94C37">
        <w:rPr>
          <w:rFonts w:cstheme="minorHAnsi"/>
          <w:b/>
          <w:highlight w:val="yellow"/>
        </w:rPr>
        <w:br w:type="page"/>
      </w:r>
    </w:p>
    <w:p w14:paraId="3E1AA176" w14:textId="3CB952AB" w:rsidR="0032365B" w:rsidRPr="00A94C37" w:rsidRDefault="002800F6" w:rsidP="00FC0804">
      <w:pPr>
        <w:spacing w:after="0" w:line="240" w:lineRule="auto"/>
        <w:jc w:val="center"/>
        <w:rPr>
          <w:rFonts w:cstheme="minorHAnsi"/>
          <w:b/>
        </w:rPr>
      </w:pPr>
      <w:r w:rsidRPr="00A94C37">
        <w:rPr>
          <w:rFonts w:cstheme="minorHAnsi"/>
          <w:b/>
        </w:rPr>
        <w:lastRenderedPageBreak/>
        <w:t xml:space="preserve">ANEXO I </w:t>
      </w:r>
      <w:r w:rsidR="00917CF0">
        <w:rPr>
          <w:rFonts w:cstheme="minorHAnsi"/>
          <w:b/>
        </w:rPr>
        <w:t>–</w:t>
      </w:r>
      <w:r w:rsidRPr="00A94C37">
        <w:rPr>
          <w:rFonts w:cstheme="minorHAnsi"/>
          <w:b/>
        </w:rPr>
        <w:t xml:space="preserve"> ATRIBUIÇÕES BÁSICAS DOS </w:t>
      </w:r>
      <w:r w:rsidR="00611EA0" w:rsidRPr="00A94C37">
        <w:rPr>
          <w:rFonts w:cstheme="minorHAnsi"/>
          <w:b/>
        </w:rPr>
        <w:t>EMPREGOS</w:t>
      </w:r>
    </w:p>
    <w:p w14:paraId="365685E3" w14:textId="77777777" w:rsidR="00A253E8" w:rsidRPr="00A253E8" w:rsidRDefault="00A253E8" w:rsidP="00A253E8">
      <w:pPr>
        <w:spacing w:after="0" w:line="240" w:lineRule="auto"/>
        <w:jc w:val="both"/>
        <w:rPr>
          <w:rFonts w:cstheme="minorHAnsi"/>
          <w:bCs/>
        </w:rPr>
      </w:pPr>
    </w:p>
    <w:p w14:paraId="1528B940" w14:textId="5A386B09" w:rsidR="00056713" w:rsidRPr="00056713" w:rsidRDefault="00056713" w:rsidP="00056713">
      <w:pPr>
        <w:spacing w:before="120" w:after="0" w:line="240" w:lineRule="auto"/>
        <w:jc w:val="both"/>
        <w:rPr>
          <w:rFonts w:eastAsia="Times New Roman" w:cstheme="minorHAnsi"/>
          <w:b/>
          <w:color w:val="2E74B5" w:themeColor="accent1" w:themeShade="BF"/>
        </w:rPr>
      </w:pPr>
      <w:r w:rsidRPr="00056713">
        <w:rPr>
          <w:rFonts w:eastAsia="Times New Roman" w:cstheme="minorHAnsi"/>
          <w:b/>
          <w:color w:val="2E74B5" w:themeColor="accent1" w:themeShade="BF"/>
        </w:rPr>
        <w:t xml:space="preserve">PROFESSOR </w:t>
      </w:r>
      <w:r w:rsidR="00503EDC">
        <w:rPr>
          <w:rFonts w:eastAsia="Times New Roman" w:cstheme="minorHAnsi"/>
          <w:b/>
          <w:color w:val="2E74B5" w:themeColor="accent1" w:themeShade="BF"/>
        </w:rPr>
        <w:t>(TODOS)</w:t>
      </w:r>
    </w:p>
    <w:p w14:paraId="02F0B355" w14:textId="3197D1A9" w:rsidR="00B10649" w:rsidRPr="00A94C37" w:rsidRDefault="00092C31" w:rsidP="00B10649">
      <w:pPr>
        <w:spacing w:before="120" w:after="0" w:line="240" w:lineRule="auto"/>
        <w:jc w:val="both"/>
        <w:rPr>
          <w:rFonts w:cstheme="minorHAnsi"/>
          <w:bCs/>
        </w:rPr>
      </w:pPr>
      <w:r w:rsidRPr="00092C31">
        <w:rPr>
          <w:rFonts w:cstheme="minorHAnsi"/>
          <w:bCs/>
        </w:rPr>
        <w:t xml:space="preserve">Participar da elaboração do Plano Escolar; Elaborar e executar a programação referente à regência de classe e atividades afins; - Participar das decisões referentes ao agrupamento de alunos; </w:t>
      </w:r>
      <w:proofErr w:type="gramStart"/>
      <w:r w:rsidRPr="00092C31">
        <w:rPr>
          <w:rFonts w:cstheme="minorHAnsi"/>
          <w:bCs/>
        </w:rPr>
        <w:t>Realizar</w:t>
      </w:r>
      <w:proofErr w:type="gramEnd"/>
      <w:r w:rsidRPr="00092C31">
        <w:rPr>
          <w:rFonts w:cstheme="minorHAnsi"/>
          <w:bCs/>
        </w:rPr>
        <w:t xml:space="preserve"> atividades relacionadas à coordenação pedagógica, atuando, inclusive, como Professor Coordenador, quando designado eventualmente. Executar atividades de recuperação de alunos. Colaborar no processo de orientação educacional, atuando, inclusive, como Professor Conselheiro de Classe, quando designado na forma da Legislação vigente; - Proceder à observação dos alunos identificando necessidades e carências de ordem social, psicológica, material ou de saúde que interferem na aprendizagem, encaminhando aos setores especializados de </w:t>
      </w:r>
      <w:r w:rsidR="00C23628" w:rsidRPr="00092C31">
        <w:rPr>
          <w:rFonts w:cstheme="minorHAnsi"/>
          <w:bCs/>
        </w:rPr>
        <w:t>assistência</w:t>
      </w:r>
      <w:r w:rsidRPr="00092C31">
        <w:rPr>
          <w:rFonts w:cstheme="minorHAnsi"/>
          <w:bCs/>
        </w:rPr>
        <w:t xml:space="preserve">. Participar dos Conselhos de Série ou de Classe; Participar do Conselho de Escola, quando indicado, na forma da legislação vigente; </w:t>
      </w:r>
      <w:proofErr w:type="gramStart"/>
      <w:r w:rsidRPr="00092C31">
        <w:rPr>
          <w:rFonts w:cstheme="minorHAnsi"/>
          <w:bCs/>
        </w:rPr>
        <w:t>Manter</w:t>
      </w:r>
      <w:proofErr w:type="gramEnd"/>
      <w:r w:rsidRPr="00092C31">
        <w:rPr>
          <w:rFonts w:cstheme="minorHAnsi"/>
          <w:bCs/>
        </w:rPr>
        <w:t xml:space="preserve"> permanente contato com os pais dos alunos, ou seus responsáveis, informando-os e orientando-os, sobre o desenvolvimento dos</w:t>
      </w:r>
      <w:r w:rsidR="00C23628">
        <w:rPr>
          <w:rFonts w:cstheme="minorHAnsi"/>
          <w:bCs/>
        </w:rPr>
        <w:t xml:space="preserve"> </w:t>
      </w:r>
      <w:r w:rsidR="00C23628" w:rsidRPr="00C23628">
        <w:rPr>
          <w:rFonts w:cstheme="minorHAnsi"/>
          <w:bCs/>
        </w:rPr>
        <w:t xml:space="preserve">mesmos, e obtendo dados de interesse para o processo educativo. Participar de atividades cívicas, culturais e educativas da comunidade; - Participar da Associação de Pais e Mestres, se houver, e, outras instituições auxiliares da escola; </w:t>
      </w:r>
      <w:proofErr w:type="gramStart"/>
      <w:r w:rsidR="00C23628" w:rsidRPr="00C23628">
        <w:rPr>
          <w:rFonts w:cstheme="minorHAnsi"/>
          <w:bCs/>
        </w:rPr>
        <w:t>Executar</w:t>
      </w:r>
      <w:proofErr w:type="gramEnd"/>
      <w:r w:rsidR="00C23628" w:rsidRPr="00C23628">
        <w:rPr>
          <w:rFonts w:cstheme="minorHAnsi"/>
          <w:bCs/>
        </w:rPr>
        <w:t xml:space="preserve"> e manter atualizados os registros escolares e os relativos a suas atividades específicas e fornecer informações, conforme as normas estabelecidas. Cumprir as demais atribuições ou deveres implícitos no próprio mister, as próprias matérias disciplinares do Trabalho.</w:t>
      </w:r>
    </w:p>
    <w:p w14:paraId="671C7DA6" w14:textId="77777777" w:rsidR="00B10649" w:rsidRPr="000F52F0" w:rsidRDefault="00B10649" w:rsidP="00B10649">
      <w:pPr>
        <w:spacing w:after="0" w:line="240" w:lineRule="auto"/>
        <w:jc w:val="both"/>
        <w:rPr>
          <w:rFonts w:eastAsia="Century Gothic" w:cstheme="minorHAnsi"/>
          <w:color w:val="2E74B5" w:themeColor="accent1" w:themeShade="BF"/>
        </w:rPr>
      </w:pPr>
    </w:p>
    <w:p w14:paraId="7A1CF3B0" w14:textId="77777777" w:rsidR="00503EDC" w:rsidRDefault="00503EDC" w:rsidP="00711D19">
      <w:pPr>
        <w:spacing w:before="120" w:after="0" w:line="240" w:lineRule="auto"/>
        <w:jc w:val="center"/>
        <w:rPr>
          <w:rFonts w:cstheme="minorHAnsi"/>
          <w:b/>
        </w:rPr>
      </w:pPr>
    </w:p>
    <w:p w14:paraId="5C7470D3" w14:textId="77777777" w:rsidR="00503EDC" w:rsidRDefault="00503EDC" w:rsidP="00711D19">
      <w:pPr>
        <w:spacing w:before="120" w:after="0" w:line="240" w:lineRule="auto"/>
        <w:jc w:val="center"/>
        <w:rPr>
          <w:rFonts w:cstheme="minorHAnsi"/>
          <w:b/>
        </w:rPr>
      </w:pPr>
    </w:p>
    <w:p w14:paraId="35D3B1AD" w14:textId="77777777" w:rsidR="00503EDC" w:rsidRDefault="00503EDC" w:rsidP="00711D19">
      <w:pPr>
        <w:spacing w:before="120" w:after="0" w:line="240" w:lineRule="auto"/>
        <w:jc w:val="center"/>
        <w:rPr>
          <w:rFonts w:cstheme="minorHAnsi"/>
          <w:b/>
        </w:rPr>
      </w:pPr>
    </w:p>
    <w:p w14:paraId="5173876D" w14:textId="77777777" w:rsidR="00503EDC" w:rsidRDefault="00503EDC" w:rsidP="00711D19">
      <w:pPr>
        <w:spacing w:before="120" w:after="0" w:line="240" w:lineRule="auto"/>
        <w:jc w:val="center"/>
        <w:rPr>
          <w:rFonts w:cstheme="minorHAnsi"/>
          <w:b/>
        </w:rPr>
      </w:pPr>
    </w:p>
    <w:p w14:paraId="4059B4A3" w14:textId="77777777" w:rsidR="00503EDC" w:rsidRDefault="00503EDC" w:rsidP="00711D19">
      <w:pPr>
        <w:spacing w:before="120" w:after="0" w:line="240" w:lineRule="auto"/>
        <w:jc w:val="center"/>
        <w:rPr>
          <w:rFonts w:cstheme="minorHAnsi"/>
          <w:b/>
        </w:rPr>
      </w:pPr>
    </w:p>
    <w:p w14:paraId="0BACD2D0" w14:textId="77777777" w:rsidR="00503EDC" w:rsidRDefault="00503EDC" w:rsidP="00711D19">
      <w:pPr>
        <w:spacing w:before="120" w:after="0" w:line="240" w:lineRule="auto"/>
        <w:jc w:val="center"/>
        <w:rPr>
          <w:rFonts w:cstheme="minorHAnsi"/>
          <w:b/>
        </w:rPr>
      </w:pPr>
    </w:p>
    <w:p w14:paraId="6FBE94AD" w14:textId="77777777" w:rsidR="00503EDC" w:rsidRDefault="00503EDC" w:rsidP="00711D19">
      <w:pPr>
        <w:spacing w:before="120" w:after="0" w:line="240" w:lineRule="auto"/>
        <w:jc w:val="center"/>
        <w:rPr>
          <w:rFonts w:cstheme="minorHAnsi"/>
          <w:b/>
        </w:rPr>
      </w:pPr>
    </w:p>
    <w:p w14:paraId="1B9D5BFA" w14:textId="77777777" w:rsidR="00503EDC" w:rsidRDefault="00503EDC" w:rsidP="00711D19">
      <w:pPr>
        <w:spacing w:before="120" w:after="0" w:line="240" w:lineRule="auto"/>
        <w:jc w:val="center"/>
        <w:rPr>
          <w:rFonts w:cstheme="minorHAnsi"/>
          <w:b/>
        </w:rPr>
      </w:pPr>
    </w:p>
    <w:p w14:paraId="3305F3B5" w14:textId="77777777" w:rsidR="00503EDC" w:rsidRDefault="00503EDC" w:rsidP="00711D19">
      <w:pPr>
        <w:spacing w:before="120" w:after="0" w:line="240" w:lineRule="auto"/>
        <w:jc w:val="center"/>
        <w:rPr>
          <w:rFonts w:cstheme="minorHAnsi"/>
          <w:b/>
        </w:rPr>
      </w:pPr>
    </w:p>
    <w:p w14:paraId="26B7EFA7" w14:textId="77777777" w:rsidR="00503EDC" w:rsidRDefault="00503EDC" w:rsidP="00711D19">
      <w:pPr>
        <w:spacing w:before="120" w:after="0" w:line="240" w:lineRule="auto"/>
        <w:jc w:val="center"/>
        <w:rPr>
          <w:rFonts w:cstheme="minorHAnsi"/>
          <w:b/>
        </w:rPr>
      </w:pPr>
    </w:p>
    <w:p w14:paraId="19651AE2" w14:textId="77777777" w:rsidR="00503EDC" w:rsidRDefault="00503EDC" w:rsidP="00711D19">
      <w:pPr>
        <w:spacing w:before="120" w:after="0" w:line="240" w:lineRule="auto"/>
        <w:jc w:val="center"/>
        <w:rPr>
          <w:rFonts w:cstheme="minorHAnsi"/>
          <w:b/>
        </w:rPr>
      </w:pPr>
    </w:p>
    <w:p w14:paraId="63B06230" w14:textId="77777777" w:rsidR="00503EDC" w:rsidRDefault="00503EDC" w:rsidP="00711D19">
      <w:pPr>
        <w:spacing w:before="120" w:after="0" w:line="240" w:lineRule="auto"/>
        <w:jc w:val="center"/>
        <w:rPr>
          <w:rFonts w:cstheme="minorHAnsi"/>
          <w:b/>
        </w:rPr>
      </w:pPr>
    </w:p>
    <w:p w14:paraId="0A3C7F69" w14:textId="77777777" w:rsidR="00503EDC" w:rsidRDefault="00503EDC" w:rsidP="00711D19">
      <w:pPr>
        <w:spacing w:before="120" w:after="0" w:line="240" w:lineRule="auto"/>
        <w:jc w:val="center"/>
        <w:rPr>
          <w:rFonts w:cstheme="minorHAnsi"/>
          <w:b/>
        </w:rPr>
      </w:pPr>
    </w:p>
    <w:p w14:paraId="245A96BA" w14:textId="77777777" w:rsidR="00503EDC" w:rsidRDefault="00503EDC" w:rsidP="00711D19">
      <w:pPr>
        <w:spacing w:before="120" w:after="0" w:line="240" w:lineRule="auto"/>
        <w:jc w:val="center"/>
        <w:rPr>
          <w:rFonts w:cstheme="minorHAnsi"/>
          <w:b/>
        </w:rPr>
      </w:pPr>
    </w:p>
    <w:p w14:paraId="562817C3" w14:textId="77777777" w:rsidR="00503EDC" w:rsidRDefault="00503EDC" w:rsidP="00711D19">
      <w:pPr>
        <w:spacing w:before="120" w:after="0" w:line="240" w:lineRule="auto"/>
        <w:jc w:val="center"/>
        <w:rPr>
          <w:rFonts w:cstheme="minorHAnsi"/>
          <w:b/>
        </w:rPr>
      </w:pPr>
    </w:p>
    <w:p w14:paraId="1F769F0D" w14:textId="77777777" w:rsidR="00503EDC" w:rsidRDefault="00503EDC" w:rsidP="00711D19">
      <w:pPr>
        <w:spacing w:before="120" w:after="0" w:line="240" w:lineRule="auto"/>
        <w:jc w:val="center"/>
        <w:rPr>
          <w:rFonts w:cstheme="minorHAnsi"/>
          <w:b/>
        </w:rPr>
      </w:pPr>
    </w:p>
    <w:p w14:paraId="044E7E2D" w14:textId="77777777" w:rsidR="00503EDC" w:rsidRDefault="00503EDC" w:rsidP="00711D19">
      <w:pPr>
        <w:spacing w:before="120" w:after="0" w:line="240" w:lineRule="auto"/>
        <w:jc w:val="center"/>
        <w:rPr>
          <w:rFonts w:cstheme="minorHAnsi"/>
          <w:b/>
        </w:rPr>
      </w:pPr>
    </w:p>
    <w:p w14:paraId="2D4CECEF" w14:textId="77777777" w:rsidR="00503EDC" w:rsidRDefault="00503EDC" w:rsidP="00711D19">
      <w:pPr>
        <w:spacing w:before="120" w:after="0" w:line="240" w:lineRule="auto"/>
        <w:jc w:val="center"/>
        <w:rPr>
          <w:rFonts w:cstheme="minorHAnsi"/>
          <w:b/>
        </w:rPr>
      </w:pPr>
    </w:p>
    <w:p w14:paraId="2338CA60" w14:textId="77777777" w:rsidR="00503EDC" w:rsidRDefault="00503EDC" w:rsidP="00711D19">
      <w:pPr>
        <w:spacing w:before="120" w:after="0" w:line="240" w:lineRule="auto"/>
        <w:jc w:val="center"/>
        <w:rPr>
          <w:rFonts w:cstheme="minorHAnsi"/>
          <w:b/>
        </w:rPr>
      </w:pPr>
    </w:p>
    <w:p w14:paraId="4449E23B" w14:textId="77777777" w:rsidR="00503EDC" w:rsidRDefault="00503EDC" w:rsidP="00711D19">
      <w:pPr>
        <w:spacing w:before="120" w:after="0" w:line="240" w:lineRule="auto"/>
        <w:jc w:val="center"/>
        <w:rPr>
          <w:rFonts w:cstheme="minorHAnsi"/>
          <w:b/>
        </w:rPr>
      </w:pPr>
    </w:p>
    <w:p w14:paraId="6F85EBD8" w14:textId="77777777" w:rsidR="00503EDC" w:rsidRDefault="00503EDC" w:rsidP="00711D19">
      <w:pPr>
        <w:spacing w:before="120" w:after="0" w:line="240" w:lineRule="auto"/>
        <w:jc w:val="center"/>
        <w:rPr>
          <w:rFonts w:cstheme="minorHAnsi"/>
          <w:b/>
        </w:rPr>
      </w:pPr>
    </w:p>
    <w:p w14:paraId="704F0F6B" w14:textId="58A08365" w:rsidR="00EB0534" w:rsidRPr="006F1230" w:rsidRDefault="00E66F17" w:rsidP="00711D19">
      <w:pPr>
        <w:spacing w:before="120" w:after="0" w:line="240" w:lineRule="auto"/>
        <w:jc w:val="center"/>
        <w:rPr>
          <w:rFonts w:cstheme="minorHAnsi"/>
          <w:b/>
        </w:rPr>
      </w:pPr>
      <w:r w:rsidRPr="006F1230">
        <w:rPr>
          <w:rFonts w:cstheme="minorHAnsi"/>
          <w:b/>
        </w:rPr>
        <w:lastRenderedPageBreak/>
        <w:t xml:space="preserve">ANEXO II </w:t>
      </w:r>
      <w:r w:rsidR="00917CF0">
        <w:rPr>
          <w:rFonts w:cstheme="minorHAnsi"/>
          <w:b/>
        </w:rPr>
        <w:t>–</w:t>
      </w:r>
      <w:r w:rsidRPr="006F1230">
        <w:rPr>
          <w:rFonts w:cstheme="minorHAnsi"/>
          <w:b/>
        </w:rPr>
        <w:t xml:space="preserve"> CONTEÚDO PROGRAMÁTICO</w:t>
      </w:r>
    </w:p>
    <w:p w14:paraId="4E561BC5" w14:textId="77777777" w:rsidR="00E12633" w:rsidRPr="006F1230" w:rsidRDefault="00E12633" w:rsidP="00E478F4">
      <w:pPr>
        <w:spacing w:before="120" w:after="0" w:line="240" w:lineRule="auto"/>
        <w:rPr>
          <w:rFonts w:cstheme="minorHAnsi"/>
          <w:b/>
        </w:rPr>
      </w:pPr>
      <w:r w:rsidRPr="006F1230">
        <w:rPr>
          <w:rFonts w:cstheme="minorHAnsi"/>
          <w:b/>
        </w:rPr>
        <w:t xml:space="preserve">LÍNGUA PORTUGUESA </w:t>
      </w:r>
    </w:p>
    <w:p w14:paraId="3321D4DF" w14:textId="06FB770F" w:rsidR="00FC0CCB" w:rsidRPr="006F1230" w:rsidRDefault="002E0F3D" w:rsidP="002E0F3D">
      <w:pPr>
        <w:spacing w:before="120" w:after="0" w:line="240" w:lineRule="auto"/>
        <w:jc w:val="both"/>
        <w:rPr>
          <w:rFonts w:cstheme="minorHAnsi"/>
          <w:b/>
          <w:bCs/>
        </w:rPr>
      </w:pPr>
      <w:r w:rsidRPr="006F1230">
        <w:rPr>
          <w:rFonts w:cstheme="minorHAnsi"/>
        </w:rPr>
        <w:t>Leitura e interpretação de diversos tipos de textos (literários e não literários). Sinônimos e antônimos. Sentido próprio e figurado das palavras (Figuras de Linguagem). Pontuação. Classes de palavras: substantivo, adjetivo, numeral, pronome, verbo, advérbio, preposição e conjunção: cargo e sentido que imprimem às relações que estabelecem. Concordância verbal e nominal. Regência verbal e nominal. Colocação pronominal. Crase. Processo de formação das palavras. Coesão. Ortografia.</w:t>
      </w:r>
    </w:p>
    <w:p w14:paraId="4775A656" w14:textId="77777777" w:rsidR="002E0F3D" w:rsidRPr="006F1230" w:rsidRDefault="002E0F3D" w:rsidP="00894AC8">
      <w:pPr>
        <w:spacing w:after="0" w:line="240" w:lineRule="auto"/>
        <w:jc w:val="both"/>
        <w:rPr>
          <w:rFonts w:cstheme="minorHAnsi"/>
          <w:b/>
          <w:bCs/>
        </w:rPr>
      </w:pPr>
    </w:p>
    <w:p w14:paraId="3A15BE3A" w14:textId="0075EF9A" w:rsidR="00E12633" w:rsidRPr="006F1230" w:rsidRDefault="00E12633" w:rsidP="00894AC8">
      <w:pPr>
        <w:spacing w:after="0" w:line="240" w:lineRule="auto"/>
        <w:jc w:val="both"/>
        <w:rPr>
          <w:rFonts w:cstheme="minorHAnsi"/>
          <w:b/>
        </w:rPr>
      </w:pPr>
      <w:r w:rsidRPr="006F1230">
        <w:rPr>
          <w:rFonts w:cstheme="minorHAnsi"/>
          <w:b/>
        </w:rPr>
        <w:t>MATEMÁTICA E RACIOCÍNIO LÓGICO</w:t>
      </w:r>
    </w:p>
    <w:p w14:paraId="7AF3DD6A" w14:textId="21E1C797" w:rsidR="00096268" w:rsidRPr="00A94C37" w:rsidRDefault="002E0F3D" w:rsidP="002E0F3D">
      <w:pPr>
        <w:spacing w:before="120" w:after="0" w:line="240" w:lineRule="auto"/>
        <w:jc w:val="both"/>
        <w:rPr>
          <w:rFonts w:eastAsia="Times New Roman" w:cstheme="minorHAnsi"/>
          <w:b/>
          <w:iCs/>
          <w:color w:val="367DB8"/>
        </w:rPr>
      </w:pPr>
      <w:r w:rsidRPr="006F1230">
        <w:rPr>
          <w:rFonts w:cstheme="minorHAnsi"/>
        </w:rPr>
        <w:t xml:space="preserve">Operações com números reais. Mínimo múltiplo </w:t>
      </w:r>
      <w:r w:rsidRPr="00A94C37">
        <w:rPr>
          <w:rFonts w:cstheme="minorHAnsi"/>
        </w:rPr>
        <w:t>comum e máximo divisor comum. Razão e proporção. Porcentagem. Regra de três simples e composta. Média aritmética simples e ponderada. Juro simples. Sistema de equações do 1º grau. Relação entre grandezas: tabelas e gráficos. Sistemas de medidas usuais. Noções de geometria: forma, perímetro, área, volume, ângulo, teorema de Pitágoras. Resolução de situações-problema. Estrutura lógica das relações arbitrárias entre pessoas, lugares, coisas, eventos fictícios; dedução de novas informações das relações fornecidas e avaliação das condições usadas para estabelecer a estrutura daquelas relações. Identificação de regularidades de uma sequência, numérica ou figural, de modo a indicar qual é o elemento de uma dada posição. Estruturas lógicas, lógicas de argumentação, diagramas lógicos, sequências.</w:t>
      </w:r>
    </w:p>
    <w:p w14:paraId="2ADA3B6A" w14:textId="77777777" w:rsidR="002E0F3D" w:rsidRDefault="002E0F3D" w:rsidP="00E15877">
      <w:pPr>
        <w:spacing w:after="0" w:line="240" w:lineRule="auto"/>
        <w:jc w:val="both"/>
        <w:rPr>
          <w:rFonts w:cstheme="minorHAnsi"/>
          <w:b/>
          <w:bCs/>
        </w:rPr>
      </w:pPr>
    </w:p>
    <w:p w14:paraId="1EF7A109" w14:textId="08E2CA67" w:rsidR="00926240" w:rsidRPr="006F1230" w:rsidRDefault="00003730" w:rsidP="00926240">
      <w:pPr>
        <w:spacing w:after="0" w:line="240" w:lineRule="auto"/>
        <w:jc w:val="both"/>
        <w:rPr>
          <w:rFonts w:cstheme="minorHAnsi"/>
          <w:b/>
        </w:rPr>
      </w:pPr>
      <w:r>
        <w:rPr>
          <w:rFonts w:cstheme="minorHAnsi"/>
          <w:b/>
        </w:rPr>
        <w:t>NOÇÕES DE INFORMÁTICA</w:t>
      </w:r>
    </w:p>
    <w:p w14:paraId="12E3E691" w14:textId="19681D8C" w:rsidR="00926240" w:rsidRDefault="00003730" w:rsidP="00003730">
      <w:pPr>
        <w:spacing w:before="120" w:after="0" w:line="240" w:lineRule="auto"/>
        <w:jc w:val="both"/>
        <w:rPr>
          <w:rFonts w:cstheme="minorHAnsi"/>
          <w:b/>
        </w:rPr>
      </w:pPr>
      <w:r w:rsidRPr="00003730">
        <w:rPr>
          <w:rFonts w:cstheme="minorHAnsi"/>
        </w:rPr>
        <w:t>MS-Windows 7: conceito de pastas, diretórios, arquivos e atalhos, área de trabalho, área de transferência, manipulação de arquivos e pastas, uso dos menus, programas e aplicativos, interação com o conjunto de aplicativos MS-Office atualizado: estrutura básica dos documentos, edição e formatação de textos, cabeçalhos, parágrafos, fontes, colunas, marcadores simbólicos e numéricos, tabelas, impressão, controle de quebras e numeração de páginas, legendas, índices, inserção de objetos, campos predefinidos, caixas de texto. MS-Excel atualizado: estrutura básica das planilhas, conceitos de células, linhas, colunas, pastas e gráficos, elaboração de tabelas e gráficos, uso de fórmulas, cargos e macros, impressão, inserção de objetos, campos predefinidos, controle de quebras e numeração de páginas, obtenção de dados externos, classificação de dados. MS</w:t>
      </w:r>
      <w:r w:rsidR="009F5298">
        <w:rPr>
          <w:rFonts w:cstheme="minorHAnsi"/>
        </w:rPr>
        <w:t xml:space="preserve"> </w:t>
      </w:r>
      <w:r w:rsidRPr="00003730">
        <w:rPr>
          <w:rFonts w:cstheme="minorHAnsi"/>
        </w:rPr>
        <w:t>PowerPoint atualizado: estrutura básica das apresentações, conceitos de slides, anotações, régua, guias, cabeçalhos e rodapés, noções de edição e formatação de apresentações, inserção de objetos, numeração de páginas, botões de ação, animação e transição entre slides. Correio Eletrônico: uso de correio eletrônico, preparo e envio de mensagens, anexação de arquivos. Internet: navegação internet, conceitos de URL, links, sites, busca e impressão de páginas.</w:t>
      </w:r>
    </w:p>
    <w:p w14:paraId="4444A91A" w14:textId="77777777" w:rsidR="00003730" w:rsidRDefault="00003730" w:rsidP="00926240">
      <w:pPr>
        <w:spacing w:after="0" w:line="240" w:lineRule="auto"/>
        <w:jc w:val="both"/>
        <w:rPr>
          <w:rFonts w:cstheme="minorHAnsi"/>
          <w:b/>
        </w:rPr>
      </w:pPr>
    </w:p>
    <w:p w14:paraId="6CECE6C2" w14:textId="02962836" w:rsidR="00917CF0" w:rsidRDefault="00E15877" w:rsidP="006F1230">
      <w:pPr>
        <w:spacing w:after="0" w:line="240" w:lineRule="auto"/>
        <w:jc w:val="both"/>
        <w:rPr>
          <w:rFonts w:cstheme="minorHAnsi"/>
          <w:b/>
          <w:bCs/>
        </w:rPr>
      </w:pPr>
      <w:r w:rsidRPr="00A94C37">
        <w:rPr>
          <w:rFonts w:cstheme="minorHAnsi"/>
          <w:b/>
          <w:bCs/>
        </w:rPr>
        <w:t>CONHECIMENTOS ESPECÍFICOS</w:t>
      </w:r>
    </w:p>
    <w:p w14:paraId="1FECA9BD" w14:textId="3AB432C1" w:rsidR="005D13F4" w:rsidRPr="006F1230" w:rsidRDefault="005D13F4" w:rsidP="00B147B8">
      <w:pPr>
        <w:spacing w:before="120" w:after="0" w:line="240" w:lineRule="auto"/>
        <w:jc w:val="both"/>
        <w:rPr>
          <w:rFonts w:cstheme="minorHAnsi"/>
          <w:b/>
          <w:bCs/>
        </w:rPr>
      </w:pPr>
      <w:r w:rsidRPr="00997701">
        <w:rPr>
          <w:rFonts w:eastAsia="Times New Roman" w:cstheme="minorHAnsi"/>
          <w:b/>
          <w:color w:val="2E74B5" w:themeColor="accent1" w:themeShade="BF"/>
        </w:rPr>
        <w:t xml:space="preserve">PROFESSOR DE EDUCAÇÃO BÁSICA I - EDUCAÇÃO INFANTIL </w:t>
      </w:r>
    </w:p>
    <w:p w14:paraId="0FF45050" w14:textId="24803A75" w:rsidR="009E3F4A" w:rsidRDefault="001C2185" w:rsidP="00362BC7">
      <w:pPr>
        <w:spacing w:before="120" w:after="0" w:line="240" w:lineRule="auto"/>
        <w:jc w:val="both"/>
        <w:rPr>
          <w:rFonts w:cstheme="minorHAnsi"/>
        </w:rPr>
      </w:pPr>
      <w:r w:rsidRPr="00A94C37">
        <w:rPr>
          <w:rFonts w:cstheme="minorHAnsi"/>
        </w:rPr>
        <w:t>O pensamento e a linguagem; a alfabetização e o letramento, a leitura e a produção de textos dos diferentes gêneros discursivos; o processo histórico da escrita; a resolução de problemas e prática pedagógica; o processo histórico do conhecimento matemático; a importância dos jogos e das brincadeiras no desenvolvimento da criança; conteúdos básicos da Educação Infantil e dos anos iniciais do Ensino Fundamental conforme os Referenciais Curriculares Nacionais para a Educação Infantil e os Parâmetros Curriculares Nacionais para os anos iniciais do Ensino Fundamental; ciclos de aprendizagem, avaliação qualitativa, portfólios de aprendizagem; os novos paradigmas na educação de alunos com deficiência; a inclusão da pessoa com deficiência na sociedade; a legislação e a política educacional na perspectiva da educação inclusiva; a inclusão e a escola: mudanças necessárias. Lei de Diretrizes e Bases da Educação Nacional (Lei 9.394/96). Parâmetros Curriculares Nacionais. Diretrizes Curriculares da Educação Básica. Estatuto da Criança e do Adolescente (Lei 8.069/90). Plano Nacional de Educação Lei nº 13.005/2014.</w:t>
      </w:r>
    </w:p>
    <w:p w14:paraId="2174BA2B" w14:textId="77777777" w:rsidR="00503EDC" w:rsidRDefault="00503EDC" w:rsidP="00362BC7">
      <w:pPr>
        <w:spacing w:before="120" w:after="0" w:line="240" w:lineRule="auto"/>
        <w:jc w:val="both"/>
        <w:rPr>
          <w:rFonts w:cstheme="minorHAnsi"/>
        </w:rPr>
      </w:pPr>
    </w:p>
    <w:p w14:paraId="60C6449C" w14:textId="77777777" w:rsidR="00917CF0" w:rsidRDefault="00917CF0" w:rsidP="00362BC7">
      <w:pPr>
        <w:spacing w:before="120" w:after="0" w:line="240" w:lineRule="auto"/>
        <w:jc w:val="both"/>
        <w:rPr>
          <w:rFonts w:cstheme="minorHAnsi"/>
        </w:rPr>
      </w:pPr>
    </w:p>
    <w:p w14:paraId="1B911AF2" w14:textId="74546461" w:rsidR="00203587" w:rsidRDefault="00203587" w:rsidP="00B147B8">
      <w:pPr>
        <w:spacing w:after="0" w:line="240" w:lineRule="auto"/>
        <w:jc w:val="both"/>
        <w:rPr>
          <w:rFonts w:eastAsia="Times New Roman" w:cstheme="minorHAnsi"/>
          <w:b/>
          <w:color w:val="2E74B5" w:themeColor="accent1" w:themeShade="BF"/>
        </w:rPr>
      </w:pPr>
      <w:r w:rsidRPr="00997701">
        <w:rPr>
          <w:rFonts w:eastAsia="Times New Roman" w:cstheme="minorHAnsi"/>
          <w:b/>
          <w:color w:val="2E74B5" w:themeColor="accent1" w:themeShade="BF"/>
        </w:rPr>
        <w:lastRenderedPageBreak/>
        <w:t>PROFESSOR DE EDUCAÇÃO BÁSICA I - ENSINO FUNDAMENTAL - ANOS INICIAIS</w:t>
      </w:r>
    </w:p>
    <w:p w14:paraId="204AD1D7" w14:textId="3C837100" w:rsidR="00771590" w:rsidRPr="0066555F" w:rsidRDefault="00771590" w:rsidP="00B147B8">
      <w:pPr>
        <w:spacing w:before="120" w:after="0" w:line="240" w:lineRule="auto"/>
        <w:jc w:val="both"/>
        <w:rPr>
          <w:rFonts w:eastAsia="Century Gothic" w:cstheme="minorHAnsi"/>
        </w:rPr>
      </w:pPr>
      <w:r w:rsidRPr="0066555F">
        <w:rPr>
          <w:rFonts w:eastAsia="Century Gothic" w:cstheme="minorHAnsi"/>
        </w:rPr>
        <w:t>Processo de ensinar e aprender. Pedagogia da Infância, as diferentes dimensões humanas, direitos da infância, didática e Metodologia do Ensino em Anos Iniciais. Alfabetização e letramento. Linguagem oral e escrita. Produção de textos. Precursores e seguidores da Literatura Infantil no Brasil. Alfabetização e letramento. Processos cognitivos na alfabetização. A construção e desenvolvimento da leitura e escrita. A formação do pensamento lógico da criança. O ambiente alfabetizador e as dificuldades de aprendizagem. A alfabetização nos diferentes momentos históricos. A função social da alfabetização. A intencionalidade da avaliação no processo de apropriação e produção do conhecimento. Desenvolvimento linguístico e desenvolvimento cognitivo. As etapas do processo de alfabetização. A importância da consciência fonológica na alfabetização. A tecnologia a favor da alfabetização. A perspectiva infantil na fase da alfabetização. A função social da escola pública contemporânea. O desenvolvimento e a aprendizagem da criança de 0 e 3 anos. A linguagem simbólica. O jogo, o brinquedo e a brincadeira. Os três tipos de conhecimento: físico, social e lógico-matemático. A avaliação na educação infantil. O planejamento do trabalho pedagógico. Avaliação, Observação e Registro. Projetos para a educação infantil. Reflexões sobre a prática</w:t>
      </w:r>
      <w:r w:rsidR="0066555F" w:rsidRPr="0066555F">
        <w:rPr>
          <w:rFonts w:eastAsia="Century Gothic" w:cstheme="minorHAnsi"/>
        </w:rPr>
        <w:t xml:space="preserve"> pedagógica: a organização do espaço e do tempo. Cuidar e educar. As relações da escola com a comunidade. Desenvolvimento da motricidade, linguagem e cognição da criança. O Sistema Nacional de Ensino Lei nº 9.394, de 20 de dezembro de 1996. LDB (Lei de Diretrizes e Bases da Educação Nacional). Parâmetros curriculares nacionais. Estatuto da Criança e do Adolescente – ECA – Lei nº 8.069, de 13 de julho de 199. A política educacional no Brasil para crianças de 0 a 6 anos.</w:t>
      </w:r>
    </w:p>
    <w:p w14:paraId="3741C6F4" w14:textId="77777777" w:rsidR="00B147B8" w:rsidRDefault="00B147B8" w:rsidP="00660D8E">
      <w:pPr>
        <w:spacing w:after="0" w:line="240" w:lineRule="auto"/>
        <w:jc w:val="both"/>
        <w:rPr>
          <w:rFonts w:eastAsia="Times New Roman" w:cstheme="minorHAnsi"/>
          <w:b/>
          <w:color w:val="2E74B5" w:themeColor="accent1" w:themeShade="BF"/>
        </w:rPr>
      </w:pPr>
    </w:p>
    <w:p w14:paraId="6A2E57B2" w14:textId="7BDF4CF7" w:rsidR="00B147B8" w:rsidRPr="004F4C2D" w:rsidRDefault="00B147B8" w:rsidP="00B147B8">
      <w:pPr>
        <w:spacing w:after="120" w:line="240" w:lineRule="auto"/>
        <w:jc w:val="both"/>
        <w:rPr>
          <w:rFonts w:cstheme="minorHAnsi"/>
          <w:color w:val="2E74B5" w:themeColor="accent1" w:themeShade="BF"/>
        </w:rPr>
      </w:pPr>
      <w:r w:rsidRPr="004F4C2D">
        <w:rPr>
          <w:rFonts w:eastAsia="Times New Roman" w:cstheme="minorHAnsi"/>
          <w:b/>
          <w:color w:val="2E74B5" w:themeColor="accent1" w:themeShade="BF"/>
        </w:rPr>
        <w:t xml:space="preserve">PROFESSOR DE EDUCAÇÃO BÁSICA II </w:t>
      </w:r>
      <w:r>
        <w:rPr>
          <w:rFonts w:eastAsia="Times New Roman" w:cstheme="minorHAnsi"/>
          <w:b/>
          <w:color w:val="2E74B5" w:themeColor="accent1" w:themeShade="BF"/>
        </w:rPr>
        <w:t>-</w:t>
      </w:r>
      <w:r w:rsidRPr="004F4C2D">
        <w:rPr>
          <w:rFonts w:eastAsia="Times New Roman" w:cstheme="minorHAnsi"/>
          <w:b/>
          <w:color w:val="2E74B5" w:themeColor="accent1" w:themeShade="BF"/>
        </w:rPr>
        <w:t xml:space="preserve"> ARTE</w:t>
      </w:r>
    </w:p>
    <w:p w14:paraId="0EE73E6E" w14:textId="6F452842" w:rsidR="00B147B8" w:rsidRDefault="00B147B8" w:rsidP="00B147B8">
      <w:pPr>
        <w:spacing w:before="120" w:after="0" w:line="240" w:lineRule="auto"/>
        <w:jc w:val="both"/>
        <w:rPr>
          <w:rFonts w:eastAsia="Century Gothic" w:cstheme="minorHAnsi"/>
        </w:rPr>
      </w:pPr>
      <w:r w:rsidRPr="00056E41">
        <w:rPr>
          <w:rFonts w:eastAsia="Century Gothic" w:cstheme="minorHAnsi"/>
        </w:rPr>
        <w:t>A Arte na educação escolar: Fundamentos históricos, filosóficos e pedagógicos do ensino de Artes Visuais, Dança, Música e Teatro. Procedimentos pedagógicos em Artes Visuais, Dança, Música e Teatro: objetivos, conteúdos, métodos e avaliação. Os Parâmetros Curriculares Nacionais e o ensino de Artes Visuais, Dança, Música e Teatro. Corporeidade. A arte na história: A história da Arte Brasileira e Universal, da pré-história à contemporaneidade. Artes Visuais: principais manifestações artísticas, características das tendências e artistas representantes. Teatro: encenação teatral; conceito e percurso histórico de diferentes concepções teatrais e propostas contemporâneas. Dança: Aspectos históricos e culturais da Dança. Música: A história da Música Universal e Popular Brasileira, da antiguidade à atualidade, principais manifestações musicais, características das tendências e artistas representantes. Arte, comunicação e cultura: As linguagens artísticas na atualidade. Manifestações artístico culturais populares. Os elementos de visualidade e suas relações compositivas. Os elementos básicos da música: forma e estrutura.</w:t>
      </w:r>
    </w:p>
    <w:p w14:paraId="5852B19D" w14:textId="77777777" w:rsidR="00B147B8" w:rsidRPr="001A6E02" w:rsidRDefault="00B147B8" w:rsidP="00B147B8">
      <w:pPr>
        <w:spacing w:before="120" w:after="120" w:line="240" w:lineRule="auto"/>
        <w:jc w:val="both"/>
        <w:rPr>
          <w:rFonts w:cstheme="minorHAnsi"/>
          <w:b/>
          <w:u w:val="single"/>
        </w:rPr>
      </w:pPr>
      <w:r w:rsidRPr="001A6E02">
        <w:rPr>
          <w:rFonts w:cstheme="minorHAnsi"/>
          <w:b/>
          <w:u w:val="single"/>
        </w:rPr>
        <w:t>Bibliografia sugerida:</w:t>
      </w:r>
    </w:p>
    <w:p w14:paraId="7774C1F4" w14:textId="77777777" w:rsidR="00B147B8" w:rsidRPr="0007768F" w:rsidRDefault="00B147B8" w:rsidP="00B147B8">
      <w:pPr>
        <w:spacing w:after="120" w:line="240" w:lineRule="auto"/>
        <w:jc w:val="both"/>
        <w:rPr>
          <w:rFonts w:cstheme="minorHAnsi"/>
        </w:rPr>
      </w:pPr>
      <w:r w:rsidRPr="0007768F">
        <w:rPr>
          <w:rFonts w:cstheme="minorHAnsi"/>
        </w:rPr>
        <w:t xml:space="preserve">ALBIN, Ricardo Cravo. </w:t>
      </w:r>
      <w:r w:rsidRPr="0007768F">
        <w:rPr>
          <w:rFonts w:cstheme="minorHAnsi"/>
          <w:b/>
        </w:rPr>
        <w:t>O Livro de Ouro da MPB</w:t>
      </w:r>
      <w:r w:rsidRPr="0007768F">
        <w:rPr>
          <w:rFonts w:cstheme="minorHAnsi"/>
        </w:rPr>
        <w:t>. Rio de Janeiro. Ediouro, 2003</w:t>
      </w:r>
    </w:p>
    <w:p w14:paraId="55419963" w14:textId="77777777" w:rsidR="00B147B8" w:rsidRPr="0007768F" w:rsidRDefault="00B147B8" w:rsidP="00B147B8">
      <w:pPr>
        <w:spacing w:after="120" w:line="240" w:lineRule="auto"/>
        <w:jc w:val="both"/>
        <w:rPr>
          <w:rFonts w:cstheme="minorHAnsi"/>
        </w:rPr>
      </w:pPr>
      <w:r w:rsidRPr="0007768F">
        <w:rPr>
          <w:rFonts w:cstheme="minorHAnsi"/>
        </w:rPr>
        <w:t xml:space="preserve">BARBOSA, Ana Mae (org.), </w:t>
      </w:r>
      <w:r w:rsidRPr="0007768F">
        <w:rPr>
          <w:rFonts w:cstheme="minorHAnsi"/>
          <w:b/>
        </w:rPr>
        <w:t>Inquietações e mudanças no ensino da arte</w:t>
      </w:r>
      <w:r w:rsidRPr="0007768F">
        <w:rPr>
          <w:rFonts w:cstheme="minorHAnsi"/>
        </w:rPr>
        <w:t>. São Paulo: Cortez, 2002.</w:t>
      </w:r>
    </w:p>
    <w:p w14:paraId="50A64C99" w14:textId="77777777" w:rsidR="00B147B8" w:rsidRPr="0007768F" w:rsidRDefault="00B147B8" w:rsidP="00B147B8">
      <w:pPr>
        <w:spacing w:after="120" w:line="240" w:lineRule="auto"/>
        <w:jc w:val="both"/>
        <w:rPr>
          <w:rFonts w:cstheme="minorHAnsi"/>
        </w:rPr>
      </w:pPr>
      <w:r w:rsidRPr="0007768F">
        <w:rPr>
          <w:rFonts w:cstheme="minorHAnsi"/>
        </w:rPr>
        <w:t xml:space="preserve">BENNETT, Roy. </w:t>
      </w:r>
      <w:r w:rsidRPr="0007768F">
        <w:rPr>
          <w:rFonts w:cstheme="minorHAnsi"/>
          <w:b/>
        </w:rPr>
        <w:t>Uma Breve História da Música. Cadernos de Música da Universidade de Cambridge</w:t>
      </w:r>
      <w:r w:rsidRPr="0007768F">
        <w:rPr>
          <w:rFonts w:cstheme="minorHAnsi"/>
        </w:rPr>
        <w:t>. Jorge Zahar, 1986.</w:t>
      </w:r>
    </w:p>
    <w:p w14:paraId="16D55710" w14:textId="77777777" w:rsidR="00B147B8" w:rsidRPr="0007768F" w:rsidRDefault="00B147B8" w:rsidP="00B147B8">
      <w:pPr>
        <w:spacing w:after="120" w:line="240" w:lineRule="auto"/>
        <w:jc w:val="both"/>
        <w:rPr>
          <w:rFonts w:cstheme="minorHAnsi"/>
        </w:rPr>
      </w:pPr>
      <w:r w:rsidRPr="0007768F">
        <w:rPr>
          <w:rFonts w:cstheme="minorHAnsi"/>
        </w:rPr>
        <w:t xml:space="preserve">BENNETT, Roy. </w:t>
      </w:r>
      <w:r w:rsidRPr="0007768F">
        <w:rPr>
          <w:rFonts w:cstheme="minorHAnsi"/>
          <w:b/>
        </w:rPr>
        <w:t>Elementos Básicos da Música. Cadernos de Música da Universidade de Cambridge</w:t>
      </w:r>
      <w:r w:rsidRPr="0007768F">
        <w:rPr>
          <w:rFonts w:cstheme="minorHAnsi"/>
        </w:rPr>
        <w:t>. Jorge Zahar, 1998.</w:t>
      </w:r>
    </w:p>
    <w:p w14:paraId="1179AD40" w14:textId="77777777" w:rsidR="00B147B8" w:rsidRPr="0007768F" w:rsidRDefault="00B147B8" w:rsidP="00B147B8">
      <w:pPr>
        <w:spacing w:after="120" w:line="240" w:lineRule="auto"/>
        <w:jc w:val="both"/>
        <w:rPr>
          <w:rFonts w:cstheme="minorHAnsi"/>
        </w:rPr>
      </w:pPr>
      <w:r w:rsidRPr="0007768F">
        <w:rPr>
          <w:rFonts w:cstheme="minorHAnsi"/>
        </w:rPr>
        <w:t xml:space="preserve">BOAL, Augusto. </w:t>
      </w:r>
      <w:r w:rsidRPr="0007768F">
        <w:rPr>
          <w:rFonts w:cstheme="minorHAnsi"/>
          <w:b/>
        </w:rPr>
        <w:t>Teatro do oprimido</w:t>
      </w:r>
      <w:r w:rsidRPr="0007768F">
        <w:rPr>
          <w:rFonts w:cstheme="minorHAnsi"/>
        </w:rPr>
        <w:t>. Rio de Janeiro: Civilização Brasileira, 1991.</w:t>
      </w:r>
    </w:p>
    <w:p w14:paraId="03F818B7" w14:textId="77777777" w:rsidR="00B147B8" w:rsidRPr="0007768F" w:rsidRDefault="00B147B8" w:rsidP="00B147B8">
      <w:pPr>
        <w:spacing w:after="120" w:line="240" w:lineRule="auto"/>
        <w:jc w:val="both"/>
        <w:rPr>
          <w:rFonts w:cstheme="minorHAnsi"/>
        </w:rPr>
      </w:pPr>
      <w:r w:rsidRPr="0007768F">
        <w:rPr>
          <w:rFonts w:cstheme="minorHAnsi"/>
        </w:rPr>
        <w:t xml:space="preserve">CASCUDO, Luís da Câmara. </w:t>
      </w:r>
      <w:r w:rsidRPr="0007768F">
        <w:rPr>
          <w:rFonts w:cstheme="minorHAnsi"/>
          <w:b/>
        </w:rPr>
        <w:t>Dicionário do folclore brasileiro</w:t>
      </w:r>
      <w:r w:rsidRPr="0007768F">
        <w:rPr>
          <w:rFonts w:cstheme="minorHAnsi"/>
        </w:rPr>
        <w:t>. Rio de Janeiro. Ediouro, s.d.</w:t>
      </w:r>
    </w:p>
    <w:p w14:paraId="5FD8DB40" w14:textId="77777777" w:rsidR="00B147B8" w:rsidRPr="0007768F" w:rsidRDefault="00B147B8" w:rsidP="00B147B8">
      <w:pPr>
        <w:spacing w:after="120" w:line="240" w:lineRule="auto"/>
        <w:jc w:val="both"/>
        <w:rPr>
          <w:rFonts w:cstheme="minorHAnsi"/>
        </w:rPr>
      </w:pPr>
      <w:r w:rsidRPr="0007768F">
        <w:rPr>
          <w:rFonts w:cstheme="minorHAnsi"/>
        </w:rPr>
        <w:t xml:space="preserve">COSTA, Cristina. </w:t>
      </w:r>
      <w:r w:rsidRPr="0007768F">
        <w:rPr>
          <w:rFonts w:cstheme="minorHAnsi"/>
          <w:b/>
        </w:rPr>
        <w:t>Questões de arte: o belo, a percepção estética e o fazer artístico</w:t>
      </w:r>
      <w:r w:rsidRPr="0007768F">
        <w:rPr>
          <w:rFonts w:cstheme="minorHAnsi"/>
        </w:rPr>
        <w:t>. São Paulo: Moderna, 2004.</w:t>
      </w:r>
    </w:p>
    <w:p w14:paraId="1D601DFD" w14:textId="77777777" w:rsidR="00B147B8" w:rsidRPr="0007768F" w:rsidRDefault="00B147B8" w:rsidP="00B147B8">
      <w:pPr>
        <w:spacing w:after="120" w:line="240" w:lineRule="auto"/>
        <w:jc w:val="both"/>
        <w:rPr>
          <w:rFonts w:cstheme="minorHAnsi"/>
        </w:rPr>
      </w:pPr>
      <w:r w:rsidRPr="0007768F">
        <w:rPr>
          <w:rFonts w:cstheme="minorHAnsi"/>
        </w:rPr>
        <w:t xml:space="preserve">FELIPE, Carlos. </w:t>
      </w:r>
      <w:r w:rsidRPr="0007768F">
        <w:rPr>
          <w:rFonts w:cstheme="minorHAnsi"/>
          <w:b/>
        </w:rPr>
        <w:t>O Grande Livro do Folclore</w:t>
      </w:r>
      <w:r w:rsidRPr="0007768F">
        <w:rPr>
          <w:rFonts w:cstheme="minorHAnsi"/>
        </w:rPr>
        <w:t>. Belo Horizonte: Editora Leitura, 2004.</w:t>
      </w:r>
    </w:p>
    <w:p w14:paraId="0B6B306E" w14:textId="77777777" w:rsidR="00B147B8" w:rsidRPr="0007768F" w:rsidRDefault="00B147B8" w:rsidP="00B147B8">
      <w:pPr>
        <w:spacing w:after="120" w:line="240" w:lineRule="auto"/>
        <w:jc w:val="both"/>
        <w:rPr>
          <w:rFonts w:cstheme="minorHAnsi"/>
        </w:rPr>
      </w:pPr>
      <w:r w:rsidRPr="0007768F">
        <w:rPr>
          <w:rFonts w:cstheme="minorHAnsi"/>
        </w:rPr>
        <w:t xml:space="preserve">FERRAZ, Maria Heloísa C. de T. e FUZARI, Maria F. Rezende. </w:t>
      </w:r>
      <w:r w:rsidRPr="0007768F">
        <w:rPr>
          <w:rFonts w:cstheme="minorHAnsi"/>
          <w:b/>
        </w:rPr>
        <w:t>Metodologia do ensino da arte: fundamentos e proposições</w:t>
      </w:r>
      <w:r w:rsidRPr="0007768F">
        <w:rPr>
          <w:rFonts w:cstheme="minorHAnsi"/>
        </w:rPr>
        <w:t>. São Paulo: Cortez, 2009.</w:t>
      </w:r>
    </w:p>
    <w:p w14:paraId="2A2DA44F" w14:textId="77777777" w:rsidR="00B147B8" w:rsidRPr="0007768F" w:rsidRDefault="00B147B8" w:rsidP="00B147B8">
      <w:pPr>
        <w:spacing w:after="120" w:line="240" w:lineRule="auto"/>
        <w:jc w:val="both"/>
        <w:rPr>
          <w:rFonts w:cstheme="minorHAnsi"/>
        </w:rPr>
      </w:pPr>
      <w:r w:rsidRPr="0007768F">
        <w:rPr>
          <w:rFonts w:cstheme="minorHAnsi"/>
        </w:rPr>
        <w:t xml:space="preserve">FUZARI, Maria F. Resende e FERRAZ, Maria Heloísa. </w:t>
      </w:r>
      <w:r w:rsidRPr="0007768F">
        <w:rPr>
          <w:rFonts w:cstheme="minorHAnsi"/>
          <w:b/>
        </w:rPr>
        <w:t>Arte na Educação Escolar</w:t>
      </w:r>
      <w:r w:rsidRPr="0007768F">
        <w:rPr>
          <w:rFonts w:cstheme="minorHAnsi"/>
        </w:rPr>
        <w:t>. São Paulo: Cortez, 1990.</w:t>
      </w:r>
    </w:p>
    <w:p w14:paraId="340534F4" w14:textId="77777777" w:rsidR="00B147B8" w:rsidRPr="0007768F" w:rsidRDefault="00B147B8" w:rsidP="00B147B8">
      <w:pPr>
        <w:spacing w:after="120" w:line="240" w:lineRule="auto"/>
        <w:jc w:val="both"/>
        <w:rPr>
          <w:rFonts w:cstheme="minorHAnsi"/>
        </w:rPr>
      </w:pPr>
      <w:r w:rsidRPr="0007768F">
        <w:rPr>
          <w:rFonts w:cstheme="minorHAnsi"/>
        </w:rPr>
        <w:lastRenderedPageBreak/>
        <w:t xml:space="preserve">GARCEZ, Lucília e OLIVEIRA, Jô. </w:t>
      </w:r>
      <w:r w:rsidRPr="0007768F">
        <w:rPr>
          <w:rFonts w:cstheme="minorHAnsi"/>
          <w:b/>
        </w:rPr>
        <w:t>Explicando a Arte Brasileira</w:t>
      </w:r>
      <w:r w:rsidRPr="0007768F">
        <w:rPr>
          <w:rFonts w:cstheme="minorHAnsi"/>
        </w:rPr>
        <w:t>. Rio de Janeiro: Ediouro. 2003.</w:t>
      </w:r>
    </w:p>
    <w:p w14:paraId="46CD4EB4" w14:textId="77777777" w:rsidR="00B147B8" w:rsidRPr="0007768F" w:rsidRDefault="00B147B8" w:rsidP="00B147B8">
      <w:pPr>
        <w:spacing w:after="120" w:line="240" w:lineRule="auto"/>
        <w:jc w:val="both"/>
        <w:rPr>
          <w:rFonts w:cstheme="minorHAnsi"/>
        </w:rPr>
      </w:pPr>
      <w:r w:rsidRPr="0007768F">
        <w:rPr>
          <w:rFonts w:cstheme="minorHAnsi"/>
        </w:rPr>
        <w:t xml:space="preserve">GONÇALVES, Maria Augusta </w:t>
      </w:r>
      <w:proofErr w:type="spellStart"/>
      <w:r w:rsidRPr="0007768F">
        <w:rPr>
          <w:rFonts w:cstheme="minorHAnsi"/>
        </w:rPr>
        <w:t>Salin</w:t>
      </w:r>
      <w:proofErr w:type="spellEnd"/>
      <w:r w:rsidRPr="0007768F">
        <w:rPr>
          <w:rFonts w:cstheme="minorHAnsi"/>
        </w:rPr>
        <w:t xml:space="preserve">. </w:t>
      </w:r>
      <w:r w:rsidRPr="0007768F">
        <w:rPr>
          <w:rFonts w:cstheme="minorHAnsi"/>
          <w:b/>
        </w:rPr>
        <w:t>Sentir, Pensar, Agir – Corporeidade e Educação</w:t>
      </w:r>
      <w:r w:rsidRPr="0007768F">
        <w:rPr>
          <w:rFonts w:cstheme="minorHAnsi"/>
        </w:rPr>
        <w:t>. Campinas: Papirus, 2001.</w:t>
      </w:r>
    </w:p>
    <w:p w14:paraId="4D5135F8" w14:textId="77777777" w:rsidR="00B147B8" w:rsidRPr="0007768F" w:rsidRDefault="00B147B8" w:rsidP="00B147B8">
      <w:pPr>
        <w:spacing w:after="120" w:line="240" w:lineRule="auto"/>
        <w:jc w:val="both"/>
        <w:rPr>
          <w:rFonts w:cstheme="minorHAnsi"/>
        </w:rPr>
      </w:pPr>
      <w:r w:rsidRPr="0007768F">
        <w:rPr>
          <w:rFonts w:cstheme="minorHAnsi"/>
        </w:rPr>
        <w:t xml:space="preserve">LABAN, Rudolf. </w:t>
      </w:r>
      <w:r w:rsidRPr="0007768F">
        <w:rPr>
          <w:rFonts w:cstheme="minorHAnsi"/>
          <w:b/>
        </w:rPr>
        <w:t>Dança Educativa Moderna</w:t>
      </w:r>
      <w:r w:rsidRPr="0007768F">
        <w:rPr>
          <w:rFonts w:cstheme="minorHAnsi"/>
        </w:rPr>
        <w:t>. São Paulo: Ícone Editora, 1990.</w:t>
      </w:r>
    </w:p>
    <w:p w14:paraId="3F90381F" w14:textId="77777777" w:rsidR="00B147B8" w:rsidRPr="0007768F" w:rsidRDefault="00B147B8" w:rsidP="00B147B8">
      <w:pPr>
        <w:spacing w:after="120" w:line="240" w:lineRule="auto"/>
        <w:jc w:val="both"/>
        <w:rPr>
          <w:rFonts w:cstheme="minorHAnsi"/>
        </w:rPr>
      </w:pPr>
      <w:r w:rsidRPr="0007768F">
        <w:rPr>
          <w:rFonts w:cstheme="minorHAnsi"/>
        </w:rPr>
        <w:t xml:space="preserve">MAGALDI, Sábato. </w:t>
      </w:r>
      <w:r w:rsidRPr="0007768F">
        <w:rPr>
          <w:rFonts w:cstheme="minorHAnsi"/>
          <w:b/>
        </w:rPr>
        <w:t>Panorama do teatro brasileiro</w:t>
      </w:r>
      <w:r w:rsidRPr="0007768F">
        <w:rPr>
          <w:rFonts w:cstheme="minorHAnsi"/>
        </w:rPr>
        <w:t>. São Paulo: Global Editora, 2004.</w:t>
      </w:r>
    </w:p>
    <w:p w14:paraId="1AC5CC9D" w14:textId="77777777" w:rsidR="00B147B8" w:rsidRPr="0007768F" w:rsidRDefault="00B147B8" w:rsidP="00B147B8">
      <w:pPr>
        <w:spacing w:after="120" w:line="240" w:lineRule="auto"/>
        <w:jc w:val="both"/>
        <w:rPr>
          <w:rFonts w:cstheme="minorHAnsi"/>
        </w:rPr>
      </w:pPr>
      <w:r w:rsidRPr="0007768F">
        <w:rPr>
          <w:rFonts w:cstheme="minorHAnsi"/>
        </w:rPr>
        <w:t xml:space="preserve">MARQUES, Isabel A. </w:t>
      </w:r>
      <w:r w:rsidRPr="0007768F">
        <w:rPr>
          <w:rFonts w:cstheme="minorHAnsi"/>
          <w:b/>
        </w:rPr>
        <w:t>Dançando na Escola</w:t>
      </w:r>
      <w:r w:rsidRPr="0007768F">
        <w:rPr>
          <w:rFonts w:cstheme="minorHAnsi"/>
        </w:rPr>
        <w:t>. São Paulo: Cortez Editora, 2003.</w:t>
      </w:r>
    </w:p>
    <w:p w14:paraId="31476439" w14:textId="77777777" w:rsidR="00B147B8" w:rsidRPr="0007768F" w:rsidRDefault="00B147B8" w:rsidP="00B147B8">
      <w:pPr>
        <w:spacing w:after="120" w:line="240" w:lineRule="auto"/>
        <w:jc w:val="both"/>
        <w:rPr>
          <w:rFonts w:cstheme="minorHAnsi"/>
        </w:rPr>
      </w:pPr>
      <w:r w:rsidRPr="0007768F">
        <w:rPr>
          <w:rFonts w:cstheme="minorHAnsi"/>
        </w:rPr>
        <w:t xml:space="preserve">MARTINS, Miriam Celeste; PICOSQUE, </w:t>
      </w:r>
      <w:proofErr w:type="spellStart"/>
      <w:r w:rsidRPr="0007768F">
        <w:rPr>
          <w:rFonts w:cstheme="minorHAnsi"/>
        </w:rPr>
        <w:t>Gisa</w:t>
      </w:r>
      <w:proofErr w:type="spellEnd"/>
      <w:r w:rsidRPr="0007768F">
        <w:rPr>
          <w:rFonts w:cstheme="minorHAnsi"/>
        </w:rPr>
        <w:t xml:space="preserve">; GUERRA, M. Terezinha. </w:t>
      </w:r>
      <w:r w:rsidRPr="0007768F">
        <w:rPr>
          <w:rFonts w:cstheme="minorHAnsi"/>
          <w:b/>
        </w:rPr>
        <w:t>Didática do Ensino da Arte – A Língua do Mundo. Poetizar, fruir e conhecer arte</w:t>
      </w:r>
      <w:r w:rsidRPr="0007768F">
        <w:rPr>
          <w:rFonts w:cstheme="minorHAnsi"/>
        </w:rPr>
        <w:t>. São Paulo: FTD, 1998.</w:t>
      </w:r>
    </w:p>
    <w:p w14:paraId="1ADCB999" w14:textId="77777777" w:rsidR="00B147B8" w:rsidRPr="0007768F" w:rsidRDefault="00B147B8" w:rsidP="00B147B8">
      <w:pPr>
        <w:spacing w:after="120" w:line="240" w:lineRule="auto"/>
        <w:jc w:val="both"/>
        <w:rPr>
          <w:rFonts w:cstheme="minorHAnsi"/>
        </w:rPr>
      </w:pPr>
      <w:r w:rsidRPr="0007768F">
        <w:rPr>
          <w:rFonts w:cstheme="minorHAnsi"/>
        </w:rPr>
        <w:t xml:space="preserve">PAZ, A. Ermelinda. </w:t>
      </w:r>
      <w:r w:rsidRPr="0007768F">
        <w:rPr>
          <w:rFonts w:cstheme="minorHAnsi"/>
          <w:b/>
        </w:rPr>
        <w:t>Pedagogia Musical Brasileira no Século XX: metodologias e tendências. Brasília</w:t>
      </w:r>
      <w:r w:rsidRPr="0007768F">
        <w:rPr>
          <w:rFonts w:cstheme="minorHAnsi"/>
        </w:rPr>
        <w:t xml:space="preserve">. Editora </w:t>
      </w:r>
      <w:proofErr w:type="spellStart"/>
      <w:r w:rsidRPr="0007768F">
        <w:rPr>
          <w:rFonts w:cstheme="minorHAnsi"/>
        </w:rPr>
        <w:t>MusiMed</w:t>
      </w:r>
      <w:proofErr w:type="spellEnd"/>
      <w:r w:rsidRPr="0007768F">
        <w:rPr>
          <w:rFonts w:cstheme="minorHAnsi"/>
        </w:rPr>
        <w:t>, 2000.</w:t>
      </w:r>
    </w:p>
    <w:p w14:paraId="20C8E2B9" w14:textId="77777777" w:rsidR="00B147B8" w:rsidRPr="0007768F" w:rsidRDefault="00B147B8" w:rsidP="00B147B8">
      <w:pPr>
        <w:spacing w:after="120" w:line="240" w:lineRule="auto"/>
        <w:jc w:val="both"/>
        <w:rPr>
          <w:rFonts w:cstheme="minorHAnsi"/>
        </w:rPr>
      </w:pPr>
      <w:r w:rsidRPr="0007768F">
        <w:rPr>
          <w:rFonts w:cstheme="minorHAnsi"/>
        </w:rPr>
        <w:t xml:space="preserve">PORTINARI, </w:t>
      </w:r>
      <w:proofErr w:type="spellStart"/>
      <w:r w:rsidRPr="0007768F">
        <w:rPr>
          <w:rFonts w:cstheme="minorHAnsi"/>
        </w:rPr>
        <w:t>Maribel</w:t>
      </w:r>
      <w:proofErr w:type="spellEnd"/>
      <w:r w:rsidRPr="0007768F">
        <w:rPr>
          <w:rFonts w:cstheme="minorHAnsi"/>
        </w:rPr>
        <w:t xml:space="preserve">. </w:t>
      </w:r>
      <w:r w:rsidRPr="0007768F">
        <w:rPr>
          <w:rFonts w:cstheme="minorHAnsi"/>
          <w:b/>
        </w:rPr>
        <w:t>História da Dança</w:t>
      </w:r>
      <w:r w:rsidRPr="0007768F">
        <w:rPr>
          <w:rFonts w:cstheme="minorHAnsi"/>
        </w:rPr>
        <w:t>. Rio de Janeiro: Nova Fronteira, 1989.</w:t>
      </w:r>
    </w:p>
    <w:p w14:paraId="55AE9944" w14:textId="77777777" w:rsidR="00B147B8" w:rsidRPr="0007768F" w:rsidRDefault="00B147B8" w:rsidP="00B147B8">
      <w:pPr>
        <w:spacing w:after="120" w:line="240" w:lineRule="auto"/>
        <w:jc w:val="both"/>
        <w:rPr>
          <w:rFonts w:cstheme="minorHAnsi"/>
        </w:rPr>
      </w:pPr>
      <w:r w:rsidRPr="0007768F">
        <w:rPr>
          <w:rFonts w:cstheme="minorHAnsi"/>
        </w:rPr>
        <w:t xml:space="preserve">PROENÇA, Graça. </w:t>
      </w:r>
      <w:r w:rsidRPr="0007768F">
        <w:rPr>
          <w:rFonts w:cstheme="minorHAnsi"/>
          <w:b/>
        </w:rPr>
        <w:t>História da Arte</w:t>
      </w:r>
      <w:r w:rsidRPr="0007768F">
        <w:rPr>
          <w:rFonts w:cstheme="minorHAnsi"/>
        </w:rPr>
        <w:t>. São Paulo: Ática, 2011.</w:t>
      </w:r>
    </w:p>
    <w:p w14:paraId="263A992D" w14:textId="77777777" w:rsidR="00B147B8" w:rsidRPr="0007768F" w:rsidRDefault="00B147B8" w:rsidP="00B147B8">
      <w:pPr>
        <w:spacing w:after="120" w:line="240" w:lineRule="auto"/>
        <w:jc w:val="both"/>
        <w:rPr>
          <w:rFonts w:cstheme="minorHAnsi"/>
        </w:rPr>
      </w:pPr>
      <w:r w:rsidRPr="0007768F">
        <w:rPr>
          <w:rFonts w:cstheme="minorHAnsi"/>
        </w:rPr>
        <w:t xml:space="preserve">SPOLIN, Viola. </w:t>
      </w:r>
      <w:r w:rsidRPr="0007768F">
        <w:rPr>
          <w:rFonts w:cstheme="minorHAnsi"/>
          <w:b/>
        </w:rPr>
        <w:t>Improvisação para o teatro</w:t>
      </w:r>
      <w:r w:rsidRPr="0007768F">
        <w:rPr>
          <w:rFonts w:cstheme="minorHAnsi"/>
        </w:rPr>
        <w:t>. São Paulo: Perspectiva, 1979.</w:t>
      </w:r>
    </w:p>
    <w:p w14:paraId="31131429" w14:textId="77777777" w:rsidR="00B147B8" w:rsidRPr="0007768F" w:rsidRDefault="00B147B8" w:rsidP="00B147B8">
      <w:pPr>
        <w:spacing w:after="120" w:line="240" w:lineRule="auto"/>
        <w:jc w:val="both"/>
        <w:rPr>
          <w:rFonts w:cstheme="minorHAnsi"/>
        </w:rPr>
      </w:pPr>
      <w:r w:rsidRPr="0007768F">
        <w:rPr>
          <w:rFonts w:cstheme="minorHAnsi"/>
        </w:rPr>
        <w:t xml:space="preserve">STRICKLAND, Carol. </w:t>
      </w:r>
      <w:r w:rsidRPr="0007768F">
        <w:rPr>
          <w:rFonts w:cstheme="minorHAnsi"/>
          <w:b/>
        </w:rPr>
        <w:t>Arte comentada: da pré-história ao pós-moderno</w:t>
      </w:r>
      <w:r w:rsidRPr="0007768F">
        <w:rPr>
          <w:rFonts w:cstheme="minorHAnsi"/>
        </w:rPr>
        <w:t xml:space="preserve"> – tradução </w:t>
      </w:r>
      <w:proofErr w:type="spellStart"/>
      <w:r w:rsidRPr="0007768F">
        <w:rPr>
          <w:rFonts w:cstheme="minorHAnsi"/>
        </w:rPr>
        <w:t>Angela</w:t>
      </w:r>
      <w:proofErr w:type="spellEnd"/>
      <w:r w:rsidRPr="0007768F">
        <w:rPr>
          <w:rFonts w:cstheme="minorHAnsi"/>
        </w:rPr>
        <w:t xml:space="preserve"> Lobo de Andrade. Rio de Janeiro: Ediouro, 2004.</w:t>
      </w:r>
    </w:p>
    <w:p w14:paraId="43F9474E" w14:textId="77777777" w:rsidR="00B147B8" w:rsidRDefault="00B147B8" w:rsidP="00B147B8">
      <w:pPr>
        <w:spacing w:after="0" w:line="240" w:lineRule="auto"/>
        <w:jc w:val="both"/>
        <w:rPr>
          <w:rFonts w:cstheme="minorHAnsi"/>
        </w:rPr>
      </w:pPr>
      <w:r w:rsidRPr="0007768F">
        <w:rPr>
          <w:rFonts w:cstheme="minorHAnsi"/>
        </w:rPr>
        <w:t>Ministério da Educação, Parâmetros Curriculares Nacionais. Arte/ Secretaria de Educação Fundamental - Brasília: MEC/SEF, 1997.</w:t>
      </w:r>
    </w:p>
    <w:p w14:paraId="4D315014" w14:textId="77777777" w:rsidR="00B147B8" w:rsidRDefault="00B147B8" w:rsidP="00B147B8">
      <w:pPr>
        <w:spacing w:after="0" w:line="240" w:lineRule="auto"/>
        <w:jc w:val="both"/>
        <w:rPr>
          <w:rFonts w:eastAsia="Century Gothic" w:cstheme="minorHAnsi"/>
          <w:color w:val="2E74B5" w:themeColor="accent1" w:themeShade="BF"/>
        </w:rPr>
      </w:pPr>
    </w:p>
    <w:p w14:paraId="7922DCBC" w14:textId="77777777" w:rsidR="00B147B8" w:rsidRPr="00C5352C" w:rsidRDefault="00B147B8" w:rsidP="00B147B8">
      <w:pPr>
        <w:spacing w:after="0" w:line="240" w:lineRule="auto"/>
        <w:jc w:val="both"/>
        <w:rPr>
          <w:rFonts w:eastAsia="Times New Roman" w:cstheme="minorHAnsi"/>
          <w:b/>
          <w:color w:val="FF0000"/>
        </w:rPr>
      </w:pPr>
      <w:r w:rsidRPr="00997701">
        <w:rPr>
          <w:rFonts w:eastAsia="Times New Roman" w:cstheme="minorHAnsi"/>
          <w:b/>
          <w:color w:val="2E74B5" w:themeColor="accent1" w:themeShade="BF"/>
        </w:rPr>
        <w:t>PROFESSOR DE EDUCAÇÃO BÁSICA II - CIÊNCIAS</w:t>
      </w:r>
    </w:p>
    <w:p w14:paraId="497B0D09" w14:textId="77777777" w:rsidR="00B147B8" w:rsidRPr="00A94C37" w:rsidRDefault="00B147B8" w:rsidP="00B147B8">
      <w:pPr>
        <w:spacing w:before="120" w:after="0" w:line="240" w:lineRule="auto"/>
        <w:jc w:val="both"/>
        <w:rPr>
          <w:rFonts w:eastAsia="Century Gothic" w:cstheme="minorHAnsi"/>
        </w:rPr>
      </w:pPr>
      <w:r w:rsidRPr="00A94C37">
        <w:rPr>
          <w:rFonts w:eastAsia="Century Gothic" w:cstheme="minorHAnsi"/>
        </w:rPr>
        <w:t xml:space="preserve">O conhecimento científico: evolução histórica. Ensino de Ciências: evolução e contextualização na sociedade brasileira; o ensino de Ciências e as questões sociais: ambiente, saúde, ética e pluralidade cultural. Relação entre os seres vivos e o ambiente: o homem e a sua ação sobre o ambiente; princípios básicos que regem as funções vitais dos seres vivos; relação entre estruturas e funções dos sistemas e suas adaptações ao meio; caracterização dos grandes grupos animais e </w:t>
      </w:r>
      <w:r w:rsidRPr="00ED05CA">
        <w:rPr>
          <w:rFonts w:cstheme="minorHAnsi"/>
        </w:rPr>
        <w:t>vegetais</w:t>
      </w:r>
      <w:r w:rsidRPr="00A94C37">
        <w:rPr>
          <w:rFonts w:eastAsia="Century Gothic" w:cstheme="minorHAnsi"/>
        </w:rPr>
        <w:t>. O corpo humano como um todo em equilíbrio: saúde, desequilíbrios: endemias, drogas, desnutrição. Continuidade das espécies: evolução; reprodução, hereditariedade. Fundamentos teóricos da Química: conceitos, leis, relações e princípios básicos; interações e transformações químicas. Fundamentos teóricos da Física: conceitos, leis, relações e princípios básicos.</w:t>
      </w:r>
    </w:p>
    <w:p w14:paraId="10AFEC1D" w14:textId="77777777" w:rsidR="00B147B8" w:rsidRPr="00A94C37" w:rsidRDefault="00B147B8" w:rsidP="00B147B8">
      <w:pPr>
        <w:spacing w:before="120" w:after="120"/>
        <w:jc w:val="both"/>
        <w:rPr>
          <w:rFonts w:eastAsia="Century Gothic" w:cstheme="minorHAnsi"/>
          <w:b/>
        </w:rPr>
      </w:pPr>
      <w:r w:rsidRPr="00A94C37">
        <w:rPr>
          <w:rFonts w:eastAsia="Century Gothic" w:cstheme="minorHAnsi"/>
          <w:b/>
          <w:u w:val="single"/>
        </w:rPr>
        <w:t>Bibliografia Sugerida</w:t>
      </w:r>
      <w:r w:rsidRPr="00A94C37">
        <w:rPr>
          <w:rFonts w:eastAsia="Century Gothic" w:cstheme="minorHAnsi"/>
          <w:b/>
        </w:rPr>
        <w:t>:</w:t>
      </w:r>
    </w:p>
    <w:p w14:paraId="4801BFD8"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BASTOS, F. </w:t>
      </w:r>
      <w:r w:rsidRPr="00A94C37">
        <w:rPr>
          <w:rFonts w:eastAsia="Century Gothic" w:cstheme="minorHAnsi"/>
          <w:b/>
        </w:rPr>
        <w:t>Construtivismo: ensino de Ciências</w:t>
      </w:r>
      <w:r w:rsidRPr="00A94C37">
        <w:rPr>
          <w:rFonts w:eastAsia="Century Gothic" w:cstheme="minorHAnsi"/>
        </w:rPr>
        <w:t>. In: NARDI, R. (Org.). Questões atuais no ensino de Ciências. Escrituras, São Paulo: 2005.</w:t>
      </w:r>
    </w:p>
    <w:p w14:paraId="06299ADD"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CACHAPUZ, </w:t>
      </w:r>
      <w:proofErr w:type="spellStart"/>
      <w:r w:rsidRPr="00A94C37">
        <w:rPr>
          <w:rFonts w:eastAsia="Century Gothic" w:cstheme="minorHAnsi"/>
        </w:rPr>
        <w:t>Antonio</w:t>
      </w:r>
      <w:proofErr w:type="spellEnd"/>
      <w:r w:rsidRPr="00A94C37">
        <w:rPr>
          <w:rFonts w:eastAsia="Century Gothic" w:cstheme="minorHAnsi"/>
        </w:rPr>
        <w:t xml:space="preserve"> et al. </w:t>
      </w:r>
      <w:r w:rsidRPr="00A94C37">
        <w:rPr>
          <w:rFonts w:eastAsia="Century Gothic" w:cstheme="minorHAnsi"/>
          <w:b/>
        </w:rPr>
        <w:t>A Necessária renovação do ensino de Ciências</w:t>
      </w:r>
      <w:r w:rsidRPr="00A94C37">
        <w:rPr>
          <w:rFonts w:eastAsia="Century Gothic" w:cstheme="minorHAnsi"/>
        </w:rPr>
        <w:t>. Cortez, São Paulo: 2005.</w:t>
      </w:r>
    </w:p>
    <w:p w14:paraId="0526B827"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CAMPOS, Maria Cristina da Cunha; NIGRO, Rogério Gonçalves. </w:t>
      </w:r>
      <w:r w:rsidRPr="00A94C37">
        <w:rPr>
          <w:rFonts w:eastAsia="Century Gothic" w:cstheme="minorHAnsi"/>
          <w:b/>
        </w:rPr>
        <w:t>Teoria e Prática em Ciências na Escola: O Ensino Aprendizagem como Investigação</w:t>
      </w:r>
      <w:r w:rsidRPr="00A94C37">
        <w:rPr>
          <w:rFonts w:eastAsia="Century Gothic" w:cstheme="minorHAnsi"/>
        </w:rPr>
        <w:t>. FTD, São Paulo: 2009.</w:t>
      </w:r>
    </w:p>
    <w:p w14:paraId="3973558F"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CARVALHO, Ana Maria Pessoa, et. al. </w:t>
      </w:r>
      <w:r w:rsidRPr="00A94C37">
        <w:rPr>
          <w:rFonts w:eastAsia="Century Gothic" w:cstheme="minorHAnsi"/>
          <w:b/>
        </w:rPr>
        <w:t>Ciências do Ensino Fundamental: O Conhecimento Físico</w:t>
      </w:r>
      <w:r w:rsidRPr="00A94C37">
        <w:rPr>
          <w:rFonts w:eastAsia="Century Gothic" w:cstheme="minorHAnsi"/>
        </w:rPr>
        <w:t>. Scipione, São Paulo: 2009.</w:t>
      </w:r>
    </w:p>
    <w:p w14:paraId="18A61AEE"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CHASSOT, A. </w:t>
      </w:r>
      <w:r w:rsidRPr="00A94C37">
        <w:rPr>
          <w:rFonts w:eastAsia="Century Gothic" w:cstheme="minorHAnsi"/>
          <w:b/>
        </w:rPr>
        <w:t>A ciência através dos tempos</w:t>
      </w:r>
      <w:r w:rsidRPr="00A94C37">
        <w:rPr>
          <w:rFonts w:eastAsia="Century Gothic" w:cstheme="minorHAnsi"/>
        </w:rPr>
        <w:t>. Moderna, São Paulo: 1994.</w:t>
      </w:r>
    </w:p>
    <w:p w14:paraId="3763D6FB"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HENNING, Georg J. </w:t>
      </w:r>
      <w:r w:rsidRPr="00A94C37">
        <w:rPr>
          <w:rFonts w:eastAsia="Century Gothic" w:cstheme="minorHAnsi"/>
          <w:b/>
        </w:rPr>
        <w:t>Metodologia do Ensino de Ciências</w:t>
      </w:r>
      <w:r w:rsidRPr="00A94C37">
        <w:rPr>
          <w:rFonts w:eastAsia="Century Gothic" w:cstheme="minorHAnsi"/>
        </w:rPr>
        <w:t>. 2a ed. Mercado Aberto. Porto Alegre: 1994.</w:t>
      </w:r>
    </w:p>
    <w:p w14:paraId="0C3B2FB5"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PORTILHO, Fátima. </w:t>
      </w:r>
      <w:r w:rsidRPr="00A94C37">
        <w:rPr>
          <w:rFonts w:eastAsia="Century Gothic" w:cstheme="minorHAnsi"/>
          <w:b/>
        </w:rPr>
        <w:t>Sustentabilidade ambiental, consumo e cidadania</w:t>
      </w:r>
      <w:r w:rsidRPr="00A94C37">
        <w:rPr>
          <w:rFonts w:eastAsia="Century Gothic" w:cstheme="minorHAnsi"/>
        </w:rPr>
        <w:t>. Cortez, São Paulo. 2005.</w:t>
      </w:r>
    </w:p>
    <w:p w14:paraId="55A1E208"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POZO, Juan Ignácio; CRESPO, Miguel Angel Gomez. </w:t>
      </w:r>
      <w:r w:rsidRPr="00A94C37">
        <w:rPr>
          <w:rFonts w:eastAsia="Century Gothic" w:cstheme="minorHAnsi"/>
          <w:b/>
        </w:rPr>
        <w:t>A Aprendizagem e o Ensino de Ciências</w:t>
      </w:r>
      <w:r w:rsidRPr="00A94C37">
        <w:rPr>
          <w:rFonts w:eastAsia="Century Gothic" w:cstheme="minorHAnsi"/>
        </w:rPr>
        <w:t>. 5ª Ed. Artmed, Porto Alegre: 2009.</w:t>
      </w:r>
    </w:p>
    <w:p w14:paraId="3E693E59"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RODRIGUES, </w:t>
      </w:r>
      <w:proofErr w:type="spellStart"/>
      <w:r w:rsidRPr="00A94C37">
        <w:rPr>
          <w:rFonts w:eastAsia="Century Gothic" w:cstheme="minorHAnsi"/>
        </w:rPr>
        <w:t>Rosicler</w:t>
      </w:r>
      <w:proofErr w:type="spellEnd"/>
      <w:r w:rsidRPr="00A94C37">
        <w:rPr>
          <w:rFonts w:eastAsia="Century Gothic" w:cstheme="minorHAnsi"/>
        </w:rPr>
        <w:t xml:space="preserve"> Martins. </w:t>
      </w:r>
      <w:r w:rsidRPr="00A94C37">
        <w:rPr>
          <w:rFonts w:eastAsia="Century Gothic" w:cstheme="minorHAnsi"/>
          <w:b/>
        </w:rPr>
        <w:t>Vida e Saúde</w:t>
      </w:r>
      <w:r w:rsidRPr="00A94C37">
        <w:rPr>
          <w:rFonts w:eastAsia="Century Gothic" w:cstheme="minorHAnsi"/>
        </w:rPr>
        <w:t>. 3a ed. Moderna, São Paulo: 1993.</w:t>
      </w:r>
    </w:p>
    <w:p w14:paraId="6689B652" w14:textId="77777777" w:rsidR="00B147B8" w:rsidRPr="00A94C37" w:rsidRDefault="00B147B8" w:rsidP="00B147B8">
      <w:pPr>
        <w:spacing w:after="120"/>
        <w:jc w:val="both"/>
        <w:rPr>
          <w:rFonts w:eastAsia="Century Gothic" w:cstheme="minorHAnsi"/>
        </w:rPr>
      </w:pPr>
      <w:r w:rsidRPr="00A94C37">
        <w:rPr>
          <w:rFonts w:eastAsia="Century Gothic" w:cstheme="minorHAnsi"/>
        </w:rPr>
        <w:lastRenderedPageBreak/>
        <w:t>SADAVA, D. H (</w:t>
      </w:r>
      <w:proofErr w:type="spellStart"/>
      <w:r w:rsidRPr="00A94C37">
        <w:rPr>
          <w:rFonts w:eastAsia="Century Gothic" w:cstheme="minorHAnsi"/>
        </w:rPr>
        <w:t>org</w:t>
      </w:r>
      <w:proofErr w:type="spellEnd"/>
      <w:r w:rsidRPr="00A94C37">
        <w:rPr>
          <w:rFonts w:eastAsia="Century Gothic" w:cstheme="minorHAnsi"/>
        </w:rPr>
        <w:t xml:space="preserve">) </w:t>
      </w:r>
      <w:r w:rsidRPr="00A94C37">
        <w:rPr>
          <w:rFonts w:eastAsia="Century Gothic" w:cstheme="minorHAnsi"/>
          <w:b/>
        </w:rPr>
        <w:t>Vida: a ciência da biologia</w:t>
      </w:r>
      <w:r w:rsidRPr="00A94C37">
        <w:rPr>
          <w:rFonts w:eastAsia="Century Gothic" w:cstheme="minorHAnsi"/>
        </w:rPr>
        <w:t>. 3v. Artmed, Porto Alegre: 2009.</w:t>
      </w:r>
    </w:p>
    <w:p w14:paraId="4C244766"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SASSERON, Lucia Helena; CARVALHO, Anna Maria Pessoa de. </w:t>
      </w:r>
      <w:r w:rsidRPr="00A94C37">
        <w:rPr>
          <w:rFonts w:eastAsia="Century Gothic" w:cstheme="minorHAnsi"/>
          <w:b/>
        </w:rPr>
        <w:t>Alfabetização científica: uma revisão bibliográfica. Investigações em Ensino de Ciências</w:t>
      </w:r>
      <w:r w:rsidRPr="00A94C37">
        <w:rPr>
          <w:rFonts w:eastAsia="Century Gothic" w:cstheme="minorHAnsi"/>
        </w:rPr>
        <w:t>.</w:t>
      </w:r>
    </w:p>
    <w:p w14:paraId="26D3E534"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SILVA, Jr., César da; SASSON, </w:t>
      </w:r>
      <w:proofErr w:type="spellStart"/>
      <w:r w:rsidRPr="00A94C37">
        <w:rPr>
          <w:rFonts w:eastAsia="Century Gothic" w:cstheme="minorHAnsi"/>
        </w:rPr>
        <w:t>Sezar</w:t>
      </w:r>
      <w:proofErr w:type="spellEnd"/>
      <w:r w:rsidRPr="00A94C37">
        <w:rPr>
          <w:rFonts w:eastAsia="Century Gothic" w:cstheme="minorHAnsi"/>
        </w:rPr>
        <w:t xml:space="preserve">. </w:t>
      </w:r>
      <w:r w:rsidRPr="00A94C37">
        <w:rPr>
          <w:rFonts w:eastAsia="Century Gothic" w:cstheme="minorHAnsi"/>
          <w:b/>
        </w:rPr>
        <w:t>Biologia</w:t>
      </w:r>
      <w:r w:rsidRPr="00A94C37">
        <w:rPr>
          <w:rFonts w:eastAsia="Century Gothic" w:cstheme="minorHAnsi"/>
        </w:rPr>
        <w:t>. 4a ed. Saraiva, São Paulo: 1995. v.1, 2 e 3.</w:t>
      </w:r>
    </w:p>
    <w:p w14:paraId="2A0CCADE"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WARD, Julie Helen; HEWLETT, Claire; RODEN, Judith. </w:t>
      </w:r>
      <w:r w:rsidRPr="00A94C37">
        <w:rPr>
          <w:rFonts w:eastAsia="Century Gothic" w:cstheme="minorHAnsi"/>
          <w:b/>
        </w:rPr>
        <w:t>Ensino de ciências</w:t>
      </w:r>
      <w:r w:rsidRPr="00A94C37">
        <w:rPr>
          <w:rFonts w:eastAsia="Century Gothic" w:cstheme="minorHAnsi"/>
        </w:rPr>
        <w:t>. Artmed, Porto Alegre: 2010.</w:t>
      </w:r>
    </w:p>
    <w:p w14:paraId="47CF6B5C"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LENZI, </w:t>
      </w:r>
      <w:proofErr w:type="spellStart"/>
      <w:r w:rsidRPr="00A94C37">
        <w:rPr>
          <w:rFonts w:eastAsia="Century Gothic" w:cstheme="minorHAnsi"/>
        </w:rPr>
        <w:t>Ervim</w:t>
      </w:r>
      <w:proofErr w:type="spellEnd"/>
      <w:r w:rsidRPr="00A94C37">
        <w:rPr>
          <w:rFonts w:eastAsia="Century Gothic" w:cstheme="minorHAnsi"/>
        </w:rPr>
        <w:t xml:space="preserve">; FAVERO, Luzia </w:t>
      </w:r>
      <w:proofErr w:type="spellStart"/>
      <w:r w:rsidRPr="00A94C37">
        <w:rPr>
          <w:rFonts w:eastAsia="Century Gothic" w:cstheme="minorHAnsi"/>
        </w:rPr>
        <w:t>Otilia</w:t>
      </w:r>
      <w:proofErr w:type="spellEnd"/>
      <w:r w:rsidRPr="00A94C37">
        <w:rPr>
          <w:rFonts w:eastAsia="Century Gothic" w:cstheme="minorHAnsi"/>
        </w:rPr>
        <w:t xml:space="preserve"> </w:t>
      </w:r>
      <w:proofErr w:type="spellStart"/>
      <w:r w:rsidRPr="00A94C37">
        <w:rPr>
          <w:rFonts w:eastAsia="Century Gothic" w:cstheme="minorHAnsi"/>
        </w:rPr>
        <w:t>Bortotti</w:t>
      </w:r>
      <w:proofErr w:type="spellEnd"/>
      <w:r w:rsidRPr="00A94C37">
        <w:rPr>
          <w:rFonts w:eastAsia="Century Gothic" w:cstheme="minorHAnsi"/>
        </w:rPr>
        <w:t xml:space="preserve">. </w:t>
      </w:r>
      <w:r w:rsidRPr="00A94C37">
        <w:rPr>
          <w:rFonts w:eastAsia="Century Gothic" w:cstheme="minorHAnsi"/>
          <w:b/>
        </w:rPr>
        <w:t>Introdução à Química da Atmosfera: Ciência, vida e sobrevivência</w:t>
      </w:r>
      <w:r w:rsidRPr="00A94C37">
        <w:rPr>
          <w:rFonts w:eastAsia="Century Gothic" w:cstheme="minorHAnsi"/>
        </w:rPr>
        <w:t>. Livros Técnicos e Científicos, Rio de Janeiro: 2012.</w:t>
      </w:r>
    </w:p>
    <w:p w14:paraId="7B56718C"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MARZZOCO, Anita; TORRES, </w:t>
      </w:r>
      <w:proofErr w:type="spellStart"/>
      <w:r w:rsidRPr="00A94C37">
        <w:rPr>
          <w:rFonts w:eastAsia="Century Gothic" w:cstheme="minorHAnsi"/>
        </w:rPr>
        <w:t>Bayardo</w:t>
      </w:r>
      <w:proofErr w:type="spellEnd"/>
      <w:r w:rsidRPr="00A94C37">
        <w:rPr>
          <w:rFonts w:eastAsia="Century Gothic" w:cstheme="minorHAnsi"/>
        </w:rPr>
        <w:t xml:space="preserve">, B. </w:t>
      </w:r>
      <w:r w:rsidRPr="00A94C37">
        <w:rPr>
          <w:rFonts w:eastAsia="Century Gothic" w:cstheme="minorHAnsi"/>
          <w:b/>
        </w:rPr>
        <w:t>Bioquímica básica</w:t>
      </w:r>
      <w:r w:rsidRPr="00A94C37">
        <w:rPr>
          <w:rFonts w:eastAsia="Century Gothic" w:cstheme="minorHAnsi"/>
        </w:rPr>
        <w:t>. 3. ed., Guanabara Koogan, Rio de Janeiro:2007.</w:t>
      </w:r>
    </w:p>
    <w:p w14:paraId="3E4F12DA"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ROCHA, J. C.; ROSA, A. H.; CARDOSO, A. A. </w:t>
      </w:r>
      <w:r w:rsidRPr="00A94C37">
        <w:rPr>
          <w:rFonts w:eastAsia="Century Gothic" w:cstheme="minorHAnsi"/>
          <w:b/>
        </w:rPr>
        <w:t>Introdução à química ambiental</w:t>
      </w:r>
      <w:r w:rsidRPr="00A94C37">
        <w:rPr>
          <w:rFonts w:eastAsia="Century Gothic" w:cstheme="minorHAnsi"/>
        </w:rPr>
        <w:t>. 2. ed., Bookman, Porto Alegre: 2009.</w:t>
      </w:r>
    </w:p>
    <w:p w14:paraId="7A930CEF"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SOLOMONS, T. W. G. </w:t>
      </w:r>
      <w:r w:rsidRPr="00A94C37">
        <w:rPr>
          <w:rFonts w:eastAsia="Century Gothic" w:cstheme="minorHAnsi"/>
          <w:b/>
        </w:rPr>
        <w:t>Química Orgânica</w:t>
      </w:r>
      <w:r w:rsidRPr="00A94C37">
        <w:rPr>
          <w:rFonts w:eastAsia="Century Gothic" w:cstheme="minorHAnsi"/>
        </w:rPr>
        <w:t>. LTC, Rio de Janeiro: 2009. v. 1 e 2.</w:t>
      </w:r>
    </w:p>
    <w:p w14:paraId="7664218F" w14:textId="77777777" w:rsidR="00B147B8" w:rsidRPr="00A94C37" w:rsidRDefault="00B147B8" w:rsidP="00B147B8">
      <w:pPr>
        <w:spacing w:after="120"/>
        <w:jc w:val="both"/>
        <w:rPr>
          <w:rFonts w:eastAsia="Century Gothic" w:cstheme="minorHAnsi"/>
        </w:rPr>
      </w:pPr>
      <w:r w:rsidRPr="00A94C37">
        <w:rPr>
          <w:rFonts w:eastAsia="Century Gothic" w:cstheme="minorHAnsi"/>
        </w:rPr>
        <w:t>ZANON, Lenir Basso; MALDANER, Otavio Aluísio. (</w:t>
      </w:r>
      <w:proofErr w:type="spellStart"/>
      <w:r w:rsidRPr="00A94C37">
        <w:rPr>
          <w:rFonts w:eastAsia="Century Gothic" w:cstheme="minorHAnsi"/>
        </w:rPr>
        <w:t>Orgs</w:t>
      </w:r>
      <w:proofErr w:type="spellEnd"/>
      <w:r w:rsidRPr="00A94C37">
        <w:rPr>
          <w:rFonts w:eastAsia="Century Gothic" w:cstheme="minorHAnsi"/>
        </w:rPr>
        <w:t xml:space="preserve">.). </w:t>
      </w:r>
      <w:r w:rsidRPr="00A94C37">
        <w:rPr>
          <w:rFonts w:eastAsia="Century Gothic" w:cstheme="minorHAnsi"/>
          <w:b/>
        </w:rPr>
        <w:t>Fundamentos e propostas de ensino de Química para a Educação Básica no Brasil</w:t>
      </w:r>
      <w:r w:rsidRPr="00A94C37">
        <w:rPr>
          <w:rFonts w:eastAsia="Century Gothic" w:cstheme="minorHAnsi"/>
        </w:rPr>
        <w:t xml:space="preserve">. </w:t>
      </w:r>
      <w:proofErr w:type="spellStart"/>
      <w:r w:rsidRPr="00A94C37">
        <w:rPr>
          <w:rFonts w:eastAsia="Century Gothic" w:cstheme="minorHAnsi"/>
        </w:rPr>
        <w:t>Unijuí</w:t>
      </w:r>
      <w:proofErr w:type="spellEnd"/>
      <w:r w:rsidRPr="00A94C37">
        <w:rPr>
          <w:rFonts w:eastAsia="Century Gothic" w:cstheme="minorHAnsi"/>
        </w:rPr>
        <w:t xml:space="preserve"> </w:t>
      </w:r>
      <w:proofErr w:type="gramStart"/>
      <w:r w:rsidRPr="00A94C37">
        <w:rPr>
          <w:rFonts w:eastAsia="Century Gothic" w:cstheme="minorHAnsi"/>
        </w:rPr>
        <w:t>Ijuí:,</w:t>
      </w:r>
      <w:proofErr w:type="gramEnd"/>
      <w:r w:rsidRPr="00A94C37">
        <w:rPr>
          <w:rFonts w:eastAsia="Century Gothic" w:cstheme="minorHAnsi"/>
        </w:rPr>
        <w:t xml:space="preserve"> 2007.</w:t>
      </w:r>
    </w:p>
    <w:p w14:paraId="7A686B26"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HEWITT, Paul G. </w:t>
      </w:r>
      <w:r w:rsidRPr="00A94C37">
        <w:rPr>
          <w:rFonts w:eastAsia="Century Gothic" w:cstheme="minorHAnsi"/>
          <w:b/>
        </w:rPr>
        <w:t>Física conceitual</w:t>
      </w:r>
      <w:r w:rsidRPr="00A94C37">
        <w:rPr>
          <w:rFonts w:eastAsia="Century Gothic" w:cstheme="minorHAnsi"/>
        </w:rPr>
        <w:t>. Tradução: Trieste Freire Ricci; revisão técnica: Maria Helena Gravina, 11. ed., Bookman, Porto Alegre: 2011.</w:t>
      </w:r>
    </w:p>
    <w:p w14:paraId="12E388EB" w14:textId="77777777" w:rsidR="00B147B8" w:rsidRPr="00A94C37" w:rsidRDefault="00B147B8" w:rsidP="00B147B8">
      <w:pPr>
        <w:spacing w:after="120"/>
        <w:jc w:val="both"/>
        <w:rPr>
          <w:rFonts w:eastAsia="Century Gothic" w:cstheme="minorHAnsi"/>
        </w:rPr>
      </w:pPr>
      <w:r w:rsidRPr="00A94C37">
        <w:rPr>
          <w:rFonts w:eastAsia="Century Gothic" w:cstheme="minorHAnsi"/>
        </w:rPr>
        <w:t xml:space="preserve">MENEZES, </w:t>
      </w:r>
      <w:proofErr w:type="spellStart"/>
      <w:r w:rsidRPr="00A94C37">
        <w:rPr>
          <w:rFonts w:eastAsia="Century Gothic" w:cstheme="minorHAnsi"/>
        </w:rPr>
        <w:t>Luis</w:t>
      </w:r>
      <w:proofErr w:type="spellEnd"/>
      <w:r w:rsidRPr="00A94C37">
        <w:rPr>
          <w:rFonts w:eastAsia="Century Gothic" w:cstheme="minorHAnsi"/>
        </w:rPr>
        <w:t xml:space="preserve"> Carlos de. </w:t>
      </w:r>
      <w:r w:rsidRPr="00A94C37">
        <w:rPr>
          <w:rFonts w:eastAsia="Century Gothic" w:cstheme="minorHAnsi"/>
          <w:b/>
        </w:rPr>
        <w:t>A matéria uma aventura do espírito: fundamentos e fronteiras do conhecimento físico</w:t>
      </w:r>
      <w:r w:rsidRPr="00A94C37">
        <w:rPr>
          <w:rFonts w:eastAsia="Century Gothic" w:cstheme="minorHAnsi"/>
        </w:rPr>
        <w:t>. Livraria da Física, São Paulo: 2005.</w:t>
      </w:r>
    </w:p>
    <w:p w14:paraId="3E085971" w14:textId="77777777" w:rsidR="00B147B8" w:rsidRDefault="00B147B8" w:rsidP="00B147B8">
      <w:pPr>
        <w:spacing w:after="0"/>
        <w:jc w:val="both"/>
        <w:rPr>
          <w:rFonts w:eastAsia="Century Gothic" w:cstheme="minorHAnsi"/>
        </w:rPr>
      </w:pPr>
      <w:r w:rsidRPr="00A94C37">
        <w:rPr>
          <w:rFonts w:eastAsia="Century Gothic" w:cstheme="minorHAnsi"/>
        </w:rPr>
        <w:t xml:space="preserve">OLIVEIRA, Ivan S. </w:t>
      </w:r>
      <w:r w:rsidRPr="00A94C37">
        <w:rPr>
          <w:rFonts w:eastAsia="Century Gothic" w:cstheme="minorHAnsi"/>
          <w:b/>
        </w:rPr>
        <w:t>Física Moderna: para iniciados, interessados e aficionados</w:t>
      </w:r>
      <w:r w:rsidRPr="00A94C37">
        <w:rPr>
          <w:rFonts w:eastAsia="Century Gothic" w:cstheme="minorHAnsi"/>
        </w:rPr>
        <w:t>. vol. 1 e 2. Editora Livraria da Física, São Paulo: 2005.</w:t>
      </w:r>
    </w:p>
    <w:p w14:paraId="3C049222" w14:textId="77777777" w:rsidR="00B147B8" w:rsidRDefault="00B147B8" w:rsidP="00B147B8">
      <w:pPr>
        <w:spacing w:after="0" w:line="240" w:lineRule="auto"/>
        <w:jc w:val="both"/>
        <w:rPr>
          <w:rFonts w:eastAsia="Century Gothic" w:cstheme="minorHAnsi"/>
        </w:rPr>
      </w:pPr>
    </w:p>
    <w:p w14:paraId="1ED1FD96" w14:textId="685E0F2E" w:rsidR="00B147B8" w:rsidRPr="004F4C2D" w:rsidRDefault="00B147B8" w:rsidP="00B147B8">
      <w:pPr>
        <w:spacing w:after="0" w:line="240" w:lineRule="auto"/>
        <w:rPr>
          <w:rFonts w:eastAsia="Times New Roman" w:cstheme="minorHAnsi"/>
          <w:b/>
          <w:color w:val="2E74B5" w:themeColor="accent1" w:themeShade="BF"/>
        </w:rPr>
      </w:pPr>
      <w:r w:rsidRPr="004F4C2D">
        <w:rPr>
          <w:rFonts w:eastAsia="Times New Roman" w:cstheme="minorHAnsi"/>
          <w:b/>
          <w:color w:val="2E74B5" w:themeColor="accent1" w:themeShade="BF"/>
        </w:rPr>
        <w:t xml:space="preserve">PROFESSOR DE EDUCAÇÃO BÁSICA II </w:t>
      </w:r>
      <w:r w:rsidR="00DC3CD0">
        <w:rPr>
          <w:rFonts w:eastAsia="Times New Roman" w:cstheme="minorHAnsi"/>
          <w:b/>
          <w:color w:val="2E74B5" w:themeColor="accent1" w:themeShade="BF"/>
        </w:rPr>
        <w:t>-</w:t>
      </w:r>
      <w:r w:rsidRPr="004F4C2D">
        <w:rPr>
          <w:rFonts w:eastAsia="Times New Roman" w:cstheme="minorHAnsi"/>
          <w:b/>
          <w:color w:val="2E74B5" w:themeColor="accent1" w:themeShade="BF"/>
        </w:rPr>
        <w:t xml:space="preserve"> EDUCAÇÃO ESPECIAL</w:t>
      </w:r>
    </w:p>
    <w:p w14:paraId="78FA32EA" w14:textId="77777777" w:rsidR="00B147B8" w:rsidRPr="00B147B8" w:rsidRDefault="00B147B8" w:rsidP="00B147B8">
      <w:pPr>
        <w:spacing w:before="120" w:after="0" w:line="240" w:lineRule="auto"/>
        <w:jc w:val="both"/>
        <w:rPr>
          <w:rFonts w:cstheme="minorHAnsi"/>
        </w:rPr>
      </w:pPr>
      <w:r w:rsidRPr="009E4EB8">
        <w:rPr>
          <w:rFonts w:cstheme="minorHAnsi"/>
        </w:rPr>
        <w:t>Princípios e conceitos no campo da educação especial; História da educação especial internacional e no Brasil; Modelos de atendimento da Educação Especial no Brasil; A Educação Especial na perspectiva da educação inclusiva; Público-alvo da Educação Especial: deficiências, transtornos globais do desenvolvimento e altas habilidades/superdotação; Atendimento Educacional Especializado: conceitos, planejamento e práticas; Desenvolvimento e aprendizagem na educação especial; Processos de ensino na educação especial; Currículo e Educação Especial; Avaliação na educação especial.</w:t>
      </w:r>
      <w:r w:rsidRPr="0007768F">
        <w:rPr>
          <w:rFonts w:cstheme="minorHAnsi"/>
        </w:rPr>
        <w:t xml:space="preserve"> </w:t>
      </w:r>
    </w:p>
    <w:p w14:paraId="31802987" w14:textId="77777777" w:rsidR="00B147B8" w:rsidRPr="0007768F" w:rsidRDefault="00B147B8" w:rsidP="00B147B8">
      <w:pPr>
        <w:spacing w:before="120" w:after="120" w:line="240" w:lineRule="auto"/>
        <w:jc w:val="both"/>
        <w:rPr>
          <w:rFonts w:cstheme="minorHAnsi"/>
          <w:b/>
        </w:rPr>
      </w:pPr>
      <w:r w:rsidRPr="001A6E02">
        <w:rPr>
          <w:rFonts w:cstheme="minorHAnsi"/>
          <w:b/>
          <w:u w:val="single"/>
        </w:rPr>
        <w:t>Bibliografia sugerida:</w:t>
      </w:r>
    </w:p>
    <w:p w14:paraId="1CC5F6E3" w14:textId="77777777" w:rsidR="00B147B8" w:rsidRPr="002447F5" w:rsidRDefault="00B147B8" w:rsidP="00B147B8">
      <w:pPr>
        <w:jc w:val="both"/>
        <w:rPr>
          <w:rFonts w:cstheme="minorHAnsi"/>
        </w:rPr>
      </w:pPr>
      <w:r w:rsidRPr="002447F5">
        <w:rPr>
          <w:rFonts w:cstheme="minorHAnsi"/>
        </w:rPr>
        <w:t xml:space="preserve">ARANHA, Maria Salete Fabio. </w:t>
      </w:r>
      <w:r w:rsidRPr="00E363B1">
        <w:rPr>
          <w:rFonts w:cstheme="minorHAnsi"/>
          <w:b/>
          <w:bCs/>
        </w:rPr>
        <w:t>Paradigmas da relação da sociedade com as pessoas com deficiência</w:t>
      </w:r>
      <w:r w:rsidRPr="002447F5">
        <w:rPr>
          <w:rFonts w:cstheme="minorHAnsi"/>
        </w:rPr>
        <w:t>.</w:t>
      </w:r>
      <w:r>
        <w:rPr>
          <w:rFonts w:cstheme="minorHAnsi"/>
        </w:rPr>
        <w:t xml:space="preserve"> </w:t>
      </w:r>
      <w:r w:rsidRPr="002447F5">
        <w:rPr>
          <w:rFonts w:cstheme="minorHAnsi"/>
        </w:rPr>
        <w:t>Revista do Ministério Público do Trabalho, Mar. 2001, ano XI, nº 21, p.160-173.</w:t>
      </w:r>
    </w:p>
    <w:p w14:paraId="719D29F2" w14:textId="77777777" w:rsidR="00B147B8" w:rsidRDefault="00B147B8" w:rsidP="00B147B8">
      <w:pPr>
        <w:jc w:val="both"/>
        <w:rPr>
          <w:rFonts w:cstheme="minorHAnsi"/>
        </w:rPr>
      </w:pPr>
      <w:r w:rsidRPr="002447F5">
        <w:rPr>
          <w:rFonts w:cstheme="minorHAnsi"/>
        </w:rPr>
        <w:t xml:space="preserve">BEE, H. </w:t>
      </w:r>
      <w:r w:rsidRPr="00E363B1">
        <w:rPr>
          <w:rFonts w:cstheme="minorHAnsi"/>
          <w:b/>
          <w:bCs/>
        </w:rPr>
        <w:t>A criança em desenvolvimento</w:t>
      </w:r>
      <w:r w:rsidRPr="002447F5">
        <w:rPr>
          <w:rFonts w:cstheme="minorHAnsi"/>
        </w:rPr>
        <w:t xml:space="preserve">. São Paulo: Editora </w:t>
      </w:r>
      <w:proofErr w:type="spellStart"/>
      <w:r w:rsidRPr="002447F5">
        <w:rPr>
          <w:rFonts w:cstheme="minorHAnsi"/>
        </w:rPr>
        <w:t>Harbra</w:t>
      </w:r>
      <w:proofErr w:type="spellEnd"/>
      <w:r w:rsidRPr="002447F5">
        <w:rPr>
          <w:rFonts w:cstheme="minorHAnsi"/>
        </w:rPr>
        <w:t xml:space="preserve"> Ltda, 1986.</w:t>
      </w:r>
    </w:p>
    <w:p w14:paraId="355F0DB2" w14:textId="77777777" w:rsidR="00B147B8" w:rsidRPr="002447F5" w:rsidRDefault="00B147B8" w:rsidP="00B147B8">
      <w:pPr>
        <w:jc w:val="both"/>
        <w:rPr>
          <w:rFonts w:cstheme="minorHAnsi"/>
        </w:rPr>
      </w:pPr>
      <w:r w:rsidRPr="002447F5">
        <w:rPr>
          <w:rFonts w:cstheme="minorHAnsi"/>
        </w:rPr>
        <w:t xml:space="preserve">BAPTISTA, Claudio Roberto; JESUS, Denise </w:t>
      </w:r>
      <w:proofErr w:type="spellStart"/>
      <w:r w:rsidRPr="002447F5">
        <w:rPr>
          <w:rFonts w:cstheme="minorHAnsi"/>
        </w:rPr>
        <w:t>Meyrelles</w:t>
      </w:r>
      <w:proofErr w:type="spellEnd"/>
      <w:r w:rsidRPr="002447F5">
        <w:rPr>
          <w:rFonts w:cstheme="minorHAnsi"/>
        </w:rPr>
        <w:t xml:space="preserve"> de (</w:t>
      </w:r>
      <w:proofErr w:type="spellStart"/>
      <w:r w:rsidRPr="002447F5">
        <w:rPr>
          <w:rFonts w:cstheme="minorHAnsi"/>
        </w:rPr>
        <w:t>Orgs</w:t>
      </w:r>
      <w:proofErr w:type="spellEnd"/>
      <w:r w:rsidRPr="002447F5">
        <w:rPr>
          <w:rFonts w:cstheme="minorHAnsi"/>
        </w:rPr>
        <w:t xml:space="preserve">). 2 ed. </w:t>
      </w:r>
      <w:r w:rsidRPr="00E363B1">
        <w:rPr>
          <w:rFonts w:cstheme="minorHAnsi"/>
          <w:b/>
          <w:bCs/>
        </w:rPr>
        <w:t>Avanços em políticas de inclusão: o contexto da educação especial no Brasil e em outros países</w:t>
      </w:r>
      <w:r w:rsidRPr="002447F5">
        <w:rPr>
          <w:rFonts w:cstheme="minorHAnsi"/>
        </w:rPr>
        <w:t>. Porto Alegre: Editora Medição,</w:t>
      </w:r>
      <w:r>
        <w:rPr>
          <w:rFonts w:cstheme="minorHAnsi"/>
        </w:rPr>
        <w:t xml:space="preserve"> </w:t>
      </w:r>
      <w:r w:rsidRPr="002447F5">
        <w:rPr>
          <w:rFonts w:cstheme="minorHAnsi"/>
        </w:rPr>
        <w:t>2011.</w:t>
      </w:r>
    </w:p>
    <w:p w14:paraId="1A9D24FB" w14:textId="77777777" w:rsidR="00B147B8" w:rsidRPr="002447F5" w:rsidRDefault="00B147B8" w:rsidP="00B147B8">
      <w:pPr>
        <w:jc w:val="both"/>
        <w:rPr>
          <w:rFonts w:cstheme="minorHAnsi"/>
        </w:rPr>
      </w:pPr>
      <w:r w:rsidRPr="002447F5">
        <w:rPr>
          <w:rFonts w:cstheme="minorHAnsi"/>
        </w:rPr>
        <w:t xml:space="preserve">BUCHALLA, Cássia Maria; DI NUBILA, Heloisa </w:t>
      </w:r>
      <w:proofErr w:type="spellStart"/>
      <w:r w:rsidRPr="002447F5">
        <w:rPr>
          <w:rFonts w:cstheme="minorHAnsi"/>
        </w:rPr>
        <w:t>Brunow</w:t>
      </w:r>
      <w:proofErr w:type="spellEnd"/>
      <w:r w:rsidRPr="002447F5">
        <w:rPr>
          <w:rFonts w:cstheme="minorHAnsi"/>
        </w:rPr>
        <w:t xml:space="preserve"> Ventura. </w:t>
      </w:r>
      <w:r w:rsidRPr="00632D1F">
        <w:rPr>
          <w:rFonts w:cstheme="minorHAnsi"/>
          <w:b/>
          <w:bCs/>
        </w:rPr>
        <w:t>O papel das classificações da OMS – CID e CIF nas definições de deficiência e incapacidade</w:t>
      </w:r>
      <w:r w:rsidRPr="002447F5">
        <w:rPr>
          <w:rFonts w:cstheme="minorHAnsi"/>
        </w:rPr>
        <w:t>. Revista Brasileira de Epidemiologia, 11(2), 2008.</w:t>
      </w:r>
    </w:p>
    <w:p w14:paraId="19A07752" w14:textId="77777777" w:rsidR="00B147B8" w:rsidRDefault="00B147B8" w:rsidP="00B147B8">
      <w:pPr>
        <w:jc w:val="both"/>
        <w:rPr>
          <w:rFonts w:cstheme="minorHAnsi"/>
        </w:rPr>
      </w:pPr>
      <w:r w:rsidRPr="002447F5">
        <w:rPr>
          <w:rFonts w:cstheme="minorHAnsi"/>
        </w:rPr>
        <w:t xml:space="preserve">CAPELLINI, Vera Lucia Messias Fialho. </w:t>
      </w:r>
      <w:r w:rsidRPr="00632D1F">
        <w:rPr>
          <w:rFonts w:cstheme="minorHAnsi"/>
          <w:b/>
          <w:bCs/>
        </w:rPr>
        <w:t>Avaliação das possibilidades no ensino colaborativo no processo de inclusão escolar do aluno com deficiência mental</w:t>
      </w:r>
      <w:r w:rsidRPr="002447F5">
        <w:rPr>
          <w:rFonts w:cstheme="minorHAnsi"/>
        </w:rPr>
        <w:t>. 2004. Dissertação (Mestrado) – Universidade</w:t>
      </w:r>
      <w:r>
        <w:rPr>
          <w:rFonts w:cstheme="minorHAnsi"/>
        </w:rPr>
        <w:t xml:space="preserve"> </w:t>
      </w:r>
      <w:r w:rsidRPr="002447F5">
        <w:rPr>
          <w:rFonts w:cstheme="minorHAnsi"/>
        </w:rPr>
        <w:t>Federal de São Carlos, Programa de Pós-graduação em Educação especial, 2004.</w:t>
      </w:r>
    </w:p>
    <w:p w14:paraId="3C0E38DD" w14:textId="77777777" w:rsidR="00B147B8" w:rsidRPr="002447F5" w:rsidRDefault="00B147B8" w:rsidP="00B147B8">
      <w:pPr>
        <w:jc w:val="both"/>
        <w:rPr>
          <w:rFonts w:cstheme="minorHAnsi"/>
        </w:rPr>
      </w:pPr>
      <w:r w:rsidRPr="002447F5">
        <w:rPr>
          <w:rFonts w:cstheme="minorHAnsi"/>
        </w:rPr>
        <w:t>CAMPOS, Thais</w:t>
      </w:r>
      <w:r>
        <w:rPr>
          <w:rFonts w:cstheme="minorHAnsi"/>
        </w:rPr>
        <w:t xml:space="preserve"> </w:t>
      </w:r>
      <w:proofErr w:type="spellStart"/>
      <w:r w:rsidRPr="002447F5">
        <w:rPr>
          <w:rFonts w:cstheme="minorHAnsi"/>
        </w:rPr>
        <w:t>Emilia</w:t>
      </w:r>
      <w:proofErr w:type="spellEnd"/>
      <w:r w:rsidRPr="002447F5">
        <w:rPr>
          <w:rFonts w:cstheme="minorHAnsi"/>
        </w:rPr>
        <w:t>, OLIVEIRA Anna Augusta Sampaio. (2005 janeiro/junho).</w:t>
      </w:r>
      <w:r w:rsidRPr="001870C7">
        <w:rPr>
          <w:rFonts w:cstheme="minorHAnsi"/>
          <w:b/>
          <w:bCs/>
        </w:rPr>
        <w:t xml:space="preserve"> Avaliação em Educação Especial: o</w:t>
      </w:r>
      <w:r>
        <w:rPr>
          <w:rFonts w:cstheme="minorHAnsi"/>
          <w:b/>
          <w:bCs/>
        </w:rPr>
        <w:t xml:space="preserve"> </w:t>
      </w:r>
      <w:r w:rsidRPr="001870C7">
        <w:rPr>
          <w:rFonts w:cstheme="minorHAnsi"/>
          <w:b/>
          <w:bCs/>
        </w:rPr>
        <w:t>ponto de vista do professor de alunos com deficiência. Estudos em Avaliação Educacional</w:t>
      </w:r>
      <w:r w:rsidRPr="002447F5">
        <w:rPr>
          <w:rFonts w:cstheme="minorHAnsi"/>
        </w:rPr>
        <w:t>, 16(31), 28.</w:t>
      </w:r>
    </w:p>
    <w:p w14:paraId="08A85958" w14:textId="77777777" w:rsidR="00B147B8" w:rsidRPr="002447F5" w:rsidRDefault="00B147B8" w:rsidP="00B147B8">
      <w:pPr>
        <w:jc w:val="both"/>
        <w:rPr>
          <w:rFonts w:cstheme="minorHAnsi"/>
        </w:rPr>
      </w:pPr>
      <w:r w:rsidRPr="002447F5">
        <w:rPr>
          <w:rFonts w:cstheme="minorHAnsi"/>
        </w:rPr>
        <w:lastRenderedPageBreak/>
        <w:t xml:space="preserve">CARNEIRO, Maria Sylvia Cardoso. </w:t>
      </w:r>
      <w:r w:rsidRPr="00AA6740">
        <w:rPr>
          <w:rFonts w:cstheme="minorHAnsi"/>
          <w:b/>
          <w:bCs/>
        </w:rPr>
        <w:t>Reflexões sobre a avaliação da aprendizagem de alunos da modalidade Educação Especial na Educação Básica Revista Educação Especial</w:t>
      </w:r>
      <w:r w:rsidRPr="002447F5">
        <w:rPr>
          <w:rFonts w:cstheme="minorHAnsi"/>
        </w:rPr>
        <w:t xml:space="preserve">, v. </w:t>
      </w:r>
      <w:proofErr w:type="gramStart"/>
      <w:r w:rsidRPr="002447F5">
        <w:rPr>
          <w:rFonts w:cstheme="minorHAnsi"/>
        </w:rPr>
        <w:t>25,n.</w:t>
      </w:r>
      <w:proofErr w:type="gramEnd"/>
      <w:r w:rsidRPr="002447F5">
        <w:rPr>
          <w:rFonts w:cstheme="minorHAnsi"/>
        </w:rPr>
        <w:t xml:space="preserve"> 44,p. 513-530,</w:t>
      </w:r>
      <w:r>
        <w:rPr>
          <w:rFonts w:cstheme="minorHAnsi"/>
        </w:rPr>
        <w:t xml:space="preserve"> </w:t>
      </w:r>
      <w:r w:rsidRPr="002447F5">
        <w:rPr>
          <w:rFonts w:cstheme="minorHAnsi"/>
        </w:rPr>
        <w:t>set./dez. 2012.</w:t>
      </w:r>
    </w:p>
    <w:p w14:paraId="3D783D64" w14:textId="77777777" w:rsidR="00B147B8" w:rsidRPr="002447F5" w:rsidRDefault="00B147B8" w:rsidP="00B147B8">
      <w:pPr>
        <w:jc w:val="both"/>
        <w:rPr>
          <w:rFonts w:cstheme="minorHAnsi"/>
        </w:rPr>
      </w:pPr>
      <w:r w:rsidRPr="002447F5">
        <w:rPr>
          <w:rFonts w:cstheme="minorHAnsi"/>
        </w:rPr>
        <w:t xml:space="preserve">CARVALHO, Rosita </w:t>
      </w:r>
      <w:proofErr w:type="spellStart"/>
      <w:r w:rsidRPr="002447F5">
        <w:rPr>
          <w:rFonts w:cstheme="minorHAnsi"/>
        </w:rPr>
        <w:t>Edler</w:t>
      </w:r>
      <w:proofErr w:type="spellEnd"/>
      <w:r w:rsidRPr="002447F5">
        <w:rPr>
          <w:rFonts w:cstheme="minorHAnsi"/>
        </w:rPr>
        <w:t xml:space="preserve">. </w:t>
      </w:r>
      <w:r w:rsidRPr="00AA6740">
        <w:rPr>
          <w:rFonts w:cstheme="minorHAnsi"/>
          <w:b/>
          <w:bCs/>
        </w:rPr>
        <w:t>A nova LDB e a educação especial</w:t>
      </w:r>
      <w:r w:rsidRPr="002447F5">
        <w:rPr>
          <w:rFonts w:cstheme="minorHAnsi"/>
        </w:rPr>
        <w:t>. Rio de Janeiro: WVA, 1997.</w:t>
      </w:r>
    </w:p>
    <w:p w14:paraId="48D7F68D" w14:textId="77777777" w:rsidR="00B147B8" w:rsidRPr="002447F5" w:rsidRDefault="00B147B8" w:rsidP="00B147B8">
      <w:pPr>
        <w:jc w:val="both"/>
        <w:rPr>
          <w:rFonts w:cstheme="minorHAnsi"/>
        </w:rPr>
      </w:pPr>
      <w:r w:rsidRPr="002447F5">
        <w:rPr>
          <w:rFonts w:cstheme="minorHAnsi"/>
        </w:rPr>
        <w:t xml:space="preserve">EFFGEN, Ariadna Pereira Siqueira, </w:t>
      </w:r>
      <w:r w:rsidRPr="00AA6740">
        <w:rPr>
          <w:rFonts w:cstheme="minorHAnsi"/>
          <w:b/>
          <w:bCs/>
        </w:rPr>
        <w:t>Educação especial e currículo escolar: possibilidades nas práticas</w:t>
      </w:r>
      <w:r>
        <w:rPr>
          <w:rFonts w:cstheme="minorHAnsi"/>
          <w:b/>
          <w:bCs/>
        </w:rPr>
        <w:t xml:space="preserve"> </w:t>
      </w:r>
      <w:r w:rsidRPr="00AA6740">
        <w:rPr>
          <w:rFonts w:cstheme="minorHAnsi"/>
          <w:b/>
          <w:bCs/>
        </w:rPr>
        <w:t>pedagógicas cotidianas</w:t>
      </w:r>
      <w:r w:rsidRPr="002447F5">
        <w:rPr>
          <w:rFonts w:cstheme="minorHAnsi"/>
        </w:rPr>
        <w:t>. Dissertação de Mestrado. Universidade Federal do Espírito Santo, Centro de</w:t>
      </w:r>
      <w:r>
        <w:rPr>
          <w:rFonts w:cstheme="minorHAnsi"/>
        </w:rPr>
        <w:t xml:space="preserve"> </w:t>
      </w:r>
      <w:r w:rsidRPr="002447F5">
        <w:rPr>
          <w:rFonts w:cstheme="minorHAnsi"/>
        </w:rPr>
        <w:t>Educação, 2011.</w:t>
      </w:r>
    </w:p>
    <w:p w14:paraId="201A552B" w14:textId="77777777" w:rsidR="00B147B8" w:rsidRPr="002447F5" w:rsidRDefault="00B147B8" w:rsidP="00B147B8">
      <w:pPr>
        <w:jc w:val="both"/>
        <w:rPr>
          <w:rFonts w:cstheme="minorHAnsi"/>
        </w:rPr>
      </w:pPr>
      <w:r w:rsidRPr="002447F5">
        <w:rPr>
          <w:rFonts w:cstheme="minorHAnsi"/>
        </w:rPr>
        <w:t xml:space="preserve">GAVILAN, Paloma. </w:t>
      </w:r>
      <w:r w:rsidRPr="00AA6740">
        <w:rPr>
          <w:rFonts w:cstheme="minorHAnsi"/>
          <w:b/>
          <w:bCs/>
        </w:rPr>
        <w:t>O trabalho cooperativo: uma alternativa eficaz para atender à diversidade</w:t>
      </w:r>
      <w:r w:rsidRPr="002447F5">
        <w:rPr>
          <w:rFonts w:cstheme="minorHAnsi"/>
        </w:rPr>
        <w:t>. In:</w:t>
      </w:r>
      <w:r>
        <w:rPr>
          <w:rFonts w:cstheme="minorHAnsi"/>
        </w:rPr>
        <w:t xml:space="preserve"> </w:t>
      </w:r>
      <w:r w:rsidRPr="002447F5">
        <w:rPr>
          <w:rFonts w:cstheme="minorHAnsi"/>
        </w:rPr>
        <w:t>ALCÚDIA, R. Atenção à diversidade. Porto Alegre: Artmed, 2002.</w:t>
      </w:r>
    </w:p>
    <w:p w14:paraId="2D421336" w14:textId="77777777" w:rsidR="00B147B8" w:rsidRPr="002447F5" w:rsidRDefault="00B147B8" w:rsidP="00B147B8">
      <w:pPr>
        <w:jc w:val="both"/>
        <w:rPr>
          <w:rFonts w:cstheme="minorHAnsi"/>
        </w:rPr>
      </w:pPr>
      <w:r w:rsidRPr="002447F5">
        <w:rPr>
          <w:rFonts w:cstheme="minorHAnsi"/>
        </w:rPr>
        <w:t xml:space="preserve">JANNUZZI, </w:t>
      </w:r>
      <w:proofErr w:type="spellStart"/>
      <w:r w:rsidRPr="002447F5">
        <w:rPr>
          <w:rFonts w:cstheme="minorHAnsi"/>
        </w:rPr>
        <w:t>Gilberta</w:t>
      </w:r>
      <w:proofErr w:type="spellEnd"/>
      <w:r w:rsidRPr="002447F5">
        <w:rPr>
          <w:rFonts w:cstheme="minorHAnsi"/>
        </w:rPr>
        <w:t xml:space="preserve"> de Martino. </w:t>
      </w:r>
      <w:r w:rsidRPr="00AA6740">
        <w:rPr>
          <w:rFonts w:cstheme="minorHAnsi"/>
          <w:b/>
          <w:bCs/>
        </w:rPr>
        <w:t>A educação do deficiente no Brasil: dos primórdios ao início do século XXI</w:t>
      </w:r>
      <w:r w:rsidRPr="002447F5">
        <w:rPr>
          <w:rFonts w:cstheme="minorHAnsi"/>
        </w:rPr>
        <w:t>. Campinas, SP: Autores Associados, 2004.</w:t>
      </w:r>
    </w:p>
    <w:p w14:paraId="5AE7C81F" w14:textId="77777777" w:rsidR="00B147B8" w:rsidRPr="002447F5" w:rsidRDefault="00B147B8" w:rsidP="00B147B8">
      <w:pPr>
        <w:jc w:val="both"/>
        <w:rPr>
          <w:rFonts w:cstheme="minorHAnsi"/>
        </w:rPr>
      </w:pPr>
      <w:r w:rsidRPr="002447F5">
        <w:rPr>
          <w:rFonts w:cstheme="minorHAnsi"/>
        </w:rPr>
        <w:t xml:space="preserve">______. </w:t>
      </w:r>
      <w:r w:rsidRPr="00AA6740">
        <w:rPr>
          <w:rFonts w:cstheme="minorHAnsi"/>
          <w:b/>
          <w:bCs/>
        </w:rPr>
        <w:t>Algumas concepções de educação do deficiente</w:t>
      </w:r>
      <w:r w:rsidRPr="002447F5">
        <w:rPr>
          <w:rFonts w:cstheme="minorHAnsi"/>
        </w:rPr>
        <w:t>. In: Revista Brasileira de Ciências do Esporte.</w:t>
      </w:r>
      <w:r>
        <w:rPr>
          <w:rFonts w:cstheme="minorHAnsi"/>
        </w:rPr>
        <w:t xml:space="preserve"> </w:t>
      </w:r>
      <w:r w:rsidRPr="002447F5">
        <w:rPr>
          <w:rFonts w:cstheme="minorHAnsi"/>
        </w:rPr>
        <w:t>Campinas (SP): Autores Associados, 2004.</w:t>
      </w:r>
    </w:p>
    <w:p w14:paraId="08F52E5F" w14:textId="77777777" w:rsidR="00B147B8" w:rsidRPr="002447F5" w:rsidRDefault="00B147B8" w:rsidP="00B147B8">
      <w:pPr>
        <w:jc w:val="both"/>
        <w:rPr>
          <w:rFonts w:cstheme="minorHAnsi"/>
        </w:rPr>
      </w:pPr>
      <w:r w:rsidRPr="002447F5">
        <w:rPr>
          <w:rFonts w:cstheme="minorHAnsi"/>
        </w:rPr>
        <w:t xml:space="preserve">JESUS, Denise </w:t>
      </w:r>
      <w:proofErr w:type="spellStart"/>
      <w:r w:rsidRPr="002447F5">
        <w:rPr>
          <w:rFonts w:cstheme="minorHAnsi"/>
        </w:rPr>
        <w:t>Meyrellesde</w:t>
      </w:r>
      <w:proofErr w:type="spellEnd"/>
      <w:r w:rsidRPr="002447F5">
        <w:rPr>
          <w:rFonts w:cstheme="minorHAnsi"/>
        </w:rPr>
        <w:t>; BAPTISTA, Claudio Roberto; BARRETO, Maria Aparecida Santos Corrêa;</w:t>
      </w:r>
      <w:r>
        <w:rPr>
          <w:rFonts w:cstheme="minorHAnsi"/>
        </w:rPr>
        <w:t xml:space="preserve"> </w:t>
      </w:r>
      <w:r w:rsidRPr="002447F5">
        <w:rPr>
          <w:rFonts w:cstheme="minorHAnsi"/>
        </w:rPr>
        <w:t>VICTOR, Sonia Lopes (</w:t>
      </w:r>
      <w:proofErr w:type="spellStart"/>
      <w:r w:rsidRPr="002447F5">
        <w:rPr>
          <w:rFonts w:cstheme="minorHAnsi"/>
        </w:rPr>
        <w:t>Orgs</w:t>
      </w:r>
      <w:proofErr w:type="spellEnd"/>
      <w:r w:rsidRPr="002447F5">
        <w:rPr>
          <w:rFonts w:cstheme="minorHAnsi"/>
        </w:rPr>
        <w:t xml:space="preserve">). 2 ed. </w:t>
      </w:r>
      <w:r w:rsidRPr="00080020">
        <w:rPr>
          <w:rFonts w:cstheme="minorHAnsi"/>
          <w:b/>
          <w:bCs/>
        </w:rPr>
        <w:t>Inclusão, práticas pedagógicas e trajetórias de pesquisa</w:t>
      </w:r>
      <w:r w:rsidRPr="002447F5">
        <w:rPr>
          <w:rFonts w:cstheme="minorHAnsi"/>
        </w:rPr>
        <w:t>. Porto</w:t>
      </w:r>
      <w:r>
        <w:rPr>
          <w:rFonts w:cstheme="minorHAnsi"/>
        </w:rPr>
        <w:t xml:space="preserve"> </w:t>
      </w:r>
      <w:r w:rsidRPr="002447F5">
        <w:rPr>
          <w:rFonts w:cstheme="minorHAnsi"/>
        </w:rPr>
        <w:t>Alegre: Editora Mediação, 2009.</w:t>
      </w:r>
    </w:p>
    <w:p w14:paraId="4100B593" w14:textId="77777777" w:rsidR="00B147B8" w:rsidRPr="002447F5" w:rsidRDefault="00B147B8" w:rsidP="00B147B8">
      <w:pPr>
        <w:jc w:val="both"/>
        <w:rPr>
          <w:rFonts w:cstheme="minorHAnsi"/>
        </w:rPr>
      </w:pPr>
      <w:r w:rsidRPr="002447F5">
        <w:rPr>
          <w:rFonts w:cstheme="minorHAnsi"/>
        </w:rPr>
        <w:t xml:space="preserve">LURIA, A. R. </w:t>
      </w:r>
      <w:r w:rsidRPr="00080020">
        <w:rPr>
          <w:rFonts w:cstheme="minorHAnsi"/>
          <w:b/>
          <w:bCs/>
        </w:rPr>
        <w:t>Curso de Psicologia Geral. Volumes I, II, III e IVRJ: Editora Civilização Brasileira S.A</w:t>
      </w:r>
      <w:r w:rsidRPr="002447F5">
        <w:rPr>
          <w:rFonts w:cstheme="minorHAnsi"/>
        </w:rPr>
        <w:t>. 1991.</w:t>
      </w:r>
    </w:p>
    <w:p w14:paraId="534291AE" w14:textId="77777777" w:rsidR="00B147B8" w:rsidRPr="003B5FDA" w:rsidRDefault="00B147B8" w:rsidP="00B147B8">
      <w:pPr>
        <w:jc w:val="both"/>
        <w:rPr>
          <w:rFonts w:cstheme="minorHAnsi"/>
        </w:rPr>
      </w:pPr>
      <w:r w:rsidRPr="002447F5">
        <w:rPr>
          <w:rFonts w:cstheme="minorHAnsi"/>
        </w:rPr>
        <w:t xml:space="preserve">MAGALHÃES, </w:t>
      </w:r>
      <w:proofErr w:type="spellStart"/>
      <w:r w:rsidRPr="002447F5">
        <w:rPr>
          <w:rFonts w:cstheme="minorHAnsi"/>
        </w:rPr>
        <w:t>Antonio</w:t>
      </w:r>
      <w:proofErr w:type="spellEnd"/>
      <w:r w:rsidRPr="002447F5">
        <w:rPr>
          <w:rFonts w:cstheme="minorHAnsi"/>
        </w:rPr>
        <w:t xml:space="preserve"> M. </w:t>
      </w:r>
      <w:r w:rsidRPr="00DE6432">
        <w:rPr>
          <w:rFonts w:cstheme="minorHAnsi"/>
          <w:b/>
          <w:bCs/>
        </w:rPr>
        <w:t>Pensar as diferenças: contributos para a educação inclusiva</w:t>
      </w:r>
      <w:r w:rsidRPr="002447F5">
        <w:rPr>
          <w:rFonts w:cstheme="minorHAnsi"/>
        </w:rPr>
        <w:t>. In:</w:t>
      </w:r>
      <w:r>
        <w:rPr>
          <w:rFonts w:cstheme="minorHAnsi"/>
        </w:rPr>
        <w:t xml:space="preserve"> </w:t>
      </w:r>
      <w:r w:rsidRPr="003B5FDA">
        <w:rPr>
          <w:rFonts w:cstheme="minorHAnsi"/>
        </w:rPr>
        <w:t xml:space="preserve">RODRIGUES, David (Org). </w:t>
      </w:r>
      <w:r w:rsidRPr="00DE6432">
        <w:rPr>
          <w:rFonts w:cstheme="minorHAnsi"/>
          <w:b/>
          <w:bCs/>
        </w:rPr>
        <w:t>Educação Inclusiva: dos conceitos às práticas de formação</w:t>
      </w:r>
      <w:r w:rsidRPr="003B5FDA">
        <w:rPr>
          <w:rFonts w:cstheme="minorHAnsi"/>
        </w:rPr>
        <w:t>. Lisboa: Divisão</w:t>
      </w:r>
      <w:r>
        <w:rPr>
          <w:rFonts w:cstheme="minorHAnsi"/>
        </w:rPr>
        <w:t xml:space="preserve"> </w:t>
      </w:r>
      <w:r w:rsidRPr="003B5FDA">
        <w:rPr>
          <w:rFonts w:cstheme="minorHAnsi"/>
        </w:rPr>
        <w:t>Editorial do Instituto Piaget, 2011.</w:t>
      </w:r>
    </w:p>
    <w:p w14:paraId="3BDBB2C7" w14:textId="77777777" w:rsidR="00B147B8" w:rsidRPr="003B5FDA" w:rsidRDefault="00B147B8" w:rsidP="00B147B8">
      <w:pPr>
        <w:jc w:val="both"/>
        <w:rPr>
          <w:rFonts w:cstheme="minorHAnsi"/>
        </w:rPr>
      </w:pPr>
      <w:r w:rsidRPr="003B5FDA">
        <w:rPr>
          <w:rFonts w:cstheme="minorHAnsi"/>
        </w:rPr>
        <w:t xml:space="preserve">MAZZOTTA, Marcos José da Silveira. </w:t>
      </w:r>
      <w:r w:rsidRPr="00DE6432">
        <w:rPr>
          <w:rFonts w:cstheme="minorHAnsi"/>
          <w:b/>
          <w:bCs/>
        </w:rPr>
        <w:t>Educação especial no Brasil: história e políticas públicas</w:t>
      </w:r>
      <w:r w:rsidRPr="003B5FDA">
        <w:rPr>
          <w:rFonts w:cstheme="minorHAnsi"/>
        </w:rPr>
        <w:t>. São</w:t>
      </w:r>
      <w:r>
        <w:rPr>
          <w:rFonts w:cstheme="minorHAnsi"/>
        </w:rPr>
        <w:t xml:space="preserve"> </w:t>
      </w:r>
      <w:r w:rsidRPr="003B5FDA">
        <w:rPr>
          <w:rFonts w:cstheme="minorHAnsi"/>
        </w:rPr>
        <w:t>Paulo: Cortez, 1996.</w:t>
      </w:r>
    </w:p>
    <w:p w14:paraId="76664BB7" w14:textId="77777777" w:rsidR="00B147B8" w:rsidRPr="003B5FDA" w:rsidRDefault="00B147B8" w:rsidP="00B147B8">
      <w:pPr>
        <w:jc w:val="both"/>
        <w:rPr>
          <w:rFonts w:cstheme="minorHAnsi"/>
        </w:rPr>
      </w:pPr>
      <w:r w:rsidRPr="003B5FDA">
        <w:rPr>
          <w:rFonts w:cstheme="minorHAnsi"/>
        </w:rPr>
        <w:t xml:space="preserve">MENDES, </w:t>
      </w:r>
      <w:proofErr w:type="spellStart"/>
      <w:r w:rsidRPr="003B5FDA">
        <w:rPr>
          <w:rFonts w:cstheme="minorHAnsi"/>
        </w:rPr>
        <w:t>Enicéia</w:t>
      </w:r>
      <w:proofErr w:type="spellEnd"/>
      <w:r w:rsidRPr="003B5FDA">
        <w:rPr>
          <w:rFonts w:cstheme="minorHAnsi"/>
        </w:rPr>
        <w:t xml:space="preserve"> Gonçalves. </w:t>
      </w:r>
      <w:r w:rsidRPr="00CF6B19">
        <w:rPr>
          <w:rFonts w:cstheme="minorHAnsi"/>
          <w:b/>
          <w:bCs/>
        </w:rPr>
        <w:t>A radicalização do debate sobre inclusão escolar no Brasil</w:t>
      </w:r>
      <w:r w:rsidRPr="003B5FDA">
        <w:rPr>
          <w:rFonts w:cstheme="minorHAnsi"/>
        </w:rPr>
        <w:t>. Revista</w:t>
      </w:r>
      <w:r>
        <w:rPr>
          <w:rFonts w:cstheme="minorHAnsi"/>
        </w:rPr>
        <w:t xml:space="preserve"> </w:t>
      </w:r>
      <w:r w:rsidRPr="003B5FDA">
        <w:rPr>
          <w:rFonts w:cstheme="minorHAnsi"/>
        </w:rPr>
        <w:t>Brasileira de Educação, Rio de Janeiro, v. 11, nº 33, set. / dez. 2006.</w:t>
      </w:r>
    </w:p>
    <w:p w14:paraId="4D739A00" w14:textId="77777777" w:rsidR="00B147B8" w:rsidRPr="003B5FDA" w:rsidRDefault="00B147B8" w:rsidP="00B147B8">
      <w:pPr>
        <w:jc w:val="both"/>
        <w:rPr>
          <w:rFonts w:cstheme="minorHAnsi"/>
        </w:rPr>
      </w:pPr>
      <w:r w:rsidRPr="003B5FDA">
        <w:rPr>
          <w:rFonts w:cstheme="minorHAnsi"/>
        </w:rPr>
        <w:t xml:space="preserve">MENDES, </w:t>
      </w:r>
      <w:proofErr w:type="spellStart"/>
      <w:r w:rsidRPr="003B5FDA">
        <w:rPr>
          <w:rFonts w:cstheme="minorHAnsi"/>
        </w:rPr>
        <w:t>Enicéia</w:t>
      </w:r>
      <w:proofErr w:type="spellEnd"/>
      <w:r w:rsidRPr="003B5FDA">
        <w:rPr>
          <w:rFonts w:cstheme="minorHAnsi"/>
        </w:rPr>
        <w:t xml:space="preserve"> Gonçalves. </w:t>
      </w:r>
      <w:r w:rsidRPr="00CF6B19">
        <w:rPr>
          <w:rFonts w:cstheme="minorHAnsi"/>
          <w:b/>
          <w:bCs/>
        </w:rPr>
        <w:t>Perspectivas para a construção da escola inclusiva no Brasil</w:t>
      </w:r>
      <w:r w:rsidRPr="003B5FDA">
        <w:rPr>
          <w:rFonts w:cstheme="minorHAnsi"/>
        </w:rPr>
        <w:t>. In:</w:t>
      </w:r>
      <w:r>
        <w:rPr>
          <w:rFonts w:cstheme="minorHAnsi"/>
        </w:rPr>
        <w:t xml:space="preserve"> </w:t>
      </w:r>
      <w:r w:rsidRPr="003B5FDA">
        <w:rPr>
          <w:rFonts w:cstheme="minorHAnsi"/>
        </w:rPr>
        <w:t xml:space="preserve">PALHARES, Marina Silveira e MARINS, Simone Cristina </w:t>
      </w:r>
      <w:proofErr w:type="spellStart"/>
      <w:r w:rsidRPr="003B5FDA">
        <w:rPr>
          <w:rFonts w:cstheme="minorHAnsi"/>
        </w:rPr>
        <w:t>Fanhani</w:t>
      </w:r>
      <w:proofErr w:type="spellEnd"/>
      <w:r w:rsidRPr="003B5FDA">
        <w:rPr>
          <w:rFonts w:cstheme="minorHAnsi"/>
        </w:rPr>
        <w:t xml:space="preserve"> (</w:t>
      </w:r>
      <w:proofErr w:type="spellStart"/>
      <w:r w:rsidRPr="003B5FDA">
        <w:rPr>
          <w:rFonts w:cstheme="minorHAnsi"/>
        </w:rPr>
        <w:t>Orgs</w:t>
      </w:r>
      <w:proofErr w:type="spellEnd"/>
      <w:r w:rsidRPr="003B5FDA">
        <w:rPr>
          <w:rFonts w:cstheme="minorHAnsi"/>
        </w:rPr>
        <w:t>.). Escola inclusiva. São Carlos:</w:t>
      </w:r>
      <w:r>
        <w:rPr>
          <w:rFonts w:cstheme="minorHAnsi"/>
        </w:rPr>
        <w:t xml:space="preserve"> </w:t>
      </w:r>
      <w:proofErr w:type="spellStart"/>
      <w:r w:rsidRPr="003B5FDA">
        <w:rPr>
          <w:rFonts w:cstheme="minorHAnsi"/>
        </w:rPr>
        <w:t>EdUFSCar</w:t>
      </w:r>
      <w:proofErr w:type="spellEnd"/>
      <w:r w:rsidRPr="003B5FDA">
        <w:rPr>
          <w:rFonts w:cstheme="minorHAnsi"/>
        </w:rPr>
        <w:t>, 2002.</w:t>
      </w:r>
    </w:p>
    <w:p w14:paraId="66E7C8D7" w14:textId="77777777" w:rsidR="00B147B8" w:rsidRPr="003B5FDA" w:rsidRDefault="00B147B8" w:rsidP="00B147B8">
      <w:pPr>
        <w:jc w:val="both"/>
        <w:rPr>
          <w:rFonts w:cstheme="minorHAnsi"/>
        </w:rPr>
      </w:pPr>
      <w:r w:rsidRPr="003B5FDA">
        <w:rPr>
          <w:rFonts w:cstheme="minorHAnsi"/>
        </w:rPr>
        <w:t xml:space="preserve">MENDES, </w:t>
      </w:r>
      <w:proofErr w:type="spellStart"/>
      <w:r w:rsidRPr="003B5FDA">
        <w:rPr>
          <w:rFonts w:cstheme="minorHAnsi"/>
        </w:rPr>
        <w:t>Enicéia</w:t>
      </w:r>
      <w:proofErr w:type="spellEnd"/>
      <w:r w:rsidRPr="003B5FDA">
        <w:rPr>
          <w:rFonts w:cstheme="minorHAnsi"/>
        </w:rPr>
        <w:t xml:space="preserve"> Gonçalves; ALMEIDA, Maria Amélia; TOYODA, Cristina Yoshie. </w:t>
      </w:r>
      <w:r w:rsidRPr="00CF6B19">
        <w:rPr>
          <w:rFonts w:cstheme="minorHAnsi"/>
          <w:b/>
          <w:bCs/>
        </w:rPr>
        <w:t>Inclusão escolar pela via da colaboração entre educação especial e educação regular</w:t>
      </w:r>
      <w:r w:rsidRPr="003B5FDA">
        <w:rPr>
          <w:rFonts w:cstheme="minorHAnsi"/>
        </w:rPr>
        <w:t>. Educar em Revista, Curitiba, n. 41,</w:t>
      </w:r>
      <w:r>
        <w:rPr>
          <w:rFonts w:cstheme="minorHAnsi"/>
        </w:rPr>
        <w:t xml:space="preserve"> </w:t>
      </w:r>
      <w:r w:rsidRPr="003B5FDA">
        <w:rPr>
          <w:rFonts w:cstheme="minorHAnsi"/>
        </w:rPr>
        <w:t>jul./set. 2011.</w:t>
      </w:r>
    </w:p>
    <w:p w14:paraId="6510CDF3" w14:textId="77777777" w:rsidR="00B147B8" w:rsidRPr="003B5FDA" w:rsidRDefault="00B147B8" w:rsidP="00B147B8">
      <w:pPr>
        <w:jc w:val="both"/>
        <w:rPr>
          <w:rFonts w:cstheme="minorHAnsi"/>
        </w:rPr>
      </w:pPr>
      <w:r w:rsidRPr="003B5FDA">
        <w:rPr>
          <w:rFonts w:cstheme="minorHAnsi"/>
        </w:rPr>
        <w:t xml:space="preserve">PRIETO, Rosângela </w:t>
      </w:r>
      <w:proofErr w:type="spellStart"/>
      <w:r w:rsidRPr="003B5FDA">
        <w:rPr>
          <w:rFonts w:cstheme="minorHAnsi"/>
        </w:rPr>
        <w:t>Gavioli</w:t>
      </w:r>
      <w:proofErr w:type="spellEnd"/>
      <w:r w:rsidRPr="003B5FDA">
        <w:rPr>
          <w:rFonts w:cstheme="minorHAnsi"/>
        </w:rPr>
        <w:t xml:space="preserve">. </w:t>
      </w:r>
      <w:r w:rsidRPr="00CF6B19">
        <w:rPr>
          <w:rFonts w:cstheme="minorHAnsi"/>
          <w:b/>
          <w:bCs/>
        </w:rPr>
        <w:t>Educação especial em municípios paulistas: histórias singulares ou</w:t>
      </w:r>
      <w:r>
        <w:rPr>
          <w:rFonts w:cstheme="minorHAnsi"/>
          <w:b/>
          <w:bCs/>
        </w:rPr>
        <w:t xml:space="preserve"> </w:t>
      </w:r>
      <w:r w:rsidRPr="00CF6B19">
        <w:rPr>
          <w:rFonts w:cstheme="minorHAnsi"/>
          <w:b/>
          <w:bCs/>
        </w:rPr>
        <w:t>tendências unificadoras</w:t>
      </w:r>
      <w:r w:rsidRPr="00FB2C3F">
        <w:rPr>
          <w:rFonts w:cstheme="minorHAnsi"/>
          <w:b/>
          <w:bCs/>
        </w:rPr>
        <w:t>?</w:t>
      </w:r>
      <w:r w:rsidRPr="003B5FDA">
        <w:rPr>
          <w:rFonts w:cstheme="minorHAnsi"/>
        </w:rPr>
        <w:t xml:space="preserve"> In: BAPTISTA, Cláudio. Roberto; JESUS, Denise </w:t>
      </w:r>
      <w:proofErr w:type="spellStart"/>
      <w:r w:rsidRPr="003B5FDA">
        <w:rPr>
          <w:rFonts w:cstheme="minorHAnsi"/>
        </w:rPr>
        <w:t>Meyrelles</w:t>
      </w:r>
      <w:proofErr w:type="spellEnd"/>
      <w:r w:rsidRPr="003B5FDA">
        <w:rPr>
          <w:rFonts w:cstheme="minorHAnsi"/>
        </w:rPr>
        <w:t xml:space="preserve"> de. Avanços em</w:t>
      </w:r>
      <w:r>
        <w:rPr>
          <w:rFonts w:cstheme="minorHAnsi"/>
        </w:rPr>
        <w:t xml:space="preserve"> </w:t>
      </w:r>
      <w:r w:rsidRPr="003B5FDA">
        <w:rPr>
          <w:rFonts w:cstheme="minorHAnsi"/>
        </w:rPr>
        <w:t>políticas de inclusão: o contexto de educação especial no Brasil e em outros países. Porto Alegre:</w:t>
      </w:r>
      <w:r>
        <w:rPr>
          <w:rFonts w:cstheme="minorHAnsi"/>
        </w:rPr>
        <w:t xml:space="preserve"> </w:t>
      </w:r>
      <w:r w:rsidRPr="003B5FDA">
        <w:rPr>
          <w:rFonts w:cstheme="minorHAnsi"/>
        </w:rPr>
        <w:t>Editora Mediação, 2011.</w:t>
      </w:r>
    </w:p>
    <w:p w14:paraId="50B9C80E" w14:textId="77777777" w:rsidR="00B147B8" w:rsidRPr="003B5FDA" w:rsidRDefault="00B147B8" w:rsidP="00B147B8">
      <w:pPr>
        <w:jc w:val="both"/>
        <w:rPr>
          <w:rFonts w:cstheme="minorHAnsi"/>
        </w:rPr>
      </w:pPr>
      <w:r w:rsidRPr="003B5FDA">
        <w:rPr>
          <w:rFonts w:cstheme="minorHAnsi"/>
        </w:rPr>
        <w:t xml:space="preserve">RODRIGUES, David (Org.). </w:t>
      </w:r>
      <w:r w:rsidRPr="00023EE4">
        <w:rPr>
          <w:rFonts w:cstheme="minorHAnsi"/>
          <w:b/>
          <w:bCs/>
        </w:rPr>
        <w:t>Inclusão e educação: doze olhares sobre educação inclusiva</w:t>
      </w:r>
      <w:r w:rsidRPr="003B5FDA">
        <w:rPr>
          <w:rFonts w:cstheme="minorHAnsi"/>
        </w:rPr>
        <w:t>. São Paulo:</w:t>
      </w:r>
      <w:r>
        <w:rPr>
          <w:rFonts w:cstheme="minorHAnsi"/>
        </w:rPr>
        <w:t xml:space="preserve"> </w:t>
      </w:r>
      <w:proofErr w:type="spellStart"/>
      <w:r w:rsidRPr="003B5FDA">
        <w:rPr>
          <w:rFonts w:cstheme="minorHAnsi"/>
        </w:rPr>
        <w:t>Summus</w:t>
      </w:r>
      <w:proofErr w:type="spellEnd"/>
      <w:r w:rsidRPr="003B5FDA">
        <w:rPr>
          <w:rFonts w:cstheme="minorHAnsi"/>
        </w:rPr>
        <w:t xml:space="preserve"> Editorial, 2006.</w:t>
      </w:r>
    </w:p>
    <w:p w14:paraId="023CA6B1" w14:textId="77777777" w:rsidR="00B147B8" w:rsidRPr="003B5FDA" w:rsidRDefault="00B147B8" w:rsidP="00B147B8">
      <w:pPr>
        <w:jc w:val="both"/>
        <w:rPr>
          <w:rFonts w:cstheme="minorHAnsi"/>
        </w:rPr>
      </w:pPr>
      <w:r w:rsidRPr="003B5FDA">
        <w:rPr>
          <w:rFonts w:cstheme="minorHAnsi"/>
        </w:rPr>
        <w:t xml:space="preserve">RODRIGUES, David. </w:t>
      </w:r>
      <w:r w:rsidRPr="00023EE4">
        <w:rPr>
          <w:rFonts w:cstheme="minorHAnsi"/>
          <w:b/>
          <w:bCs/>
        </w:rPr>
        <w:t>A educação e a diferença</w:t>
      </w:r>
      <w:r w:rsidRPr="003B5FDA">
        <w:rPr>
          <w:rFonts w:cstheme="minorHAnsi"/>
        </w:rPr>
        <w:t>. Porto: Porto Editora, 2001.</w:t>
      </w:r>
    </w:p>
    <w:p w14:paraId="6BD39377" w14:textId="77777777" w:rsidR="00B147B8" w:rsidRDefault="00B147B8" w:rsidP="00B147B8">
      <w:pPr>
        <w:spacing w:after="0"/>
        <w:jc w:val="both"/>
        <w:rPr>
          <w:rFonts w:cstheme="minorHAnsi"/>
        </w:rPr>
      </w:pPr>
      <w:r w:rsidRPr="003B5FDA">
        <w:rPr>
          <w:rFonts w:cstheme="minorHAnsi"/>
        </w:rPr>
        <w:t xml:space="preserve">TORRES GONZÁLEZ, José </w:t>
      </w:r>
      <w:proofErr w:type="spellStart"/>
      <w:r w:rsidRPr="003B5FDA">
        <w:rPr>
          <w:rFonts w:cstheme="minorHAnsi"/>
        </w:rPr>
        <w:t>Antonio</w:t>
      </w:r>
      <w:proofErr w:type="spellEnd"/>
      <w:r w:rsidRPr="003B5FDA">
        <w:rPr>
          <w:rFonts w:cstheme="minorHAnsi"/>
        </w:rPr>
        <w:t xml:space="preserve">. </w:t>
      </w:r>
      <w:r w:rsidRPr="00023EE4">
        <w:rPr>
          <w:rFonts w:cstheme="minorHAnsi"/>
          <w:b/>
          <w:bCs/>
        </w:rPr>
        <w:t>Educação e diversidade: bases didáticas e organizativas</w:t>
      </w:r>
      <w:r w:rsidRPr="003B5FDA">
        <w:rPr>
          <w:rFonts w:cstheme="minorHAnsi"/>
        </w:rPr>
        <w:t>. Porto</w:t>
      </w:r>
      <w:r>
        <w:rPr>
          <w:rFonts w:cstheme="minorHAnsi"/>
        </w:rPr>
        <w:t xml:space="preserve"> </w:t>
      </w:r>
      <w:r w:rsidRPr="003B5FDA">
        <w:rPr>
          <w:rFonts w:cstheme="minorHAnsi"/>
        </w:rPr>
        <w:t xml:space="preserve">Alegre: </w:t>
      </w:r>
      <w:proofErr w:type="spellStart"/>
      <w:r w:rsidRPr="003B5FDA">
        <w:rPr>
          <w:rFonts w:cstheme="minorHAnsi"/>
        </w:rPr>
        <w:t>ArtMed</w:t>
      </w:r>
      <w:proofErr w:type="spellEnd"/>
      <w:r w:rsidRPr="003B5FDA">
        <w:rPr>
          <w:rFonts w:cstheme="minorHAnsi"/>
        </w:rPr>
        <w:t>, 2002.</w:t>
      </w:r>
    </w:p>
    <w:p w14:paraId="2ECD1ACB" w14:textId="77777777" w:rsidR="00B147B8" w:rsidRDefault="00B147B8" w:rsidP="00B147B8">
      <w:pPr>
        <w:spacing w:after="0" w:line="240" w:lineRule="auto"/>
        <w:jc w:val="both"/>
        <w:rPr>
          <w:rFonts w:eastAsia="Century Gothic" w:cstheme="minorHAnsi"/>
          <w:b/>
          <w:color w:val="385623"/>
        </w:rPr>
      </w:pPr>
    </w:p>
    <w:p w14:paraId="047BDCCB" w14:textId="77777777" w:rsidR="00B147B8" w:rsidRDefault="00B147B8" w:rsidP="00B147B8">
      <w:pPr>
        <w:spacing w:after="0"/>
        <w:jc w:val="both"/>
        <w:rPr>
          <w:rFonts w:eastAsia="Century Gothic" w:cstheme="minorHAnsi"/>
        </w:rPr>
      </w:pPr>
    </w:p>
    <w:p w14:paraId="1E81EB0C" w14:textId="77777777" w:rsidR="00B147B8" w:rsidRPr="004F4C2D" w:rsidRDefault="00B147B8" w:rsidP="00B147B8">
      <w:pPr>
        <w:spacing w:after="0" w:line="240" w:lineRule="auto"/>
        <w:jc w:val="both"/>
        <w:rPr>
          <w:rFonts w:eastAsia="Century Gothic" w:cstheme="minorHAnsi"/>
          <w:color w:val="2E74B5" w:themeColor="accent1" w:themeShade="BF"/>
        </w:rPr>
      </w:pPr>
    </w:p>
    <w:p w14:paraId="41475FAD" w14:textId="77777777" w:rsidR="00B147B8" w:rsidRDefault="00B147B8" w:rsidP="00660D8E">
      <w:pPr>
        <w:spacing w:after="0" w:line="240" w:lineRule="auto"/>
        <w:jc w:val="both"/>
        <w:rPr>
          <w:rFonts w:eastAsia="Times New Roman" w:cstheme="minorHAnsi"/>
          <w:b/>
          <w:color w:val="2E74B5" w:themeColor="accent1" w:themeShade="BF"/>
        </w:rPr>
      </w:pPr>
    </w:p>
    <w:p w14:paraId="5F274773" w14:textId="77777777" w:rsidR="006A5DFC" w:rsidRPr="004F4C2D" w:rsidRDefault="006A5DFC" w:rsidP="006A5DFC">
      <w:pPr>
        <w:spacing w:after="120"/>
        <w:jc w:val="both"/>
        <w:rPr>
          <w:rFonts w:eastAsia="Times New Roman" w:cstheme="minorHAnsi"/>
          <w:b/>
          <w:color w:val="2E74B5" w:themeColor="accent1" w:themeShade="BF"/>
        </w:rPr>
      </w:pPr>
      <w:r w:rsidRPr="004F4C2D">
        <w:rPr>
          <w:rFonts w:eastAsia="Times New Roman" w:cstheme="minorHAnsi"/>
          <w:b/>
          <w:color w:val="2E74B5" w:themeColor="accent1" w:themeShade="BF"/>
        </w:rPr>
        <w:lastRenderedPageBreak/>
        <w:t>PROFESSOR DE EDUCAÇÃO BÁSICA II – EDUCAÇÃO FÍSICA</w:t>
      </w:r>
    </w:p>
    <w:p w14:paraId="00ECE69D" w14:textId="77777777" w:rsidR="006A5DFC" w:rsidRPr="00A94C37" w:rsidRDefault="006A5DFC" w:rsidP="006A5DFC">
      <w:pPr>
        <w:spacing w:before="120" w:after="0" w:line="240" w:lineRule="auto"/>
        <w:jc w:val="both"/>
        <w:rPr>
          <w:rFonts w:eastAsia="Century Gothic" w:cstheme="minorHAnsi"/>
        </w:rPr>
      </w:pPr>
      <w:r w:rsidRPr="00A94C37">
        <w:rPr>
          <w:rFonts w:eastAsia="Century Gothic" w:cstheme="minorHAnsi"/>
        </w:rPr>
        <w:t>Dimensões históricas da Educação Física. Dimensões filosóficas, antropológicas e sociais aplicadas à Educação Física e ao Esporte: lazer e as interfaces com a Educação Física, esporte, mídia e os desdobramentos na Educação Física; corpo, sociedade e a construção da cultura corporal de movimento. Dimensões biológicas aplicadas à Educação Física e ao Esporte: as mudanças fisiológicas resultantes da atividade física; nutrição e atividade física; socorros de urgência aplicados à Educação Física; as diferentes tendências pedagógicas da Educação Física. Esporte e jogos: competição, cooperação e transformação didático-pedagógica. Crescimento e desenvolvimento motor. Modalidades esportivas. Atividade física adaptada. Paradesporto. Organização de eventos desportivos. Consciência corporal e estética do movimento, coreografias e danças. Esquema Corporal. Plasticidade, flexibilidade e adaptabilidade do corpo. Exercícios corporais orientados e/ou adaptados. Jogos de comunicação e expressão em grupo. Exercícios aeróbicos. Exercícios de resistência e força muscular. Exercícios de coordenação e habilidade motora. Exercícios de reeducação postural. Alongamento. A Educação Física no currículo da Educação Básica – significados e possibilidades: as diferentes concepções e os aspectos legais da Educação Física na escola. Educação Física escolar e cidadania: os objetivos, conteúdos, metodologia e avaliação na Educação Física escolar. Esporte e jogos na escola: competição e cooperação. Gestão democrática e Participação da comunidade.</w:t>
      </w:r>
    </w:p>
    <w:p w14:paraId="1B57D4BA" w14:textId="77777777" w:rsidR="006A5DFC" w:rsidRDefault="006A5DFC" w:rsidP="006A5DFC">
      <w:pPr>
        <w:spacing w:before="120" w:after="120"/>
        <w:jc w:val="both"/>
        <w:rPr>
          <w:rFonts w:eastAsia="Century Gothic" w:cstheme="minorHAnsi"/>
          <w:b/>
          <w:u w:val="single"/>
        </w:rPr>
      </w:pPr>
      <w:r w:rsidRPr="00A94C37">
        <w:rPr>
          <w:rFonts w:eastAsia="Century Gothic" w:cstheme="minorHAnsi"/>
          <w:b/>
          <w:u w:val="single"/>
        </w:rPr>
        <w:t>Bibliografia Sugerida</w:t>
      </w:r>
      <w:r>
        <w:rPr>
          <w:rFonts w:eastAsia="Century Gothic" w:cstheme="minorHAnsi"/>
          <w:b/>
          <w:u w:val="single"/>
        </w:rPr>
        <w:t>:</w:t>
      </w:r>
    </w:p>
    <w:p w14:paraId="1388A63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ASSIS de OLIVEIRA, Sávio. </w:t>
      </w:r>
      <w:r w:rsidRPr="00A94C37">
        <w:rPr>
          <w:rFonts w:eastAsia="Century Gothic" w:cstheme="minorHAnsi"/>
          <w:b/>
        </w:rPr>
        <w:t>A reinvenção do esporte: possibilidade da prática pedagógica</w:t>
      </w:r>
      <w:r w:rsidRPr="00A94C37">
        <w:rPr>
          <w:rFonts w:eastAsia="Century Gothic" w:cstheme="minorHAnsi"/>
        </w:rPr>
        <w:t>. Campinas: Autores Associados, 2001.</w:t>
      </w:r>
    </w:p>
    <w:p w14:paraId="7C5C2A68"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CAMPOS, Luiz </w:t>
      </w:r>
      <w:proofErr w:type="spellStart"/>
      <w:r w:rsidRPr="00A94C37">
        <w:rPr>
          <w:rFonts w:eastAsia="Century Gothic" w:cstheme="minorHAnsi"/>
        </w:rPr>
        <w:t>Antonio</w:t>
      </w:r>
      <w:proofErr w:type="spellEnd"/>
      <w:r w:rsidRPr="00A94C37">
        <w:rPr>
          <w:rFonts w:eastAsia="Century Gothic" w:cstheme="minorHAnsi"/>
        </w:rPr>
        <w:t xml:space="preserve"> Silva. </w:t>
      </w:r>
      <w:r w:rsidRPr="00A94C37">
        <w:rPr>
          <w:rFonts w:eastAsia="Century Gothic" w:cstheme="minorHAnsi"/>
          <w:b/>
        </w:rPr>
        <w:t>Didática da educação física</w:t>
      </w:r>
      <w:r w:rsidRPr="00A94C37">
        <w:rPr>
          <w:rFonts w:eastAsia="Century Gothic" w:cstheme="minorHAnsi"/>
        </w:rPr>
        <w:t>. Várzea Paulista: Fontoura, 2011.</w:t>
      </w:r>
    </w:p>
    <w:p w14:paraId="76D3CB5B"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CASTELLANI FILHO, Lino. </w:t>
      </w:r>
      <w:r w:rsidRPr="00A94C37">
        <w:rPr>
          <w:rFonts w:eastAsia="Century Gothic" w:cstheme="minorHAnsi"/>
          <w:b/>
        </w:rPr>
        <w:t>Política educacional e educação física</w:t>
      </w:r>
      <w:r w:rsidRPr="00A94C37">
        <w:rPr>
          <w:rFonts w:eastAsia="Century Gothic" w:cstheme="minorHAnsi"/>
        </w:rPr>
        <w:t>. Campinas: Autores Associados, 1998.</w:t>
      </w:r>
    </w:p>
    <w:p w14:paraId="362D562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DAÓLIO, Jocimar. </w:t>
      </w:r>
      <w:r w:rsidRPr="00A94C37">
        <w:rPr>
          <w:rFonts w:eastAsia="Century Gothic" w:cstheme="minorHAnsi"/>
          <w:b/>
        </w:rPr>
        <w:t>Educação física e o conceito de cultura</w:t>
      </w:r>
      <w:r w:rsidRPr="00A94C37">
        <w:rPr>
          <w:rFonts w:eastAsia="Century Gothic" w:cstheme="minorHAnsi"/>
        </w:rPr>
        <w:t>. Campinas: Autores Associados, 2004.</w:t>
      </w:r>
    </w:p>
    <w:p w14:paraId="044DCB0B"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DARIDO, </w:t>
      </w:r>
      <w:proofErr w:type="spellStart"/>
      <w:r w:rsidRPr="00A94C37">
        <w:rPr>
          <w:rFonts w:eastAsia="Century Gothic" w:cstheme="minorHAnsi"/>
        </w:rPr>
        <w:t>Suraya</w:t>
      </w:r>
      <w:proofErr w:type="spellEnd"/>
      <w:r w:rsidRPr="00A94C37">
        <w:rPr>
          <w:rFonts w:eastAsia="Century Gothic" w:cstheme="minorHAnsi"/>
        </w:rPr>
        <w:t xml:space="preserve"> Cristina. </w:t>
      </w:r>
      <w:r w:rsidRPr="00A94C37">
        <w:rPr>
          <w:rFonts w:eastAsia="Century Gothic" w:cstheme="minorHAnsi"/>
          <w:b/>
        </w:rPr>
        <w:t>Educação Física na escola: questões e reflexões</w:t>
      </w:r>
      <w:r w:rsidRPr="00A94C37">
        <w:rPr>
          <w:rFonts w:eastAsia="Century Gothic" w:cstheme="minorHAnsi"/>
        </w:rPr>
        <w:t>. Rio de Janeiro: Guanabara Koogan, 2003.</w:t>
      </w:r>
    </w:p>
    <w:p w14:paraId="3773081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DARIDO, </w:t>
      </w:r>
      <w:proofErr w:type="spellStart"/>
      <w:r w:rsidRPr="00A94C37">
        <w:rPr>
          <w:rFonts w:eastAsia="Century Gothic" w:cstheme="minorHAnsi"/>
        </w:rPr>
        <w:t>Suraya</w:t>
      </w:r>
      <w:proofErr w:type="spellEnd"/>
      <w:r w:rsidRPr="00A94C37">
        <w:rPr>
          <w:rFonts w:eastAsia="Century Gothic" w:cstheme="minorHAnsi"/>
        </w:rPr>
        <w:t xml:space="preserve"> Cristina; SOUZA Jr., Osmar Moreira de. </w:t>
      </w:r>
      <w:r w:rsidRPr="00A94C37">
        <w:rPr>
          <w:rFonts w:eastAsia="Century Gothic" w:cstheme="minorHAnsi"/>
          <w:b/>
        </w:rPr>
        <w:t>Para ensinar educação física</w:t>
      </w:r>
      <w:r w:rsidRPr="00A94C37">
        <w:rPr>
          <w:rFonts w:eastAsia="Century Gothic" w:cstheme="minorHAnsi"/>
        </w:rPr>
        <w:t>. Campinas: Papirus, 2007.</w:t>
      </w:r>
    </w:p>
    <w:p w14:paraId="530927F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FONSECA, Vitor da. </w:t>
      </w:r>
      <w:r w:rsidRPr="00A94C37">
        <w:rPr>
          <w:rFonts w:eastAsia="Century Gothic" w:cstheme="minorHAnsi"/>
          <w:b/>
        </w:rPr>
        <w:t xml:space="preserve">Psicomotricidade: Filogênese, Ontogênese e </w:t>
      </w:r>
      <w:proofErr w:type="spellStart"/>
      <w:r w:rsidRPr="00A94C37">
        <w:rPr>
          <w:rFonts w:eastAsia="Century Gothic" w:cstheme="minorHAnsi"/>
          <w:b/>
        </w:rPr>
        <w:t>Retrogênese</w:t>
      </w:r>
      <w:proofErr w:type="spellEnd"/>
      <w:r w:rsidRPr="00A94C37">
        <w:rPr>
          <w:rFonts w:eastAsia="Century Gothic" w:cstheme="minorHAnsi"/>
        </w:rPr>
        <w:t xml:space="preserve">. Rio de Janeiro: </w:t>
      </w:r>
      <w:proofErr w:type="spellStart"/>
      <w:r w:rsidRPr="00A94C37">
        <w:rPr>
          <w:rFonts w:eastAsia="Century Gothic" w:cstheme="minorHAnsi"/>
        </w:rPr>
        <w:t>Wak</w:t>
      </w:r>
      <w:proofErr w:type="spellEnd"/>
      <w:r w:rsidRPr="00A94C37">
        <w:rPr>
          <w:rFonts w:eastAsia="Century Gothic" w:cstheme="minorHAnsi"/>
        </w:rPr>
        <w:t xml:space="preserve"> Editora, 2009.</w:t>
      </w:r>
    </w:p>
    <w:p w14:paraId="214E82D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GALLAHUE, David L.; OZMUN, John C. </w:t>
      </w:r>
      <w:r w:rsidRPr="00A94C37">
        <w:rPr>
          <w:rFonts w:eastAsia="Century Gothic" w:cstheme="minorHAnsi"/>
          <w:b/>
        </w:rPr>
        <w:t>Compreendendo o desenvolvimento motor: bebês, crianças, adolescentes e adultos</w:t>
      </w:r>
      <w:r w:rsidRPr="00A94C37">
        <w:rPr>
          <w:rFonts w:eastAsia="Century Gothic" w:cstheme="minorHAnsi"/>
        </w:rPr>
        <w:t xml:space="preserve">. São Paulo: </w:t>
      </w:r>
      <w:proofErr w:type="spellStart"/>
      <w:r w:rsidRPr="00A94C37">
        <w:rPr>
          <w:rFonts w:eastAsia="Century Gothic" w:cstheme="minorHAnsi"/>
        </w:rPr>
        <w:t>Phorte</w:t>
      </w:r>
      <w:proofErr w:type="spellEnd"/>
      <w:r w:rsidRPr="00A94C37">
        <w:rPr>
          <w:rFonts w:eastAsia="Century Gothic" w:cstheme="minorHAnsi"/>
        </w:rPr>
        <w:t>, 2003.</w:t>
      </w:r>
    </w:p>
    <w:p w14:paraId="5BFDA18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HILDEBRANDT-STRAMANN, Reiner. </w:t>
      </w:r>
      <w:r w:rsidRPr="00A94C37">
        <w:rPr>
          <w:rFonts w:eastAsia="Century Gothic" w:cstheme="minorHAnsi"/>
          <w:b/>
        </w:rPr>
        <w:t>Textos pedagógicos sobre o ensino da educação física</w:t>
      </w:r>
      <w:r w:rsidRPr="00A94C37">
        <w:rPr>
          <w:rFonts w:eastAsia="Century Gothic" w:cstheme="minorHAnsi"/>
        </w:rPr>
        <w:t xml:space="preserve">. Ijuí: </w:t>
      </w:r>
      <w:proofErr w:type="spellStart"/>
      <w:r w:rsidRPr="00A94C37">
        <w:rPr>
          <w:rFonts w:eastAsia="Century Gothic" w:cstheme="minorHAnsi"/>
        </w:rPr>
        <w:t>Unijuí</w:t>
      </w:r>
      <w:proofErr w:type="spellEnd"/>
      <w:r w:rsidRPr="00A94C37">
        <w:rPr>
          <w:rFonts w:eastAsia="Century Gothic" w:cstheme="minorHAnsi"/>
        </w:rPr>
        <w:t>, 2003.</w:t>
      </w:r>
    </w:p>
    <w:p w14:paraId="2C2BBAAD"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KUNZ, </w:t>
      </w:r>
      <w:proofErr w:type="spellStart"/>
      <w:r w:rsidRPr="00A94C37">
        <w:rPr>
          <w:rFonts w:eastAsia="Century Gothic" w:cstheme="minorHAnsi"/>
        </w:rPr>
        <w:t>Elenor</w:t>
      </w:r>
      <w:proofErr w:type="spellEnd"/>
      <w:r w:rsidRPr="00A94C37">
        <w:rPr>
          <w:rFonts w:eastAsia="Century Gothic" w:cstheme="minorHAnsi"/>
        </w:rPr>
        <w:t xml:space="preserve">. </w:t>
      </w:r>
      <w:r w:rsidRPr="00A94C37">
        <w:rPr>
          <w:rFonts w:eastAsia="Century Gothic" w:cstheme="minorHAnsi"/>
          <w:b/>
        </w:rPr>
        <w:t>Transformação didático pedagógica do esporte</w:t>
      </w:r>
      <w:r w:rsidRPr="00A94C37">
        <w:rPr>
          <w:rFonts w:eastAsia="Century Gothic" w:cstheme="minorHAnsi"/>
        </w:rPr>
        <w:t>. Ijuí: UNIJUÍ, 2001.</w:t>
      </w:r>
    </w:p>
    <w:p w14:paraId="24A53C84" w14:textId="77777777" w:rsidR="006A5DFC" w:rsidRPr="00A94C37" w:rsidRDefault="006A5DFC" w:rsidP="006A5DFC">
      <w:pPr>
        <w:spacing w:after="120"/>
        <w:jc w:val="both"/>
        <w:rPr>
          <w:rFonts w:eastAsia="Century Gothic" w:cstheme="minorHAnsi"/>
        </w:rPr>
      </w:pPr>
      <w:r w:rsidRPr="00A94C37">
        <w:rPr>
          <w:rFonts w:eastAsia="Century Gothic" w:cstheme="minorHAnsi"/>
        </w:rPr>
        <w:t>MONTEIRO, A. J. J. &amp; CUPOLILLO A. V. (</w:t>
      </w:r>
      <w:proofErr w:type="spellStart"/>
      <w:r w:rsidRPr="00A94C37">
        <w:rPr>
          <w:rFonts w:eastAsia="Century Gothic" w:cstheme="minorHAnsi"/>
        </w:rPr>
        <w:t>orgs</w:t>
      </w:r>
      <w:proofErr w:type="spellEnd"/>
      <w:r w:rsidRPr="00A94C37">
        <w:rPr>
          <w:rFonts w:eastAsia="Century Gothic" w:cstheme="minorHAnsi"/>
        </w:rPr>
        <w:t xml:space="preserve">.). </w:t>
      </w:r>
      <w:r w:rsidRPr="00A94C37">
        <w:rPr>
          <w:rFonts w:eastAsia="Century Gothic" w:cstheme="minorHAnsi"/>
          <w:b/>
        </w:rPr>
        <w:t>Formação de professores de educação física: diálogos e saberes</w:t>
      </w:r>
      <w:r w:rsidRPr="00A94C37">
        <w:rPr>
          <w:rFonts w:eastAsia="Century Gothic" w:cstheme="minorHAnsi"/>
        </w:rPr>
        <w:t>. Rio de Janeiro: Outras Letras, 2011.</w:t>
      </w:r>
    </w:p>
    <w:p w14:paraId="720F5A3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MOREIRA, Wagner </w:t>
      </w:r>
      <w:proofErr w:type="spellStart"/>
      <w:r w:rsidRPr="00A94C37">
        <w:rPr>
          <w:rFonts w:eastAsia="Century Gothic" w:cstheme="minorHAnsi"/>
        </w:rPr>
        <w:t>Wey</w:t>
      </w:r>
      <w:proofErr w:type="spellEnd"/>
      <w:r w:rsidRPr="00A94C37">
        <w:rPr>
          <w:rFonts w:eastAsia="Century Gothic" w:cstheme="minorHAnsi"/>
        </w:rPr>
        <w:t xml:space="preserve"> (org.). </w:t>
      </w:r>
      <w:r w:rsidRPr="00A94C37">
        <w:rPr>
          <w:rFonts w:eastAsia="Century Gothic" w:cstheme="minorHAnsi"/>
          <w:b/>
        </w:rPr>
        <w:t>Educação física e esportes: Perspectivas para o século XXI</w:t>
      </w:r>
      <w:r w:rsidRPr="00A94C37">
        <w:rPr>
          <w:rFonts w:eastAsia="Century Gothic" w:cstheme="minorHAnsi"/>
        </w:rPr>
        <w:t>. Campinas, SP: Papirus, 1992.</w:t>
      </w:r>
    </w:p>
    <w:p w14:paraId="5205982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OLIVEIRA, Marcus Aurélio Taborda de (org.). </w:t>
      </w:r>
      <w:r w:rsidRPr="00A94C37">
        <w:rPr>
          <w:rFonts w:eastAsia="Century Gothic" w:cstheme="minorHAnsi"/>
          <w:b/>
        </w:rPr>
        <w:t>Educação do corpo na escola brasileira</w:t>
      </w:r>
      <w:r w:rsidRPr="00A94C37">
        <w:rPr>
          <w:rFonts w:eastAsia="Century Gothic" w:cstheme="minorHAnsi"/>
        </w:rPr>
        <w:t>. Campinas: Autores Associados, 2006.</w:t>
      </w:r>
    </w:p>
    <w:p w14:paraId="3BABAADF" w14:textId="77777777" w:rsidR="006A5DFC" w:rsidRPr="00A94C37" w:rsidRDefault="006A5DFC" w:rsidP="006A5DFC">
      <w:pPr>
        <w:spacing w:after="120"/>
        <w:jc w:val="both"/>
        <w:rPr>
          <w:rFonts w:eastAsia="Century Gothic" w:cstheme="minorHAnsi"/>
        </w:rPr>
      </w:pPr>
      <w:r w:rsidRPr="00A94C37">
        <w:rPr>
          <w:rFonts w:eastAsia="Century Gothic" w:cstheme="minorHAnsi"/>
        </w:rPr>
        <w:t>PEREIRA, S. A. M. &amp; SOUZA, G. M. C. (</w:t>
      </w:r>
      <w:proofErr w:type="spellStart"/>
      <w:r w:rsidRPr="00A94C37">
        <w:rPr>
          <w:rFonts w:eastAsia="Century Gothic" w:cstheme="minorHAnsi"/>
        </w:rPr>
        <w:t>orgs</w:t>
      </w:r>
      <w:proofErr w:type="spellEnd"/>
      <w:r w:rsidRPr="00A94C37">
        <w:rPr>
          <w:rFonts w:eastAsia="Century Gothic" w:cstheme="minorHAnsi"/>
        </w:rPr>
        <w:t xml:space="preserve">.). </w:t>
      </w:r>
      <w:r w:rsidRPr="00A94C37">
        <w:rPr>
          <w:rFonts w:eastAsia="Century Gothic" w:cstheme="minorHAnsi"/>
          <w:b/>
        </w:rPr>
        <w:t>Educação Física escolar: elementos para pensar a prática educacional</w:t>
      </w:r>
      <w:r w:rsidRPr="00A94C37">
        <w:rPr>
          <w:rFonts w:eastAsia="Century Gothic" w:cstheme="minorHAnsi"/>
        </w:rPr>
        <w:t xml:space="preserve">. São Paulo: </w:t>
      </w:r>
      <w:proofErr w:type="spellStart"/>
      <w:r w:rsidRPr="00A94C37">
        <w:rPr>
          <w:rFonts w:eastAsia="Century Gothic" w:cstheme="minorHAnsi"/>
        </w:rPr>
        <w:t>Phorte</w:t>
      </w:r>
      <w:proofErr w:type="spellEnd"/>
      <w:r w:rsidRPr="00A94C37">
        <w:rPr>
          <w:rFonts w:eastAsia="Century Gothic" w:cstheme="minorHAnsi"/>
        </w:rPr>
        <w:t>, 2011.</w:t>
      </w:r>
    </w:p>
    <w:p w14:paraId="43C71384"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SOARES, Carmem Lúcia. </w:t>
      </w:r>
      <w:r w:rsidRPr="00A94C37">
        <w:rPr>
          <w:rFonts w:eastAsia="Century Gothic" w:cstheme="minorHAnsi"/>
          <w:b/>
        </w:rPr>
        <w:t>Educação Física: raízes europeias e Brasil</w:t>
      </w:r>
      <w:r w:rsidRPr="00A94C37">
        <w:rPr>
          <w:rFonts w:eastAsia="Century Gothic" w:cstheme="minorHAnsi"/>
        </w:rPr>
        <w:t>. Campinas: Autores Associados, 2001.</w:t>
      </w:r>
    </w:p>
    <w:p w14:paraId="47447503" w14:textId="77777777" w:rsidR="006A5DFC" w:rsidRPr="004F4C2D" w:rsidRDefault="006A5DFC" w:rsidP="006A5DFC">
      <w:pPr>
        <w:spacing w:after="0"/>
        <w:jc w:val="both"/>
        <w:rPr>
          <w:rFonts w:eastAsia="Times New Roman" w:cstheme="minorHAnsi"/>
          <w:b/>
          <w:color w:val="2E74B5" w:themeColor="accent1" w:themeShade="BF"/>
        </w:rPr>
      </w:pPr>
      <w:r w:rsidRPr="00A94C37">
        <w:rPr>
          <w:rFonts w:eastAsia="Century Gothic" w:cstheme="minorHAnsi"/>
        </w:rPr>
        <w:t xml:space="preserve">SOLER, Reinaldo. </w:t>
      </w:r>
      <w:r w:rsidRPr="00A94C37">
        <w:rPr>
          <w:rFonts w:eastAsia="Century Gothic" w:cstheme="minorHAnsi"/>
          <w:b/>
        </w:rPr>
        <w:t>Educação Física: uma abordagem cooperativa</w:t>
      </w:r>
      <w:r w:rsidRPr="00A94C37">
        <w:rPr>
          <w:rFonts w:eastAsia="Century Gothic" w:cstheme="minorHAnsi"/>
        </w:rPr>
        <w:t>. Rio de Janeiro: Sprint, 2006.</w:t>
      </w:r>
    </w:p>
    <w:p w14:paraId="519CA9B3" w14:textId="77777777" w:rsidR="006A5DFC" w:rsidRPr="00997701" w:rsidRDefault="006A5DFC" w:rsidP="006A5DFC">
      <w:pPr>
        <w:spacing w:after="0" w:line="240" w:lineRule="auto"/>
        <w:jc w:val="both"/>
        <w:rPr>
          <w:rFonts w:eastAsia="Times New Roman" w:cstheme="minorHAnsi"/>
          <w:b/>
          <w:color w:val="2E74B5" w:themeColor="accent1" w:themeShade="BF"/>
        </w:rPr>
      </w:pPr>
      <w:r w:rsidRPr="00997701">
        <w:rPr>
          <w:rFonts w:eastAsia="Times New Roman" w:cstheme="minorHAnsi"/>
          <w:b/>
          <w:color w:val="2E74B5" w:themeColor="accent1" w:themeShade="BF"/>
        </w:rPr>
        <w:lastRenderedPageBreak/>
        <w:t>PROFESSOR DE EDUCAÇÃO BÁSICA II - GEOGRAFIA</w:t>
      </w:r>
    </w:p>
    <w:p w14:paraId="022721C1" w14:textId="77777777" w:rsidR="006A5DFC" w:rsidRPr="00A94C37" w:rsidRDefault="006A5DFC" w:rsidP="006A5DFC">
      <w:pPr>
        <w:spacing w:before="120" w:after="0" w:line="240" w:lineRule="auto"/>
        <w:jc w:val="both"/>
        <w:rPr>
          <w:rFonts w:eastAsia="Century Gothic" w:cstheme="minorHAnsi"/>
        </w:rPr>
      </w:pPr>
      <w:r w:rsidRPr="00A94C37">
        <w:rPr>
          <w:rFonts w:eastAsia="Century Gothic" w:cstheme="minorHAnsi"/>
        </w:rPr>
        <w:t xml:space="preserve">Pensamento geográfico: evolução, tendências e sua práxis. A Educação Geográfica e o Ensino Fundamental. O ensino da Geografia e a Lei n.º 10.639/03. As novas abordagens geográficas e as categorias de análise geográfica: espaço natural, espaço humanizado, território, paisagem, lugar, região. Fundamentos da cartografia: a linguagem, os códigos cartográficos, as novas tecnologias e o ensino da cartografia. A dinâmica da natureza e a sociedade: o quadro geomorfológico da Terra, os grandes espaços </w:t>
      </w:r>
      <w:proofErr w:type="spellStart"/>
      <w:r w:rsidRPr="00A94C37">
        <w:rPr>
          <w:rFonts w:eastAsia="Century Gothic" w:cstheme="minorHAnsi"/>
        </w:rPr>
        <w:t>climatobotânicos</w:t>
      </w:r>
      <w:proofErr w:type="spellEnd"/>
      <w:r w:rsidRPr="00A94C37">
        <w:rPr>
          <w:rFonts w:eastAsia="Century Gothic" w:cstheme="minorHAnsi"/>
        </w:rPr>
        <w:t xml:space="preserve"> e a questão ambiental na atualidade. O trabalho humano e a transformação da natureza: as atividades econômicas, o processo de industrialização, a Divisão Internacional do Trabalho, a sociedade de consumo, a agropecuária e o extrativismo. Regionalização do espaço mundial, sistemas socioeconômicos, a velha e a nova ordem mundial, relações internacionais, organizações político-territoriais e focos de tensão no mundo atual. O comércio mundial de mercadorias e a formação dos blocos econômicos, conflito centro-periferia, a questão ambiental no mundo e as crises econômicas nos países periféricos. As redes técnicas e a sua importância para a atual configuração dos fluxos globais de pessoas, bens, capitais e serviços. A geografia regional dos principais territórios: EUA, União Europeia, Japão, China, Tigres e Novos Tigres, Índia, América Latina, Oriente Médio e África. O espaço geográfico brasileiro: o processo de ocupação do território, a regionalização do território e as regiões geoeconômicas; aspectos físicos do Brasil (relevo, clima, vegetação, hidrografia); os grandes conjuntos morfoclimáticos do Brasil e seu processo de utilização, conservação e degradação; os recursos naturais do Brasil e a questão ambiental (ecossistemas, impactos naturais e urbanos, poluição e os movimentos ambientalistas.); industrialização, fontes de energia, urbanização e agropecuária.</w:t>
      </w:r>
    </w:p>
    <w:p w14:paraId="3246A7E8" w14:textId="77777777" w:rsidR="006A5DFC" w:rsidRPr="00A94C37" w:rsidRDefault="006A5DFC" w:rsidP="006A5DFC">
      <w:pPr>
        <w:spacing w:before="120" w:after="0" w:line="240" w:lineRule="auto"/>
        <w:jc w:val="both"/>
        <w:rPr>
          <w:rFonts w:eastAsia="Century Gothic" w:cstheme="minorHAnsi"/>
          <w:b/>
          <w:u w:val="single"/>
        </w:rPr>
      </w:pPr>
      <w:r w:rsidRPr="00A94C37">
        <w:rPr>
          <w:rFonts w:eastAsia="Century Gothic" w:cstheme="minorHAnsi"/>
          <w:b/>
          <w:u w:val="single"/>
        </w:rPr>
        <w:t>Bibliografia</w:t>
      </w:r>
      <w:r>
        <w:rPr>
          <w:rFonts w:eastAsia="Century Gothic" w:cstheme="minorHAnsi"/>
          <w:b/>
          <w:u w:val="single"/>
        </w:rPr>
        <w:t xml:space="preserve"> Sugerida:</w:t>
      </w:r>
    </w:p>
    <w:p w14:paraId="5BA42B00" w14:textId="77777777" w:rsidR="006A5DFC" w:rsidRPr="00A94C37" w:rsidRDefault="006A5DFC" w:rsidP="006A5DFC">
      <w:pPr>
        <w:spacing w:before="120" w:after="120"/>
        <w:jc w:val="both"/>
        <w:rPr>
          <w:rFonts w:eastAsia="Century Gothic" w:cstheme="minorHAnsi"/>
        </w:rPr>
      </w:pPr>
      <w:r w:rsidRPr="00A94C37">
        <w:rPr>
          <w:rFonts w:eastAsia="Century Gothic" w:cstheme="minorHAnsi"/>
        </w:rPr>
        <w:t xml:space="preserve">ALMEIDA, Rosângela Doin de. </w:t>
      </w:r>
      <w:r w:rsidRPr="00A94C37">
        <w:rPr>
          <w:rFonts w:eastAsia="Century Gothic" w:cstheme="minorHAnsi"/>
          <w:b/>
        </w:rPr>
        <w:t>Cartografia Escolar</w:t>
      </w:r>
      <w:r w:rsidRPr="00A94C37">
        <w:rPr>
          <w:rFonts w:eastAsia="Century Gothic" w:cstheme="minorHAnsi"/>
        </w:rPr>
        <w:t>. 2. ed. São Paulo: Contexto, 2010.</w:t>
      </w:r>
    </w:p>
    <w:p w14:paraId="441286ED"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________, Rosângela Doin de (org.). </w:t>
      </w:r>
      <w:r w:rsidRPr="00A94C37">
        <w:rPr>
          <w:rFonts w:eastAsia="Century Gothic" w:cstheme="minorHAnsi"/>
          <w:b/>
        </w:rPr>
        <w:t>Novos rumos da cartografia escolar: currículo, linguagem e tecnologia</w:t>
      </w:r>
      <w:r w:rsidRPr="00A94C37">
        <w:rPr>
          <w:rFonts w:eastAsia="Century Gothic" w:cstheme="minorHAnsi"/>
        </w:rPr>
        <w:t>. São Paulo: Contexto, 2011.</w:t>
      </w:r>
    </w:p>
    <w:p w14:paraId="15CF0978"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________, Rosângela Doin de e PASSINI, Elza </w:t>
      </w:r>
      <w:proofErr w:type="spellStart"/>
      <w:r w:rsidRPr="00A94C37">
        <w:rPr>
          <w:rFonts w:eastAsia="Century Gothic" w:cstheme="minorHAnsi"/>
        </w:rPr>
        <w:t>Yasuko</w:t>
      </w:r>
      <w:proofErr w:type="spellEnd"/>
      <w:r w:rsidRPr="00A94C37">
        <w:rPr>
          <w:rFonts w:eastAsia="Century Gothic" w:cstheme="minorHAnsi"/>
        </w:rPr>
        <w:t xml:space="preserve">. </w:t>
      </w:r>
      <w:r w:rsidRPr="00A94C37">
        <w:rPr>
          <w:rFonts w:eastAsia="Century Gothic" w:cstheme="minorHAnsi"/>
          <w:b/>
        </w:rPr>
        <w:t>O espaço geográfico: ensino e representação</w:t>
      </w:r>
      <w:r w:rsidRPr="00A94C37">
        <w:rPr>
          <w:rFonts w:eastAsia="Century Gothic" w:cstheme="minorHAnsi"/>
        </w:rPr>
        <w:t>. 16. ed. São Paulo: Contexto, 2010.</w:t>
      </w:r>
    </w:p>
    <w:p w14:paraId="42AAEC21"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INSTITUTO BRASILEIRO DE GEOGRAFIA E ESTATÍSTICA. BRASIL: </w:t>
      </w:r>
      <w:r w:rsidRPr="00A94C37">
        <w:rPr>
          <w:rFonts w:eastAsia="Century Gothic" w:cstheme="minorHAnsi"/>
          <w:b/>
        </w:rPr>
        <w:t>500 anos de povoamento</w:t>
      </w:r>
      <w:r w:rsidRPr="00A94C37">
        <w:rPr>
          <w:rFonts w:eastAsia="Century Gothic" w:cstheme="minorHAnsi"/>
        </w:rPr>
        <w:t>. Rio de Janeiro: IBGE, 2000.</w:t>
      </w:r>
    </w:p>
    <w:p w14:paraId="323175E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CALLAI, Helena </w:t>
      </w:r>
      <w:proofErr w:type="spellStart"/>
      <w:r w:rsidRPr="00A94C37">
        <w:rPr>
          <w:rFonts w:eastAsia="Century Gothic" w:cstheme="minorHAnsi"/>
        </w:rPr>
        <w:t>Copetti</w:t>
      </w:r>
      <w:proofErr w:type="spellEnd"/>
      <w:r w:rsidRPr="00A94C37">
        <w:rPr>
          <w:rFonts w:eastAsia="Century Gothic" w:cstheme="minorHAnsi"/>
        </w:rPr>
        <w:t xml:space="preserve"> (org.). </w:t>
      </w:r>
      <w:r w:rsidRPr="00A94C37">
        <w:rPr>
          <w:rFonts w:eastAsia="Century Gothic" w:cstheme="minorHAnsi"/>
          <w:b/>
        </w:rPr>
        <w:t>Educação geográfica: reflexão e prática</w:t>
      </w:r>
      <w:r w:rsidRPr="00A94C37">
        <w:rPr>
          <w:rFonts w:eastAsia="Century Gothic" w:cstheme="minorHAnsi"/>
        </w:rPr>
        <w:t xml:space="preserve">. Ijuí: Ed. </w:t>
      </w:r>
      <w:proofErr w:type="spellStart"/>
      <w:r w:rsidRPr="00A94C37">
        <w:rPr>
          <w:rFonts w:eastAsia="Century Gothic" w:cstheme="minorHAnsi"/>
        </w:rPr>
        <w:t>Unijuí</w:t>
      </w:r>
      <w:proofErr w:type="spellEnd"/>
      <w:r w:rsidRPr="00A94C37">
        <w:rPr>
          <w:rFonts w:eastAsia="Century Gothic" w:cstheme="minorHAnsi"/>
        </w:rPr>
        <w:t>, 2011.</w:t>
      </w:r>
    </w:p>
    <w:p w14:paraId="2E85A099" w14:textId="77777777" w:rsidR="006A5DFC" w:rsidRPr="00A94C37" w:rsidRDefault="006A5DFC" w:rsidP="006A5DFC">
      <w:pPr>
        <w:spacing w:after="120"/>
        <w:jc w:val="both"/>
        <w:rPr>
          <w:rFonts w:eastAsia="Century Gothic" w:cstheme="minorHAnsi"/>
        </w:rPr>
      </w:pPr>
      <w:r w:rsidRPr="00A94C37">
        <w:rPr>
          <w:rFonts w:eastAsia="Century Gothic" w:cstheme="minorHAnsi"/>
        </w:rPr>
        <w:t>CARLOS, Ana Fani Alessandri e OLIVEIRA, Ariovaldo Umbelino de (</w:t>
      </w:r>
      <w:proofErr w:type="spellStart"/>
      <w:r w:rsidRPr="00A94C37">
        <w:rPr>
          <w:rFonts w:eastAsia="Century Gothic" w:cstheme="minorHAnsi"/>
        </w:rPr>
        <w:t>orgs</w:t>
      </w:r>
      <w:proofErr w:type="spellEnd"/>
      <w:r w:rsidRPr="00A94C37">
        <w:rPr>
          <w:rFonts w:eastAsia="Century Gothic" w:cstheme="minorHAnsi"/>
        </w:rPr>
        <w:t xml:space="preserve">.). </w:t>
      </w:r>
      <w:r w:rsidRPr="00A94C37">
        <w:rPr>
          <w:rFonts w:eastAsia="Century Gothic" w:cstheme="minorHAnsi"/>
          <w:b/>
        </w:rPr>
        <w:t>Geografia das metrópoles.</w:t>
      </w:r>
      <w:r w:rsidRPr="00A94C37">
        <w:rPr>
          <w:rFonts w:eastAsia="Century Gothic" w:cstheme="minorHAnsi"/>
        </w:rPr>
        <w:t xml:space="preserve"> São Paulo: Contexto, 2006.</w:t>
      </w:r>
    </w:p>
    <w:p w14:paraId="576EDA75"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CASTELLAR, Sonia (org.). </w:t>
      </w:r>
      <w:r w:rsidRPr="00A94C37">
        <w:rPr>
          <w:rFonts w:eastAsia="Century Gothic" w:cstheme="minorHAnsi"/>
          <w:b/>
        </w:rPr>
        <w:t>Educação geográfica: teorias e práticas docentes</w:t>
      </w:r>
      <w:r w:rsidRPr="00A94C37">
        <w:rPr>
          <w:rFonts w:eastAsia="Century Gothic" w:cstheme="minorHAnsi"/>
        </w:rPr>
        <w:t>. 3. ed. São Paulo: Contexto, 2012.</w:t>
      </w:r>
    </w:p>
    <w:p w14:paraId="52BFA247"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 e VILHENA, Jerusa. </w:t>
      </w:r>
      <w:r w:rsidRPr="00A94C37">
        <w:rPr>
          <w:rFonts w:eastAsia="Century Gothic" w:cstheme="minorHAnsi"/>
          <w:b/>
        </w:rPr>
        <w:t>Ensino de Geografia</w:t>
      </w:r>
      <w:r w:rsidRPr="00A94C37">
        <w:rPr>
          <w:rFonts w:eastAsia="Century Gothic" w:cstheme="minorHAnsi"/>
        </w:rPr>
        <w:t xml:space="preserve">. São Paulo: </w:t>
      </w:r>
      <w:proofErr w:type="spellStart"/>
      <w:r w:rsidRPr="00A94C37">
        <w:rPr>
          <w:rFonts w:eastAsia="Century Gothic" w:cstheme="minorHAnsi"/>
        </w:rPr>
        <w:t>Cengage</w:t>
      </w:r>
      <w:proofErr w:type="spellEnd"/>
      <w:r w:rsidRPr="00A94C37">
        <w:rPr>
          <w:rFonts w:eastAsia="Century Gothic" w:cstheme="minorHAnsi"/>
        </w:rPr>
        <w:t xml:space="preserve"> Learning, 2010.</w:t>
      </w:r>
    </w:p>
    <w:p w14:paraId="1CC16D97"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CAVALCANTI, Lana de Souza. </w:t>
      </w:r>
      <w:r w:rsidRPr="00A94C37">
        <w:rPr>
          <w:rFonts w:eastAsia="Century Gothic" w:cstheme="minorHAnsi"/>
          <w:b/>
        </w:rPr>
        <w:t>A geografia escolar e a cidade: Ensaios sobre o ensino de geografia para a vida urbana cotidiana</w:t>
      </w:r>
      <w:r w:rsidRPr="00A94C37">
        <w:rPr>
          <w:rFonts w:eastAsia="Century Gothic" w:cstheme="minorHAnsi"/>
        </w:rPr>
        <w:t>. Campinas, SP: Papirus, 2008.</w:t>
      </w:r>
    </w:p>
    <w:p w14:paraId="4395EDA2"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COSTA, Edmilson. </w:t>
      </w:r>
      <w:r w:rsidRPr="00A94C37">
        <w:rPr>
          <w:rFonts w:eastAsia="Century Gothic" w:cstheme="minorHAnsi"/>
          <w:b/>
        </w:rPr>
        <w:t>A globalização e o capitalismo contemporâneo</w:t>
      </w:r>
      <w:r w:rsidRPr="00A94C37">
        <w:rPr>
          <w:rFonts w:eastAsia="Century Gothic" w:cstheme="minorHAnsi"/>
        </w:rPr>
        <w:t>. São Paulo: Expressão Popular, 2008.</w:t>
      </w:r>
    </w:p>
    <w:p w14:paraId="69CA2708"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COSTA, Wanderley Messias da. </w:t>
      </w:r>
      <w:r w:rsidRPr="00A94C37">
        <w:rPr>
          <w:rFonts w:eastAsia="Century Gothic" w:cstheme="minorHAnsi"/>
          <w:b/>
        </w:rPr>
        <w:t>O estado e as políticas territoriais no Brasil</w:t>
      </w:r>
      <w:r w:rsidRPr="00A94C37">
        <w:rPr>
          <w:rFonts w:eastAsia="Century Gothic" w:cstheme="minorHAnsi"/>
        </w:rPr>
        <w:t>. São Paulo: Contexto, 2004.</w:t>
      </w:r>
    </w:p>
    <w:p w14:paraId="0B484D2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Geografia Política e Geopolítica: Discursos sobre o Território e o Poder</w:t>
      </w:r>
      <w:r w:rsidRPr="00A94C37">
        <w:rPr>
          <w:rFonts w:eastAsia="Century Gothic" w:cstheme="minorHAnsi"/>
        </w:rPr>
        <w:t>. 2. ed. São Paulo: Editora da Universidade de São Paulo, 2010.</w:t>
      </w:r>
    </w:p>
    <w:p w14:paraId="6FC58712"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DIAS, Genebaldo Freire. </w:t>
      </w:r>
      <w:r w:rsidRPr="00A94C37">
        <w:rPr>
          <w:rFonts w:eastAsia="Century Gothic" w:cstheme="minorHAnsi"/>
          <w:b/>
        </w:rPr>
        <w:t>Educação ambiental: princípios e prática</w:t>
      </w:r>
      <w:r w:rsidRPr="00A94C37">
        <w:rPr>
          <w:rFonts w:eastAsia="Century Gothic" w:cstheme="minorHAnsi"/>
        </w:rPr>
        <w:t>. São Paulo: Gaia, 1994.</w:t>
      </w:r>
    </w:p>
    <w:p w14:paraId="07DBA192"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FAUSTO, Boris (org.). </w:t>
      </w:r>
      <w:r w:rsidRPr="00A94C37">
        <w:rPr>
          <w:rFonts w:eastAsia="Century Gothic" w:cstheme="minorHAnsi"/>
          <w:b/>
        </w:rPr>
        <w:t>Fazer a América</w:t>
      </w:r>
      <w:r w:rsidRPr="00A94C37">
        <w:rPr>
          <w:rFonts w:eastAsia="Century Gothic" w:cstheme="minorHAnsi"/>
        </w:rPr>
        <w:t>. 2. ed. São Paulo: Edusp, 2000.</w:t>
      </w:r>
    </w:p>
    <w:p w14:paraId="0FD22466"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FERREIRA, Darlene Aparecida de Oliveira. </w:t>
      </w:r>
      <w:r w:rsidRPr="00A94C37">
        <w:rPr>
          <w:rFonts w:eastAsia="Century Gothic" w:cstheme="minorHAnsi"/>
          <w:b/>
        </w:rPr>
        <w:t>Mundo rural e Geografia: Geografia Agrária no Brasil: 1930- 1990</w:t>
      </w:r>
      <w:r w:rsidRPr="00A94C37">
        <w:rPr>
          <w:rFonts w:eastAsia="Century Gothic" w:cstheme="minorHAnsi"/>
        </w:rPr>
        <w:t>. São Paulo, Unesp, 2002.</w:t>
      </w:r>
    </w:p>
    <w:p w14:paraId="0BCB260A" w14:textId="77777777" w:rsidR="006A5DFC" w:rsidRPr="00A94C37" w:rsidRDefault="006A5DFC" w:rsidP="006A5DFC">
      <w:pPr>
        <w:spacing w:after="120"/>
        <w:jc w:val="both"/>
        <w:rPr>
          <w:rFonts w:eastAsia="Century Gothic" w:cstheme="minorHAnsi"/>
        </w:rPr>
      </w:pPr>
      <w:r w:rsidRPr="00A94C37">
        <w:rPr>
          <w:rFonts w:eastAsia="Century Gothic" w:cstheme="minorHAnsi"/>
        </w:rPr>
        <w:lastRenderedPageBreak/>
        <w:t xml:space="preserve">FURTADO, Celso. </w:t>
      </w:r>
      <w:r w:rsidRPr="00A94C37">
        <w:rPr>
          <w:rFonts w:eastAsia="Century Gothic" w:cstheme="minorHAnsi"/>
          <w:b/>
        </w:rPr>
        <w:t>Formação econômica do Brasil</w:t>
      </w:r>
      <w:r w:rsidRPr="00A94C37">
        <w:rPr>
          <w:rFonts w:eastAsia="Century Gothic" w:cstheme="minorHAnsi"/>
        </w:rPr>
        <w:t>. 25. ed. São Paulo: Nacional, 1995.</w:t>
      </w:r>
    </w:p>
    <w:p w14:paraId="0B7EFDF7"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GIANSANTI, Roberto. </w:t>
      </w:r>
      <w:r w:rsidRPr="00A94C37">
        <w:rPr>
          <w:rFonts w:eastAsia="Century Gothic" w:cstheme="minorHAnsi"/>
          <w:b/>
        </w:rPr>
        <w:t>O desafio do desenvolvimento sustentável</w:t>
      </w:r>
      <w:r w:rsidRPr="00A94C37">
        <w:rPr>
          <w:rFonts w:eastAsia="Century Gothic" w:cstheme="minorHAnsi"/>
        </w:rPr>
        <w:t>. São Paulo: Atual, 1998.</w:t>
      </w:r>
    </w:p>
    <w:p w14:paraId="21E1A647"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GEIGER, Pedro Pinchas. </w:t>
      </w:r>
      <w:r w:rsidRPr="00A94C37">
        <w:rPr>
          <w:rFonts w:eastAsia="Century Gothic" w:cstheme="minorHAnsi"/>
          <w:b/>
        </w:rPr>
        <w:t>As formas do espaço brasileiro</w:t>
      </w:r>
      <w:r w:rsidRPr="00A94C37">
        <w:rPr>
          <w:rFonts w:eastAsia="Century Gothic" w:cstheme="minorHAnsi"/>
        </w:rPr>
        <w:t>. Rio de Janeiro: Jorge Zahar, 2003.</w:t>
      </w:r>
    </w:p>
    <w:p w14:paraId="68B4B87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HAESBAERT, Rogério. </w:t>
      </w:r>
      <w:r w:rsidRPr="00A94C37">
        <w:rPr>
          <w:rFonts w:eastAsia="Century Gothic" w:cstheme="minorHAnsi"/>
          <w:b/>
        </w:rPr>
        <w:t>Regional-Global: Dilemas da região e da regionalização na geografia contemporânea</w:t>
      </w:r>
      <w:r w:rsidRPr="00A94C37">
        <w:rPr>
          <w:rFonts w:eastAsia="Century Gothic" w:cstheme="minorHAnsi"/>
        </w:rPr>
        <w:t>. Rio de Janeiro, Bertrand Brasil, 2010.</w:t>
      </w:r>
    </w:p>
    <w:p w14:paraId="7814F8A1"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HOBSBAWN, Eric. </w:t>
      </w:r>
      <w:r w:rsidRPr="00A94C37">
        <w:rPr>
          <w:rFonts w:eastAsia="Century Gothic" w:cstheme="minorHAnsi"/>
          <w:b/>
        </w:rPr>
        <w:t>Globalização, democracia e terrorismo</w:t>
      </w:r>
      <w:r w:rsidRPr="00A94C37">
        <w:rPr>
          <w:rFonts w:eastAsia="Century Gothic" w:cstheme="minorHAnsi"/>
        </w:rPr>
        <w:t>. São Paulo: Companhia das Letras, 2007.</w:t>
      </w:r>
    </w:p>
    <w:p w14:paraId="5793250F"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KIMURA, Shoko. </w:t>
      </w:r>
      <w:r w:rsidRPr="00A94C37">
        <w:rPr>
          <w:rFonts w:eastAsia="Century Gothic" w:cstheme="minorHAnsi"/>
          <w:b/>
        </w:rPr>
        <w:t>Geografia no ensino básico: questões e propostas</w:t>
      </w:r>
      <w:r w:rsidRPr="00A94C37">
        <w:rPr>
          <w:rFonts w:eastAsia="Century Gothic" w:cstheme="minorHAnsi"/>
        </w:rPr>
        <w:t>. São Paulo: Contexto, 2008.</w:t>
      </w:r>
    </w:p>
    <w:p w14:paraId="430191E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MOREIRA, Ruy. </w:t>
      </w:r>
      <w:r w:rsidRPr="00A94C37">
        <w:rPr>
          <w:rFonts w:eastAsia="Century Gothic" w:cstheme="minorHAnsi"/>
          <w:b/>
        </w:rPr>
        <w:t>Pensar e ser em geografia: ensaios de história, epistemologia e ontologia do espaço brasileiro</w:t>
      </w:r>
      <w:r w:rsidRPr="00A94C37">
        <w:rPr>
          <w:rFonts w:eastAsia="Century Gothic" w:cstheme="minorHAnsi"/>
        </w:rPr>
        <w:t>. 2 ed. São Paulo: Contexto, 2011.</w:t>
      </w:r>
    </w:p>
    <w:p w14:paraId="2E483D5D"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NEGRI, Barjas. </w:t>
      </w:r>
      <w:r w:rsidRPr="00A94C37">
        <w:rPr>
          <w:rFonts w:eastAsia="Century Gothic" w:cstheme="minorHAnsi"/>
          <w:b/>
        </w:rPr>
        <w:t>Concentração e Desconcentração Industrial em São Paulo (1980-1990)</w:t>
      </w:r>
      <w:r w:rsidRPr="00A94C37">
        <w:rPr>
          <w:rFonts w:eastAsia="Century Gothic" w:cstheme="minorHAnsi"/>
        </w:rPr>
        <w:t>. Campinas, Unicamp, 1996.</w:t>
      </w:r>
    </w:p>
    <w:p w14:paraId="2466F3D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OLIC, Nelson B. e CANEPA, Beatriz. </w:t>
      </w:r>
      <w:r w:rsidRPr="00A94C37">
        <w:rPr>
          <w:rFonts w:eastAsia="Century Gothic" w:cstheme="minorHAnsi"/>
          <w:b/>
        </w:rPr>
        <w:t>Geopolítica da América Latina</w:t>
      </w:r>
      <w:r w:rsidRPr="00A94C37">
        <w:rPr>
          <w:rFonts w:eastAsia="Century Gothic" w:cstheme="minorHAnsi"/>
        </w:rPr>
        <w:t>. São Paulo: Moderna, 2004.</w:t>
      </w:r>
    </w:p>
    <w:p w14:paraId="1CA4B3BB"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Oriente Médio e a Questão Palestina</w:t>
      </w:r>
      <w:r w:rsidRPr="00A94C37">
        <w:rPr>
          <w:rFonts w:eastAsia="Century Gothic" w:cstheme="minorHAnsi"/>
        </w:rPr>
        <w:t>. São Paulo: Moderna, 2003.</w:t>
      </w:r>
    </w:p>
    <w:p w14:paraId="758FCABF"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PONTUSCHKA, Nídia Nacib (org.). </w:t>
      </w:r>
      <w:r w:rsidRPr="00A94C37">
        <w:rPr>
          <w:rFonts w:eastAsia="Century Gothic" w:cstheme="minorHAnsi"/>
          <w:b/>
        </w:rPr>
        <w:t>Para ensinar e aprender Geografia</w:t>
      </w:r>
      <w:r w:rsidRPr="00A94C37">
        <w:rPr>
          <w:rFonts w:eastAsia="Century Gothic" w:cstheme="minorHAnsi"/>
        </w:rPr>
        <w:t>. 3. ed. São Paulo: Cortez, 2009.</w:t>
      </w:r>
    </w:p>
    <w:p w14:paraId="2861FBF9"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ROSS, Jurandyr Luciano Sanches (org.). </w:t>
      </w:r>
      <w:r w:rsidRPr="00A94C37">
        <w:rPr>
          <w:rFonts w:eastAsia="Century Gothic" w:cstheme="minorHAnsi"/>
          <w:b/>
        </w:rPr>
        <w:t>Geografia do Brasil</w:t>
      </w:r>
      <w:r w:rsidRPr="00A94C37">
        <w:rPr>
          <w:rFonts w:eastAsia="Century Gothic" w:cstheme="minorHAnsi"/>
        </w:rPr>
        <w:t>. 5. ed. São Paulo: Edusp, 2008.</w:t>
      </w:r>
    </w:p>
    <w:p w14:paraId="520C393A"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SANTOS, Milton. </w:t>
      </w:r>
      <w:r w:rsidRPr="00A94C37">
        <w:rPr>
          <w:rFonts w:eastAsia="Century Gothic" w:cstheme="minorHAnsi"/>
          <w:b/>
        </w:rPr>
        <w:t>A urbanização brasileira</w:t>
      </w:r>
      <w:r w:rsidRPr="00A94C37">
        <w:rPr>
          <w:rFonts w:eastAsia="Century Gothic" w:cstheme="minorHAnsi"/>
        </w:rPr>
        <w:t>. São Paulo, Hucitec, 1993.</w:t>
      </w:r>
    </w:p>
    <w:p w14:paraId="39FC41A2" w14:textId="77777777" w:rsidR="006A5DFC" w:rsidRPr="00A94C37" w:rsidRDefault="006A5DFC" w:rsidP="006A5DFC">
      <w:pPr>
        <w:spacing w:after="0"/>
        <w:jc w:val="both"/>
        <w:rPr>
          <w:rFonts w:eastAsia="Century Gothic" w:cstheme="minorHAnsi"/>
        </w:rPr>
      </w:pPr>
      <w:r w:rsidRPr="00A94C37">
        <w:rPr>
          <w:rFonts w:eastAsia="Century Gothic" w:cstheme="minorHAnsi"/>
        </w:rPr>
        <w:t xml:space="preserve">_______ e SILVEIRA, Maria Laura. </w:t>
      </w:r>
      <w:r w:rsidRPr="00A94C37">
        <w:rPr>
          <w:rFonts w:eastAsia="Century Gothic" w:cstheme="minorHAnsi"/>
          <w:b/>
        </w:rPr>
        <w:t>O Brasil: Território e sociedade no início do século XXI</w:t>
      </w:r>
      <w:r w:rsidRPr="00A94C37">
        <w:rPr>
          <w:rFonts w:eastAsia="Century Gothic" w:cstheme="minorHAnsi"/>
        </w:rPr>
        <w:t>. Rio de Janeiro: Record, 2001.</w:t>
      </w:r>
    </w:p>
    <w:p w14:paraId="2849C790" w14:textId="77777777" w:rsidR="006A5DFC" w:rsidRDefault="006A5DFC" w:rsidP="006A5DFC">
      <w:pPr>
        <w:spacing w:after="0" w:line="240" w:lineRule="auto"/>
        <w:jc w:val="both"/>
        <w:rPr>
          <w:rFonts w:eastAsia="Century Gothic" w:cstheme="minorHAnsi"/>
          <w:b/>
          <w:color w:val="385623"/>
        </w:rPr>
      </w:pPr>
    </w:p>
    <w:p w14:paraId="1408F91D" w14:textId="77777777" w:rsidR="006A5DFC" w:rsidRPr="00211B2E" w:rsidRDefault="006A5DFC" w:rsidP="006A5DFC">
      <w:pPr>
        <w:spacing w:after="0" w:line="240" w:lineRule="auto"/>
        <w:jc w:val="both"/>
        <w:rPr>
          <w:rFonts w:eastAsia="Times New Roman" w:cstheme="minorHAnsi"/>
          <w:b/>
          <w:color w:val="2E74B5" w:themeColor="accent1" w:themeShade="BF"/>
        </w:rPr>
      </w:pPr>
      <w:r w:rsidRPr="00211B2E">
        <w:rPr>
          <w:rFonts w:eastAsia="Times New Roman" w:cstheme="minorHAnsi"/>
          <w:b/>
          <w:color w:val="2E74B5" w:themeColor="accent1" w:themeShade="BF"/>
        </w:rPr>
        <w:t>PROFESSOR DE EDUCAÇÃO BÁSICA II - HISTÓRIA</w:t>
      </w:r>
    </w:p>
    <w:p w14:paraId="374989B4" w14:textId="77777777" w:rsidR="006A5DFC" w:rsidRPr="00FE3F9D" w:rsidRDefault="006A5DFC" w:rsidP="006A5DFC">
      <w:pPr>
        <w:spacing w:before="120" w:after="0" w:line="240" w:lineRule="auto"/>
        <w:jc w:val="both"/>
        <w:rPr>
          <w:rFonts w:eastAsia="Century Gothic" w:cstheme="minorHAnsi"/>
        </w:rPr>
      </w:pPr>
      <w:r w:rsidRPr="00A94C37">
        <w:rPr>
          <w:rFonts w:eastAsia="Century Gothic" w:cstheme="minorHAnsi"/>
        </w:rPr>
        <w:t>Ensino e prática de história: saber histórico escolar; organização de conteúdos históricos; metodologias do ensino de história; trabalho com documentos e diferentes linguagens no ensino de história; a história nacional, regional e local; novas tendências do ensino aprendizagem em história. O ensino de história e a Lei n.º 10.639/03. Conhecimentos históricos contemporâneos: saber histórico e historiografia; história e temporalidade. História do mundo ocidental: heranças culturais da Antiguidade Clássica; povos e culturas na Europa medieval; história africana e suas relações com a Europa e a América. História do Brasil: cidadania e identidade; historiografia brasileira e a História do Brasil.</w:t>
      </w:r>
    </w:p>
    <w:p w14:paraId="1B3492C3" w14:textId="77777777" w:rsidR="006A5DFC" w:rsidRPr="00A94C37" w:rsidRDefault="006A5DFC" w:rsidP="006A5DFC">
      <w:pPr>
        <w:spacing w:before="120" w:after="120"/>
        <w:jc w:val="both"/>
        <w:rPr>
          <w:rFonts w:eastAsia="Century Gothic" w:cstheme="minorHAnsi"/>
          <w:b/>
          <w:u w:val="single"/>
        </w:rPr>
      </w:pPr>
      <w:r w:rsidRPr="00A94C37">
        <w:rPr>
          <w:rFonts w:eastAsia="Century Gothic" w:cstheme="minorHAnsi"/>
          <w:b/>
          <w:u w:val="single"/>
        </w:rPr>
        <w:t>Bibliografia</w:t>
      </w:r>
      <w:r>
        <w:rPr>
          <w:rFonts w:eastAsia="Century Gothic" w:cstheme="minorHAnsi"/>
          <w:b/>
          <w:u w:val="single"/>
        </w:rPr>
        <w:t xml:space="preserve"> Sugerida:</w:t>
      </w:r>
    </w:p>
    <w:p w14:paraId="4AEF0A8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ABUD, Kátia Maria; SILVA, André Chaves de Melo; ALVES, Ronaldo Cardoso. </w:t>
      </w:r>
      <w:r w:rsidRPr="00A94C37">
        <w:rPr>
          <w:rFonts w:eastAsia="Century Gothic" w:cstheme="minorHAnsi"/>
          <w:b/>
        </w:rPr>
        <w:t>Ensino de História</w:t>
      </w:r>
      <w:r w:rsidRPr="00A94C37">
        <w:rPr>
          <w:rFonts w:eastAsia="Century Gothic" w:cstheme="minorHAnsi"/>
        </w:rPr>
        <w:t xml:space="preserve">. São Paulo: </w:t>
      </w:r>
      <w:proofErr w:type="spellStart"/>
      <w:r w:rsidRPr="00A94C37">
        <w:rPr>
          <w:rFonts w:eastAsia="Century Gothic" w:cstheme="minorHAnsi"/>
        </w:rPr>
        <w:t>Cengage</w:t>
      </w:r>
      <w:proofErr w:type="spellEnd"/>
      <w:r w:rsidRPr="00A94C37">
        <w:rPr>
          <w:rFonts w:eastAsia="Century Gothic" w:cstheme="minorHAnsi"/>
        </w:rPr>
        <w:t xml:space="preserve"> Learning, 2010.</w:t>
      </w:r>
    </w:p>
    <w:p w14:paraId="4F74702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ANDERSON, Perry. </w:t>
      </w:r>
      <w:r w:rsidRPr="00A94C37">
        <w:rPr>
          <w:rFonts w:eastAsia="Century Gothic" w:cstheme="minorHAnsi"/>
          <w:b/>
        </w:rPr>
        <w:t>Passagens da Antiguidade ao Feudalismo</w:t>
      </w:r>
      <w:r w:rsidRPr="00A94C37">
        <w:rPr>
          <w:rFonts w:eastAsia="Century Gothic" w:cstheme="minorHAnsi"/>
        </w:rPr>
        <w:t>. São Paulo: Brasiliense, 1998.</w:t>
      </w:r>
    </w:p>
    <w:p w14:paraId="41006DF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ARENDT, Hannah. </w:t>
      </w:r>
      <w:r w:rsidRPr="00A94C37">
        <w:rPr>
          <w:rFonts w:eastAsia="Century Gothic" w:cstheme="minorHAnsi"/>
          <w:b/>
        </w:rPr>
        <w:t>Origens do totalitarismo</w:t>
      </w:r>
      <w:r w:rsidRPr="00A94C37">
        <w:rPr>
          <w:rFonts w:eastAsia="Century Gothic" w:cstheme="minorHAnsi"/>
        </w:rPr>
        <w:t>. São Paulo: Cia. das Letras, 1997.</w:t>
      </w:r>
    </w:p>
    <w:p w14:paraId="4886E9E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BITTENCOURT, Circe Maria Fernandes. </w:t>
      </w:r>
      <w:r w:rsidRPr="00A94C37">
        <w:rPr>
          <w:rFonts w:eastAsia="Century Gothic" w:cstheme="minorHAnsi"/>
          <w:b/>
        </w:rPr>
        <w:t>Ensino de História: fundamentos e métodos</w:t>
      </w:r>
      <w:r w:rsidRPr="00A94C37">
        <w:rPr>
          <w:rFonts w:eastAsia="Century Gothic" w:cstheme="minorHAnsi"/>
        </w:rPr>
        <w:t>. São Paulo: Cortez, 2009.</w:t>
      </w:r>
    </w:p>
    <w:p w14:paraId="7AC92374"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BRASIL. SEF. </w:t>
      </w:r>
      <w:r w:rsidRPr="00A94C37">
        <w:rPr>
          <w:rFonts w:eastAsia="Century Gothic" w:cstheme="minorHAnsi"/>
          <w:b/>
        </w:rPr>
        <w:t>Parâmetros Curriculares Nacionais - História</w:t>
      </w:r>
      <w:r w:rsidRPr="00A94C37">
        <w:rPr>
          <w:rFonts w:eastAsia="Century Gothic" w:cstheme="minorHAnsi"/>
        </w:rPr>
        <w:t>. Brasília: MEC/SEF, 1998.</w:t>
      </w:r>
    </w:p>
    <w:p w14:paraId="11620AB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CARVALHO, José Murilo de. A formação das almas. </w:t>
      </w:r>
      <w:r w:rsidRPr="00A94C37">
        <w:rPr>
          <w:rFonts w:eastAsia="Century Gothic" w:cstheme="minorHAnsi"/>
          <w:b/>
        </w:rPr>
        <w:t>O imaginário da república no Brasil</w:t>
      </w:r>
      <w:r w:rsidRPr="00A94C37">
        <w:rPr>
          <w:rFonts w:eastAsia="Century Gothic" w:cstheme="minorHAnsi"/>
        </w:rPr>
        <w:t>. São Paulo: Cia das Letras, 1990.</w:t>
      </w:r>
    </w:p>
    <w:p w14:paraId="79428FDB"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CERRI, </w:t>
      </w:r>
      <w:proofErr w:type="spellStart"/>
      <w:r w:rsidRPr="00A94C37">
        <w:rPr>
          <w:rFonts w:eastAsia="Century Gothic" w:cstheme="minorHAnsi"/>
        </w:rPr>
        <w:t>Luis</w:t>
      </w:r>
      <w:proofErr w:type="spellEnd"/>
      <w:r w:rsidRPr="00A94C37">
        <w:rPr>
          <w:rFonts w:eastAsia="Century Gothic" w:cstheme="minorHAnsi"/>
        </w:rPr>
        <w:t xml:space="preserve"> Fernando. </w:t>
      </w:r>
      <w:r w:rsidRPr="00A94C37">
        <w:rPr>
          <w:rFonts w:eastAsia="Century Gothic" w:cstheme="minorHAnsi"/>
          <w:b/>
        </w:rPr>
        <w:t>Ensino de História e consciência histórica. Implicações didáticas de uma discussão contemporânea</w:t>
      </w:r>
      <w:r w:rsidRPr="00A94C37">
        <w:rPr>
          <w:rFonts w:eastAsia="Century Gothic" w:cstheme="minorHAnsi"/>
        </w:rPr>
        <w:t>. Rio de Janeiro: Editora FGV, 2011.</w:t>
      </w:r>
    </w:p>
    <w:p w14:paraId="0995C24B" w14:textId="77777777" w:rsidR="006A5DFC" w:rsidRPr="00A94C37" w:rsidRDefault="006A5DFC" w:rsidP="006A5DFC">
      <w:pPr>
        <w:spacing w:after="120"/>
        <w:jc w:val="both"/>
        <w:rPr>
          <w:rFonts w:eastAsia="Century Gothic" w:cstheme="minorHAnsi"/>
        </w:rPr>
      </w:pPr>
      <w:r w:rsidRPr="00A94C37">
        <w:rPr>
          <w:rFonts w:eastAsia="Century Gothic" w:cstheme="minorHAnsi"/>
        </w:rPr>
        <w:lastRenderedPageBreak/>
        <w:t xml:space="preserve">CHALHOUB, Sidney. </w:t>
      </w:r>
      <w:r w:rsidRPr="00A94C37">
        <w:rPr>
          <w:rFonts w:eastAsia="Century Gothic" w:cstheme="minorHAnsi"/>
          <w:b/>
        </w:rPr>
        <w:t>Cidade febril: cortiços e epidemias na Corte Imperial</w:t>
      </w:r>
      <w:r w:rsidRPr="00A94C37">
        <w:rPr>
          <w:rFonts w:eastAsia="Century Gothic" w:cstheme="minorHAnsi"/>
        </w:rPr>
        <w:t>. São Paulo: Companhia das Letras, 1996.</w:t>
      </w:r>
    </w:p>
    <w:p w14:paraId="514B62E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CHARTIER, Roger. </w:t>
      </w:r>
      <w:r w:rsidRPr="00A94C37">
        <w:rPr>
          <w:rFonts w:eastAsia="Century Gothic" w:cstheme="minorHAnsi"/>
          <w:b/>
        </w:rPr>
        <w:t>A história ou a leitura do tempo</w:t>
      </w:r>
      <w:r w:rsidRPr="00A94C37">
        <w:rPr>
          <w:rFonts w:eastAsia="Century Gothic" w:cstheme="minorHAnsi"/>
        </w:rPr>
        <w:t>. Belo Horizonte: Autêntica, 2009.</w:t>
      </w:r>
    </w:p>
    <w:p w14:paraId="541F1A54"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COSTA, Emília Viotti da. </w:t>
      </w:r>
      <w:r w:rsidRPr="00A94C37">
        <w:rPr>
          <w:rFonts w:eastAsia="Century Gothic" w:cstheme="minorHAnsi"/>
          <w:b/>
        </w:rPr>
        <w:t>Da monarquia à república: momentos decisivos</w:t>
      </w:r>
      <w:r w:rsidRPr="00A94C37">
        <w:rPr>
          <w:rFonts w:eastAsia="Century Gothic" w:cstheme="minorHAnsi"/>
        </w:rPr>
        <w:t>. São Paulo: UNESP, 1999.</w:t>
      </w:r>
    </w:p>
    <w:p w14:paraId="4841E88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FAUSTO, Boris. </w:t>
      </w:r>
      <w:r w:rsidRPr="00A94C37">
        <w:rPr>
          <w:rFonts w:eastAsia="Century Gothic" w:cstheme="minorHAnsi"/>
          <w:b/>
        </w:rPr>
        <w:t>História do Brasil</w:t>
      </w:r>
      <w:r w:rsidRPr="00A94C37">
        <w:rPr>
          <w:rFonts w:eastAsia="Century Gothic" w:cstheme="minorHAnsi"/>
        </w:rPr>
        <w:t>. São Paulo: Edusp, 1994.</w:t>
      </w:r>
    </w:p>
    <w:p w14:paraId="23814421"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FINLEY, Moses. </w:t>
      </w:r>
      <w:r w:rsidRPr="00A94C37">
        <w:rPr>
          <w:rFonts w:eastAsia="Century Gothic" w:cstheme="minorHAnsi"/>
          <w:b/>
        </w:rPr>
        <w:t>Democracia antiga e moderna</w:t>
      </w:r>
      <w:r w:rsidRPr="00A94C37">
        <w:rPr>
          <w:rFonts w:eastAsia="Century Gothic" w:cstheme="minorHAnsi"/>
        </w:rPr>
        <w:t>. Rio de Janeiro: Graal, 1988.</w:t>
      </w:r>
    </w:p>
    <w:p w14:paraId="311F605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Caminhos da História Ensinada</w:t>
      </w:r>
      <w:r w:rsidRPr="00A94C37">
        <w:rPr>
          <w:rFonts w:eastAsia="Century Gothic" w:cstheme="minorHAnsi"/>
        </w:rPr>
        <w:t>. Campinas: Papirus, 2009.</w:t>
      </w:r>
    </w:p>
    <w:p w14:paraId="1BC07002"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FUNARI, Pedro Paulo A. </w:t>
      </w:r>
      <w:r w:rsidRPr="00A94C37">
        <w:rPr>
          <w:rFonts w:eastAsia="Century Gothic" w:cstheme="minorHAnsi"/>
          <w:b/>
        </w:rPr>
        <w:t>A Antiguidade Clássica</w:t>
      </w:r>
      <w:r w:rsidRPr="00A94C37">
        <w:rPr>
          <w:rFonts w:eastAsia="Century Gothic" w:cstheme="minorHAnsi"/>
        </w:rPr>
        <w:t>. Campinas: UNICAMP, 1995.</w:t>
      </w:r>
    </w:p>
    <w:p w14:paraId="4095B44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FURTADO, Celso. </w:t>
      </w:r>
      <w:r w:rsidRPr="00A94C37">
        <w:rPr>
          <w:rFonts w:eastAsia="Century Gothic" w:cstheme="minorHAnsi"/>
          <w:b/>
        </w:rPr>
        <w:t>Formação econômica do Brasil</w:t>
      </w:r>
      <w:r w:rsidRPr="00A94C37">
        <w:rPr>
          <w:rFonts w:eastAsia="Century Gothic" w:cstheme="minorHAnsi"/>
        </w:rPr>
        <w:t>. São Paulo: Nacional, 2003.</w:t>
      </w:r>
    </w:p>
    <w:p w14:paraId="4A30C594"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HOBSBAWM, Eric J. </w:t>
      </w:r>
      <w:r w:rsidRPr="00A94C37">
        <w:rPr>
          <w:rFonts w:eastAsia="Century Gothic" w:cstheme="minorHAnsi"/>
          <w:b/>
        </w:rPr>
        <w:t>A era dos impérios, 1875-1914</w:t>
      </w:r>
      <w:r w:rsidRPr="00A94C37">
        <w:rPr>
          <w:rFonts w:eastAsia="Century Gothic" w:cstheme="minorHAnsi"/>
        </w:rPr>
        <w:t>. São Paulo: Paz e Terra, 2009.</w:t>
      </w:r>
    </w:p>
    <w:p w14:paraId="4C189FC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Sobre história: ensaios</w:t>
      </w:r>
      <w:r w:rsidRPr="00A94C37">
        <w:rPr>
          <w:rFonts w:eastAsia="Century Gothic" w:cstheme="minorHAnsi"/>
        </w:rPr>
        <w:t>. São Paulo: Cia. das Letras, 2005.</w:t>
      </w:r>
    </w:p>
    <w:p w14:paraId="67B7379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Tempos interessantes. uma vida no século XX</w:t>
      </w:r>
      <w:r w:rsidRPr="00A94C37">
        <w:rPr>
          <w:rFonts w:eastAsia="Century Gothic" w:cstheme="minorHAnsi"/>
        </w:rPr>
        <w:t>. São Paulo: Cia das Letras, 2007.</w:t>
      </w:r>
    </w:p>
    <w:p w14:paraId="7ADB831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JÚNIOR, Hilário Franco. </w:t>
      </w:r>
      <w:r w:rsidRPr="00A94C37">
        <w:rPr>
          <w:rFonts w:eastAsia="Century Gothic" w:cstheme="minorHAnsi"/>
          <w:b/>
        </w:rPr>
        <w:t>A Idade Média: nascimento do Ocidente</w:t>
      </w:r>
      <w:r w:rsidRPr="00A94C37">
        <w:rPr>
          <w:rFonts w:eastAsia="Century Gothic" w:cstheme="minorHAnsi"/>
        </w:rPr>
        <w:t>. São Paulo: Brasiliense, 2006.</w:t>
      </w:r>
    </w:p>
    <w:p w14:paraId="52406218"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KARNAL, Leandro (Org.). </w:t>
      </w:r>
      <w:r w:rsidRPr="00A94C37">
        <w:rPr>
          <w:rFonts w:eastAsia="Century Gothic" w:cstheme="minorHAnsi"/>
          <w:b/>
        </w:rPr>
        <w:t>História na sala de aula: conceitos, práticas e propostas</w:t>
      </w:r>
      <w:r w:rsidRPr="00A94C37">
        <w:rPr>
          <w:rFonts w:eastAsia="Century Gothic" w:cstheme="minorHAnsi"/>
        </w:rPr>
        <w:t>. São Paulo: Editora Contexto, 2008.</w:t>
      </w:r>
    </w:p>
    <w:p w14:paraId="0B0005AB"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MONTEIRO, Ana Maria. Et </w:t>
      </w:r>
      <w:proofErr w:type="spellStart"/>
      <w:r w:rsidRPr="00A94C37">
        <w:rPr>
          <w:rFonts w:eastAsia="Century Gothic" w:cstheme="minorHAnsi"/>
        </w:rPr>
        <w:t>alli</w:t>
      </w:r>
      <w:proofErr w:type="spellEnd"/>
      <w:r w:rsidRPr="00A94C37">
        <w:rPr>
          <w:rFonts w:eastAsia="Century Gothic" w:cstheme="minorHAnsi"/>
        </w:rPr>
        <w:t xml:space="preserve"> (Org.) </w:t>
      </w:r>
      <w:r w:rsidRPr="00A94C37">
        <w:rPr>
          <w:rFonts w:eastAsia="Century Gothic" w:cstheme="minorHAnsi"/>
          <w:b/>
        </w:rPr>
        <w:t>Ensino de História: sujeitos, saberes e práticas</w:t>
      </w:r>
      <w:r w:rsidRPr="00A94C37">
        <w:rPr>
          <w:rFonts w:eastAsia="Century Gothic" w:cstheme="minorHAnsi"/>
        </w:rPr>
        <w:t xml:space="preserve">. Rio de Janeiro: </w:t>
      </w:r>
      <w:proofErr w:type="spellStart"/>
      <w:r w:rsidRPr="00A94C37">
        <w:rPr>
          <w:rFonts w:eastAsia="Century Gothic" w:cstheme="minorHAnsi"/>
        </w:rPr>
        <w:t>MauadX</w:t>
      </w:r>
      <w:proofErr w:type="spellEnd"/>
      <w:r w:rsidRPr="00A94C37">
        <w:rPr>
          <w:rFonts w:eastAsia="Century Gothic" w:cstheme="minorHAnsi"/>
        </w:rPr>
        <w:t>: Faperj. 2007.</w:t>
      </w:r>
    </w:p>
    <w:p w14:paraId="1AE62786"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NAPOLITANO, Marcos. </w:t>
      </w:r>
      <w:r w:rsidRPr="00A94C37">
        <w:rPr>
          <w:rFonts w:eastAsia="Century Gothic" w:cstheme="minorHAnsi"/>
          <w:b/>
        </w:rPr>
        <w:t>Como usar o cinema na sala de aula</w:t>
      </w:r>
      <w:r w:rsidRPr="00A94C37">
        <w:rPr>
          <w:rFonts w:eastAsia="Century Gothic" w:cstheme="minorHAnsi"/>
        </w:rPr>
        <w:t>. São Paulo: Editora Contexto, 2010.</w:t>
      </w:r>
    </w:p>
    <w:p w14:paraId="0A86EE37"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PINSKY, Carla </w:t>
      </w:r>
      <w:proofErr w:type="spellStart"/>
      <w:r w:rsidRPr="00A94C37">
        <w:rPr>
          <w:rFonts w:eastAsia="Century Gothic" w:cstheme="minorHAnsi"/>
        </w:rPr>
        <w:t>Bassanezi</w:t>
      </w:r>
      <w:proofErr w:type="spellEnd"/>
      <w:r w:rsidRPr="00A94C37">
        <w:rPr>
          <w:rFonts w:eastAsia="Century Gothic" w:cstheme="minorHAnsi"/>
        </w:rPr>
        <w:t xml:space="preserve"> (Org.). </w:t>
      </w:r>
      <w:r w:rsidRPr="00A94C37">
        <w:rPr>
          <w:rFonts w:eastAsia="Century Gothic" w:cstheme="minorHAnsi"/>
          <w:b/>
        </w:rPr>
        <w:t>Novos temas nas aulas de História</w:t>
      </w:r>
      <w:r w:rsidRPr="00A94C37">
        <w:rPr>
          <w:rFonts w:eastAsia="Century Gothic" w:cstheme="minorHAnsi"/>
        </w:rPr>
        <w:t>. São Paulo, Editora Contexto, 2009.</w:t>
      </w:r>
    </w:p>
    <w:p w14:paraId="756D5FB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PRADO JUNIOR, Caio. </w:t>
      </w:r>
      <w:r w:rsidRPr="00A94C37">
        <w:rPr>
          <w:rFonts w:eastAsia="Century Gothic" w:cstheme="minorHAnsi"/>
          <w:b/>
        </w:rPr>
        <w:t>A Formação do Brasil Contemporâneo</w:t>
      </w:r>
      <w:r w:rsidRPr="00A94C37">
        <w:rPr>
          <w:rFonts w:eastAsia="Century Gothic" w:cstheme="minorHAnsi"/>
        </w:rPr>
        <w:t>. São Paulo: Brasiliense, 2004.</w:t>
      </w:r>
    </w:p>
    <w:p w14:paraId="7FFEB27E" w14:textId="77777777" w:rsidR="006A5DFC" w:rsidRPr="00A94C37" w:rsidRDefault="006A5DFC" w:rsidP="006A5DFC">
      <w:pPr>
        <w:spacing w:after="0"/>
        <w:jc w:val="both"/>
        <w:rPr>
          <w:rFonts w:eastAsia="Century Gothic" w:cstheme="minorHAnsi"/>
        </w:rPr>
      </w:pPr>
      <w:r w:rsidRPr="00A94C37">
        <w:rPr>
          <w:rFonts w:eastAsia="Century Gothic" w:cstheme="minorHAnsi"/>
        </w:rPr>
        <w:t xml:space="preserve">SEVCENKO, Nicolau. </w:t>
      </w:r>
      <w:r w:rsidRPr="00A94C37">
        <w:rPr>
          <w:rFonts w:eastAsia="Century Gothic" w:cstheme="minorHAnsi"/>
          <w:b/>
        </w:rPr>
        <w:t>A corrida para o século XXI: no loop da montanha-russa</w:t>
      </w:r>
      <w:r w:rsidRPr="00A94C37">
        <w:rPr>
          <w:rFonts w:eastAsia="Century Gothic" w:cstheme="minorHAnsi"/>
        </w:rPr>
        <w:t>. São Paulo: Cia das Letras, 2001.</w:t>
      </w:r>
    </w:p>
    <w:p w14:paraId="3179A020" w14:textId="77777777" w:rsidR="006A5DFC" w:rsidRDefault="006A5DFC" w:rsidP="006A5DFC">
      <w:pPr>
        <w:spacing w:after="0" w:line="240" w:lineRule="auto"/>
        <w:jc w:val="both"/>
        <w:rPr>
          <w:rFonts w:eastAsia="Century Gothic" w:cstheme="minorHAnsi"/>
          <w:b/>
          <w:color w:val="385623"/>
        </w:rPr>
      </w:pPr>
    </w:p>
    <w:p w14:paraId="22237075" w14:textId="10CC9E46" w:rsidR="006A5DFC" w:rsidRPr="00D901D0" w:rsidRDefault="006A5DFC" w:rsidP="006A5DFC">
      <w:pPr>
        <w:spacing w:after="0" w:line="240" w:lineRule="auto"/>
        <w:jc w:val="both"/>
        <w:rPr>
          <w:rFonts w:eastAsia="Times New Roman" w:cstheme="minorHAnsi"/>
          <w:b/>
          <w:color w:val="2E74B5" w:themeColor="accent1" w:themeShade="BF"/>
        </w:rPr>
      </w:pPr>
      <w:r w:rsidRPr="00D901D0">
        <w:rPr>
          <w:rFonts w:eastAsia="Times New Roman" w:cstheme="minorHAnsi"/>
          <w:b/>
          <w:color w:val="2E74B5" w:themeColor="accent1" w:themeShade="BF"/>
        </w:rPr>
        <w:t xml:space="preserve">PROFESSOR DE EDUCAÇÃO BÁSICA II </w:t>
      </w:r>
      <w:r>
        <w:rPr>
          <w:rFonts w:eastAsia="Times New Roman" w:cstheme="minorHAnsi"/>
          <w:b/>
          <w:color w:val="2E74B5" w:themeColor="accent1" w:themeShade="BF"/>
        </w:rPr>
        <w:t>-</w:t>
      </w:r>
      <w:r w:rsidRPr="00D901D0">
        <w:rPr>
          <w:rFonts w:eastAsia="Times New Roman" w:cstheme="minorHAnsi"/>
          <w:b/>
          <w:color w:val="2E74B5" w:themeColor="accent1" w:themeShade="BF"/>
        </w:rPr>
        <w:t xml:space="preserve"> LINGUA INGLESA</w:t>
      </w:r>
    </w:p>
    <w:p w14:paraId="449E0036" w14:textId="77777777" w:rsidR="006A5DFC" w:rsidRPr="00A94C37" w:rsidRDefault="006A5DFC" w:rsidP="006A5DFC">
      <w:pPr>
        <w:spacing w:before="120" w:after="0" w:line="240" w:lineRule="auto"/>
        <w:jc w:val="both"/>
        <w:rPr>
          <w:rFonts w:eastAsia="Century Gothic" w:cstheme="minorHAnsi"/>
        </w:rPr>
      </w:pPr>
      <w:r w:rsidRPr="00A94C37">
        <w:rPr>
          <w:rFonts w:eastAsia="Century Gothic" w:cstheme="minorHAnsi"/>
        </w:rPr>
        <w:t xml:space="preserve">Fundamentos teóricos do processo de ensino-aprendizagem da Língua Inglesa e principais abordagens metodológicas. Compreensão, interpretação e produção de textos: estratégias de leitura, tipologia, estrutura e organização textual. Coerência e coesão: principais elementos e relações da estrutura linguística do Inglês (morfologia, sintaxe, semântica, fonologia, vocabulário). O ensino de línguas para comunicação. Dimensões comunicativas no ensino de Inglês. Proposta Curricular de Língua Estrangeira Moderna. Interculturalidade e Interdisciplinaridade no Ensino da Língua Inglesa. Aprendizado de Língua Estrangeira: Língua como Discurso – conhecimento contextual (conhecimento dos interlocutores, lugar, hora e objetivo do ato comunicativo); conhecimento textual (organizações textuais diferentes como descrição, exploração e argumentação); conhecimento linguístico/sistêmico (conhecimento do aspecto linguístico no ato comunicativo); Uso social da Língua: no ambiente profissional (estilo usado em artigos de jornais, instruções e palestras); possíveis necessidades dos alunos (alguns estilos que estes possam precisar como: notícias, anúncios, manuais, e-mails, música, etc.); Língua - História e Cultura: temas relacionados com assuntos internacionais como economia, política, pessoas, lugares, cultura, meio ambiente, saúde, ciência e tecnologia; Aspectos histórico e cultural dos países que falam Inglês como Inglaterra, Estados Unidos, Austrália, África do Sul, etc.; Escritores como: William Shakespeare, Emily </w:t>
      </w:r>
      <w:proofErr w:type="spellStart"/>
      <w:r w:rsidRPr="00A94C37">
        <w:rPr>
          <w:rFonts w:eastAsia="Century Gothic" w:cstheme="minorHAnsi"/>
        </w:rPr>
        <w:t>Bronte</w:t>
      </w:r>
      <w:proofErr w:type="spellEnd"/>
      <w:r w:rsidRPr="00A94C37">
        <w:rPr>
          <w:rFonts w:eastAsia="Century Gothic" w:cstheme="minorHAnsi"/>
        </w:rPr>
        <w:t xml:space="preserve">, Charlotte </w:t>
      </w:r>
      <w:proofErr w:type="spellStart"/>
      <w:r w:rsidRPr="00A94C37">
        <w:rPr>
          <w:rFonts w:eastAsia="Century Gothic" w:cstheme="minorHAnsi"/>
        </w:rPr>
        <w:t>Bronte</w:t>
      </w:r>
      <w:proofErr w:type="spellEnd"/>
      <w:r w:rsidRPr="00A94C37">
        <w:rPr>
          <w:rFonts w:eastAsia="Century Gothic" w:cstheme="minorHAnsi"/>
        </w:rPr>
        <w:t xml:space="preserve">, Charles Dickens, Ernst Hemingway, Edgar Alan Poe, Oscar Wilde, T. S. Eliot, James Joyce, Virgínia Woolf. Ensino da Língua Inglesa: concepções sobre o ensino-aprendizagem da Língua Inglesa; tendências pedagógicas: métodos e abordagens de ensino; o processo de ensinar e aprender uma língua estrangeira; o papel da Língua Inglesa no currículo. </w:t>
      </w:r>
    </w:p>
    <w:p w14:paraId="7C7AEAEF" w14:textId="77777777" w:rsidR="006A5DFC" w:rsidRPr="00A94C37" w:rsidRDefault="006A5DFC" w:rsidP="006A5DFC">
      <w:pPr>
        <w:spacing w:before="120" w:after="120"/>
        <w:jc w:val="both"/>
        <w:rPr>
          <w:rFonts w:eastAsia="Century Gothic" w:cstheme="minorHAnsi"/>
          <w:b/>
          <w:u w:val="single"/>
        </w:rPr>
      </w:pPr>
      <w:r w:rsidRPr="00A94C37">
        <w:rPr>
          <w:rFonts w:eastAsia="Century Gothic" w:cstheme="minorHAnsi"/>
          <w:b/>
          <w:u w:val="single"/>
        </w:rPr>
        <w:lastRenderedPageBreak/>
        <w:t>Bibliografia</w:t>
      </w:r>
      <w:r>
        <w:rPr>
          <w:rFonts w:eastAsia="Century Gothic" w:cstheme="minorHAnsi"/>
          <w:b/>
          <w:u w:val="single"/>
        </w:rPr>
        <w:t xml:space="preserve"> Sugerida:</w:t>
      </w:r>
    </w:p>
    <w:p w14:paraId="1293D26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ALMEIDA FILHO, J. C. P. </w:t>
      </w:r>
      <w:r w:rsidRPr="0041071C">
        <w:rPr>
          <w:rFonts w:eastAsia="Century Gothic" w:cstheme="minorHAnsi"/>
          <w:b/>
          <w:bCs/>
        </w:rPr>
        <w:t>Dimensões comunicativas no ensino de língua</w:t>
      </w:r>
      <w:r w:rsidRPr="00A94C37">
        <w:rPr>
          <w:rFonts w:eastAsia="Century Gothic" w:cstheme="minorHAnsi"/>
        </w:rPr>
        <w:t xml:space="preserve">. Campinas: Pontes, 1993. AZAR, B. S. </w:t>
      </w:r>
      <w:proofErr w:type="spellStart"/>
      <w:r w:rsidRPr="00A94C37">
        <w:rPr>
          <w:rFonts w:eastAsia="Century Gothic" w:cstheme="minorHAnsi"/>
        </w:rPr>
        <w:t>Understanding</w:t>
      </w:r>
      <w:proofErr w:type="spellEnd"/>
      <w:r w:rsidRPr="00A94C37">
        <w:rPr>
          <w:rFonts w:eastAsia="Century Gothic" w:cstheme="minorHAnsi"/>
        </w:rPr>
        <w:t xml:space="preserve"> </w:t>
      </w:r>
      <w:proofErr w:type="spellStart"/>
      <w:r w:rsidRPr="00A94C37">
        <w:rPr>
          <w:rFonts w:eastAsia="Century Gothic" w:cstheme="minorHAnsi"/>
        </w:rPr>
        <w:t>and</w:t>
      </w:r>
      <w:proofErr w:type="spellEnd"/>
      <w:r w:rsidRPr="00A94C37">
        <w:rPr>
          <w:rFonts w:eastAsia="Century Gothic" w:cstheme="minorHAnsi"/>
        </w:rPr>
        <w:t xml:space="preserve"> </w:t>
      </w:r>
      <w:proofErr w:type="spellStart"/>
      <w:r w:rsidRPr="00A94C37">
        <w:rPr>
          <w:rFonts w:eastAsia="Century Gothic" w:cstheme="minorHAnsi"/>
        </w:rPr>
        <w:t>Using</w:t>
      </w:r>
      <w:proofErr w:type="spellEnd"/>
      <w:r w:rsidRPr="00A94C37">
        <w:rPr>
          <w:rFonts w:eastAsia="Century Gothic" w:cstheme="minorHAnsi"/>
        </w:rPr>
        <w:t xml:space="preserve"> </w:t>
      </w:r>
      <w:proofErr w:type="spellStart"/>
      <w:r w:rsidRPr="00A94C37">
        <w:rPr>
          <w:rFonts w:eastAsia="Century Gothic" w:cstheme="minorHAnsi"/>
        </w:rPr>
        <w:t>English</w:t>
      </w:r>
      <w:proofErr w:type="spellEnd"/>
      <w:r w:rsidRPr="00A94C37">
        <w:rPr>
          <w:rFonts w:eastAsia="Century Gothic" w:cstheme="minorHAnsi"/>
        </w:rPr>
        <w:t xml:space="preserve"> </w:t>
      </w:r>
      <w:proofErr w:type="spellStart"/>
      <w:r w:rsidRPr="00A94C37">
        <w:rPr>
          <w:rFonts w:eastAsia="Century Gothic" w:cstheme="minorHAnsi"/>
        </w:rPr>
        <w:t>Grammar</w:t>
      </w:r>
      <w:proofErr w:type="spellEnd"/>
      <w:r w:rsidRPr="00A94C37">
        <w:rPr>
          <w:rFonts w:eastAsia="Century Gothic" w:cstheme="minorHAnsi"/>
        </w:rPr>
        <w:t xml:space="preserve">. 4th ed. </w:t>
      </w:r>
      <w:proofErr w:type="spellStart"/>
      <w:r w:rsidRPr="00A94C37">
        <w:rPr>
          <w:rFonts w:eastAsia="Century Gothic" w:cstheme="minorHAnsi"/>
        </w:rPr>
        <w:t>Longman</w:t>
      </w:r>
      <w:proofErr w:type="spellEnd"/>
      <w:r w:rsidRPr="00A94C37">
        <w:rPr>
          <w:rFonts w:eastAsia="Century Gothic" w:cstheme="minorHAnsi"/>
        </w:rPr>
        <w:t xml:space="preserve">. </w:t>
      </w:r>
    </w:p>
    <w:p w14:paraId="4BFC865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BROWN, H.D. </w:t>
      </w:r>
      <w:proofErr w:type="spellStart"/>
      <w:r w:rsidRPr="0041071C">
        <w:rPr>
          <w:rFonts w:eastAsia="Century Gothic" w:cstheme="minorHAnsi"/>
          <w:b/>
          <w:bCs/>
        </w:rPr>
        <w:t>Principles</w:t>
      </w:r>
      <w:proofErr w:type="spellEnd"/>
      <w:r w:rsidRPr="0041071C">
        <w:rPr>
          <w:rFonts w:eastAsia="Century Gothic" w:cstheme="minorHAnsi"/>
          <w:b/>
          <w:bCs/>
        </w:rPr>
        <w:t xml:space="preserve"> </w:t>
      </w:r>
      <w:proofErr w:type="spellStart"/>
      <w:r w:rsidRPr="0041071C">
        <w:rPr>
          <w:rFonts w:eastAsia="Century Gothic" w:cstheme="minorHAnsi"/>
          <w:b/>
          <w:bCs/>
        </w:rPr>
        <w:t>of</w:t>
      </w:r>
      <w:proofErr w:type="spellEnd"/>
      <w:r w:rsidRPr="0041071C">
        <w:rPr>
          <w:rFonts w:eastAsia="Century Gothic" w:cstheme="minorHAnsi"/>
          <w:b/>
          <w:bCs/>
        </w:rPr>
        <w:t xml:space="preserve"> </w:t>
      </w:r>
      <w:proofErr w:type="spellStart"/>
      <w:r w:rsidRPr="0041071C">
        <w:rPr>
          <w:rFonts w:eastAsia="Century Gothic" w:cstheme="minorHAnsi"/>
          <w:b/>
          <w:bCs/>
        </w:rPr>
        <w:t>Language</w:t>
      </w:r>
      <w:proofErr w:type="spellEnd"/>
      <w:r w:rsidRPr="0041071C">
        <w:rPr>
          <w:rFonts w:eastAsia="Century Gothic" w:cstheme="minorHAnsi"/>
          <w:b/>
          <w:bCs/>
        </w:rPr>
        <w:t xml:space="preserve"> Learning </w:t>
      </w:r>
      <w:proofErr w:type="spellStart"/>
      <w:r w:rsidRPr="0041071C">
        <w:rPr>
          <w:rFonts w:eastAsia="Century Gothic" w:cstheme="minorHAnsi"/>
          <w:b/>
          <w:bCs/>
        </w:rPr>
        <w:t>and</w:t>
      </w:r>
      <w:proofErr w:type="spellEnd"/>
      <w:r w:rsidRPr="0041071C">
        <w:rPr>
          <w:rFonts w:eastAsia="Century Gothic" w:cstheme="minorHAnsi"/>
          <w:b/>
          <w:bCs/>
        </w:rPr>
        <w:t xml:space="preserve"> </w:t>
      </w:r>
      <w:proofErr w:type="spellStart"/>
      <w:r w:rsidRPr="0041071C">
        <w:rPr>
          <w:rFonts w:eastAsia="Century Gothic" w:cstheme="minorHAnsi"/>
          <w:b/>
          <w:bCs/>
        </w:rPr>
        <w:t>Teaching</w:t>
      </w:r>
      <w:proofErr w:type="spellEnd"/>
      <w:r w:rsidRPr="00A94C37">
        <w:rPr>
          <w:rFonts w:eastAsia="Century Gothic" w:cstheme="minorHAnsi"/>
        </w:rPr>
        <w:t xml:space="preserve">. 5th ed. </w:t>
      </w:r>
      <w:proofErr w:type="spellStart"/>
      <w:r w:rsidRPr="00A94C37">
        <w:rPr>
          <w:rFonts w:eastAsia="Century Gothic" w:cstheme="minorHAnsi"/>
        </w:rPr>
        <w:t>Longman</w:t>
      </w:r>
      <w:proofErr w:type="spellEnd"/>
      <w:r w:rsidRPr="00A94C37">
        <w:rPr>
          <w:rFonts w:eastAsia="Century Gothic" w:cstheme="minorHAnsi"/>
        </w:rPr>
        <w:t xml:space="preserve">, 2000. </w:t>
      </w:r>
    </w:p>
    <w:p w14:paraId="31B9F91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CHAMOT, A. U. et al. </w:t>
      </w:r>
      <w:r w:rsidRPr="0041071C">
        <w:rPr>
          <w:rFonts w:eastAsia="Century Gothic" w:cstheme="minorHAnsi"/>
          <w:b/>
          <w:bCs/>
        </w:rPr>
        <w:t xml:space="preserve">The Learning </w:t>
      </w:r>
      <w:proofErr w:type="spellStart"/>
      <w:r w:rsidRPr="0041071C">
        <w:rPr>
          <w:rFonts w:eastAsia="Century Gothic" w:cstheme="minorHAnsi"/>
          <w:b/>
          <w:bCs/>
        </w:rPr>
        <w:t>Strategies</w:t>
      </w:r>
      <w:proofErr w:type="spellEnd"/>
      <w:r w:rsidRPr="0041071C">
        <w:rPr>
          <w:rFonts w:eastAsia="Century Gothic" w:cstheme="minorHAnsi"/>
          <w:b/>
          <w:bCs/>
        </w:rPr>
        <w:t xml:space="preserve"> Handbook</w:t>
      </w:r>
      <w:r w:rsidRPr="00A94C37">
        <w:rPr>
          <w:rFonts w:eastAsia="Century Gothic" w:cstheme="minorHAnsi"/>
        </w:rPr>
        <w:t xml:space="preserve">: </w:t>
      </w:r>
      <w:proofErr w:type="spellStart"/>
      <w:r w:rsidRPr="00A94C37">
        <w:rPr>
          <w:rFonts w:eastAsia="Century Gothic" w:cstheme="minorHAnsi"/>
        </w:rPr>
        <w:t>creating</w:t>
      </w:r>
      <w:proofErr w:type="spellEnd"/>
      <w:r w:rsidRPr="00A94C37">
        <w:rPr>
          <w:rFonts w:eastAsia="Century Gothic" w:cstheme="minorHAnsi"/>
        </w:rPr>
        <w:t xml:space="preserve"> </w:t>
      </w:r>
      <w:proofErr w:type="spellStart"/>
      <w:r w:rsidRPr="00A94C37">
        <w:rPr>
          <w:rFonts w:eastAsia="Century Gothic" w:cstheme="minorHAnsi"/>
        </w:rPr>
        <w:t>independent</w:t>
      </w:r>
      <w:proofErr w:type="spellEnd"/>
      <w:r w:rsidRPr="00A94C37">
        <w:rPr>
          <w:rFonts w:eastAsia="Century Gothic" w:cstheme="minorHAnsi"/>
        </w:rPr>
        <w:t xml:space="preserve"> </w:t>
      </w:r>
      <w:proofErr w:type="spellStart"/>
      <w:r w:rsidRPr="00A94C37">
        <w:rPr>
          <w:rFonts w:eastAsia="Century Gothic" w:cstheme="minorHAnsi"/>
        </w:rPr>
        <w:t>learners</w:t>
      </w:r>
      <w:proofErr w:type="spellEnd"/>
      <w:r w:rsidRPr="00A94C37">
        <w:rPr>
          <w:rFonts w:eastAsia="Century Gothic" w:cstheme="minorHAnsi"/>
        </w:rPr>
        <w:t xml:space="preserve">. New York: </w:t>
      </w:r>
      <w:proofErr w:type="spellStart"/>
      <w:r w:rsidRPr="00A94C37">
        <w:rPr>
          <w:rFonts w:eastAsia="Century Gothic" w:cstheme="minorHAnsi"/>
        </w:rPr>
        <w:t>Longman</w:t>
      </w:r>
      <w:proofErr w:type="spellEnd"/>
      <w:r w:rsidRPr="00A94C37">
        <w:rPr>
          <w:rFonts w:eastAsia="Century Gothic" w:cstheme="minorHAnsi"/>
        </w:rPr>
        <w:t>, 1999.</w:t>
      </w:r>
    </w:p>
    <w:p w14:paraId="4696BB01"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CELANI, M. A. A. (coord.) Ensino de 2ª Língua: </w:t>
      </w:r>
      <w:r w:rsidRPr="0041071C">
        <w:rPr>
          <w:rFonts w:eastAsia="Century Gothic" w:cstheme="minorHAnsi"/>
          <w:b/>
          <w:bCs/>
        </w:rPr>
        <w:t>redescobrindo as origens</w:t>
      </w:r>
      <w:r w:rsidRPr="00A94C37">
        <w:rPr>
          <w:rFonts w:eastAsia="Century Gothic" w:cstheme="minorHAnsi"/>
        </w:rPr>
        <w:t xml:space="preserve">. São Paulo, SP: EDUC, 1997. </w:t>
      </w:r>
    </w:p>
    <w:p w14:paraId="1F90FDAA"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CELCE-MURCIA, M. </w:t>
      </w:r>
      <w:proofErr w:type="spellStart"/>
      <w:r w:rsidRPr="0041071C">
        <w:rPr>
          <w:rFonts w:eastAsia="Century Gothic" w:cstheme="minorHAnsi"/>
          <w:b/>
          <w:bCs/>
        </w:rPr>
        <w:t>Teaching</w:t>
      </w:r>
      <w:proofErr w:type="spellEnd"/>
      <w:r w:rsidRPr="0041071C">
        <w:rPr>
          <w:rFonts w:eastAsia="Century Gothic" w:cstheme="minorHAnsi"/>
          <w:b/>
          <w:bCs/>
        </w:rPr>
        <w:t xml:space="preserve"> </w:t>
      </w:r>
      <w:proofErr w:type="spellStart"/>
      <w:r w:rsidRPr="0041071C">
        <w:rPr>
          <w:rFonts w:eastAsia="Century Gothic" w:cstheme="minorHAnsi"/>
          <w:b/>
          <w:bCs/>
        </w:rPr>
        <w:t>English</w:t>
      </w:r>
      <w:proofErr w:type="spellEnd"/>
      <w:r w:rsidRPr="0041071C">
        <w:rPr>
          <w:rFonts w:eastAsia="Century Gothic" w:cstheme="minorHAnsi"/>
          <w:b/>
          <w:bCs/>
        </w:rPr>
        <w:t xml:space="preserve"> as a </w:t>
      </w:r>
      <w:proofErr w:type="spellStart"/>
      <w:r w:rsidRPr="0041071C">
        <w:rPr>
          <w:rFonts w:eastAsia="Century Gothic" w:cstheme="minorHAnsi"/>
          <w:b/>
          <w:bCs/>
        </w:rPr>
        <w:t>Second</w:t>
      </w:r>
      <w:proofErr w:type="spellEnd"/>
      <w:r w:rsidRPr="0041071C">
        <w:rPr>
          <w:rFonts w:eastAsia="Century Gothic" w:cstheme="minorHAnsi"/>
          <w:b/>
          <w:bCs/>
        </w:rPr>
        <w:t xml:space="preserve"> </w:t>
      </w:r>
      <w:proofErr w:type="spellStart"/>
      <w:r w:rsidRPr="0041071C">
        <w:rPr>
          <w:rFonts w:eastAsia="Century Gothic" w:cstheme="minorHAnsi"/>
          <w:b/>
          <w:bCs/>
        </w:rPr>
        <w:t>or</w:t>
      </w:r>
      <w:proofErr w:type="spellEnd"/>
      <w:r w:rsidRPr="0041071C">
        <w:rPr>
          <w:rFonts w:eastAsia="Century Gothic" w:cstheme="minorHAnsi"/>
          <w:b/>
          <w:bCs/>
        </w:rPr>
        <w:t xml:space="preserve"> </w:t>
      </w:r>
      <w:proofErr w:type="spellStart"/>
      <w:r w:rsidRPr="0041071C">
        <w:rPr>
          <w:rFonts w:eastAsia="Century Gothic" w:cstheme="minorHAnsi"/>
          <w:b/>
          <w:bCs/>
        </w:rPr>
        <w:t>Foreign</w:t>
      </w:r>
      <w:proofErr w:type="spellEnd"/>
      <w:r w:rsidRPr="0041071C">
        <w:rPr>
          <w:rFonts w:eastAsia="Century Gothic" w:cstheme="minorHAnsi"/>
          <w:b/>
          <w:bCs/>
        </w:rPr>
        <w:t xml:space="preserve"> </w:t>
      </w:r>
      <w:proofErr w:type="spellStart"/>
      <w:r w:rsidRPr="0041071C">
        <w:rPr>
          <w:rFonts w:eastAsia="Century Gothic" w:cstheme="minorHAnsi"/>
          <w:b/>
          <w:bCs/>
        </w:rPr>
        <w:t>Language</w:t>
      </w:r>
      <w:proofErr w:type="spellEnd"/>
      <w:r w:rsidRPr="00A94C37">
        <w:rPr>
          <w:rFonts w:eastAsia="Century Gothic" w:cstheme="minorHAnsi"/>
        </w:rPr>
        <w:t xml:space="preserve">. 3rd ed. </w:t>
      </w:r>
      <w:proofErr w:type="spellStart"/>
      <w:r w:rsidRPr="00A94C37">
        <w:rPr>
          <w:rFonts w:eastAsia="Century Gothic" w:cstheme="minorHAnsi"/>
        </w:rPr>
        <w:t>Heinle</w:t>
      </w:r>
      <w:proofErr w:type="spellEnd"/>
      <w:r w:rsidRPr="00A94C37">
        <w:rPr>
          <w:rFonts w:eastAsia="Century Gothic" w:cstheme="minorHAnsi"/>
        </w:rPr>
        <w:t xml:space="preserve"> </w:t>
      </w:r>
      <w:proofErr w:type="spellStart"/>
      <w:r w:rsidRPr="00A94C37">
        <w:rPr>
          <w:rFonts w:eastAsia="Century Gothic" w:cstheme="minorHAnsi"/>
        </w:rPr>
        <w:t>Cengage</w:t>
      </w:r>
      <w:proofErr w:type="spellEnd"/>
      <w:r w:rsidRPr="00A94C37">
        <w:rPr>
          <w:rFonts w:eastAsia="Century Gothic" w:cstheme="minorHAnsi"/>
        </w:rPr>
        <w:t>.</w:t>
      </w:r>
    </w:p>
    <w:p w14:paraId="1860369B"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______ &amp; LARSEN FREEMAN, D. The </w:t>
      </w:r>
      <w:proofErr w:type="spellStart"/>
      <w:r w:rsidRPr="00A94C37">
        <w:rPr>
          <w:rFonts w:eastAsia="Century Gothic" w:cstheme="minorHAnsi"/>
        </w:rPr>
        <w:t>grammar</w:t>
      </w:r>
      <w:proofErr w:type="spellEnd"/>
      <w:r w:rsidRPr="00A94C37">
        <w:rPr>
          <w:rFonts w:eastAsia="Century Gothic" w:cstheme="minorHAnsi"/>
        </w:rPr>
        <w:t xml:space="preserve"> book: </w:t>
      </w:r>
      <w:proofErr w:type="spellStart"/>
      <w:r w:rsidRPr="00A94C37">
        <w:rPr>
          <w:rFonts w:eastAsia="Century Gothic" w:cstheme="minorHAnsi"/>
        </w:rPr>
        <w:t>an</w:t>
      </w:r>
      <w:proofErr w:type="spellEnd"/>
      <w:r w:rsidRPr="00A94C37">
        <w:rPr>
          <w:rFonts w:eastAsia="Century Gothic" w:cstheme="minorHAnsi"/>
        </w:rPr>
        <w:t xml:space="preserve"> ESL / EFT </w:t>
      </w:r>
      <w:proofErr w:type="spellStart"/>
      <w:r w:rsidRPr="0041071C">
        <w:rPr>
          <w:rFonts w:eastAsia="Century Gothic" w:cstheme="minorHAnsi"/>
          <w:b/>
          <w:bCs/>
        </w:rPr>
        <w:t>teacher’s</w:t>
      </w:r>
      <w:proofErr w:type="spellEnd"/>
      <w:r w:rsidRPr="0041071C">
        <w:rPr>
          <w:rFonts w:eastAsia="Century Gothic" w:cstheme="minorHAnsi"/>
          <w:b/>
          <w:bCs/>
        </w:rPr>
        <w:t xml:space="preserve"> </w:t>
      </w:r>
      <w:proofErr w:type="spellStart"/>
      <w:r w:rsidRPr="0041071C">
        <w:rPr>
          <w:rFonts w:eastAsia="Century Gothic" w:cstheme="minorHAnsi"/>
          <w:b/>
          <w:bCs/>
        </w:rPr>
        <w:t>course</w:t>
      </w:r>
      <w:proofErr w:type="spellEnd"/>
      <w:r w:rsidRPr="0041071C">
        <w:rPr>
          <w:rFonts w:eastAsia="Century Gothic" w:cstheme="minorHAnsi"/>
          <w:b/>
          <w:bCs/>
        </w:rPr>
        <w:t xml:space="preserve">. </w:t>
      </w:r>
      <w:proofErr w:type="spellStart"/>
      <w:r w:rsidRPr="0041071C">
        <w:rPr>
          <w:rFonts w:eastAsia="Century Gothic" w:cstheme="minorHAnsi"/>
          <w:b/>
          <w:bCs/>
        </w:rPr>
        <w:t>Heinle</w:t>
      </w:r>
      <w:proofErr w:type="spellEnd"/>
      <w:r w:rsidRPr="0041071C">
        <w:rPr>
          <w:rFonts w:eastAsia="Century Gothic" w:cstheme="minorHAnsi"/>
          <w:b/>
          <w:bCs/>
        </w:rPr>
        <w:t xml:space="preserve"> </w:t>
      </w:r>
      <w:proofErr w:type="spellStart"/>
      <w:r w:rsidRPr="0041071C">
        <w:rPr>
          <w:rFonts w:eastAsia="Century Gothic" w:cstheme="minorHAnsi"/>
          <w:b/>
          <w:bCs/>
        </w:rPr>
        <w:t>Cengage</w:t>
      </w:r>
      <w:proofErr w:type="spellEnd"/>
      <w:r w:rsidRPr="00A94C37">
        <w:rPr>
          <w:rFonts w:eastAsia="Century Gothic" w:cstheme="minorHAnsi"/>
        </w:rPr>
        <w:t xml:space="preserve">, 1999. </w:t>
      </w:r>
    </w:p>
    <w:p w14:paraId="3E1B959A"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COLLINS COBUILD </w:t>
      </w:r>
      <w:proofErr w:type="spellStart"/>
      <w:r w:rsidRPr="00A94C37">
        <w:rPr>
          <w:rFonts w:eastAsia="Century Gothic" w:cstheme="minorHAnsi"/>
        </w:rPr>
        <w:t>English</w:t>
      </w:r>
      <w:proofErr w:type="spellEnd"/>
      <w:r w:rsidRPr="00A94C37">
        <w:rPr>
          <w:rFonts w:eastAsia="Century Gothic" w:cstheme="minorHAnsi"/>
        </w:rPr>
        <w:t xml:space="preserve"> </w:t>
      </w:r>
      <w:proofErr w:type="spellStart"/>
      <w:r w:rsidRPr="00A94C37">
        <w:rPr>
          <w:rFonts w:eastAsia="Century Gothic" w:cstheme="minorHAnsi"/>
        </w:rPr>
        <w:t>Guides</w:t>
      </w:r>
      <w:proofErr w:type="spellEnd"/>
      <w:r w:rsidRPr="00A94C37">
        <w:rPr>
          <w:rFonts w:eastAsia="Century Gothic" w:cstheme="minorHAnsi"/>
        </w:rPr>
        <w:t xml:space="preserve">: </w:t>
      </w:r>
      <w:proofErr w:type="spellStart"/>
      <w:r w:rsidRPr="0041071C">
        <w:rPr>
          <w:rFonts w:eastAsia="Century Gothic" w:cstheme="minorHAnsi"/>
          <w:b/>
          <w:bCs/>
        </w:rPr>
        <w:t>Confusable</w:t>
      </w:r>
      <w:proofErr w:type="spellEnd"/>
      <w:r w:rsidRPr="0041071C">
        <w:rPr>
          <w:rFonts w:eastAsia="Century Gothic" w:cstheme="minorHAnsi"/>
          <w:b/>
          <w:bCs/>
        </w:rPr>
        <w:t xml:space="preserve"> Words</w:t>
      </w:r>
      <w:r w:rsidRPr="00A94C37">
        <w:rPr>
          <w:rFonts w:eastAsia="Century Gothic" w:cstheme="minorHAnsi"/>
        </w:rPr>
        <w:t xml:space="preserve">. London: Harper Collins, 1997. </w:t>
      </w:r>
    </w:p>
    <w:p w14:paraId="4346FEC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DEKEYSER, R. </w:t>
      </w:r>
      <w:proofErr w:type="spellStart"/>
      <w:r w:rsidRPr="0041071C">
        <w:rPr>
          <w:rFonts w:eastAsia="Century Gothic" w:cstheme="minorHAnsi"/>
          <w:b/>
          <w:bCs/>
        </w:rPr>
        <w:t>Practice</w:t>
      </w:r>
      <w:proofErr w:type="spellEnd"/>
      <w:r w:rsidRPr="0041071C">
        <w:rPr>
          <w:rFonts w:eastAsia="Century Gothic" w:cstheme="minorHAnsi"/>
          <w:b/>
          <w:bCs/>
        </w:rPr>
        <w:t xml:space="preserve"> in a </w:t>
      </w:r>
      <w:proofErr w:type="spellStart"/>
      <w:r w:rsidRPr="0041071C">
        <w:rPr>
          <w:rFonts w:eastAsia="Century Gothic" w:cstheme="minorHAnsi"/>
          <w:b/>
          <w:bCs/>
        </w:rPr>
        <w:t>Second</w:t>
      </w:r>
      <w:proofErr w:type="spellEnd"/>
      <w:r w:rsidRPr="0041071C">
        <w:rPr>
          <w:rFonts w:eastAsia="Century Gothic" w:cstheme="minorHAnsi"/>
          <w:b/>
          <w:bCs/>
        </w:rPr>
        <w:t xml:space="preserve"> </w:t>
      </w:r>
      <w:proofErr w:type="spellStart"/>
      <w:r w:rsidRPr="0041071C">
        <w:rPr>
          <w:rFonts w:eastAsia="Century Gothic" w:cstheme="minorHAnsi"/>
          <w:b/>
          <w:bCs/>
        </w:rPr>
        <w:t>Language</w:t>
      </w:r>
      <w:proofErr w:type="spellEnd"/>
      <w:r w:rsidRPr="00A94C37">
        <w:rPr>
          <w:rFonts w:eastAsia="Century Gothic" w:cstheme="minorHAnsi"/>
        </w:rPr>
        <w:t xml:space="preserve">. </w:t>
      </w:r>
      <w:r w:rsidRPr="0041071C">
        <w:rPr>
          <w:rFonts w:eastAsia="Century Gothic" w:cstheme="minorHAnsi"/>
          <w:b/>
          <w:bCs/>
        </w:rPr>
        <w:t xml:space="preserve">Perspectives </w:t>
      </w:r>
      <w:proofErr w:type="spellStart"/>
      <w:r w:rsidRPr="0041071C">
        <w:rPr>
          <w:rFonts w:eastAsia="Century Gothic" w:cstheme="minorHAnsi"/>
          <w:b/>
          <w:bCs/>
        </w:rPr>
        <w:t>from</w:t>
      </w:r>
      <w:proofErr w:type="spellEnd"/>
      <w:r w:rsidRPr="0041071C">
        <w:rPr>
          <w:rFonts w:eastAsia="Century Gothic" w:cstheme="minorHAnsi"/>
          <w:b/>
          <w:bCs/>
        </w:rPr>
        <w:t xml:space="preserve"> Applied </w:t>
      </w:r>
      <w:proofErr w:type="spellStart"/>
      <w:r w:rsidRPr="0041071C">
        <w:rPr>
          <w:rFonts w:eastAsia="Century Gothic" w:cstheme="minorHAnsi"/>
          <w:b/>
          <w:bCs/>
        </w:rPr>
        <w:t>Linguistics</w:t>
      </w:r>
      <w:proofErr w:type="spellEnd"/>
      <w:r w:rsidRPr="0041071C">
        <w:rPr>
          <w:rFonts w:eastAsia="Century Gothic" w:cstheme="minorHAnsi"/>
          <w:b/>
          <w:bCs/>
        </w:rPr>
        <w:t xml:space="preserve"> </w:t>
      </w:r>
      <w:proofErr w:type="spellStart"/>
      <w:r w:rsidRPr="0041071C">
        <w:rPr>
          <w:rFonts w:eastAsia="Century Gothic" w:cstheme="minorHAnsi"/>
          <w:b/>
          <w:bCs/>
        </w:rPr>
        <w:t>and</w:t>
      </w:r>
      <w:proofErr w:type="spellEnd"/>
      <w:r w:rsidRPr="0041071C">
        <w:rPr>
          <w:rFonts w:eastAsia="Century Gothic" w:cstheme="minorHAnsi"/>
          <w:b/>
          <w:bCs/>
        </w:rPr>
        <w:t xml:space="preserve"> </w:t>
      </w:r>
      <w:proofErr w:type="spellStart"/>
      <w:r w:rsidRPr="0041071C">
        <w:rPr>
          <w:rFonts w:eastAsia="Century Gothic" w:cstheme="minorHAnsi"/>
          <w:b/>
          <w:bCs/>
        </w:rPr>
        <w:t>Cognitive</w:t>
      </w:r>
      <w:proofErr w:type="spellEnd"/>
      <w:r w:rsidRPr="0041071C">
        <w:rPr>
          <w:rFonts w:eastAsia="Century Gothic" w:cstheme="minorHAnsi"/>
          <w:b/>
          <w:bCs/>
        </w:rPr>
        <w:t xml:space="preserve"> </w:t>
      </w:r>
      <w:proofErr w:type="spellStart"/>
      <w:r w:rsidRPr="0041071C">
        <w:rPr>
          <w:rFonts w:eastAsia="Century Gothic" w:cstheme="minorHAnsi"/>
          <w:b/>
          <w:bCs/>
        </w:rPr>
        <w:t>Psychology</w:t>
      </w:r>
      <w:proofErr w:type="spellEnd"/>
      <w:r w:rsidRPr="00A94C37">
        <w:rPr>
          <w:rFonts w:eastAsia="Century Gothic" w:cstheme="minorHAnsi"/>
        </w:rPr>
        <w:t xml:space="preserve">. Cambridge, 2007. </w:t>
      </w:r>
    </w:p>
    <w:p w14:paraId="15A7E25F"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DIONISIO A., MACHADO, A. R. e BEZERRA, M. A. (org.). </w:t>
      </w:r>
      <w:r w:rsidRPr="0041071C">
        <w:rPr>
          <w:rFonts w:eastAsia="Century Gothic" w:cstheme="minorHAnsi"/>
          <w:b/>
          <w:bCs/>
        </w:rPr>
        <w:t>Gêneros textuais e ensino</w:t>
      </w:r>
      <w:r w:rsidRPr="00A94C37">
        <w:rPr>
          <w:rFonts w:eastAsia="Century Gothic" w:cstheme="minorHAnsi"/>
        </w:rPr>
        <w:t xml:space="preserve">. Editora Lucerna, 2005. </w:t>
      </w:r>
    </w:p>
    <w:p w14:paraId="64A40916"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FOLEY, M. &amp; HALL, D. </w:t>
      </w:r>
      <w:proofErr w:type="spellStart"/>
      <w:r w:rsidRPr="0041071C">
        <w:rPr>
          <w:rFonts w:eastAsia="Century Gothic" w:cstheme="minorHAnsi"/>
          <w:b/>
          <w:bCs/>
        </w:rPr>
        <w:t>Advanced</w:t>
      </w:r>
      <w:proofErr w:type="spellEnd"/>
      <w:r w:rsidRPr="0041071C">
        <w:rPr>
          <w:rFonts w:eastAsia="Century Gothic" w:cstheme="minorHAnsi"/>
          <w:b/>
          <w:bCs/>
        </w:rPr>
        <w:t xml:space="preserve"> </w:t>
      </w:r>
      <w:proofErr w:type="spellStart"/>
      <w:r w:rsidRPr="0041071C">
        <w:rPr>
          <w:rFonts w:eastAsia="Century Gothic" w:cstheme="minorHAnsi"/>
          <w:b/>
          <w:bCs/>
        </w:rPr>
        <w:t>Learners</w:t>
      </w:r>
      <w:proofErr w:type="spellEnd"/>
      <w:r w:rsidRPr="00A94C37">
        <w:rPr>
          <w:rFonts w:eastAsia="Century Gothic" w:cstheme="minorHAnsi"/>
        </w:rPr>
        <w:t xml:space="preserve">’ </w:t>
      </w:r>
      <w:proofErr w:type="spellStart"/>
      <w:r w:rsidRPr="00A94C37">
        <w:rPr>
          <w:rFonts w:eastAsia="Century Gothic" w:cstheme="minorHAnsi"/>
        </w:rPr>
        <w:t>Grammar</w:t>
      </w:r>
      <w:proofErr w:type="spellEnd"/>
      <w:r w:rsidRPr="00A94C37">
        <w:rPr>
          <w:rFonts w:eastAsia="Century Gothic" w:cstheme="minorHAnsi"/>
        </w:rPr>
        <w:t xml:space="preserve">. </w:t>
      </w:r>
      <w:proofErr w:type="spellStart"/>
      <w:r w:rsidRPr="00A94C37">
        <w:rPr>
          <w:rFonts w:eastAsia="Century Gothic" w:cstheme="minorHAnsi"/>
        </w:rPr>
        <w:t>Longman</w:t>
      </w:r>
      <w:proofErr w:type="spellEnd"/>
      <w:r w:rsidRPr="00A94C37">
        <w:rPr>
          <w:rFonts w:eastAsia="Century Gothic" w:cstheme="minorHAnsi"/>
        </w:rPr>
        <w:t xml:space="preserve">, 2003. </w:t>
      </w:r>
    </w:p>
    <w:p w14:paraId="03FD822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GIMENEZ, T. </w:t>
      </w:r>
      <w:r w:rsidRPr="0041071C">
        <w:rPr>
          <w:rFonts w:eastAsia="Century Gothic" w:cstheme="minorHAnsi"/>
          <w:b/>
          <w:bCs/>
        </w:rPr>
        <w:t>Trajetórias na formação de professores de línguas</w:t>
      </w:r>
      <w:r w:rsidRPr="00A94C37">
        <w:rPr>
          <w:rFonts w:eastAsia="Century Gothic" w:cstheme="minorHAnsi"/>
        </w:rPr>
        <w:t xml:space="preserve">. Londrina: </w:t>
      </w:r>
      <w:proofErr w:type="spellStart"/>
      <w:r w:rsidRPr="00A94C37">
        <w:rPr>
          <w:rFonts w:eastAsia="Century Gothic" w:cstheme="minorHAnsi"/>
        </w:rPr>
        <w:t>Eduel</w:t>
      </w:r>
      <w:proofErr w:type="spellEnd"/>
      <w:r w:rsidRPr="00A94C37">
        <w:rPr>
          <w:rFonts w:eastAsia="Century Gothic" w:cstheme="minorHAnsi"/>
        </w:rPr>
        <w:t xml:space="preserve">, 2002. HARMER, J. </w:t>
      </w:r>
      <w:proofErr w:type="spellStart"/>
      <w:r w:rsidRPr="00A94C37">
        <w:rPr>
          <w:rFonts w:eastAsia="Century Gothic" w:cstheme="minorHAnsi"/>
        </w:rPr>
        <w:t>How</w:t>
      </w:r>
      <w:proofErr w:type="spellEnd"/>
      <w:r w:rsidRPr="00A94C37">
        <w:rPr>
          <w:rFonts w:eastAsia="Century Gothic" w:cstheme="minorHAnsi"/>
        </w:rPr>
        <w:t xml:space="preserve"> </w:t>
      </w:r>
      <w:proofErr w:type="spellStart"/>
      <w:r w:rsidRPr="00A94C37">
        <w:rPr>
          <w:rFonts w:eastAsia="Century Gothic" w:cstheme="minorHAnsi"/>
        </w:rPr>
        <w:t>to</w:t>
      </w:r>
      <w:proofErr w:type="spellEnd"/>
      <w:r w:rsidRPr="00A94C37">
        <w:rPr>
          <w:rFonts w:eastAsia="Century Gothic" w:cstheme="minorHAnsi"/>
        </w:rPr>
        <w:t xml:space="preserve"> </w:t>
      </w:r>
      <w:proofErr w:type="spellStart"/>
      <w:r w:rsidRPr="00A94C37">
        <w:rPr>
          <w:rFonts w:eastAsia="Century Gothic" w:cstheme="minorHAnsi"/>
        </w:rPr>
        <w:t>Teach</w:t>
      </w:r>
      <w:proofErr w:type="spellEnd"/>
      <w:r w:rsidRPr="00A94C37">
        <w:rPr>
          <w:rFonts w:eastAsia="Century Gothic" w:cstheme="minorHAnsi"/>
        </w:rPr>
        <w:t xml:space="preserve"> </w:t>
      </w:r>
      <w:proofErr w:type="spellStart"/>
      <w:r w:rsidRPr="00A94C37">
        <w:rPr>
          <w:rFonts w:eastAsia="Century Gothic" w:cstheme="minorHAnsi"/>
        </w:rPr>
        <w:t>English</w:t>
      </w:r>
      <w:proofErr w:type="spellEnd"/>
      <w:r w:rsidRPr="00A94C37">
        <w:rPr>
          <w:rFonts w:eastAsia="Century Gothic" w:cstheme="minorHAnsi"/>
        </w:rPr>
        <w:t xml:space="preserve">. </w:t>
      </w:r>
      <w:proofErr w:type="spellStart"/>
      <w:r w:rsidRPr="00A94C37">
        <w:rPr>
          <w:rFonts w:eastAsia="Century Gothic" w:cstheme="minorHAnsi"/>
        </w:rPr>
        <w:t>Longman</w:t>
      </w:r>
      <w:proofErr w:type="spellEnd"/>
      <w:r w:rsidRPr="00A94C37">
        <w:rPr>
          <w:rFonts w:eastAsia="Century Gothic" w:cstheme="minorHAnsi"/>
        </w:rPr>
        <w:t xml:space="preserve">, 1998. ______. </w:t>
      </w:r>
      <w:r w:rsidRPr="0041071C">
        <w:rPr>
          <w:rFonts w:eastAsia="Century Gothic" w:cstheme="minorHAnsi"/>
          <w:b/>
          <w:bCs/>
        </w:rPr>
        <w:t xml:space="preserve">The </w:t>
      </w:r>
      <w:proofErr w:type="spellStart"/>
      <w:r w:rsidRPr="0041071C">
        <w:rPr>
          <w:rFonts w:eastAsia="Century Gothic" w:cstheme="minorHAnsi"/>
          <w:b/>
          <w:bCs/>
        </w:rPr>
        <w:t>Practice</w:t>
      </w:r>
      <w:proofErr w:type="spellEnd"/>
      <w:r w:rsidRPr="0041071C">
        <w:rPr>
          <w:rFonts w:eastAsia="Century Gothic" w:cstheme="minorHAnsi"/>
          <w:b/>
          <w:bCs/>
        </w:rPr>
        <w:t xml:space="preserve"> </w:t>
      </w:r>
      <w:proofErr w:type="spellStart"/>
      <w:r w:rsidRPr="0041071C">
        <w:rPr>
          <w:rFonts w:eastAsia="Century Gothic" w:cstheme="minorHAnsi"/>
          <w:b/>
          <w:bCs/>
        </w:rPr>
        <w:t>of</w:t>
      </w:r>
      <w:proofErr w:type="spellEnd"/>
      <w:r w:rsidRPr="0041071C">
        <w:rPr>
          <w:rFonts w:eastAsia="Century Gothic" w:cstheme="minorHAnsi"/>
          <w:b/>
          <w:bCs/>
        </w:rPr>
        <w:t xml:space="preserve"> </w:t>
      </w:r>
      <w:proofErr w:type="spellStart"/>
      <w:r w:rsidRPr="0041071C">
        <w:rPr>
          <w:rFonts w:eastAsia="Century Gothic" w:cstheme="minorHAnsi"/>
          <w:b/>
          <w:bCs/>
        </w:rPr>
        <w:t>English</w:t>
      </w:r>
      <w:proofErr w:type="spellEnd"/>
      <w:r w:rsidRPr="0041071C">
        <w:rPr>
          <w:rFonts w:eastAsia="Century Gothic" w:cstheme="minorHAnsi"/>
          <w:b/>
          <w:bCs/>
        </w:rPr>
        <w:t xml:space="preserve"> </w:t>
      </w:r>
      <w:proofErr w:type="spellStart"/>
      <w:r w:rsidRPr="0041071C">
        <w:rPr>
          <w:rFonts w:eastAsia="Century Gothic" w:cstheme="minorHAnsi"/>
          <w:b/>
          <w:bCs/>
        </w:rPr>
        <w:t>Language</w:t>
      </w:r>
      <w:proofErr w:type="spellEnd"/>
      <w:r w:rsidRPr="0041071C">
        <w:rPr>
          <w:rFonts w:eastAsia="Century Gothic" w:cstheme="minorHAnsi"/>
          <w:b/>
          <w:bCs/>
        </w:rPr>
        <w:t xml:space="preserve"> </w:t>
      </w:r>
      <w:proofErr w:type="spellStart"/>
      <w:r w:rsidRPr="0041071C">
        <w:rPr>
          <w:rFonts w:eastAsia="Century Gothic" w:cstheme="minorHAnsi"/>
          <w:b/>
          <w:bCs/>
        </w:rPr>
        <w:t>Teaching</w:t>
      </w:r>
      <w:proofErr w:type="spellEnd"/>
      <w:r w:rsidRPr="00A94C37">
        <w:rPr>
          <w:rFonts w:eastAsia="Century Gothic" w:cstheme="minorHAnsi"/>
        </w:rPr>
        <w:t xml:space="preserve">. 4th ed. </w:t>
      </w:r>
      <w:proofErr w:type="spellStart"/>
      <w:r w:rsidRPr="00A94C37">
        <w:rPr>
          <w:rFonts w:eastAsia="Century Gothic" w:cstheme="minorHAnsi"/>
        </w:rPr>
        <w:t>Longman</w:t>
      </w:r>
      <w:proofErr w:type="spellEnd"/>
      <w:r w:rsidRPr="00A94C37">
        <w:rPr>
          <w:rFonts w:eastAsia="Century Gothic" w:cstheme="minorHAnsi"/>
        </w:rPr>
        <w:t xml:space="preserve">, 2007. </w:t>
      </w:r>
    </w:p>
    <w:p w14:paraId="2F7636D5"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HEWINGS, M. </w:t>
      </w:r>
      <w:proofErr w:type="spellStart"/>
      <w:r w:rsidRPr="00A94C37">
        <w:rPr>
          <w:rFonts w:eastAsia="Century Gothic" w:cstheme="minorHAnsi"/>
        </w:rPr>
        <w:t>Advanced</w:t>
      </w:r>
      <w:proofErr w:type="spellEnd"/>
      <w:r w:rsidRPr="00A94C37">
        <w:rPr>
          <w:rFonts w:eastAsia="Century Gothic" w:cstheme="minorHAnsi"/>
        </w:rPr>
        <w:t xml:space="preserve"> </w:t>
      </w:r>
      <w:proofErr w:type="spellStart"/>
      <w:r w:rsidRPr="00A94C37">
        <w:rPr>
          <w:rFonts w:eastAsia="Century Gothic" w:cstheme="minorHAnsi"/>
        </w:rPr>
        <w:t>Grammar</w:t>
      </w:r>
      <w:proofErr w:type="spellEnd"/>
      <w:r w:rsidRPr="00A94C37">
        <w:rPr>
          <w:rFonts w:eastAsia="Century Gothic" w:cstheme="minorHAnsi"/>
        </w:rPr>
        <w:t xml:space="preserve"> in Use. 4th </w:t>
      </w:r>
      <w:proofErr w:type="spellStart"/>
      <w:r w:rsidRPr="00A94C37">
        <w:rPr>
          <w:rFonts w:eastAsia="Century Gothic" w:cstheme="minorHAnsi"/>
        </w:rPr>
        <w:t>edition</w:t>
      </w:r>
      <w:proofErr w:type="spellEnd"/>
      <w:r w:rsidRPr="00A94C37">
        <w:rPr>
          <w:rFonts w:eastAsia="Century Gothic" w:cstheme="minorHAnsi"/>
        </w:rPr>
        <w:t xml:space="preserve">. Cambridge, 2005. HIGH, P. B. G. </w:t>
      </w:r>
      <w:proofErr w:type="spellStart"/>
      <w:r w:rsidRPr="0041071C">
        <w:rPr>
          <w:rFonts w:eastAsia="Century Gothic" w:cstheme="minorHAnsi"/>
          <w:b/>
          <w:bCs/>
        </w:rPr>
        <w:t>Outline</w:t>
      </w:r>
      <w:proofErr w:type="spellEnd"/>
      <w:r w:rsidRPr="0041071C">
        <w:rPr>
          <w:rFonts w:eastAsia="Century Gothic" w:cstheme="minorHAnsi"/>
          <w:b/>
          <w:bCs/>
        </w:rPr>
        <w:t xml:space="preserve"> </w:t>
      </w:r>
      <w:proofErr w:type="spellStart"/>
      <w:r w:rsidRPr="0041071C">
        <w:rPr>
          <w:rFonts w:eastAsia="Century Gothic" w:cstheme="minorHAnsi"/>
          <w:b/>
          <w:bCs/>
        </w:rPr>
        <w:t>of</w:t>
      </w:r>
      <w:proofErr w:type="spellEnd"/>
      <w:r w:rsidRPr="0041071C">
        <w:rPr>
          <w:rFonts w:eastAsia="Century Gothic" w:cstheme="minorHAnsi"/>
          <w:b/>
          <w:bCs/>
        </w:rPr>
        <w:t xml:space="preserve"> American </w:t>
      </w:r>
      <w:proofErr w:type="spellStart"/>
      <w:r w:rsidRPr="0041071C">
        <w:rPr>
          <w:rFonts w:eastAsia="Century Gothic" w:cstheme="minorHAnsi"/>
          <w:b/>
          <w:bCs/>
        </w:rPr>
        <w:t>Literature</w:t>
      </w:r>
      <w:proofErr w:type="spellEnd"/>
      <w:r w:rsidRPr="00A94C37">
        <w:rPr>
          <w:rFonts w:eastAsia="Century Gothic" w:cstheme="minorHAnsi"/>
        </w:rPr>
        <w:t xml:space="preserve">. Essex (U.K.): </w:t>
      </w:r>
      <w:proofErr w:type="spellStart"/>
      <w:r w:rsidRPr="00A94C37">
        <w:rPr>
          <w:rFonts w:eastAsia="Century Gothic" w:cstheme="minorHAnsi"/>
        </w:rPr>
        <w:t>Longman</w:t>
      </w:r>
      <w:proofErr w:type="spellEnd"/>
      <w:r w:rsidRPr="00A94C37">
        <w:rPr>
          <w:rFonts w:eastAsia="Century Gothic" w:cstheme="minorHAnsi"/>
        </w:rPr>
        <w:t xml:space="preserve">, 1996. </w:t>
      </w:r>
    </w:p>
    <w:p w14:paraId="6522531B"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HORNBY, A.S. Oxford </w:t>
      </w:r>
      <w:proofErr w:type="spellStart"/>
      <w:r w:rsidRPr="0041071C">
        <w:rPr>
          <w:rFonts w:eastAsia="Century Gothic" w:cstheme="minorHAnsi"/>
          <w:b/>
          <w:bCs/>
        </w:rPr>
        <w:t>Advanced</w:t>
      </w:r>
      <w:proofErr w:type="spellEnd"/>
      <w:r w:rsidRPr="0041071C">
        <w:rPr>
          <w:rFonts w:eastAsia="Century Gothic" w:cstheme="minorHAnsi"/>
          <w:b/>
          <w:bCs/>
        </w:rPr>
        <w:t xml:space="preserve"> </w:t>
      </w:r>
      <w:proofErr w:type="spellStart"/>
      <w:r w:rsidRPr="0041071C">
        <w:rPr>
          <w:rFonts w:eastAsia="Century Gothic" w:cstheme="minorHAnsi"/>
          <w:b/>
          <w:bCs/>
        </w:rPr>
        <w:t>Leaner’s</w:t>
      </w:r>
      <w:proofErr w:type="spellEnd"/>
      <w:r w:rsidRPr="0041071C">
        <w:rPr>
          <w:rFonts w:eastAsia="Century Gothic" w:cstheme="minorHAnsi"/>
          <w:b/>
          <w:bCs/>
        </w:rPr>
        <w:t xml:space="preserve"> </w:t>
      </w:r>
      <w:proofErr w:type="spellStart"/>
      <w:r w:rsidRPr="0041071C">
        <w:rPr>
          <w:rFonts w:eastAsia="Century Gothic" w:cstheme="minorHAnsi"/>
          <w:b/>
          <w:bCs/>
        </w:rPr>
        <w:t>Dictionary</w:t>
      </w:r>
      <w:proofErr w:type="spellEnd"/>
      <w:r w:rsidRPr="00A94C37">
        <w:rPr>
          <w:rFonts w:eastAsia="Century Gothic" w:cstheme="minorHAnsi"/>
        </w:rPr>
        <w:t xml:space="preserve">. 8th ed. Oxford: Oxford </w:t>
      </w:r>
      <w:proofErr w:type="spellStart"/>
      <w:r w:rsidRPr="00A94C37">
        <w:rPr>
          <w:rFonts w:eastAsia="Century Gothic" w:cstheme="minorHAnsi"/>
        </w:rPr>
        <w:t>University</w:t>
      </w:r>
      <w:proofErr w:type="spellEnd"/>
      <w:r w:rsidRPr="00A94C37">
        <w:rPr>
          <w:rFonts w:eastAsia="Century Gothic" w:cstheme="minorHAnsi"/>
        </w:rPr>
        <w:t xml:space="preserve"> Press, 2011. LARSEN-</w:t>
      </w:r>
    </w:p>
    <w:p w14:paraId="70DB28D1"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FREEMAN, D., </w:t>
      </w:r>
      <w:proofErr w:type="spellStart"/>
      <w:r w:rsidRPr="00A94C37">
        <w:rPr>
          <w:rFonts w:eastAsia="Century Gothic" w:cstheme="minorHAnsi"/>
        </w:rPr>
        <w:t>Thewlis</w:t>
      </w:r>
      <w:proofErr w:type="spellEnd"/>
      <w:r w:rsidRPr="00A94C37">
        <w:rPr>
          <w:rFonts w:eastAsia="Century Gothic" w:cstheme="minorHAnsi"/>
        </w:rPr>
        <w:t xml:space="preserve">, S.H. </w:t>
      </w:r>
      <w:proofErr w:type="spellStart"/>
      <w:r w:rsidRPr="0041071C">
        <w:rPr>
          <w:rFonts w:eastAsia="Century Gothic" w:cstheme="minorHAnsi"/>
          <w:b/>
          <w:bCs/>
        </w:rPr>
        <w:t>Grammar</w:t>
      </w:r>
      <w:proofErr w:type="spellEnd"/>
      <w:r w:rsidRPr="0041071C">
        <w:rPr>
          <w:rFonts w:eastAsia="Century Gothic" w:cstheme="minorHAnsi"/>
          <w:b/>
          <w:bCs/>
        </w:rPr>
        <w:t xml:space="preserve"> </w:t>
      </w:r>
      <w:proofErr w:type="spellStart"/>
      <w:r w:rsidRPr="0041071C">
        <w:rPr>
          <w:rFonts w:eastAsia="Century Gothic" w:cstheme="minorHAnsi"/>
          <w:b/>
          <w:bCs/>
        </w:rPr>
        <w:t>Dimensions</w:t>
      </w:r>
      <w:proofErr w:type="spellEnd"/>
      <w:r w:rsidRPr="0041071C">
        <w:rPr>
          <w:rFonts w:eastAsia="Century Gothic" w:cstheme="minorHAnsi"/>
          <w:b/>
          <w:bCs/>
        </w:rPr>
        <w:t xml:space="preserve">: </w:t>
      </w:r>
      <w:proofErr w:type="spellStart"/>
      <w:r w:rsidRPr="0041071C">
        <w:rPr>
          <w:rFonts w:eastAsia="Century Gothic" w:cstheme="minorHAnsi"/>
          <w:b/>
          <w:bCs/>
        </w:rPr>
        <w:t>form</w:t>
      </w:r>
      <w:proofErr w:type="spellEnd"/>
      <w:r w:rsidRPr="0041071C">
        <w:rPr>
          <w:rFonts w:eastAsia="Century Gothic" w:cstheme="minorHAnsi"/>
          <w:b/>
          <w:bCs/>
        </w:rPr>
        <w:t xml:space="preserve">, </w:t>
      </w:r>
      <w:proofErr w:type="spellStart"/>
      <w:r w:rsidRPr="0041071C">
        <w:rPr>
          <w:rFonts w:eastAsia="Century Gothic" w:cstheme="minorHAnsi"/>
          <w:b/>
          <w:bCs/>
        </w:rPr>
        <w:t>meaning</w:t>
      </w:r>
      <w:proofErr w:type="spellEnd"/>
      <w:r w:rsidRPr="0041071C">
        <w:rPr>
          <w:rFonts w:eastAsia="Century Gothic" w:cstheme="minorHAnsi"/>
          <w:b/>
          <w:bCs/>
        </w:rPr>
        <w:t xml:space="preserve"> </w:t>
      </w:r>
      <w:proofErr w:type="spellStart"/>
      <w:r w:rsidRPr="0041071C">
        <w:rPr>
          <w:rFonts w:eastAsia="Century Gothic" w:cstheme="minorHAnsi"/>
          <w:b/>
          <w:bCs/>
        </w:rPr>
        <w:t>and</w:t>
      </w:r>
      <w:proofErr w:type="spellEnd"/>
      <w:r w:rsidRPr="0041071C">
        <w:rPr>
          <w:rFonts w:eastAsia="Century Gothic" w:cstheme="minorHAnsi"/>
          <w:b/>
          <w:bCs/>
        </w:rPr>
        <w:t xml:space="preserve"> use</w:t>
      </w:r>
      <w:r w:rsidRPr="00A94C37">
        <w:rPr>
          <w:rFonts w:eastAsia="Century Gothic" w:cstheme="minorHAnsi"/>
        </w:rPr>
        <w:t xml:space="preserve">. Boston: </w:t>
      </w:r>
      <w:proofErr w:type="spellStart"/>
      <w:r w:rsidRPr="00A94C37">
        <w:rPr>
          <w:rFonts w:eastAsia="Century Gothic" w:cstheme="minorHAnsi"/>
        </w:rPr>
        <w:t>Heinle</w:t>
      </w:r>
      <w:proofErr w:type="spellEnd"/>
      <w:r w:rsidRPr="00A94C37">
        <w:rPr>
          <w:rFonts w:eastAsia="Century Gothic" w:cstheme="minorHAnsi"/>
        </w:rPr>
        <w:t xml:space="preserve"> </w:t>
      </w:r>
      <w:proofErr w:type="spellStart"/>
      <w:r w:rsidRPr="00A94C37">
        <w:rPr>
          <w:rFonts w:eastAsia="Century Gothic" w:cstheme="minorHAnsi"/>
        </w:rPr>
        <w:t>Cengage</w:t>
      </w:r>
      <w:proofErr w:type="spellEnd"/>
      <w:r w:rsidRPr="00A94C37">
        <w:rPr>
          <w:rFonts w:eastAsia="Century Gothic" w:cstheme="minorHAnsi"/>
        </w:rPr>
        <w:t xml:space="preserve">. </w:t>
      </w:r>
    </w:p>
    <w:p w14:paraId="22B9DD5A"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LEWIS, M. The Lexical Approach. </w:t>
      </w:r>
      <w:proofErr w:type="spellStart"/>
      <w:r w:rsidRPr="00A94C37">
        <w:rPr>
          <w:rFonts w:eastAsia="Century Gothic" w:cstheme="minorHAnsi"/>
        </w:rPr>
        <w:t>Heinle</w:t>
      </w:r>
      <w:proofErr w:type="spellEnd"/>
      <w:r w:rsidRPr="00A94C37">
        <w:rPr>
          <w:rFonts w:eastAsia="Century Gothic" w:cstheme="minorHAnsi"/>
        </w:rPr>
        <w:t xml:space="preserve"> </w:t>
      </w:r>
      <w:proofErr w:type="spellStart"/>
      <w:r w:rsidRPr="00A94C37">
        <w:rPr>
          <w:rFonts w:eastAsia="Century Gothic" w:cstheme="minorHAnsi"/>
        </w:rPr>
        <w:t>Cengage</w:t>
      </w:r>
      <w:proofErr w:type="spellEnd"/>
      <w:r w:rsidRPr="00A94C37">
        <w:rPr>
          <w:rFonts w:eastAsia="Century Gothic" w:cstheme="minorHAnsi"/>
        </w:rPr>
        <w:t xml:space="preserve">. </w:t>
      </w:r>
    </w:p>
    <w:p w14:paraId="4F6D9040"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MURPHY, R. </w:t>
      </w:r>
      <w:proofErr w:type="spellStart"/>
      <w:r w:rsidRPr="00A94C37">
        <w:rPr>
          <w:rFonts w:eastAsia="Century Gothic" w:cstheme="minorHAnsi"/>
        </w:rPr>
        <w:t>English</w:t>
      </w:r>
      <w:proofErr w:type="spellEnd"/>
      <w:r w:rsidRPr="00A94C37">
        <w:rPr>
          <w:rFonts w:eastAsia="Century Gothic" w:cstheme="minorHAnsi"/>
        </w:rPr>
        <w:t xml:space="preserve"> </w:t>
      </w:r>
      <w:proofErr w:type="spellStart"/>
      <w:r w:rsidRPr="00A94C37">
        <w:rPr>
          <w:rFonts w:eastAsia="Century Gothic" w:cstheme="minorHAnsi"/>
        </w:rPr>
        <w:t>Grammar</w:t>
      </w:r>
      <w:proofErr w:type="spellEnd"/>
      <w:r w:rsidRPr="00A94C37">
        <w:rPr>
          <w:rFonts w:eastAsia="Century Gothic" w:cstheme="minorHAnsi"/>
        </w:rPr>
        <w:t xml:space="preserve"> in Use. 4th ed. Cambridge </w:t>
      </w:r>
      <w:proofErr w:type="spellStart"/>
      <w:r w:rsidRPr="00A94C37">
        <w:rPr>
          <w:rFonts w:eastAsia="Century Gothic" w:cstheme="minorHAnsi"/>
        </w:rPr>
        <w:t>University</w:t>
      </w:r>
      <w:proofErr w:type="spellEnd"/>
      <w:r w:rsidRPr="00A94C37">
        <w:rPr>
          <w:rFonts w:eastAsia="Century Gothic" w:cstheme="minorHAnsi"/>
        </w:rPr>
        <w:t xml:space="preserve">. </w:t>
      </w:r>
    </w:p>
    <w:p w14:paraId="3943B6D3"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NUNAN, D. </w:t>
      </w:r>
      <w:proofErr w:type="spellStart"/>
      <w:r w:rsidRPr="00A94C37">
        <w:rPr>
          <w:rFonts w:eastAsia="Century Gothic" w:cstheme="minorHAnsi"/>
        </w:rPr>
        <w:t>Second</w:t>
      </w:r>
      <w:proofErr w:type="spellEnd"/>
      <w:r w:rsidRPr="00A94C37">
        <w:rPr>
          <w:rFonts w:eastAsia="Century Gothic" w:cstheme="minorHAnsi"/>
        </w:rPr>
        <w:t xml:space="preserve"> </w:t>
      </w:r>
      <w:proofErr w:type="spellStart"/>
      <w:r w:rsidRPr="00A94C37">
        <w:rPr>
          <w:rFonts w:eastAsia="Century Gothic" w:cstheme="minorHAnsi"/>
        </w:rPr>
        <w:t>language</w:t>
      </w:r>
      <w:proofErr w:type="spellEnd"/>
      <w:r w:rsidRPr="00A94C37">
        <w:rPr>
          <w:rFonts w:eastAsia="Century Gothic" w:cstheme="minorHAnsi"/>
        </w:rPr>
        <w:t xml:space="preserve"> </w:t>
      </w:r>
      <w:proofErr w:type="spellStart"/>
      <w:r w:rsidRPr="00A94C37">
        <w:rPr>
          <w:rFonts w:eastAsia="Century Gothic" w:cstheme="minorHAnsi"/>
        </w:rPr>
        <w:t>teaching</w:t>
      </w:r>
      <w:proofErr w:type="spellEnd"/>
      <w:r w:rsidRPr="00A94C37">
        <w:rPr>
          <w:rFonts w:eastAsia="Century Gothic" w:cstheme="minorHAnsi"/>
        </w:rPr>
        <w:t xml:space="preserve"> &amp; learning. Boston: </w:t>
      </w:r>
      <w:proofErr w:type="spellStart"/>
      <w:r w:rsidRPr="00A94C37">
        <w:rPr>
          <w:rFonts w:eastAsia="Century Gothic" w:cstheme="minorHAnsi"/>
        </w:rPr>
        <w:t>Heinle</w:t>
      </w:r>
      <w:proofErr w:type="spellEnd"/>
      <w:r w:rsidRPr="00A94C37">
        <w:rPr>
          <w:rFonts w:eastAsia="Century Gothic" w:cstheme="minorHAnsi"/>
        </w:rPr>
        <w:t xml:space="preserve"> </w:t>
      </w:r>
      <w:proofErr w:type="spellStart"/>
      <w:r w:rsidRPr="00A94C37">
        <w:rPr>
          <w:rFonts w:eastAsia="Century Gothic" w:cstheme="minorHAnsi"/>
        </w:rPr>
        <w:t>Cengage</w:t>
      </w:r>
      <w:proofErr w:type="spellEnd"/>
      <w:r w:rsidRPr="00A94C37">
        <w:rPr>
          <w:rFonts w:eastAsia="Century Gothic" w:cstheme="minorHAnsi"/>
        </w:rPr>
        <w:t xml:space="preserve">. </w:t>
      </w:r>
    </w:p>
    <w:p w14:paraId="75C992BE"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O’KEEFFE, A., MCCARTHY, M. &amp; CARTER, R. </w:t>
      </w:r>
      <w:proofErr w:type="spellStart"/>
      <w:r w:rsidRPr="00A94C37">
        <w:rPr>
          <w:rFonts w:eastAsia="Century Gothic" w:cstheme="minorHAnsi"/>
        </w:rPr>
        <w:t>From</w:t>
      </w:r>
      <w:proofErr w:type="spellEnd"/>
      <w:r w:rsidRPr="00A94C37">
        <w:rPr>
          <w:rFonts w:eastAsia="Century Gothic" w:cstheme="minorHAnsi"/>
        </w:rPr>
        <w:t xml:space="preserve"> </w:t>
      </w:r>
      <w:r w:rsidRPr="0041071C">
        <w:rPr>
          <w:rFonts w:eastAsia="Century Gothic" w:cstheme="minorHAnsi"/>
          <w:b/>
          <w:bCs/>
        </w:rPr>
        <w:t xml:space="preserve">Corpus </w:t>
      </w:r>
      <w:proofErr w:type="spellStart"/>
      <w:r w:rsidRPr="0041071C">
        <w:rPr>
          <w:rFonts w:eastAsia="Century Gothic" w:cstheme="minorHAnsi"/>
          <w:b/>
          <w:bCs/>
        </w:rPr>
        <w:t>to</w:t>
      </w:r>
      <w:proofErr w:type="spellEnd"/>
      <w:r w:rsidRPr="0041071C">
        <w:rPr>
          <w:rFonts w:eastAsia="Century Gothic" w:cstheme="minorHAnsi"/>
          <w:b/>
          <w:bCs/>
        </w:rPr>
        <w:t xml:space="preserve"> </w:t>
      </w:r>
      <w:proofErr w:type="spellStart"/>
      <w:r w:rsidRPr="0041071C">
        <w:rPr>
          <w:rFonts w:eastAsia="Century Gothic" w:cstheme="minorHAnsi"/>
          <w:b/>
          <w:bCs/>
        </w:rPr>
        <w:t>Classroom</w:t>
      </w:r>
      <w:proofErr w:type="spellEnd"/>
      <w:r w:rsidRPr="0041071C">
        <w:rPr>
          <w:rFonts w:eastAsia="Century Gothic" w:cstheme="minorHAnsi"/>
          <w:b/>
          <w:bCs/>
        </w:rPr>
        <w:t xml:space="preserve">. </w:t>
      </w:r>
      <w:proofErr w:type="spellStart"/>
      <w:r w:rsidRPr="0041071C">
        <w:rPr>
          <w:rFonts w:eastAsia="Century Gothic" w:cstheme="minorHAnsi"/>
          <w:b/>
          <w:bCs/>
        </w:rPr>
        <w:t>Language</w:t>
      </w:r>
      <w:proofErr w:type="spellEnd"/>
      <w:r w:rsidRPr="0041071C">
        <w:rPr>
          <w:rFonts w:eastAsia="Century Gothic" w:cstheme="minorHAnsi"/>
          <w:b/>
          <w:bCs/>
        </w:rPr>
        <w:t xml:space="preserve"> Use </w:t>
      </w:r>
      <w:proofErr w:type="spellStart"/>
      <w:r w:rsidRPr="0041071C">
        <w:rPr>
          <w:rFonts w:eastAsia="Century Gothic" w:cstheme="minorHAnsi"/>
          <w:b/>
          <w:bCs/>
        </w:rPr>
        <w:t>and</w:t>
      </w:r>
      <w:proofErr w:type="spellEnd"/>
      <w:r w:rsidRPr="0041071C">
        <w:rPr>
          <w:rFonts w:eastAsia="Century Gothic" w:cstheme="minorHAnsi"/>
          <w:b/>
          <w:bCs/>
        </w:rPr>
        <w:t xml:space="preserve"> </w:t>
      </w:r>
      <w:proofErr w:type="spellStart"/>
      <w:r w:rsidRPr="0041071C">
        <w:rPr>
          <w:rFonts w:eastAsia="Century Gothic" w:cstheme="minorHAnsi"/>
          <w:b/>
          <w:bCs/>
        </w:rPr>
        <w:t>Language</w:t>
      </w:r>
      <w:proofErr w:type="spellEnd"/>
      <w:r w:rsidRPr="0041071C">
        <w:rPr>
          <w:rFonts w:eastAsia="Century Gothic" w:cstheme="minorHAnsi"/>
          <w:b/>
          <w:bCs/>
        </w:rPr>
        <w:t xml:space="preserve"> </w:t>
      </w:r>
      <w:proofErr w:type="spellStart"/>
      <w:r w:rsidRPr="0041071C">
        <w:rPr>
          <w:rFonts w:eastAsia="Century Gothic" w:cstheme="minorHAnsi"/>
          <w:b/>
          <w:bCs/>
        </w:rPr>
        <w:t>Teaching</w:t>
      </w:r>
      <w:proofErr w:type="spellEnd"/>
      <w:r w:rsidRPr="00A94C37">
        <w:rPr>
          <w:rFonts w:eastAsia="Century Gothic" w:cstheme="minorHAnsi"/>
        </w:rPr>
        <w:t xml:space="preserve">. Cambridge, 2007. PAIVA, V. L. M. O. (Org) </w:t>
      </w:r>
      <w:r w:rsidRPr="0041071C">
        <w:rPr>
          <w:rFonts w:eastAsia="Century Gothic" w:cstheme="minorHAnsi"/>
          <w:b/>
          <w:bCs/>
        </w:rPr>
        <w:t>Ensino de Língua Inglesa: Reflexões e experiências</w:t>
      </w:r>
      <w:r w:rsidRPr="00A94C37">
        <w:rPr>
          <w:rFonts w:eastAsia="Century Gothic" w:cstheme="minorHAnsi"/>
        </w:rPr>
        <w:t xml:space="preserve">. 2.ª ed. Campinas: Pontes, 1998. STEVICK, E. W. </w:t>
      </w:r>
      <w:proofErr w:type="spellStart"/>
      <w:r w:rsidRPr="00A94C37">
        <w:rPr>
          <w:rFonts w:eastAsia="Century Gothic" w:cstheme="minorHAnsi"/>
        </w:rPr>
        <w:t>Working</w:t>
      </w:r>
      <w:proofErr w:type="spellEnd"/>
      <w:r w:rsidRPr="00A94C37">
        <w:rPr>
          <w:rFonts w:eastAsia="Century Gothic" w:cstheme="minorHAnsi"/>
        </w:rPr>
        <w:t xml:space="preserve"> </w:t>
      </w:r>
      <w:proofErr w:type="spellStart"/>
      <w:r w:rsidRPr="00A94C37">
        <w:rPr>
          <w:rFonts w:eastAsia="Century Gothic" w:cstheme="minorHAnsi"/>
        </w:rPr>
        <w:t>with</w:t>
      </w:r>
      <w:proofErr w:type="spellEnd"/>
      <w:r w:rsidRPr="00A94C37">
        <w:rPr>
          <w:rFonts w:eastAsia="Century Gothic" w:cstheme="minorHAnsi"/>
        </w:rPr>
        <w:t xml:space="preserve"> </w:t>
      </w:r>
      <w:proofErr w:type="spellStart"/>
      <w:r w:rsidRPr="00A94C37">
        <w:rPr>
          <w:rFonts w:eastAsia="Century Gothic" w:cstheme="minorHAnsi"/>
        </w:rPr>
        <w:t>teaching</w:t>
      </w:r>
      <w:proofErr w:type="spellEnd"/>
      <w:r w:rsidRPr="00A94C37">
        <w:rPr>
          <w:rFonts w:eastAsia="Century Gothic" w:cstheme="minorHAnsi"/>
        </w:rPr>
        <w:t xml:space="preserve"> </w:t>
      </w:r>
      <w:proofErr w:type="spellStart"/>
      <w:r w:rsidRPr="00A94C37">
        <w:rPr>
          <w:rFonts w:eastAsia="Century Gothic" w:cstheme="minorHAnsi"/>
        </w:rPr>
        <w:t>methods</w:t>
      </w:r>
      <w:proofErr w:type="spellEnd"/>
      <w:r w:rsidRPr="00A94C37">
        <w:rPr>
          <w:rFonts w:eastAsia="Century Gothic" w:cstheme="minorHAnsi"/>
        </w:rPr>
        <w:t xml:space="preserve">. </w:t>
      </w:r>
      <w:proofErr w:type="spellStart"/>
      <w:r w:rsidRPr="00A94C37">
        <w:rPr>
          <w:rFonts w:eastAsia="Century Gothic" w:cstheme="minorHAnsi"/>
        </w:rPr>
        <w:t>Heinle</w:t>
      </w:r>
      <w:proofErr w:type="spellEnd"/>
      <w:r w:rsidRPr="00A94C37">
        <w:rPr>
          <w:rFonts w:eastAsia="Century Gothic" w:cstheme="minorHAnsi"/>
        </w:rPr>
        <w:t xml:space="preserve"> &amp; </w:t>
      </w:r>
      <w:proofErr w:type="spellStart"/>
      <w:r w:rsidRPr="00A94C37">
        <w:rPr>
          <w:rFonts w:eastAsia="Century Gothic" w:cstheme="minorHAnsi"/>
        </w:rPr>
        <w:t>Cengage</w:t>
      </w:r>
      <w:proofErr w:type="spellEnd"/>
      <w:r w:rsidRPr="00A94C37">
        <w:rPr>
          <w:rFonts w:eastAsia="Century Gothic" w:cstheme="minorHAnsi"/>
        </w:rPr>
        <w:t xml:space="preserve">. </w:t>
      </w:r>
    </w:p>
    <w:p w14:paraId="510F77E9"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SWAN, M. </w:t>
      </w:r>
      <w:proofErr w:type="spellStart"/>
      <w:r w:rsidRPr="0041071C">
        <w:rPr>
          <w:rFonts w:eastAsia="Century Gothic" w:cstheme="minorHAnsi"/>
          <w:b/>
          <w:bCs/>
        </w:rPr>
        <w:t>Practical</w:t>
      </w:r>
      <w:proofErr w:type="spellEnd"/>
      <w:r w:rsidRPr="0041071C">
        <w:rPr>
          <w:rFonts w:eastAsia="Century Gothic" w:cstheme="minorHAnsi"/>
          <w:b/>
          <w:bCs/>
        </w:rPr>
        <w:t xml:space="preserve"> </w:t>
      </w:r>
      <w:proofErr w:type="spellStart"/>
      <w:r w:rsidRPr="0041071C">
        <w:rPr>
          <w:rFonts w:eastAsia="Century Gothic" w:cstheme="minorHAnsi"/>
          <w:b/>
          <w:bCs/>
        </w:rPr>
        <w:t>English</w:t>
      </w:r>
      <w:proofErr w:type="spellEnd"/>
      <w:r w:rsidRPr="0041071C">
        <w:rPr>
          <w:rFonts w:eastAsia="Century Gothic" w:cstheme="minorHAnsi"/>
          <w:b/>
          <w:bCs/>
        </w:rPr>
        <w:t xml:space="preserve"> </w:t>
      </w:r>
      <w:proofErr w:type="spellStart"/>
      <w:r w:rsidRPr="0041071C">
        <w:rPr>
          <w:rFonts w:eastAsia="Century Gothic" w:cstheme="minorHAnsi"/>
          <w:b/>
          <w:bCs/>
        </w:rPr>
        <w:t>Usage</w:t>
      </w:r>
      <w:proofErr w:type="spellEnd"/>
      <w:r w:rsidRPr="00A94C37">
        <w:rPr>
          <w:rFonts w:eastAsia="Century Gothic" w:cstheme="minorHAnsi"/>
        </w:rPr>
        <w:t xml:space="preserve">. 3rd ed. Oxford: Oxford </w:t>
      </w:r>
      <w:proofErr w:type="spellStart"/>
      <w:r w:rsidRPr="00A94C37">
        <w:rPr>
          <w:rFonts w:eastAsia="Century Gothic" w:cstheme="minorHAnsi"/>
        </w:rPr>
        <w:t>University</w:t>
      </w:r>
      <w:proofErr w:type="spellEnd"/>
      <w:r w:rsidRPr="00A94C37">
        <w:rPr>
          <w:rFonts w:eastAsia="Century Gothic" w:cstheme="minorHAnsi"/>
        </w:rPr>
        <w:t xml:space="preserve">, 2008. SWAN, Michael &amp; WALTER, Catherine. </w:t>
      </w:r>
      <w:proofErr w:type="spellStart"/>
      <w:r w:rsidRPr="0041071C">
        <w:rPr>
          <w:rFonts w:eastAsia="Century Gothic" w:cstheme="minorHAnsi"/>
          <w:b/>
          <w:bCs/>
        </w:rPr>
        <w:t>How</w:t>
      </w:r>
      <w:proofErr w:type="spellEnd"/>
      <w:r w:rsidRPr="0041071C">
        <w:rPr>
          <w:rFonts w:eastAsia="Century Gothic" w:cstheme="minorHAnsi"/>
          <w:b/>
          <w:bCs/>
        </w:rPr>
        <w:t xml:space="preserve"> </w:t>
      </w:r>
      <w:proofErr w:type="spellStart"/>
      <w:r w:rsidRPr="0041071C">
        <w:rPr>
          <w:rFonts w:eastAsia="Century Gothic" w:cstheme="minorHAnsi"/>
          <w:b/>
          <w:bCs/>
        </w:rPr>
        <w:t>English</w:t>
      </w:r>
      <w:proofErr w:type="spellEnd"/>
      <w:r w:rsidRPr="0041071C">
        <w:rPr>
          <w:rFonts w:eastAsia="Century Gothic" w:cstheme="minorHAnsi"/>
          <w:b/>
          <w:bCs/>
        </w:rPr>
        <w:t xml:space="preserve"> Works: a </w:t>
      </w:r>
      <w:proofErr w:type="spellStart"/>
      <w:r w:rsidRPr="0041071C">
        <w:rPr>
          <w:rFonts w:eastAsia="Century Gothic" w:cstheme="minorHAnsi"/>
          <w:b/>
          <w:bCs/>
        </w:rPr>
        <w:t>grammar</w:t>
      </w:r>
      <w:proofErr w:type="spellEnd"/>
      <w:r w:rsidRPr="0041071C">
        <w:rPr>
          <w:rFonts w:eastAsia="Century Gothic" w:cstheme="minorHAnsi"/>
          <w:b/>
          <w:bCs/>
        </w:rPr>
        <w:t xml:space="preserve"> </w:t>
      </w:r>
      <w:proofErr w:type="spellStart"/>
      <w:r w:rsidRPr="0041071C">
        <w:rPr>
          <w:rFonts w:eastAsia="Century Gothic" w:cstheme="minorHAnsi"/>
          <w:b/>
          <w:bCs/>
        </w:rPr>
        <w:t>practice</w:t>
      </w:r>
      <w:proofErr w:type="spellEnd"/>
      <w:r w:rsidRPr="0041071C">
        <w:rPr>
          <w:rFonts w:eastAsia="Century Gothic" w:cstheme="minorHAnsi"/>
          <w:b/>
          <w:bCs/>
        </w:rPr>
        <w:t xml:space="preserve"> book</w:t>
      </w:r>
      <w:r w:rsidRPr="00A94C37">
        <w:rPr>
          <w:rFonts w:eastAsia="Century Gothic" w:cstheme="minorHAnsi"/>
        </w:rPr>
        <w:t xml:space="preserve">. Oxford: Oxford UP, 1994. </w:t>
      </w:r>
    </w:p>
    <w:p w14:paraId="59780D45"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THORNLEY, G.C. &amp; ROBERTS, G. </w:t>
      </w:r>
      <w:proofErr w:type="spellStart"/>
      <w:r w:rsidRPr="0041071C">
        <w:rPr>
          <w:rFonts w:eastAsia="Century Gothic" w:cstheme="minorHAnsi"/>
          <w:b/>
          <w:bCs/>
        </w:rPr>
        <w:t>Outline</w:t>
      </w:r>
      <w:proofErr w:type="spellEnd"/>
      <w:r w:rsidRPr="0041071C">
        <w:rPr>
          <w:rFonts w:eastAsia="Century Gothic" w:cstheme="minorHAnsi"/>
          <w:b/>
          <w:bCs/>
        </w:rPr>
        <w:t xml:space="preserve"> </w:t>
      </w:r>
      <w:proofErr w:type="spellStart"/>
      <w:r w:rsidRPr="0041071C">
        <w:rPr>
          <w:rFonts w:eastAsia="Century Gothic" w:cstheme="minorHAnsi"/>
          <w:b/>
          <w:bCs/>
        </w:rPr>
        <w:t>of</w:t>
      </w:r>
      <w:proofErr w:type="spellEnd"/>
      <w:r w:rsidRPr="0041071C">
        <w:rPr>
          <w:rFonts w:eastAsia="Century Gothic" w:cstheme="minorHAnsi"/>
          <w:b/>
          <w:bCs/>
        </w:rPr>
        <w:t xml:space="preserve"> </w:t>
      </w:r>
      <w:proofErr w:type="spellStart"/>
      <w:r w:rsidRPr="0041071C">
        <w:rPr>
          <w:rFonts w:eastAsia="Century Gothic" w:cstheme="minorHAnsi"/>
          <w:b/>
          <w:bCs/>
        </w:rPr>
        <w:t>English</w:t>
      </w:r>
      <w:proofErr w:type="spellEnd"/>
      <w:r w:rsidRPr="0041071C">
        <w:rPr>
          <w:rFonts w:eastAsia="Century Gothic" w:cstheme="minorHAnsi"/>
          <w:b/>
          <w:bCs/>
        </w:rPr>
        <w:t xml:space="preserve"> </w:t>
      </w:r>
      <w:proofErr w:type="spellStart"/>
      <w:r w:rsidRPr="0041071C">
        <w:rPr>
          <w:rFonts w:eastAsia="Century Gothic" w:cstheme="minorHAnsi"/>
          <w:b/>
          <w:bCs/>
        </w:rPr>
        <w:t>Literature</w:t>
      </w:r>
      <w:proofErr w:type="spellEnd"/>
      <w:r w:rsidRPr="00A94C37">
        <w:rPr>
          <w:rFonts w:eastAsia="Century Gothic" w:cstheme="minorHAnsi"/>
        </w:rPr>
        <w:t xml:space="preserve">. Essex (U.K.): </w:t>
      </w:r>
      <w:proofErr w:type="spellStart"/>
      <w:r w:rsidRPr="00A94C37">
        <w:rPr>
          <w:rFonts w:eastAsia="Century Gothic" w:cstheme="minorHAnsi"/>
        </w:rPr>
        <w:t>Longman</w:t>
      </w:r>
      <w:proofErr w:type="spellEnd"/>
      <w:r w:rsidRPr="00A94C37">
        <w:rPr>
          <w:rFonts w:eastAsia="Century Gothic" w:cstheme="minorHAnsi"/>
        </w:rPr>
        <w:t xml:space="preserve">, 1996. </w:t>
      </w:r>
    </w:p>
    <w:p w14:paraId="6DA1F1EC"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VINCE, M. </w:t>
      </w:r>
      <w:proofErr w:type="spellStart"/>
      <w:r w:rsidRPr="0041071C">
        <w:rPr>
          <w:rFonts w:eastAsia="Century Gothic" w:cstheme="minorHAnsi"/>
          <w:b/>
          <w:bCs/>
        </w:rPr>
        <w:t>Advanced</w:t>
      </w:r>
      <w:proofErr w:type="spellEnd"/>
      <w:r w:rsidRPr="0041071C">
        <w:rPr>
          <w:rFonts w:eastAsia="Century Gothic" w:cstheme="minorHAnsi"/>
          <w:b/>
          <w:bCs/>
        </w:rPr>
        <w:t xml:space="preserve"> </w:t>
      </w:r>
      <w:proofErr w:type="spellStart"/>
      <w:r w:rsidRPr="0041071C">
        <w:rPr>
          <w:rFonts w:eastAsia="Century Gothic" w:cstheme="minorHAnsi"/>
          <w:b/>
          <w:bCs/>
        </w:rPr>
        <w:t>Language</w:t>
      </w:r>
      <w:proofErr w:type="spellEnd"/>
      <w:r w:rsidRPr="0041071C">
        <w:rPr>
          <w:rFonts w:eastAsia="Century Gothic" w:cstheme="minorHAnsi"/>
          <w:b/>
          <w:bCs/>
        </w:rPr>
        <w:t xml:space="preserve"> </w:t>
      </w:r>
      <w:proofErr w:type="spellStart"/>
      <w:r w:rsidRPr="0041071C">
        <w:rPr>
          <w:rFonts w:eastAsia="Century Gothic" w:cstheme="minorHAnsi"/>
          <w:b/>
          <w:bCs/>
        </w:rPr>
        <w:t>Practic</w:t>
      </w:r>
      <w:r w:rsidRPr="00A94C37">
        <w:rPr>
          <w:rFonts w:eastAsia="Century Gothic" w:cstheme="minorHAnsi"/>
        </w:rPr>
        <w:t>e</w:t>
      </w:r>
      <w:proofErr w:type="spellEnd"/>
      <w:r w:rsidRPr="00A94C37">
        <w:rPr>
          <w:rFonts w:eastAsia="Century Gothic" w:cstheme="minorHAnsi"/>
        </w:rPr>
        <w:t xml:space="preserve">. Oxford: Oxford </w:t>
      </w:r>
      <w:proofErr w:type="spellStart"/>
      <w:r w:rsidRPr="00A94C37">
        <w:rPr>
          <w:rFonts w:eastAsia="Century Gothic" w:cstheme="minorHAnsi"/>
        </w:rPr>
        <w:t>University</w:t>
      </w:r>
      <w:proofErr w:type="spellEnd"/>
      <w:r w:rsidRPr="00A94C37">
        <w:rPr>
          <w:rFonts w:eastAsia="Century Gothic" w:cstheme="minorHAnsi"/>
        </w:rPr>
        <w:t xml:space="preserve">, 1994. </w:t>
      </w:r>
    </w:p>
    <w:p w14:paraId="78CACD1D" w14:textId="77777777" w:rsidR="006A5DFC" w:rsidRPr="00A94C37" w:rsidRDefault="006A5DFC" w:rsidP="006A5DFC">
      <w:pPr>
        <w:spacing w:after="120"/>
        <w:jc w:val="both"/>
        <w:rPr>
          <w:rFonts w:eastAsia="Century Gothic" w:cstheme="minorHAnsi"/>
        </w:rPr>
      </w:pPr>
      <w:r w:rsidRPr="00A94C37">
        <w:rPr>
          <w:rFonts w:eastAsia="Century Gothic" w:cstheme="minorHAnsi"/>
        </w:rPr>
        <w:t xml:space="preserve">YULE, G. </w:t>
      </w:r>
      <w:proofErr w:type="spellStart"/>
      <w:r w:rsidRPr="0041071C">
        <w:rPr>
          <w:rFonts w:eastAsia="Century Gothic" w:cstheme="minorHAnsi"/>
          <w:b/>
          <w:bCs/>
        </w:rPr>
        <w:t>Explaining</w:t>
      </w:r>
      <w:proofErr w:type="spellEnd"/>
      <w:r w:rsidRPr="0041071C">
        <w:rPr>
          <w:rFonts w:eastAsia="Century Gothic" w:cstheme="minorHAnsi"/>
          <w:b/>
          <w:bCs/>
        </w:rPr>
        <w:t xml:space="preserve"> </w:t>
      </w:r>
      <w:proofErr w:type="spellStart"/>
      <w:r w:rsidRPr="0041071C">
        <w:rPr>
          <w:rFonts w:eastAsia="Century Gothic" w:cstheme="minorHAnsi"/>
          <w:b/>
          <w:bCs/>
        </w:rPr>
        <w:t>English</w:t>
      </w:r>
      <w:proofErr w:type="spellEnd"/>
      <w:r w:rsidRPr="0041071C">
        <w:rPr>
          <w:rFonts w:eastAsia="Century Gothic" w:cstheme="minorHAnsi"/>
          <w:b/>
          <w:bCs/>
        </w:rPr>
        <w:t xml:space="preserve"> </w:t>
      </w:r>
      <w:proofErr w:type="spellStart"/>
      <w:r w:rsidRPr="0041071C">
        <w:rPr>
          <w:rFonts w:eastAsia="Century Gothic" w:cstheme="minorHAnsi"/>
          <w:b/>
          <w:bCs/>
        </w:rPr>
        <w:t>Grammar</w:t>
      </w:r>
      <w:proofErr w:type="spellEnd"/>
      <w:r w:rsidRPr="00A94C37">
        <w:rPr>
          <w:rFonts w:eastAsia="Century Gothic" w:cstheme="minorHAnsi"/>
        </w:rPr>
        <w:t xml:space="preserve">. Oxford: Oxford </w:t>
      </w:r>
      <w:proofErr w:type="spellStart"/>
      <w:r w:rsidRPr="00A94C37">
        <w:rPr>
          <w:rFonts w:eastAsia="Century Gothic" w:cstheme="minorHAnsi"/>
        </w:rPr>
        <w:t>University</w:t>
      </w:r>
      <w:proofErr w:type="spellEnd"/>
      <w:r w:rsidRPr="00A94C37">
        <w:rPr>
          <w:rFonts w:eastAsia="Century Gothic" w:cstheme="minorHAnsi"/>
        </w:rPr>
        <w:t xml:space="preserve">, 1998. </w:t>
      </w:r>
    </w:p>
    <w:p w14:paraId="172BBE69" w14:textId="77777777" w:rsidR="006A5DFC" w:rsidRDefault="006A5DFC" w:rsidP="006A5DFC">
      <w:pPr>
        <w:spacing w:after="0"/>
        <w:jc w:val="both"/>
        <w:rPr>
          <w:rFonts w:eastAsia="Century Gothic" w:cstheme="minorHAnsi"/>
        </w:rPr>
      </w:pPr>
      <w:r w:rsidRPr="00A94C37">
        <w:rPr>
          <w:rFonts w:eastAsia="Century Gothic" w:cstheme="minorHAnsi"/>
        </w:rPr>
        <w:t xml:space="preserve">______. Oxford </w:t>
      </w:r>
      <w:proofErr w:type="spellStart"/>
      <w:r w:rsidRPr="0041071C">
        <w:rPr>
          <w:rFonts w:eastAsia="Century Gothic" w:cstheme="minorHAnsi"/>
          <w:b/>
          <w:bCs/>
        </w:rPr>
        <w:t>Practice</w:t>
      </w:r>
      <w:proofErr w:type="spellEnd"/>
      <w:r w:rsidRPr="0041071C">
        <w:rPr>
          <w:rFonts w:eastAsia="Century Gothic" w:cstheme="minorHAnsi"/>
          <w:b/>
          <w:bCs/>
        </w:rPr>
        <w:t xml:space="preserve"> </w:t>
      </w:r>
      <w:proofErr w:type="spellStart"/>
      <w:r w:rsidRPr="0041071C">
        <w:rPr>
          <w:rFonts w:eastAsia="Century Gothic" w:cstheme="minorHAnsi"/>
          <w:b/>
          <w:bCs/>
        </w:rPr>
        <w:t>Grammar</w:t>
      </w:r>
      <w:proofErr w:type="spellEnd"/>
      <w:r w:rsidRPr="0041071C">
        <w:rPr>
          <w:rFonts w:eastAsia="Century Gothic" w:cstheme="minorHAnsi"/>
          <w:b/>
          <w:bCs/>
        </w:rPr>
        <w:t xml:space="preserve"> – </w:t>
      </w:r>
      <w:proofErr w:type="spellStart"/>
      <w:r w:rsidRPr="0041071C">
        <w:rPr>
          <w:rFonts w:eastAsia="Century Gothic" w:cstheme="minorHAnsi"/>
          <w:b/>
          <w:bCs/>
        </w:rPr>
        <w:t>Advanced</w:t>
      </w:r>
      <w:proofErr w:type="spellEnd"/>
      <w:r w:rsidRPr="00A94C37">
        <w:rPr>
          <w:rFonts w:eastAsia="Century Gothic" w:cstheme="minorHAnsi"/>
        </w:rPr>
        <w:t xml:space="preserve">. New </w:t>
      </w:r>
      <w:proofErr w:type="spellStart"/>
      <w:r w:rsidRPr="00A94C37">
        <w:rPr>
          <w:rFonts w:eastAsia="Century Gothic" w:cstheme="minorHAnsi"/>
        </w:rPr>
        <w:t>Edition</w:t>
      </w:r>
      <w:proofErr w:type="spellEnd"/>
      <w:r w:rsidRPr="00A94C37">
        <w:rPr>
          <w:rFonts w:eastAsia="Century Gothic" w:cstheme="minorHAnsi"/>
        </w:rPr>
        <w:t>. Oxford UP.</w:t>
      </w:r>
    </w:p>
    <w:p w14:paraId="4EB96944" w14:textId="77777777" w:rsidR="00B147B8" w:rsidRDefault="00B147B8" w:rsidP="00660D8E">
      <w:pPr>
        <w:spacing w:after="0" w:line="240" w:lineRule="auto"/>
        <w:jc w:val="both"/>
        <w:rPr>
          <w:rFonts w:eastAsia="Times New Roman" w:cstheme="minorHAnsi"/>
          <w:b/>
          <w:color w:val="2E74B5" w:themeColor="accent1" w:themeShade="BF"/>
        </w:rPr>
      </w:pPr>
    </w:p>
    <w:p w14:paraId="0AD8881D" w14:textId="77777777" w:rsidR="006A5DFC" w:rsidRDefault="006A5DFC" w:rsidP="00660D8E">
      <w:pPr>
        <w:spacing w:after="0" w:line="240" w:lineRule="auto"/>
        <w:jc w:val="both"/>
        <w:rPr>
          <w:rFonts w:eastAsia="Times New Roman" w:cstheme="minorHAnsi"/>
          <w:b/>
          <w:color w:val="2E74B5" w:themeColor="accent1" w:themeShade="BF"/>
        </w:rPr>
      </w:pPr>
    </w:p>
    <w:p w14:paraId="53BBA2DE" w14:textId="77777777" w:rsidR="006A5DFC" w:rsidRDefault="006A5DFC" w:rsidP="00660D8E">
      <w:pPr>
        <w:spacing w:after="0" w:line="240" w:lineRule="auto"/>
        <w:jc w:val="both"/>
        <w:rPr>
          <w:rFonts w:eastAsia="Times New Roman" w:cstheme="minorHAnsi"/>
          <w:b/>
          <w:color w:val="2E74B5" w:themeColor="accent1" w:themeShade="BF"/>
        </w:rPr>
      </w:pPr>
    </w:p>
    <w:p w14:paraId="7934A311" w14:textId="77777777" w:rsidR="006A5DFC" w:rsidRDefault="006A5DFC" w:rsidP="00660D8E">
      <w:pPr>
        <w:spacing w:after="0" w:line="240" w:lineRule="auto"/>
        <w:jc w:val="both"/>
        <w:rPr>
          <w:rFonts w:eastAsia="Times New Roman" w:cstheme="minorHAnsi"/>
          <w:b/>
          <w:color w:val="2E74B5" w:themeColor="accent1" w:themeShade="BF"/>
        </w:rPr>
      </w:pPr>
    </w:p>
    <w:p w14:paraId="60B0235E" w14:textId="77777777" w:rsidR="006A5DFC" w:rsidRDefault="006A5DFC" w:rsidP="00660D8E">
      <w:pPr>
        <w:spacing w:after="0" w:line="240" w:lineRule="auto"/>
        <w:jc w:val="both"/>
        <w:rPr>
          <w:rFonts w:eastAsia="Times New Roman" w:cstheme="minorHAnsi"/>
          <w:b/>
          <w:color w:val="2E74B5" w:themeColor="accent1" w:themeShade="BF"/>
        </w:rPr>
      </w:pPr>
    </w:p>
    <w:p w14:paraId="076C68FF" w14:textId="77777777" w:rsidR="006A5DFC" w:rsidRDefault="006A5DFC" w:rsidP="00660D8E">
      <w:pPr>
        <w:spacing w:after="0" w:line="240" w:lineRule="auto"/>
        <w:jc w:val="both"/>
        <w:rPr>
          <w:rFonts w:eastAsia="Times New Roman" w:cstheme="minorHAnsi"/>
          <w:b/>
          <w:color w:val="2E74B5" w:themeColor="accent1" w:themeShade="BF"/>
        </w:rPr>
      </w:pPr>
    </w:p>
    <w:p w14:paraId="7C4175D6" w14:textId="58510536" w:rsidR="00660D8E" w:rsidRPr="00997701" w:rsidRDefault="00660D8E" w:rsidP="00660D8E">
      <w:pPr>
        <w:spacing w:after="0" w:line="240" w:lineRule="auto"/>
        <w:jc w:val="both"/>
        <w:rPr>
          <w:rFonts w:eastAsia="Times New Roman" w:cstheme="minorHAnsi"/>
          <w:b/>
          <w:color w:val="2E74B5" w:themeColor="accent1" w:themeShade="BF"/>
        </w:rPr>
      </w:pPr>
      <w:r w:rsidRPr="00997701">
        <w:rPr>
          <w:rFonts w:eastAsia="Times New Roman" w:cstheme="minorHAnsi"/>
          <w:b/>
          <w:color w:val="2E74B5" w:themeColor="accent1" w:themeShade="BF"/>
        </w:rPr>
        <w:lastRenderedPageBreak/>
        <w:t>PROFESSOR DE EDUCAÇÃO BÁSICA II – LÍNGUA PORTUGUESA</w:t>
      </w:r>
    </w:p>
    <w:p w14:paraId="76529617" w14:textId="77777777" w:rsidR="00660D8E" w:rsidRPr="00A94C37" w:rsidRDefault="00660D8E" w:rsidP="00660D8E">
      <w:pPr>
        <w:spacing w:before="120" w:after="120" w:line="240" w:lineRule="auto"/>
        <w:jc w:val="both"/>
        <w:rPr>
          <w:rFonts w:eastAsia="Century Gothic" w:cstheme="minorHAnsi"/>
        </w:rPr>
      </w:pPr>
      <w:r w:rsidRPr="00A94C37">
        <w:rPr>
          <w:rFonts w:eastAsia="Century Gothic" w:cstheme="minorHAnsi"/>
        </w:rPr>
        <w:t xml:space="preserve">Variação linguística e a prática pedagógica. Gramática e ensino: metalinguagem, uso e reflexão. Análise linguística em sala de aula. Teorias linguísticas e ensino de língua. Teorias linguísticas e Parâmetros curriculares (Ensinos Fundamental e Médio). Concepções de língua e suas implicações para o ensino. Gêneros e tipos textuais: o ensino em sala de aula. Concepções de leitura: implicações para o ensino em sala de aula. Leitura e produção de textos: problemas de ensino e de aprendizagem. Reescrita e </w:t>
      </w:r>
      <w:proofErr w:type="spellStart"/>
      <w:r w:rsidRPr="00A94C37">
        <w:rPr>
          <w:rFonts w:eastAsia="Century Gothic" w:cstheme="minorHAnsi"/>
        </w:rPr>
        <w:t>retextualização</w:t>
      </w:r>
      <w:proofErr w:type="spellEnd"/>
      <w:r w:rsidRPr="00A94C37">
        <w:rPr>
          <w:rFonts w:eastAsia="Century Gothic" w:cstheme="minorHAnsi"/>
        </w:rPr>
        <w:t>: implicações para o ensino da escrita. Propostas didáticas e metodológicas para o ensino de língua. Novo Acordo Ortográfico. Inclusão e educação em língua portuguesa. Língua portuguesa e tecnologia em sala de aula. Literatura, Literatura infantil, literatura infanto-juvenil e formação docente. Concepções sobre a relação entre as categorias da literatura e a formação docente.</w:t>
      </w:r>
    </w:p>
    <w:p w14:paraId="5954DA3A" w14:textId="77777777" w:rsidR="00660D8E" w:rsidRPr="00A94C37" w:rsidRDefault="00660D8E" w:rsidP="00660D8E">
      <w:pPr>
        <w:spacing w:after="120"/>
        <w:jc w:val="both"/>
        <w:rPr>
          <w:rFonts w:eastAsia="Century Gothic" w:cstheme="minorHAnsi"/>
          <w:b/>
          <w:u w:val="single"/>
        </w:rPr>
      </w:pPr>
      <w:r w:rsidRPr="00A94C37">
        <w:rPr>
          <w:rFonts w:eastAsia="Century Gothic" w:cstheme="minorHAnsi"/>
          <w:b/>
          <w:u w:val="single"/>
        </w:rPr>
        <w:t>Bibliografia</w:t>
      </w:r>
      <w:r>
        <w:rPr>
          <w:rFonts w:eastAsia="Century Gothic" w:cstheme="minorHAnsi"/>
          <w:b/>
          <w:u w:val="single"/>
        </w:rPr>
        <w:t xml:space="preserve"> Sugerida:</w:t>
      </w:r>
    </w:p>
    <w:p w14:paraId="2744D63D"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ALBUQUERQUE, Eliana Borges Correia de. </w:t>
      </w:r>
      <w:r w:rsidRPr="00A94C37">
        <w:rPr>
          <w:rFonts w:eastAsia="Century Gothic" w:cstheme="minorHAnsi"/>
          <w:b/>
        </w:rPr>
        <w:t>Mudanças didáticas e pedagógicas no ensino de língua portuguesa</w:t>
      </w:r>
      <w:r w:rsidRPr="00A94C37">
        <w:rPr>
          <w:rFonts w:eastAsia="Century Gothic" w:cstheme="minorHAnsi"/>
        </w:rPr>
        <w:t>. Belo Horizonte: Autêntica, 2006.</w:t>
      </w:r>
    </w:p>
    <w:p w14:paraId="16DB9C9B"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ANTUNES, I. </w:t>
      </w:r>
      <w:r w:rsidRPr="00A94C37">
        <w:rPr>
          <w:rFonts w:eastAsia="Century Gothic" w:cstheme="minorHAnsi"/>
          <w:b/>
        </w:rPr>
        <w:t>Aula de Português: encontro e interação</w:t>
      </w:r>
      <w:r w:rsidRPr="00A94C37">
        <w:rPr>
          <w:rFonts w:eastAsia="Century Gothic" w:cstheme="minorHAnsi"/>
        </w:rPr>
        <w:t>. São Paulo: Parábola Editorial, 2003.</w:t>
      </w:r>
    </w:p>
    <w:p w14:paraId="0213B3DD"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Muito além da gramática: por um ensino de línguas sem pedras no caminho</w:t>
      </w:r>
      <w:r w:rsidRPr="00A94C37">
        <w:rPr>
          <w:rFonts w:eastAsia="Century Gothic" w:cstheme="minorHAnsi"/>
        </w:rPr>
        <w:t>. São Paulo: Parábola Editorial, 2007.</w:t>
      </w:r>
    </w:p>
    <w:p w14:paraId="48E7D8B0"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BAGNO, M.; STUBBS, M.; GAGNÉ, G. </w:t>
      </w:r>
      <w:r w:rsidRPr="00A94C37">
        <w:rPr>
          <w:rFonts w:eastAsia="Century Gothic" w:cstheme="minorHAnsi"/>
          <w:b/>
        </w:rPr>
        <w:t>Língua materna: letramento, variação e ensino</w:t>
      </w:r>
      <w:r w:rsidRPr="00A94C37">
        <w:rPr>
          <w:rFonts w:eastAsia="Century Gothic" w:cstheme="minorHAnsi"/>
        </w:rPr>
        <w:t>. São Paulo: Parábola, 2002.</w:t>
      </w:r>
    </w:p>
    <w:p w14:paraId="0170A2A6"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Nada na língua é por acaso: por uma pedagogia da variação linguística</w:t>
      </w:r>
      <w:r w:rsidRPr="00A94C37">
        <w:rPr>
          <w:rFonts w:eastAsia="Century Gothic" w:cstheme="minorHAnsi"/>
        </w:rPr>
        <w:t>. São Paulo: Parábola, 2007.</w:t>
      </w:r>
    </w:p>
    <w:p w14:paraId="591C6217"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BECHARA, E. </w:t>
      </w:r>
      <w:r w:rsidRPr="00A94C37">
        <w:rPr>
          <w:rFonts w:eastAsia="Century Gothic" w:cstheme="minorHAnsi"/>
          <w:b/>
        </w:rPr>
        <w:t>Moderna gramática portuguesa</w:t>
      </w:r>
      <w:r w:rsidRPr="00A94C37">
        <w:rPr>
          <w:rFonts w:eastAsia="Century Gothic" w:cstheme="minorHAnsi"/>
        </w:rPr>
        <w:t>. 37. ed. Rio de Janeiro: Ed. Lucerna, 2004.</w:t>
      </w:r>
    </w:p>
    <w:p w14:paraId="30EBF781"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BORDINI, M. G.; AGUIAR, V. T. </w:t>
      </w:r>
      <w:r w:rsidRPr="00A94C37">
        <w:rPr>
          <w:rFonts w:eastAsia="Century Gothic" w:cstheme="minorHAnsi"/>
          <w:b/>
        </w:rPr>
        <w:t>Literatura e a formação do leitor</w:t>
      </w:r>
      <w:r w:rsidRPr="00A94C37">
        <w:rPr>
          <w:rFonts w:eastAsia="Century Gothic" w:cstheme="minorHAnsi"/>
        </w:rPr>
        <w:t>. Porto Alegre: Mercado Aberto, 1988.</w:t>
      </w:r>
    </w:p>
    <w:p w14:paraId="6782EB6C" w14:textId="77777777" w:rsidR="00660D8E" w:rsidRPr="00A94C37" w:rsidRDefault="00660D8E" w:rsidP="00660D8E">
      <w:pPr>
        <w:spacing w:after="120"/>
        <w:jc w:val="both"/>
        <w:rPr>
          <w:rFonts w:eastAsia="Century Gothic" w:cstheme="minorHAnsi"/>
        </w:rPr>
      </w:pPr>
      <w:r w:rsidRPr="00A94C37">
        <w:rPr>
          <w:rFonts w:eastAsia="Century Gothic" w:cstheme="minorHAnsi"/>
        </w:rPr>
        <w:t>CAMPS, A. (</w:t>
      </w:r>
      <w:proofErr w:type="spellStart"/>
      <w:r w:rsidRPr="00A94C37">
        <w:rPr>
          <w:rFonts w:eastAsia="Century Gothic" w:cstheme="minorHAnsi"/>
        </w:rPr>
        <w:t>org</w:t>
      </w:r>
      <w:proofErr w:type="spellEnd"/>
      <w:r w:rsidRPr="00A94C37">
        <w:rPr>
          <w:rFonts w:eastAsia="Century Gothic" w:cstheme="minorHAnsi"/>
        </w:rPr>
        <w:t xml:space="preserve">). </w:t>
      </w:r>
      <w:r w:rsidRPr="00A94C37">
        <w:rPr>
          <w:rFonts w:eastAsia="Century Gothic" w:cstheme="minorHAnsi"/>
          <w:b/>
        </w:rPr>
        <w:t>Propostas didáticas para aprender a escrever</w:t>
      </w:r>
      <w:r w:rsidRPr="00A94C37">
        <w:rPr>
          <w:rFonts w:eastAsia="Century Gothic" w:cstheme="minorHAnsi"/>
        </w:rPr>
        <w:t>. Porto Alegre: Artmed, 2006.</w:t>
      </w:r>
    </w:p>
    <w:p w14:paraId="248E8D17"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CASTILHO, A. T. </w:t>
      </w:r>
      <w:r w:rsidRPr="00A94C37">
        <w:rPr>
          <w:rFonts w:eastAsia="Century Gothic" w:cstheme="minorHAnsi"/>
          <w:b/>
        </w:rPr>
        <w:t>Nova gramática do Português Brasileiro</w:t>
      </w:r>
      <w:r w:rsidRPr="00A94C37">
        <w:rPr>
          <w:rFonts w:eastAsia="Century Gothic" w:cstheme="minorHAnsi"/>
        </w:rPr>
        <w:t>. São Paulo: Contexto, 2010.</w:t>
      </w:r>
    </w:p>
    <w:p w14:paraId="0BC772B1"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COLOMER, T. CAMPS, A. </w:t>
      </w:r>
      <w:r w:rsidRPr="00A94C37">
        <w:rPr>
          <w:rFonts w:eastAsia="Century Gothic" w:cstheme="minorHAnsi"/>
          <w:b/>
        </w:rPr>
        <w:t>Ensinar a ler, ensinar a compreender</w:t>
      </w:r>
      <w:r w:rsidRPr="00A94C37">
        <w:rPr>
          <w:rFonts w:eastAsia="Century Gothic" w:cstheme="minorHAnsi"/>
        </w:rPr>
        <w:t>. Porto Alegre: Artmed, 2002.</w:t>
      </w:r>
    </w:p>
    <w:p w14:paraId="7D87A0C7"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CURTO, L. M.; MORILLO, M. M. e TEIXIDÓ, M. M. </w:t>
      </w:r>
      <w:r w:rsidRPr="00A94C37">
        <w:rPr>
          <w:rFonts w:eastAsia="Century Gothic" w:cstheme="minorHAnsi"/>
          <w:b/>
        </w:rPr>
        <w:t>Escrever e ler: como as crianças aprendem e como o professor pode ensiná-las a escrever e a ler</w:t>
      </w:r>
      <w:r w:rsidRPr="00A94C37">
        <w:rPr>
          <w:rFonts w:eastAsia="Century Gothic" w:cstheme="minorHAnsi"/>
        </w:rPr>
        <w:t>, v. 1. Porto Alegre: Artmed, 2000.</w:t>
      </w:r>
    </w:p>
    <w:p w14:paraId="572FE023"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DOLZ, J.; NOVERRAZ, N. &amp; SCHNEUWLY, B. </w:t>
      </w:r>
      <w:r w:rsidRPr="00A94C37">
        <w:rPr>
          <w:rFonts w:eastAsia="Century Gothic" w:cstheme="minorHAnsi"/>
          <w:b/>
        </w:rPr>
        <w:t>Sequências didáticas para o oral e a escrita: apresentação de um procedimento</w:t>
      </w:r>
      <w:r w:rsidRPr="00A94C37">
        <w:rPr>
          <w:rFonts w:eastAsia="Century Gothic" w:cstheme="minorHAnsi"/>
        </w:rPr>
        <w:t xml:space="preserve">. </w:t>
      </w:r>
      <w:r w:rsidRPr="00A94C37">
        <w:rPr>
          <w:rFonts w:eastAsia="Century Gothic" w:cstheme="minorHAnsi"/>
          <w:b/>
        </w:rPr>
        <w:t>Gêneros orais e escritos na escola</w:t>
      </w:r>
      <w:r w:rsidRPr="00A94C37">
        <w:rPr>
          <w:rFonts w:eastAsia="Century Gothic" w:cstheme="minorHAnsi"/>
        </w:rPr>
        <w:t>. Campinas: Mercado das Letras, 2004.</w:t>
      </w:r>
    </w:p>
    <w:p w14:paraId="62B683A4"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DOLZ, J; GAGNON, R; DECÂNIO, F. </w:t>
      </w:r>
      <w:r w:rsidRPr="00A94C37">
        <w:rPr>
          <w:rFonts w:eastAsia="Century Gothic" w:cstheme="minorHAnsi"/>
          <w:b/>
        </w:rPr>
        <w:t>Produção escrita e dificuldades de aprendizagem</w:t>
      </w:r>
      <w:r w:rsidRPr="00A94C37">
        <w:rPr>
          <w:rFonts w:eastAsia="Century Gothic" w:cstheme="minorHAnsi"/>
        </w:rPr>
        <w:t>. Campinas, SP: Mercado de Letras, 2010.</w:t>
      </w:r>
    </w:p>
    <w:p w14:paraId="0EE51E1F"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KLEIMAN, A. </w:t>
      </w:r>
      <w:r w:rsidRPr="00A94C37">
        <w:rPr>
          <w:rFonts w:eastAsia="Century Gothic" w:cstheme="minorHAnsi"/>
          <w:b/>
        </w:rPr>
        <w:t>Texto e leitor: aspectos cognitivos da leitura</w:t>
      </w:r>
      <w:r w:rsidRPr="00A94C37">
        <w:rPr>
          <w:rFonts w:eastAsia="Century Gothic" w:cstheme="minorHAnsi"/>
        </w:rPr>
        <w:t>. 6. ed. Campinas: Pontes, 1999.</w:t>
      </w:r>
    </w:p>
    <w:p w14:paraId="06C14230"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KOCH, </w:t>
      </w:r>
      <w:proofErr w:type="spellStart"/>
      <w:r w:rsidRPr="00A94C37">
        <w:rPr>
          <w:rFonts w:eastAsia="Century Gothic" w:cstheme="minorHAnsi"/>
        </w:rPr>
        <w:t>Ingedore</w:t>
      </w:r>
      <w:proofErr w:type="spellEnd"/>
      <w:r w:rsidRPr="00A94C37">
        <w:rPr>
          <w:rFonts w:eastAsia="Century Gothic" w:cstheme="minorHAnsi"/>
        </w:rPr>
        <w:t xml:space="preserve"> G.V. </w:t>
      </w:r>
      <w:r w:rsidRPr="00A94C37">
        <w:rPr>
          <w:rFonts w:eastAsia="Century Gothic" w:cstheme="minorHAnsi"/>
          <w:b/>
        </w:rPr>
        <w:t>O texto e a construção dos sentidos</w:t>
      </w:r>
      <w:r w:rsidRPr="00A94C37">
        <w:rPr>
          <w:rFonts w:eastAsia="Century Gothic" w:cstheme="minorHAnsi"/>
        </w:rPr>
        <w:t>. São Paulo: Contexto, 1997.</w:t>
      </w:r>
    </w:p>
    <w:p w14:paraId="3F14E462"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Desvendando os segredos do texto</w:t>
      </w:r>
      <w:r w:rsidRPr="00A94C37">
        <w:rPr>
          <w:rFonts w:eastAsia="Century Gothic" w:cstheme="minorHAnsi"/>
        </w:rPr>
        <w:t>. São Paulo: Cortez, 2002.</w:t>
      </w:r>
    </w:p>
    <w:p w14:paraId="1F8A5F3E"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LAJOLO, M. </w:t>
      </w:r>
      <w:r w:rsidRPr="00A94C37">
        <w:rPr>
          <w:rFonts w:eastAsia="Century Gothic" w:cstheme="minorHAnsi"/>
          <w:b/>
        </w:rPr>
        <w:t>O que é literatura</w:t>
      </w:r>
      <w:r w:rsidRPr="00A94C37">
        <w:rPr>
          <w:rFonts w:eastAsia="Century Gothic" w:cstheme="minorHAnsi"/>
        </w:rPr>
        <w:t>. 6. ed. São Paulo: Brasiliense, 1985. (Coleção Primeiros Passos).</w:t>
      </w:r>
    </w:p>
    <w:p w14:paraId="1A74869F"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MACHADO, A.B.; BEZERRA, M.A. (org.) </w:t>
      </w:r>
      <w:r w:rsidRPr="00A94C37">
        <w:rPr>
          <w:rFonts w:eastAsia="Century Gothic" w:cstheme="minorHAnsi"/>
          <w:b/>
        </w:rPr>
        <w:t>Gêneros textuais &amp; ensino</w:t>
      </w:r>
      <w:r w:rsidRPr="00A94C37">
        <w:rPr>
          <w:rFonts w:eastAsia="Century Gothic" w:cstheme="minorHAnsi"/>
        </w:rPr>
        <w:t>. Rio de Janeiro: Lucerna, 2002.</w:t>
      </w:r>
    </w:p>
    <w:p w14:paraId="035D44FA"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MARCUSCHI, L. A. </w:t>
      </w:r>
      <w:r w:rsidRPr="00A94C37">
        <w:rPr>
          <w:rFonts w:eastAsia="Century Gothic" w:cstheme="minorHAnsi"/>
          <w:b/>
        </w:rPr>
        <w:t xml:space="preserve">Da fala para a escrita – atividades de </w:t>
      </w:r>
      <w:proofErr w:type="spellStart"/>
      <w:r w:rsidRPr="00A94C37">
        <w:rPr>
          <w:rFonts w:eastAsia="Century Gothic" w:cstheme="minorHAnsi"/>
          <w:b/>
        </w:rPr>
        <w:t>retextualização</w:t>
      </w:r>
      <w:proofErr w:type="spellEnd"/>
      <w:r w:rsidRPr="00A94C37">
        <w:rPr>
          <w:rFonts w:eastAsia="Century Gothic" w:cstheme="minorHAnsi"/>
        </w:rPr>
        <w:t>. São Paulo: Cortez, 2001.</w:t>
      </w:r>
    </w:p>
    <w:p w14:paraId="2C2BDBAD"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______. </w:t>
      </w:r>
      <w:r w:rsidRPr="00A94C37">
        <w:rPr>
          <w:rFonts w:eastAsia="Century Gothic" w:cstheme="minorHAnsi"/>
          <w:b/>
        </w:rPr>
        <w:t>Produção textual, análise de gêneros e compreensão</w:t>
      </w:r>
      <w:r w:rsidRPr="00A94C37">
        <w:rPr>
          <w:rFonts w:eastAsia="Century Gothic" w:cstheme="minorHAnsi"/>
        </w:rPr>
        <w:t>. São Paulo: Parábola, 2008.</w:t>
      </w:r>
    </w:p>
    <w:p w14:paraId="29973FCF"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SANTOS, L. W. </w:t>
      </w:r>
      <w:r w:rsidRPr="00A94C37">
        <w:rPr>
          <w:rFonts w:eastAsia="Century Gothic" w:cstheme="minorHAnsi"/>
          <w:b/>
        </w:rPr>
        <w:t>O ensino de língua portuguesa e os PCN</w:t>
      </w:r>
      <w:r w:rsidRPr="00A94C37">
        <w:rPr>
          <w:rFonts w:eastAsia="Century Gothic" w:cstheme="minorHAnsi"/>
        </w:rPr>
        <w:t xml:space="preserve">. In: PAULIUKONIS, M. A. L. &amp; GAVAZZI, S. (org.). </w:t>
      </w:r>
      <w:r w:rsidRPr="00A94C37">
        <w:rPr>
          <w:rFonts w:eastAsia="Century Gothic" w:cstheme="minorHAnsi"/>
          <w:b/>
        </w:rPr>
        <w:t>Da língua ao discurso: reflexões para o ensino</w:t>
      </w:r>
      <w:r w:rsidRPr="00A94C37">
        <w:rPr>
          <w:rFonts w:eastAsia="Century Gothic" w:cstheme="minorHAnsi"/>
        </w:rPr>
        <w:t>. Rio de Janeiro: Lucerna, 2005.</w:t>
      </w:r>
    </w:p>
    <w:p w14:paraId="2A77B860" w14:textId="77777777" w:rsidR="00660D8E" w:rsidRPr="00A94C37" w:rsidRDefault="00660D8E" w:rsidP="00660D8E">
      <w:pPr>
        <w:spacing w:after="120"/>
        <w:jc w:val="both"/>
        <w:rPr>
          <w:rFonts w:eastAsia="Century Gothic" w:cstheme="minorHAnsi"/>
        </w:rPr>
      </w:pPr>
      <w:r w:rsidRPr="00A94C37">
        <w:rPr>
          <w:rFonts w:eastAsia="Century Gothic" w:cstheme="minorHAnsi"/>
        </w:rPr>
        <w:lastRenderedPageBreak/>
        <w:t xml:space="preserve">TRAVAGLIA, L. C. </w:t>
      </w:r>
      <w:r w:rsidRPr="00A94C37">
        <w:rPr>
          <w:rFonts w:eastAsia="Century Gothic" w:cstheme="minorHAnsi"/>
          <w:b/>
        </w:rPr>
        <w:t>Gramática ensino plural</w:t>
      </w:r>
      <w:r w:rsidRPr="00A94C37">
        <w:rPr>
          <w:rFonts w:eastAsia="Century Gothic" w:cstheme="minorHAnsi"/>
        </w:rPr>
        <w:t>. São Paulo: Cortez, 2003.</w:t>
      </w:r>
    </w:p>
    <w:p w14:paraId="4DE8FBFD"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XAVIER, A. C. </w:t>
      </w:r>
      <w:r w:rsidRPr="00A94C37">
        <w:rPr>
          <w:rFonts w:eastAsia="Century Gothic" w:cstheme="minorHAnsi"/>
          <w:b/>
        </w:rPr>
        <w:t>Hipertexto e Gêneros Digitais: novas formas de construção de sentido</w:t>
      </w:r>
      <w:r w:rsidRPr="00A94C37">
        <w:rPr>
          <w:rFonts w:eastAsia="Century Gothic" w:cstheme="minorHAnsi"/>
        </w:rPr>
        <w:t>. Rio de Janeiro: Lucerna, 2004.</w:t>
      </w:r>
    </w:p>
    <w:p w14:paraId="7E17ECD4" w14:textId="77777777" w:rsidR="00660D8E" w:rsidRPr="00A94C37" w:rsidRDefault="00660D8E" w:rsidP="00660D8E">
      <w:pPr>
        <w:spacing w:after="0"/>
        <w:jc w:val="both"/>
        <w:rPr>
          <w:rFonts w:eastAsia="Century Gothic" w:cstheme="minorHAnsi"/>
        </w:rPr>
      </w:pPr>
      <w:r w:rsidRPr="00A94C37">
        <w:rPr>
          <w:rFonts w:eastAsia="Century Gothic" w:cstheme="minorHAnsi"/>
        </w:rPr>
        <w:t xml:space="preserve">ZILBERMAN, Regina. </w:t>
      </w:r>
      <w:r w:rsidRPr="00A94C37">
        <w:rPr>
          <w:rFonts w:eastAsia="Century Gothic" w:cstheme="minorHAnsi"/>
          <w:b/>
        </w:rPr>
        <w:t>A Literatura Infantil na Escola</w:t>
      </w:r>
      <w:r w:rsidRPr="00A94C37">
        <w:rPr>
          <w:rFonts w:eastAsia="Century Gothic" w:cstheme="minorHAnsi"/>
        </w:rPr>
        <w:t>. São Paulo: Global, 2003.</w:t>
      </w:r>
    </w:p>
    <w:p w14:paraId="76E56BA3" w14:textId="77777777" w:rsidR="00660D8E" w:rsidRDefault="00660D8E" w:rsidP="00660D8E">
      <w:pPr>
        <w:spacing w:after="0" w:line="240" w:lineRule="auto"/>
        <w:jc w:val="both"/>
        <w:rPr>
          <w:rFonts w:eastAsia="Times New Roman" w:cstheme="minorHAnsi"/>
          <w:b/>
          <w:color w:val="FF0000"/>
        </w:rPr>
      </w:pPr>
    </w:p>
    <w:p w14:paraId="5A5F3856" w14:textId="77777777" w:rsidR="00660D8E" w:rsidRPr="00997701" w:rsidRDefault="00660D8E" w:rsidP="00660D8E">
      <w:pPr>
        <w:spacing w:after="0" w:line="240" w:lineRule="auto"/>
        <w:jc w:val="both"/>
        <w:rPr>
          <w:rFonts w:eastAsia="Times New Roman" w:cstheme="minorHAnsi"/>
          <w:b/>
          <w:color w:val="2E74B5" w:themeColor="accent1" w:themeShade="BF"/>
        </w:rPr>
      </w:pPr>
      <w:r w:rsidRPr="00997701">
        <w:rPr>
          <w:rFonts w:eastAsia="Times New Roman" w:cstheme="minorHAnsi"/>
          <w:b/>
          <w:color w:val="2E74B5" w:themeColor="accent1" w:themeShade="BF"/>
        </w:rPr>
        <w:t>PROFESSOR DE EDUCAÇÃO BÁSICA II - MATEMÁTICA</w:t>
      </w:r>
    </w:p>
    <w:p w14:paraId="12011948" w14:textId="77777777" w:rsidR="00660D8E" w:rsidRDefault="00660D8E" w:rsidP="00660D8E">
      <w:pPr>
        <w:spacing w:before="120" w:after="120" w:line="240" w:lineRule="auto"/>
        <w:jc w:val="both"/>
        <w:rPr>
          <w:rFonts w:eastAsia="Century Gothic" w:cstheme="minorHAnsi"/>
        </w:rPr>
      </w:pPr>
      <w:r w:rsidRPr="00A94C37">
        <w:rPr>
          <w:rFonts w:eastAsia="Century Gothic" w:cstheme="minorHAnsi"/>
        </w:rPr>
        <w:t xml:space="preserve">Conjuntos numéricos e intervalos e operações básicas: propriedades, contagem e princípio multiplicativo: Resolução de situações-problema, compreendendo diferentes significados das operações, envolvendo números naturais, inteiros, racionais e irracionais; obtenção de expressões equivalentes a uma expressão algébrica por meio de fatorações e simplificações. Equações do 1.º e </w:t>
      </w:r>
      <w:proofErr w:type="gramStart"/>
      <w:r w:rsidRPr="00A94C37">
        <w:rPr>
          <w:rFonts w:eastAsia="Century Gothic" w:cstheme="minorHAnsi"/>
        </w:rPr>
        <w:t>do 2.º graus</w:t>
      </w:r>
      <w:proofErr w:type="gramEnd"/>
      <w:r w:rsidRPr="00A94C37">
        <w:rPr>
          <w:rFonts w:eastAsia="Century Gothic" w:cstheme="minorHAnsi"/>
        </w:rPr>
        <w:t xml:space="preserve">: Tradução de situações-problema por equações ou inequações do 1º e do 2º graus, discutindo o significado das raízes encontradas em confronto com a situação proposta. Funções: Uso de funções para descrever a interdependência de duas grandezas em situações concretas; identificação de gráficos que funções reais, analisando suas propriedades (crescimento e decrescimento, zeros etc.); Resolução de situações-problema envolvendo funções polinomiais do 1.º e </w:t>
      </w:r>
      <w:proofErr w:type="gramStart"/>
      <w:r w:rsidRPr="00A94C37">
        <w:rPr>
          <w:rFonts w:eastAsia="Century Gothic" w:cstheme="minorHAnsi"/>
        </w:rPr>
        <w:t>do 2.º graus</w:t>
      </w:r>
      <w:proofErr w:type="gramEnd"/>
      <w:r w:rsidRPr="00A94C37">
        <w:rPr>
          <w:rFonts w:eastAsia="Century Gothic" w:cstheme="minorHAnsi"/>
        </w:rPr>
        <w:t xml:space="preserve">. Fundamentos de Matemática Financeira: Resolução de situação-problema que envolva porcentagem; juros simples e compostos; empréstimos e financiamentos. Geometria: Interpretação, a partir de situação-problema (leitura de plantas, croquis, mapas), da posição de pontos e de seus deslocamentos no plano, pelo estudo das representações em um sistema de coordenadas cartesianas; classificação de figuras tridimensionais e bidimensionais, segundo critérios diversos, como: corpos redondos e poliedros; poliedros regulares e não regulares, prismas, pirâmides e outros poliedros; círculos, polígonos e outras figuras; número de lados dos polígonos; eixos de simetria de um polígono; paralelismo de lados, medidas de ângulos e de lados; análise em prismas e pirâmides da posição relativa de duas arestas (paralelas, perpendiculares, reversas) e de duas faces (concorrentes, paralelas, perpendiculares); identificação de ângulos congruentes, complementares e suplementares em feixes de retas paralelas cortadas por retas transversais; determinação da soma dos ângulos internos de um polígono convexo qualquer; resolução de situações envolvendo congruência e/ou semelhança de triângulos; aplicação do teorema de Tales e do teorema de Pitágoras; resolver situação-problema que envolva conhecimentos geométricos </w:t>
      </w:r>
      <w:proofErr w:type="spellStart"/>
      <w:r w:rsidRPr="00A94C37">
        <w:rPr>
          <w:rFonts w:eastAsia="Century Gothic" w:cstheme="minorHAnsi"/>
        </w:rPr>
        <w:t>de</w:t>
      </w:r>
      <w:proofErr w:type="spellEnd"/>
      <w:r w:rsidRPr="00A94C37">
        <w:rPr>
          <w:rFonts w:eastAsia="Century Gothic" w:cstheme="minorHAnsi"/>
        </w:rPr>
        <w:t xml:space="preserve"> espaço e forma; utilizar conhecimentos geométricos </w:t>
      </w:r>
      <w:proofErr w:type="spellStart"/>
      <w:r w:rsidRPr="00A94C37">
        <w:rPr>
          <w:rFonts w:eastAsia="Century Gothic" w:cstheme="minorHAnsi"/>
        </w:rPr>
        <w:t>de</w:t>
      </w:r>
      <w:proofErr w:type="spellEnd"/>
      <w:r w:rsidRPr="00A94C37">
        <w:rPr>
          <w:rFonts w:eastAsia="Century Gothic" w:cstheme="minorHAnsi"/>
        </w:rPr>
        <w:t xml:space="preserve"> espaço e forma na seleção de argumentos propostos como solução de problemas do cotidiano. Medidas: Resolução de situações-problema envolvendo grandezas (capacidade, tempo, massa, temperatura) e as respectivas unidades de medida, fazendo conversões adequadas para efetuar cálculos e expressar resultados; cálculo da área de superfícies planas; cálculo da área da superfície total de alguns sólidos geométricos (prismas e cilindros); cálculo do volume de alguns prismas retos e composições destes; estabelecimento da relação entre a medida da diagonal e a medida do lado de um quadrado e a relação entre as medidas do perímetro e do diâmetro de um círculo. Tratamento da informação: Leitura e interpretação de dados expressos em gráficos de colunas, de setores, histogramas e polígonos de frequência. Noções básicas de Estatística: Obtenção das medidas de tendência central de uma pesquisa (média, moda e mediana), compreendendo seus significados para fazer inferências; resolver situação-problema que envolva conhecimento estatístico; utilizar conhecimento de estatística como recurso para a construção de argumentação; avaliar propostas de intervenção na realidade utilizando conhecimentos de estatística. Análise Combinatória e Probabilidade: Resolver situação-problema envolvendo princípio multiplicativo e problemas de contagem; construção do espaço amostral, utilizando o princípio multiplicativo e a indicação da probabilidade de um evento por meio de uma razão; resolver situação-problema que envolva conhecimento de probabilidade; utilizar conhecimento de probabilidade como recurso para a construção de argumentação; avaliar propostas de intervenção na realidade utilizando conhecimentos de probabilidade. Resolução de situação-problema que envolva: Progressões aritméticas e geométricas; polinômios; números complexos; matrizes; sistemas lineares; trigonometria; limites e derivadas com uma variável. PCN: ensino da matemática no atual panorama sociocultural e econômico. Meios para ensinar e aprender Matemática no Ensino Fundamental: História da Matemática; jogos nas aulas de Matemática; uso das calculadoras; uso da informática.</w:t>
      </w:r>
    </w:p>
    <w:p w14:paraId="3F3C30D6" w14:textId="77777777" w:rsidR="00CD7092" w:rsidRPr="0041071C" w:rsidRDefault="00CD7092" w:rsidP="00660D8E">
      <w:pPr>
        <w:spacing w:before="120" w:after="120" w:line="240" w:lineRule="auto"/>
        <w:jc w:val="both"/>
        <w:rPr>
          <w:rFonts w:eastAsia="Century Gothic" w:cstheme="minorHAnsi"/>
        </w:rPr>
      </w:pPr>
    </w:p>
    <w:p w14:paraId="4F33910F" w14:textId="77777777" w:rsidR="00660D8E" w:rsidRPr="00A94C37" w:rsidRDefault="00660D8E" w:rsidP="00660D8E">
      <w:pPr>
        <w:spacing w:after="120"/>
        <w:jc w:val="both"/>
        <w:rPr>
          <w:rFonts w:eastAsia="Century Gothic" w:cstheme="minorHAnsi"/>
          <w:b/>
          <w:u w:val="single"/>
        </w:rPr>
      </w:pPr>
      <w:r w:rsidRPr="00A94C37">
        <w:rPr>
          <w:rFonts w:eastAsia="Century Gothic" w:cstheme="minorHAnsi"/>
          <w:b/>
          <w:u w:val="single"/>
        </w:rPr>
        <w:lastRenderedPageBreak/>
        <w:t>Bibliografia</w:t>
      </w:r>
      <w:r>
        <w:rPr>
          <w:rFonts w:eastAsia="Century Gothic" w:cstheme="minorHAnsi"/>
          <w:b/>
          <w:u w:val="single"/>
        </w:rPr>
        <w:t xml:space="preserve"> Sugerida:</w:t>
      </w:r>
    </w:p>
    <w:p w14:paraId="0850C53E"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AVILA, Geraldo. </w:t>
      </w:r>
      <w:r w:rsidRPr="00A94C37">
        <w:rPr>
          <w:rFonts w:eastAsia="Century Gothic" w:cstheme="minorHAnsi"/>
          <w:b/>
        </w:rPr>
        <w:t>Análise matemática para licenciatura</w:t>
      </w:r>
      <w:r w:rsidRPr="00A94C37">
        <w:rPr>
          <w:rFonts w:eastAsia="Century Gothic" w:cstheme="minorHAnsi"/>
        </w:rPr>
        <w:t xml:space="preserve">. Edgard </w:t>
      </w:r>
      <w:proofErr w:type="spellStart"/>
      <w:r w:rsidRPr="00A94C37">
        <w:rPr>
          <w:rFonts w:eastAsia="Century Gothic" w:cstheme="minorHAnsi"/>
        </w:rPr>
        <w:t>Blucher</w:t>
      </w:r>
      <w:proofErr w:type="spellEnd"/>
      <w:r w:rsidRPr="00A94C37">
        <w:rPr>
          <w:rFonts w:eastAsia="Century Gothic" w:cstheme="minorHAnsi"/>
        </w:rPr>
        <w:t>, 2006.</w:t>
      </w:r>
    </w:p>
    <w:p w14:paraId="1DAB985E"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BIANCHINI, Edwaldo: </w:t>
      </w:r>
      <w:r w:rsidRPr="00A94C37">
        <w:rPr>
          <w:rFonts w:eastAsia="Century Gothic" w:cstheme="minorHAnsi"/>
          <w:b/>
        </w:rPr>
        <w:t>Matemática 5ª a 8ª séries</w:t>
      </w:r>
      <w:r w:rsidRPr="00A94C37">
        <w:rPr>
          <w:rFonts w:eastAsia="Century Gothic" w:cstheme="minorHAnsi"/>
        </w:rPr>
        <w:t>. Ed. Moderna.</w:t>
      </w:r>
    </w:p>
    <w:p w14:paraId="5B011481"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BOYER, Carl. </w:t>
      </w:r>
      <w:r w:rsidRPr="00A94C37">
        <w:rPr>
          <w:rFonts w:eastAsia="Century Gothic" w:cstheme="minorHAnsi"/>
          <w:b/>
        </w:rPr>
        <w:t>História da matemática</w:t>
      </w:r>
      <w:r w:rsidRPr="00A94C37">
        <w:rPr>
          <w:rFonts w:eastAsia="Century Gothic" w:cstheme="minorHAnsi"/>
        </w:rPr>
        <w:t xml:space="preserve">. 2ª ed. São Paulo: Edgard </w:t>
      </w:r>
      <w:proofErr w:type="spellStart"/>
      <w:r w:rsidRPr="00A94C37">
        <w:rPr>
          <w:rFonts w:eastAsia="Century Gothic" w:cstheme="minorHAnsi"/>
        </w:rPr>
        <w:t>Blucher</w:t>
      </w:r>
      <w:proofErr w:type="spellEnd"/>
      <w:r w:rsidRPr="00A94C37">
        <w:rPr>
          <w:rFonts w:eastAsia="Century Gothic" w:cstheme="minorHAnsi"/>
        </w:rPr>
        <w:t>, 1999.</w:t>
      </w:r>
    </w:p>
    <w:p w14:paraId="537C8835"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BUSSAB, Wilson, O. E. </w:t>
      </w:r>
      <w:proofErr w:type="spellStart"/>
      <w:r w:rsidRPr="00A94C37">
        <w:rPr>
          <w:rFonts w:eastAsia="Century Gothic" w:cstheme="minorHAnsi"/>
        </w:rPr>
        <w:t>Moretin</w:t>
      </w:r>
      <w:proofErr w:type="spellEnd"/>
      <w:r w:rsidRPr="00A94C37">
        <w:rPr>
          <w:rFonts w:eastAsia="Century Gothic" w:cstheme="minorHAnsi"/>
        </w:rPr>
        <w:t xml:space="preserve">, Pedro. </w:t>
      </w:r>
      <w:r w:rsidRPr="00A94C37">
        <w:rPr>
          <w:rFonts w:eastAsia="Century Gothic" w:cstheme="minorHAnsi"/>
          <w:b/>
        </w:rPr>
        <w:t>Estatística Básica</w:t>
      </w:r>
      <w:r w:rsidRPr="00A94C37">
        <w:rPr>
          <w:rFonts w:eastAsia="Century Gothic" w:cstheme="minorHAnsi"/>
        </w:rPr>
        <w:t>. Editora Atual.</w:t>
      </w:r>
    </w:p>
    <w:p w14:paraId="6B822FF2"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Centro de Aperfeiçoamento do Ensino de Matemática (CAEM). </w:t>
      </w:r>
      <w:r w:rsidRPr="00A94C37">
        <w:rPr>
          <w:rFonts w:eastAsia="Century Gothic" w:cstheme="minorHAnsi"/>
          <w:b/>
        </w:rPr>
        <w:t>Jogos e resolução de Problemas. Uma estratégia para o ensino da Matemática</w:t>
      </w:r>
      <w:r w:rsidRPr="00A94C37">
        <w:rPr>
          <w:rFonts w:eastAsia="Century Gothic" w:cstheme="minorHAnsi"/>
        </w:rPr>
        <w:t>. São Paulo: IME/USP, v.6, 1996.</w:t>
      </w:r>
    </w:p>
    <w:p w14:paraId="7C7636D2"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D’AMBROSIO, U. </w:t>
      </w:r>
      <w:r w:rsidRPr="00A94C37">
        <w:rPr>
          <w:rFonts w:eastAsia="Century Gothic" w:cstheme="minorHAnsi"/>
          <w:b/>
        </w:rPr>
        <w:t>Da realidade à ação: reflexões sobre Educação e Matemática</w:t>
      </w:r>
      <w:r w:rsidRPr="00A94C37">
        <w:rPr>
          <w:rFonts w:eastAsia="Century Gothic" w:cstheme="minorHAnsi"/>
        </w:rPr>
        <w:t>. Unicamp, Campinas, 1986.</w:t>
      </w:r>
    </w:p>
    <w:p w14:paraId="5E22034F"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IEZZI, Gelson e outros. </w:t>
      </w:r>
      <w:r w:rsidRPr="00A94C37">
        <w:rPr>
          <w:rFonts w:eastAsia="Century Gothic" w:cstheme="minorHAnsi"/>
          <w:b/>
        </w:rPr>
        <w:t>Coleção Fundamentos da Matemática Elementar</w:t>
      </w:r>
      <w:r w:rsidRPr="00A94C37">
        <w:rPr>
          <w:rFonts w:eastAsia="Century Gothic" w:cstheme="minorHAnsi"/>
        </w:rPr>
        <w:t>. São Paulo. Atual: 1997. Volumes: 1, 3, 4, 5, 6, 9 e 10.</w:t>
      </w:r>
    </w:p>
    <w:p w14:paraId="59E5D2A0" w14:textId="77777777" w:rsidR="00660D8E" w:rsidRPr="00A94C37" w:rsidRDefault="00660D8E" w:rsidP="00660D8E">
      <w:pPr>
        <w:spacing w:after="120"/>
        <w:jc w:val="both"/>
        <w:rPr>
          <w:rFonts w:eastAsia="Century Gothic" w:cstheme="minorHAnsi"/>
        </w:rPr>
      </w:pPr>
      <w:r w:rsidRPr="00A94C37">
        <w:rPr>
          <w:rFonts w:eastAsia="Century Gothic" w:cstheme="minorHAnsi"/>
        </w:rPr>
        <w:t xml:space="preserve">IMENES, Luiz Márcio. </w:t>
      </w:r>
      <w:r w:rsidRPr="00A94C37">
        <w:rPr>
          <w:rFonts w:eastAsia="Century Gothic" w:cstheme="minorHAnsi"/>
          <w:b/>
        </w:rPr>
        <w:t>Coleção Vivendo a Matemática</w:t>
      </w:r>
      <w:r w:rsidRPr="00A94C37">
        <w:rPr>
          <w:rFonts w:eastAsia="Century Gothic" w:cstheme="minorHAnsi"/>
        </w:rPr>
        <w:t>. São Paulo. Ed. Scipione.</w:t>
      </w:r>
    </w:p>
    <w:p w14:paraId="60CE37AA" w14:textId="77777777" w:rsidR="00660D8E" w:rsidRDefault="00660D8E" w:rsidP="00660D8E">
      <w:pPr>
        <w:spacing w:after="0"/>
        <w:jc w:val="both"/>
        <w:rPr>
          <w:rFonts w:eastAsia="Century Gothic" w:cstheme="minorHAnsi"/>
        </w:rPr>
      </w:pPr>
      <w:r w:rsidRPr="00A94C37">
        <w:rPr>
          <w:rFonts w:eastAsia="Century Gothic" w:cstheme="minorHAnsi"/>
        </w:rPr>
        <w:t xml:space="preserve">LIMA, Elon Lages. </w:t>
      </w:r>
      <w:r w:rsidRPr="00A94C37">
        <w:rPr>
          <w:rFonts w:eastAsia="Century Gothic" w:cstheme="minorHAnsi"/>
          <w:b/>
        </w:rPr>
        <w:t>Temas e Problemas Elementares</w:t>
      </w:r>
      <w:r w:rsidRPr="00A94C37">
        <w:rPr>
          <w:rFonts w:eastAsia="Century Gothic" w:cstheme="minorHAnsi"/>
        </w:rPr>
        <w:t>. Coleção do Professor de Matemática. Sociedade brasileira de Matemática: Rio de Janeiro, 2005.</w:t>
      </w:r>
    </w:p>
    <w:p w14:paraId="6C9C5456" w14:textId="77777777" w:rsidR="00997701" w:rsidRDefault="00997701" w:rsidP="00660D8E">
      <w:pPr>
        <w:spacing w:after="0"/>
        <w:jc w:val="both"/>
        <w:rPr>
          <w:rFonts w:eastAsia="Century Gothic" w:cstheme="minorHAnsi"/>
        </w:rPr>
      </w:pPr>
    </w:p>
    <w:p w14:paraId="19E22EF1" w14:textId="77777777" w:rsidR="00DF2E6C" w:rsidRPr="00A94C37" w:rsidRDefault="00DF2E6C" w:rsidP="00660D8E">
      <w:pPr>
        <w:spacing w:after="0"/>
        <w:jc w:val="both"/>
        <w:rPr>
          <w:rFonts w:eastAsia="Century Gothic" w:cstheme="minorHAnsi"/>
        </w:rPr>
      </w:pPr>
    </w:p>
    <w:p w14:paraId="2637E3A6" w14:textId="77777777" w:rsidR="00660D8E" w:rsidRPr="00A94C37" w:rsidRDefault="00660D8E" w:rsidP="00660D8E">
      <w:pPr>
        <w:spacing w:after="0" w:line="240" w:lineRule="auto"/>
        <w:jc w:val="both"/>
        <w:rPr>
          <w:rFonts w:eastAsia="Century Gothic" w:cstheme="minorHAnsi"/>
        </w:rPr>
      </w:pPr>
    </w:p>
    <w:p w14:paraId="46392384" w14:textId="77777777" w:rsidR="00660D8E" w:rsidRPr="00A94C37" w:rsidRDefault="00660D8E" w:rsidP="00660D8E">
      <w:pPr>
        <w:spacing w:after="0" w:line="240" w:lineRule="auto"/>
        <w:jc w:val="both"/>
        <w:rPr>
          <w:rFonts w:eastAsia="Century Gothic" w:cstheme="minorHAnsi"/>
        </w:rPr>
      </w:pPr>
    </w:p>
    <w:p w14:paraId="33E91CB4" w14:textId="77777777" w:rsidR="00DF761E" w:rsidRDefault="00DF761E" w:rsidP="00660D8E">
      <w:pPr>
        <w:spacing w:after="0"/>
        <w:jc w:val="both"/>
        <w:rPr>
          <w:rFonts w:eastAsia="Century Gothic" w:cstheme="minorHAnsi"/>
        </w:rPr>
      </w:pPr>
    </w:p>
    <w:p w14:paraId="354CFDBF" w14:textId="77777777" w:rsidR="00FC4F59" w:rsidRDefault="00FC4F59" w:rsidP="0041071C">
      <w:pPr>
        <w:spacing w:after="0" w:line="240" w:lineRule="auto"/>
        <w:jc w:val="both"/>
        <w:rPr>
          <w:rFonts w:eastAsia="Century Gothic" w:cstheme="minorHAnsi"/>
          <w:b/>
          <w:color w:val="385623"/>
        </w:rPr>
      </w:pPr>
    </w:p>
    <w:p w14:paraId="15B9ACD7" w14:textId="77777777" w:rsidR="00FC4F59" w:rsidRDefault="00FC4F59" w:rsidP="0041071C">
      <w:pPr>
        <w:spacing w:after="0" w:line="240" w:lineRule="auto"/>
        <w:jc w:val="both"/>
        <w:rPr>
          <w:rFonts w:eastAsia="Century Gothic" w:cstheme="minorHAnsi"/>
          <w:b/>
          <w:color w:val="385623"/>
        </w:rPr>
      </w:pPr>
    </w:p>
    <w:p w14:paraId="1ACFFFAD" w14:textId="77777777" w:rsidR="00FC4F59" w:rsidRDefault="00FC4F59" w:rsidP="0041071C">
      <w:pPr>
        <w:spacing w:after="0" w:line="240" w:lineRule="auto"/>
        <w:jc w:val="both"/>
        <w:rPr>
          <w:rFonts w:eastAsia="Century Gothic" w:cstheme="minorHAnsi"/>
          <w:b/>
          <w:color w:val="385623"/>
        </w:rPr>
      </w:pPr>
    </w:p>
    <w:p w14:paraId="136AA232" w14:textId="77777777" w:rsidR="00FC4F59" w:rsidRDefault="00FC4F59" w:rsidP="0041071C">
      <w:pPr>
        <w:spacing w:after="0" w:line="240" w:lineRule="auto"/>
        <w:jc w:val="both"/>
        <w:rPr>
          <w:rFonts w:eastAsia="Century Gothic" w:cstheme="minorHAnsi"/>
          <w:b/>
          <w:color w:val="385623"/>
        </w:rPr>
      </w:pPr>
    </w:p>
    <w:p w14:paraId="482B37B5" w14:textId="77777777" w:rsidR="00FC4F59" w:rsidRDefault="00FC4F59" w:rsidP="0041071C">
      <w:pPr>
        <w:spacing w:after="0" w:line="240" w:lineRule="auto"/>
        <w:jc w:val="both"/>
        <w:rPr>
          <w:rFonts w:eastAsia="Century Gothic" w:cstheme="minorHAnsi"/>
          <w:b/>
          <w:color w:val="385623"/>
        </w:rPr>
      </w:pPr>
    </w:p>
    <w:p w14:paraId="104E688A" w14:textId="77777777" w:rsidR="00FF51B9" w:rsidRDefault="00FF51B9" w:rsidP="0041071C">
      <w:pPr>
        <w:spacing w:after="0" w:line="240" w:lineRule="auto"/>
        <w:jc w:val="both"/>
        <w:rPr>
          <w:rFonts w:eastAsia="Century Gothic" w:cstheme="minorHAnsi"/>
          <w:b/>
          <w:color w:val="385623"/>
        </w:rPr>
      </w:pPr>
    </w:p>
    <w:p w14:paraId="33EDCCBD" w14:textId="77777777" w:rsidR="00FF51B9" w:rsidRDefault="00FF51B9" w:rsidP="0041071C">
      <w:pPr>
        <w:spacing w:after="0" w:line="240" w:lineRule="auto"/>
        <w:jc w:val="both"/>
        <w:rPr>
          <w:rFonts w:eastAsia="Century Gothic" w:cstheme="minorHAnsi"/>
          <w:b/>
          <w:color w:val="385623"/>
        </w:rPr>
      </w:pPr>
    </w:p>
    <w:p w14:paraId="1FF69C47" w14:textId="77777777" w:rsidR="00FF51B9" w:rsidRDefault="00FF51B9" w:rsidP="0041071C">
      <w:pPr>
        <w:spacing w:after="0" w:line="240" w:lineRule="auto"/>
        <w:jc w:val="both"/>
        <w:rPr>
          <w:rFonts w:eastAsia="Century Gothic" w:cstheme="minorHAnsi"/>
          <w:b/>
          <w:color w:val="385623"/>
        </w:rPr>
      </w:pPr>
    </w:p>
    <w:p w14:paraId="77E378C0" w14:textId="77777777" w:rsidR="00FF51B9" w:rsidRDefault="00FF51B9" w:rsidP="0041071C">
      <w:pPr>
        <w:spacing w:after="0" w:line="240" w:lineRule="auto"/>
        <w:jc w:val="both"/>
        <w:rPr>
          <w:rFonts w:eastAsia="Century Gothic" w:cstheme="minorHAnsi"/>
          <w:b/>
          <w:color w:val="385623"/>
        </w:rPr>
      </w:pPr>
    </w:p>
    <w:p w14:paraId="46E11EF9" w14:textId="77777777" w:rsidR="00FF51B9" w:rsidRDefault="00FF51B9" w:rsidP="0041071C">
      <w:pPr>
        <w:spacing w:after="0" w:line="240" w:lineRule="auto"/>
        <w:jc w:val="both"/>
        <w:rPr>
          <w:rFonts w:eastAsia="Century Gothic" w:cstheme="minorHAnsi"/>
          <w:b/>
          <w:color w:val="385623"/>
        </w:rPr>
      </w:pPr>
    </w:p>
    <w:p w14:paraId="29A50E98" w14:textId="77777777" w:rsidR="00FF51B9" w:rsidRDefault="00FF51B9" w:rsidP="0041071C">
      <w:pPr>
        <w:spacing w:after="0" w:line="240" w:lineRule="auto"/>
        <w:jc w:val="both"/>
        <w:rPr>
          <w:rFonts w:eastAsia="Century Gothic" w:cstheme="minorHAnsi"/>
          <w:b/>
          <w:color w:val="385623"/>
        </w:rPr>
      </w:pPr>
    </w:p>
    <w:p w14:paraId="3F3C5E7C" w14:textId="77777777" w:rsidR="00FF51B9" w:rsidRDefault="00FF51B9" w:rsidP="0041071C">
      <w:pPr>
        <w:spacing w:after="0" w:line="240" w:lineRule="auto"/>
        <w:jc w:val="both"/>
        <w:rPr>
          <w:rFonts w:eastAsia="Century Gothic" w:cstheme="minorHAnsi"/>
          <w:b/>
          <w:color w:val="385623"/>
        </w:rPr>
      </w:pPr>
    </w:p>
    <w:p w14:paraId="7B1E0A19" w14:textId="77777777" w:rsidR="00FF51B9" w:rsidRDefault="00FF51B9" w:rsidP="0041071C">
      <w:pPr>
        <w:spacing w:after="0" w:line="240" w:lineRule="auto"/>
        <w:jc w:val="both"/>
        <w:rPr>
          <w:rFonts w:eastAsia="Century Gothic" w:cstheme="minorHAnsi"/>
          <w:b/>
          <w:color w:val="385623"/>
        </w:rPr>
      </w:pPr>
    </w:p>
    <w:p w14:paraId="38965541" w14:textId="77777777" w:rsidR="00FF51B9" w:rsidRDefault="00FF51B9" w:rsidP="0041071C">
      <w:pPr>
        <w:spacing w:after="0" w:line="240" w:lineRule="auto"/>
        <w:jc w:val="both"/>
        <w:rPr>
          <w:rFonts w:eastAsia="Century Gothic" w:cstheme="minorHAnsi"/>
          <w:b/>
          <w:color w:val="385623"/>
        </w:rPr>
      </w:pPr>
    </w:p>
    <w:p w14:paraId="1F425173" w14:textId="77777777" w:rsidR="00FF51B9" w:rsidRDefault="00FF51B9" w:rsidP="0041071C">
      <w:pPr>
        <w:spacing w:after="0" w:line="240" w:lineRule="auto"/>
        <w:jc w:val="both"/>
        <w:rPr>
          <w:rFonts w:eastAsia="Century Gothic" w:cstheme="minorHAnsi"/>
          <w:b/>
          <w:color w:val="385623"/>
        </w:rPr>
      </w:pPr>
    </w:p>
    <w:p w14:paraId="00B4892C" w14:textId="77777777" w:rsidR="00503EDC" w:rsidRDefault="00503EDC" w:rsidP="0041071C">
      <w:pPr>
        <w:spacing w:after="0" w:line="240" w:lineRule="auto"/>
        <w:jc w:val="both"/>
        <w:rPr>
          <w:rFonts w:eastAsia="Century Gothic" w:cstheme="minorHAnsi"/>
          <w:b/>
          <w:color w:val="385623"/>
        </w:rPr>
      </w:pPr>
    </w:p>
    <w:p w14:paraId="5B3B9B25" w14:textId="77777777" w:rsidR="00503EDC" w:rsidRDefault="00503EDC" w:rsidP="0041071C">
      <w:pPr>
        <w:spacing w:after="0" w:line="240" w:lineRule="auto"/>
        <w:jc w:val="both"/>
        <w:rPr>
          <w:rFonts w:eastAsia="Century Gothic" w:cstheme="minorHAnsi"/>
          <w:b/>
          <w:color w:val="385623"/>
        </w:rPr>
      </w:pPr>
    </w:p>
    <w:p w14:paraId="748E4976" w14:textId="77777777" w:rsidR="00503EDC" w:rsidRDefault="00503EDC" w:rsidP="0041071C">
      <w:pPr>
        <w:spacing w:after="0" w:line="240" w:lineRule="auto"/>
        <w:jc w:val="both"/>
        <w:rPr>
          <w:rFonts w:eastAsia="Century Gothic" w:cstheme="minorHAnsi"/>
          <w:b/>
          <w:color w:val="385623"/>
        </w:rPr>
      </w:pPr>
    </w:p>
    <w:p w14:paraId="086CB811" w14:textId="77777777" w:rsidR="00503EDC" w:rsidRDefault="00503EDC" w:rsidP="0041071C">
      <w:pPr>
        <w:spacing w:after="0" w:line="240" w:lineRule="auto"/>
        <w:jc w:val="both"/>
        <w:rPr>
          <w:rFonts w:eastAsia="Century Gothic" w:cstheme="minorHAnsi"/>
          <w:b/>
          <w:color w:val="385623"/>
        </w:rPr>
      </w:pPr>
    </w:p>
    <w:p w14:paraId="5DD3811A" w14:textId="77777777" w:rsidR="00503EDC" w:rsidRDefault="00503EDC" w:rsidP="0041071C">
      <w:pPr>
        <w:spacing w:after="0" w:line="240" w:lineRule="auto"/>
        <w:jc w:val="both"/>
        <w:rPr>
          <w:rFonts w:eastAsia="Century Gothic" w:cstheme="minorHAnsi"/>
          <w:b/>
          <w:color w:val="385623"/>
        </w:rPr>
      </w:pPr>
    </w:p>
    <w:p w14:paraId="01AB5675" w14:textId="77777777" w:rsidR="00503EDC" w:rsidRDefault="00503EDC" w:rsidP="0041071C">
      <w:pPr>
        <w:spacing w:after="0" w:line="240" w:lineRule="auto"/>
        <w:jc w:val="both"/>
        <w:rPr>
          <w:rFonts w:eastAsia="Century Gothic" w:cstheme="minorHAnsi"/>
          <w:b/>
          <w:color w:val="385623"/>
        </w:rPr>
      </w:pPr>
    </w:p>
    <w:p w14:paraId="682B586B" w14:textId="77777777" w:rsidR="00503EDC" w:rsidRDefault="00503EDC" w:rsidP="0041071C">
      <w:pPr>
        <w:spacing w:after="0" w:line="240" w:lineRule="auto"/>
        <w:jc w:val="both"/>
        <w:rPr>
          <w:rFonts w:eastAsia="Century Gothic" w:cstheme="minorHAnsi"/>
          <w:b/>
          <w:color w:val="385623"/>
        </w:rPr>
      </w:pPr>
    </w:p>
    <w:p w14:paraId="34095D90" w14:textId="77777777" w:rsidR="00503EDC" w:rsidRDefault="00503EDC" w:rsidP="0041071C">
      <w:pPr>
        <w:spacing w:after="0" w:line="240" w:lineRule="auto"/>
        <w:jc w:val="both"/>
        <w:rPr>
          <w:rFonts w:eastAsia="Century Gothic" w:cstheme="minorHAnsi"/>
          <w:b/>
          <w:color w:val="385623"/>
        </w:rPr>
      </w:pPr>
    </w:p>
    <w:p w14:paraId="369BD680" w14:textId="77777777" w:rsidR="00503EDC" w:rsidRDefault="00503EDC" w:rsidP="0041071C">
      <w:pPr>
        <w:spacing w:after="0" w:line="240" w:lineRule="auto"/>
        <w:jc w:val="both"/>
        <w:rPr>
          <w:rFonts w:eastAsia="Century Gothic" w:cstheme="minorHAnsi"/>
          <w:b/>
          <w:color w:val="385623"/>
        </w:rPr>
      </w:pPr>
    </w:p>
    <w:p w14:paraId="4FA47980" w14:textId="77777777" w:rsidR="00503EDC" w:rsidRDefault="00503EDC" w:rsidP="0041071C">
      <w:pPr>
        <w:spacing w:after="0" w:line="240" w:lineRule="auto"/>
        <w:jc w:val="both"/>
        <w:rPr>
          <w:rFonts w:eastAsia="Century Gothic" w:cstheme="minorHAnsi"/>
          <w:b/>
          <w:color w:val="385623"/>
        </w:rPr>
      </w:pPr>
    </w:p>
    <w:p w14:paraId="72B84C09" w14:textId="77777777" w:rsidR="00503EDC" w:rsidRDefault="00503EDC" w:rsidP="0041071C">
      <w:pPr>
        <w:spacing w:after="0" w:line="240" w:lineRule="auto"/>
        <w:jc w:val="both"/>
        <w:rPr>
          <w:rFonts w:eastAsia="Century Gothic" w:cstheme="minorHAnsi"/>
          <w:b/>
          <w:color w:val="385623"/>
        </w:rPr>
      </w:pPr>
    </w:p>
    <w:p w14:paraId="641F19F3" w14:textId="77777777" w:rsidR="00503EDC" w:rsidRDefault="00503EDC" w:rsidP="0041071C">
      <w:pPr>
        <w:spacing w:after="0" w:line="240" w:lineRule="auto"/>
        <w:jc w:val="both"/>
        <w:rPr>
          <w:rFonts w:eastAsia="Century Gothic" w:cstheme="minorHAnsi"/>
          <w:b/>
          <w:color w:val="385623"/>
        </w:rPr>
      </w:pPr>
    </w:p>
    <w:p w14:paraId="5A90A8A7" w14:textId="77777777" w:rsidR="009E3F4A" w:rsidRPr="00A94C37" w:rsidRDefault="009E3F4A" w:rsidP="001A399F">
      <w:pPr>
        <w:spacing w:before="240" w:after="120" w:line="240" w:lineRule="auto"/>
        <w:contextualSpacing/>
        <w:jc w:val="center"/>
        <w:rPr>
          <w:rFonts w:eastAsia="Times New Roman" w:cstheme="minorHAnsi"/>
          <w:b/>
          <w:iCs/>
          <w:color w:val="660033"/>
        </w:rPr>
      </w:pPr>
    </w:p>
    <w:p w14:paraId="0C1481EE" w14:textId="6CC8F199" w:rsidR="00E66F17" w:rsidRPr="00A94C37" w:rsidRDefault="00E66F17" w:rsidP="001A399F">
      <w:pPr>
        <w:spacing w:before="240" w:after="120" w:line="240" w:lineRule="auto"/>
        <w:contextualSpacing/>
        <w:jc w:val="center"/>
        <w:rPr>
          <w:rFonts w:eastAsia="Times New Roman" w:cstheme="minorHAnsi"/>
          <w:b/>
        </w:rPr>
      </w:pPr>
      <w:r w:rsidRPr="00A94C37">
        <w:rPr>
          <w:rFonts w:eastAsia="Times New Roman" w:cstheme="minorHAnsi"/>
          <w:b/>
        </w:rPr>
        <w:lastRenderedPageBreak/>
        <w:t xml:space="preserve">ANEXO III </w:t>
      </w:r>
      <w:r w:rsidR="00702A4E" w:rsidRPr="00A94C37">
        <w:rPr>
          <w:rFonts w:eastAsia="Times New Roman" w:cstheme="minorHAnsi"/>
          <w:b/>
        </w:rPr>
        <w:t>-</w:t>
      </w:r>
      <w:r w:rsidRPr="00A94C37">
        <w:rPr>
          <w:rFonts w:eastAsia="Times New Roman" w:cstheme="minorHAnsi"/>
          <w:b/>
        </w:rPr>
        <w:t xml:space="preserve"> DECLARAÇÃO </w:t>
      </w:r>
      <w:r w:rsidR="00702A4E" w:rsidRPr="00A94C37">
        <w:rPr>
          <w:rFonts w:eastAsia="Times New Roman" w:cstheme="minorHAnsi"/>
          <w:b/>
        </w:rPr>
        <w:t>-</w:t>
      </w:r>
      <w:r w:rsidRPr="00A94C37">
        <w:rPr>
          <w:rFonts w:eastAsia="Times New Roman" w:cstheme="minorHAnsi"/>
          <w:b/>
        </w:rPr>
        <w:t xml:space="preserve"> CANDIDATOS COM DEFICIÊNCIA</w:t>
      </w:r>
    </w:p>
    <w:p w14:paraId="4AD7AE22" w14:textId="77777777" w:rsidR="00D23CE4" w:rsidRPr="00A94C37" w:rsidRDefault="00D23CE4" w:rsidP="00D23CE4">
      <w:pPr>
        <w:spacing w:after="0" w:line="240" w:lineRule="auto"/>
        <w:jc w:val="center"/>
        <w:rPr>
          <w:rFonts w:eastAsia="Times New Roman" w:cstheme="minorHAnsi"/>
          <w:b/>
        </w:rPr>
      </w:pPr>
    </w:p>
    <w:tbl>
      <w:tblPr>
        <w:tblStyle w:val="Tabelacomgrade"/>
        <w:tblW w:w="10083" w:type="dxa"/>
        <w:tblInd w:w="108" w:type="dxa"/>
        <w:tblBorders>
          <w:top w:val="single" w:sz="12" w:space="0" w:color="7F7F7F"/>
          <w:left w:val="single" w:sz="12" w:space="0" w:color="7F7F7F"/>
          <w:bottom w:val="single" w:sz="12" w:space="0" w:color="7F7F7F"/>
          <w:right w:val="single" w:sz="12" w:space="0" w:color="7F7F7F"/>
          <w:insideH w:val="single" w:sz="4" w:space="0" w:color="7F7F7F"/>
          <w:insideV w:val="single" w:sz="4" w:space="0" w:color="7F7F7F"/>
        </w:tblBorders>
        <w:tblLook w:val="04A0" w:firstRow="1" w:lastRow="0" w:firstColumn="1" w:lastColumn="0" w:noHBand="0" w:noVBand="1"/>
      </w:tblPr>
      <w:tblGrid>
        <w:gridCol w:w="1593"/>
        <w:gridCol w:w="8490"/>
      </w:tblGrid>
      <w:tr w:rsidR="000F52F0" w:rsidRPr="000F52F0" w14:paraId="05E731E2" w14:textId="77777777" w:rsidTr="00D56622">
        <w:trPr>
          <w:trHeight w:val="396"/>
        </w:trPr>
        <w:tc>
          <w:tcPr>
            <w:tcW w:w="10083" w:type="dxa"/>
            <w:gridSpan w:val="2"/>
            <w:tcBorders>
              <w:top w:val="single" w:sz="12" w:space="0" w:color="808080"/>
              <w:left w:val="single" w:sz="12" w:space="0" w:color="808080"/>
              <w:bottom w:val="single" w:sz="8" w:space="0" w:color="808080"/>
              <w:right w:val="single" w:sz="12" w:space="0" w:color="808080"/>
            </w:tcBorders>
            <w:shd w:val="clear" w:color="auto" w:fill="D9D9D9" w:themeFill="background1" w:themeFillShade="D9"/>
            <w:vAlign w:val="center"/>
          </w:tcPr>
          <w:p w14:paraId="09C92D9A" w14:textId="77777777" w:rsidR="00E66F17" w:rsidRPr="000F52F0" w:rsidRDefault="00E66F17" w:rsidP="00702A4E">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DADOS DO CANDIDATO</w:t>
            </w:r>
          </w:p>
        </w:tc>
      </w:tr>
      <w:tr w:rsidR="000F52F0" w:rsidRPr="000F52F0" w14:paraId="4E7E3CF4" w14:textId="77777777" w:rsidTr="00D56622">
        <w:trPr>
          <w:trHeight w:val="396"/>
        </w:trPr>
        <w:tc>
          <w:tcPr>
            <w:tcW w:w="1593" w:type="dxa"/>
            <w:tcBorders>
              <w:top w:val="single" w:sz="8" w:space="0" w:color="808080"/>
              <w:left w:val="single" w:sz="12" w:space="0" w:color="808080"/>
            </w:tcBorders>
            <w:shd w:val="clear" w:color="auto" w:fill="D9D9D9" w:themeFill="background1" w:themeFillShade="D9"/>
            <w:vAlign w:val="center"/>
          </w:tcPr>
          <w:p w14:paraId="117162C7" w14:textId="77777777" w:rsidR="00E66F17" w:rsidRPr="000F52F0" w:rsidRDefault="00E66F17" w:rsidP="00702A4E">
            <w:pPr>
              <w:spacing w:before="120"/>
              <w:rPr>
                <w:rFonts w:eastAsia="Times New Roman" w:cstheme="minorHAnsi"/>
                <w:b/>
                <w:color w:val="2E74B5" w:themeColor="accent1" w:themeShade="BF"/>
              </w:rPr>
            </w:pPr>
            <w:r w:rsidRPr="000F52F0">
              <w:rPr>
                <w:rFonts w:eastAsia="Times New Roman" w:cstheme="minorHAnsi"/>
                <w:b/>
                <w:color w:val="2E74B5" w:themeColor="accent1" w:themeShade="BF"/>
              </w:rPr>
              <w:t>NOME</w:t>
            </w:r>
          </w:p>
        </w:tc>
        <w:tc>
          <w:tcPr>
            <w:tcW w:w="8490" w:type="dxa"/>
            <w:tcBorders>
              <w:top w:val="single" w:sz="8" w:space="0" w:color="808080"/>
              <w:right w:val="single" w:sz="12" w:space="0" w:color="808080"/>
            </w:tcBorders>
          </w:tcPr>
          <w:p w14:paraId="45E71E32" w14:textId="77777777" w:rsidR="00E66F17" w:rsidRPr="000F52F0" w:rsidRDefault="00E66F17" w:rsidP="00A822BF">
            <w:pPr>
              <w:spacing w:before="120"/>
              <w:jc w:val="center"/>
              <w:rPr>
                <w:rFonts w:eastAsia="Times New Roman" w:cstheme="minorHAnsi"/>
                <w:b/>
                <w:color w:val="2E74B5" w:themeColor="accent1" w:themeShade="BF"/>
              </w:rPr>
            </w:pPr>
          </w:p>
        </w:tc>
      </w:tr>
      <w:tr w:rsidR="000F52F0" w:rsidRPr="000F52F0" w14:paraId="77BBD6C7" w14:textId="77777777" w:rsidTr="00D56622">
        <w:trPr>
          <w:trHeight w:val="382"/>
        </w:trPr>
        <w:tc>
          <w:tcPr>
            <w:tcW w:w="1593" w:type="dxa"/>
            <w:tcBorders>
              <w:left w:val="single" w:sz="12" w:space="0" w:color="808080"/>
            </w:tcBorders>
            <w:shd w:val="clear" w:color="auto" w:fill="D9D9D9" w:themeFill="background1" w:themeFillShade="D9"/>
            <w:vAlign w:val="center"/>
          </w:tcPr>
          <w:p w14:paraId="5BF53FD8" w14:textId="77777777" w:rsidR="00E66F17" w:rsidRPr="000F52F0" w:rsidRDefault="00E66F17" w:rsidP="00702A4E">
            <w:pPr>
              <w:spacing w:before="120"/>
              <w:rPr>
                <w:rFonts w:eastAsia="Times New Roman" w:cstheme="minorHAnsi"/>
                <w:b/>
                <w:color w:val="2E74B5" w:themeColor="accent1" w:themeShade="BF"/>
              </w:rPr>
            </w:pPr>
            <w:r w:rsidRPr="000F52F0">
              <w:rPr>
                <w:rFonts w:eastAsia="Times New Roman" w:cstheme="minorHAnsi"/>
                <w:b/>
                <w:color w:val="2E74B5" w:themeColor="accent1" w:themeShade="BF"/>
              </w:rPr>
              <w:t>Nº INSCRIÇÃO</w:t>
            </w:r>
          </w:p>
        </w:tc>
        <w:tc>
          <w:tcPr>
            <w:tcW w:w="8490" w:type="dxa"/>
            <w:tcBorders>
              <w:right w:val="single" w:sz="12" w:space="0" w:color="808080"/>
            </w:tcBorders>
          </w:tcPr>
          <w:p w14:paraId="6A9F2E30" w14:textId="77777777" w:rsidR="00E66F17" w:rsidRPr="000F52F0" w:rsidRDefault="00E66F17" w:rsidP="00A822BF">
            <w:pPr>
              <w:spacing w:before="120"/>
              <w:jc w:val="center"/>
              <w:rPr>
                <w:rFonts w:eastAsia="Times New Roman" w:cstheme="minorHAnsi"/>
                <w:b/>
                <w:color w:val="2E74B5" w:themeColor="accent1" w:themeShade="BF"/>
              </w:rPr>
            </w:pPr>
          </w:p>
        </w:tc>
      </w:tr>
      <w:tr w:rsidR="000F52F0" w:rsidRPr="000F52F0" w14:paraId="2FED4421" w14:textId="77777777" w:rsidTr="002C1A55">
        <w:trPr>
          <w:trHeight w:val="70"/>
        </w:trPr>
        <w:tc>
          <w:tcPr>
            <w:tcW w:w="1593" w:type="dxa"/>
            <w:tcBorders>
              <w:left w:val="single" w:sz="12" w:space="0" w:color="808080"/>
              <w:bottom w:val="single" w:sz="12" w:space="0" w:color="808080"/>
            </w:tcBorders>
            <w:shd w:val="clear" w:color="auto" w:fill="D9D9D9" w:themeFill="background1" w:themeFillShade="D9"/>
            <w:vAlign w:val="center"/>
          </w:tcPr>
          <w:p w14:paraId="7C2B8D58" w14:textId="7B3182CC" w:rsidR="00E66F17" w:rsidRPr="000F52F0" w:rsidRDefault="001418D3" w:rsidP="00702A4E">
            <w:pPr>
              <w:spacing w:before="120"/>
              <w:rPr>
                <w:rFonts w:eastAsia="Times New Roman" w:cstheme="minorHAnsi"/>
                <w:b/>
                <w:color w:val="2E74B5" w:themeColor="accent1" w:themeShade="BF"/>
              </w:rPr>
            </w:pPr>
            <w:r w:rsidRPr="000F52F0">
              <w:rPr>
                <w:rFonts w:eastAsia="Times New Roman" w:cstheme="minorHAnsi"/>
                <w:b/>
                <w:color w:val="2E74B5" w:themeColor="accent1" w:themeShade="BF"/>
              </w:rPr>
              <w:t>EMPREGO</w:t>
            </w:r>
          </w:p>
        </w:tc>
        <w:tc>
          <w:tcPr>
            <w:tcW w:w="8490" w:type="dxa"/>
            <w:tcBorders>
              <w:bottom w:val="single" w:sz="12" w:space="0" w:color="808080"/>
              <w:right w:val="single" w:sz="12" w:space="0" w:color="808080"/>
            </w:tcBorders>
          </w:tcPr>
          <w:p w14:paraId="2DDA6F51" w14:textId="77777777" w:rsidR="00E66F17" w:rsidRPr="000F52F0" w:rsidRDefault="00E66F17" w:rsidP="00A822BF">
            <w:pPr>
              <w:spacing w:before="120"/>
              <w:jc w:val="center"/>
              <w:rPr>
                <w:rFonts w:eastAsia="Times New Roman" w:cstheme="minorHAnsi"/>
                <w:b/>
                <w:color w:val="2E74B5" w:themeColor="accent1" w:themeShade="BF"/>
              </w:rPr>
            </w:pPr>
          </w:p>
        </w:tc>
      </w:tr>
    </w:tbl>
    <w:p w14:paraId="3C5B6754" w14:textId="77777777" w:rsidR="00E66F17" w:rsidRPr="000F52F0" w:rsidRDefault="00E66F17" w:rsidP="00D23CE4">
      <w:pPr>
        <w:spacing w:after="0" w:line="240" w:lineRule="auto"/>
        <w:jc w:val="center"/>
        <w:rPr>
          <w:rFonts w:eastAsia="Times New Roman" w:cstheme="minorHAnsi"/>
          <w:b/>
          <w:color w:val="2E74B5" w:themeColor="accent1" w:themeShade="BF"/>
        </w:rPr>
      </w:pPr>
    </w:p>
    <w:tbl>
      <w:tblPr>
        <w:tblStyle w:val="Tabelacomgrade"/>
        <w:tblW w:w="10083"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7230"/>
        <w:gridCol w:w="2853"/>
      </w:tblGrid>
      <w:tr w:rsidR="000F52F0" w:rsidRPr="000F52F0" w14:paraId="1515E870" w14:textId="77777777" w:rsidTr="00D56622">
        <w:tc>
          <w:tcPr>
            <w:tcW w:w="7230" w:type="dxa"/>
            <w:shd w:val="clear" w:color="auto" w:fill="D9D9D9" w:themeFill="background1" w:themeFillShade="D9"/>
          </w:tcPr>
          <w:p w14:paraId="1997C3FB" w14:textId="77777777" w:rsidR="00E66F17" w:rsidRPr="000F52F0" w:rsidRDefault="00E66F17" w:rsidP="00702A4E">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DEFICIÊNCIA(S) DECLARADA(S)</w:t>
            </w:r>
          </w:p>
        </w:tc>
        <w:tc>
          <w:tcPr>
            <w:tcW w:w="2853" w:type="dxa"/>
            <w:shd w:val="clear" w:color="auto" w:fill="D9D9D9" w:themeFill="background1" w:themeFillShade="D9"/>
          </w:tcPr>
          <w:p w14:paraId="6E462C14" w14:textId="77777777" w:rsidR="00E66F17" w:rsidRPr="000F52F0" w:rsidRDefault="00E66F17" w:rsidP="00702A4E">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CID Nº*</w:t>
            </w:r>
          </w:p>
        </w:tc>
      </w:tr>
      <w:tr w:rsidR="000F52F0" w:rsidRPr="000F52F0" w14:paraId="7887BB54" w14:textId="77777777" w:rsidTr="00D56622">
        <w:tc>
          <w:tcPr>
            <w:tcW w:w="7230" w:type="dxa"/>
          </w:tcPr>
          <w:p w14:paraId="0482DD31" w14:textId="77777777" w:rsidR="00E66F17" w:rsidRPr="000F52F0" w:rsidRDefault="00E66F17" w:rsidP="00A822BF">
            <w:pPr>
              <w:spacing w:before="120"/>
              <w:jc w:val="center"/>
              <w:rPr>
                <w:rFonts w:eastAsia="Times New Roman" w:cstheme="minorHAnsi"/>
                <w:b/>
                <w:color w:val="2E74B5" w:themeColor="accent1" w:themeShade="BF"/>
              </w:rPr>
            </w:pPr>
          </w:p>
        </w:tc>
        <w:tc>
          <w:tcPr>
            <w:tcW w:w="2853" w:type="dxa"/>
          </w:tcPr>
          <w:p w14:paraId="2B6C65BD" w14:textId="77777777" w:rsidR="00E66F17" w:rsidRPr="000F52F0" w:rsidRDefault="00E66F17" w:rsidP="00A822BF">
            <w:pPr>
              <w:spacing w:before="120"/>
              <w:jc w:val="center"/>
              <w:rPr>
                <w:rFonts w:eastAsia="Times New Roman" w:cstheme="minorHAnsi"/>
                <w:b/>
                <w:color w:val="2E74B5" w:themeColor="accent1" w:themeShade="BF"/>
              </w:rPr>
            </w:pPr>
          </w:p>
        </w:tc>
      </w:tr>
      <w:tr w:rsidR="000F52F0" w:rsidRPr="000F52F0" w14:paraId="06777262" w14:textId="77777777" w:rsidTr="00D56622">
        <w:tc>
          <w:tcPr>
            <w:tcW w:w="7230" w:type="dxa"/>
          </w:tcPr>
          <w:p w14:paraId="0A2A8426" w14:textId="77777777" w:rsidR="00E66F17" w:rsidRPr="000F52F0" w:rsidRDefault="00E66F17" w:rsidP="00A822BF">
            <w:pPr>
              <w:spacing w:before="120"/>
              <w:jc w:val="center"/>
              <w:rPr>
                <w:rFonts w:eastAsia="Times New Roman" w:cstheme="minorHAnsi"/>
                <w:b/>
                <w:color w:val="2E74B5" w:themeColor="accent1" w:themeShade="BF"/>
              </w:rPr>
            </w:pPr>
          </w:p>
        </w:tc>
        <w:tc>
          <w:tcPr>
            <w:tcW w:w="2853" w:type="dxa"/>
          </w:tcPr>
          <w:p w14:paraId="1C1C5862" w14:textId="77777777" w:rsidR="00E66F17" w:rsidRPr="000F52F0" w:rsidRDefault="00E66F17" w:rsidP="00A822BF">
            <w:pPr>
              <w:spacing w:before="120"/>
              <w:jc w:val="center"/>
              <w:rPr>
                <w:rFonts w:eastAsia="Times New Roman" w:cstheme="minorHAnsi"/>
                <w:b/>
                <w:color w:val="2E74B5" w:themeColor="accent1" w:themeShade="BF"/>
              </w:rPr>
            </w:pPr>
          </w:p>
        </w:tc>
      </w:tr>
      <w:tr w:rsidR="00E66F17" w:rsidRPr="000F52F0" w14:paraId="38DB120D" w14:textId="77777777" w:rsidTr="00D56622">
        <w:tc>
          <w:tcPr>
            <w:tcW w:w="7230" w:type="dxa"/>
          </w:tcPr>
          <w:p w14:paraId="2F6BD7B8" w14:textId="77777777" w:rsidR="00E66F17" w:rsidRPr="000F52F0" w:rsidRDefault="00E66F17" w:rsidP="00A822BF">
            <w:pPr>
              <w:spacing w:before="120"/>
              <w:jc w:val="center"/>
              <w:rPr>
                <w:rFonts w:eastAsia="Times New Roman" w:cstheme="minorHAnsi"/>
                <w:b/>
                <w:color w:val="2E74B5" w:themeColor="accent1" w:themeShade="BF"/>
              </w:rPr>
            </w:pPr>
          </w:p>
        </w:tc>
        <w:tc>
          <w:tcPr>
            <w:tcW w:w="2853" w:type="dxa"/>
          </w:tcPr>
          <w:p w14:paraId="573F7792" w14:textId="77777777" w:rsidR="00E66F17" w:rsidRPr="000F52F0" w:rsidRDefault="00E66F17" w:rsidP="00A822BF">
            <w:pPr>
              <w:spacing w:before="120"/>
              <w:jc w:val="center"/>
              <w:rPr>
                <w:rFonts w:eastAsia="Times New Roman" w:cstheme="minorHAnsi"/>
                <w:b/>
                <w:color w:val="2E74B5" w:themeColor="accent1" w:themeShade="BF"/>
              </w:rPr>
            </w:pPr>
          </w:p>
        </w:tc>
      </w:tr>
    </w:tbl>
    <w:p w14:paraId="475059C9" w14:textId="77777777" w:rsidR="00E66F17" w:rsidRPr="000F52F0" w:rsidRDefault="00E66F17" w:rsidP="00A822BF">
      <w:pPr>
        <w:spacing w:before="120" w:after="0" w:line="240" w:lineRule="auto"/>
        <w:jc w:val="center"/>
        <w:rPr>
          <w:rFonts w:eastAsia="Times New Roman" w:cstheme="minorHAnsi"/>
          <w:b/>
          <w:color w:val="2E74B5" w:themeColor="accent1" w:themeShade="BF"/>
        </w:rPr>
      </w:pPr>
    </w:p>
    <w:tbl>
      <w:tblPr>
        <w:tblStyle w:val="Tabelacomgrade"/>
        <w:tblW w:w="10083" w:type="dxa"/>
        <w:tblInd w:w="108" w:type="dxa"/>
        <w:tblBorders>
          <w:top w:val="single" w:sz="12" w:space="0" w:color="7F7F7F"/>
          <w:left w:val="single" w:sz="12" w:space="0" w:color="7F7F7F"/>
          <w:bottom w:val="single" w:sz="12" w:space="0" w:color="7F7F7F"/>
          <w:right w:val="single" w:sz="12" w:space="0" w:color="7F7F7F"/>
          <w:insideH w:val="single" w:sz="8" w:space="0" w:color="808080"/>
          <w:insideV w:val="single" w:sz="8" w:space="0" w:color="808080"/>
        </w:tblBorders>
        <w:tblLook w:val="04A0" w:firstRow="1" w:lastRow="0" w:firstColumn="1" w:lastColumn="0" w:noHBand="0" w:noVBand="1"/>
      </w:tblPr>
      <w:tblGrid>
        <w:gridCol w:w="7230"/>
        <w:gridCol w:w="2853"/>
      </w:tblGrid>
      <w:tr w:rsidR="000F52F0" w:rsidRPr="000F52F0" w14:paraId="24E0E522" w14:textId="77777777" w:rsidTr="00D56622">
        <w:tc>
          <w:tcPr>
            <w:tcW w:w="7230" w:type="dxa"/>
            <w:tcBorders>
              <w:top w:val="single" w:sz="12" w:space="0" w:color="808080"/>
              <w:left w:val="single" w:sz="12" w:space="0" w:color="808080"/>
              <w:bottom w:val="single" w:sz="8" w:space="0" w:color="808080"/>
            </w:tcBorders>
            <w:shd w:val="clear" w:color="auto" w:fill="D9D9D9" w:themeFill="background1" w:themeFillShade="D9"/>
          </w:tcPr>
          <w:p w14:paraId="70913E6C" w14:textId="77777777" w:rsidR="00E66F17" w:rsidRPr="000F52F0" w:rsidRDefault="00E66F17" w:rsidP="00DA1B1B">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NOME COMPLETO DO MÉDICO SUBSCRITOR DO LAUDO ANEXO</w:t>
            </w:r>
          </w:p>
        </w:tc>
        <w:tc>
          <w:tcPr>
            <w:tcW w:w="2853" w:type="dxa"/>
            <w:tcBorders>
              <w:top w:val="single" w:sz="12" w:space="0" w:color="808080"/>
              <w:bottom w:val="single" w:sz="8" w:space="0" w:color="808080"/>
              <w:right w:val="single" w:sz="12" w:space="0" w:color="808080"/>
            </w:tcBorders>
            <w:shd w:val="clear" w:color="auto" w:fill="D9D9D9" w:themeFill="background1" w:themeFillShade="D9"/>
          </w:tcPr>
          <w:p w14:paraId="0F149D3D" w14:textId="77777777" w:rsidR="00E66F17" w:rsidRPr="000F52F0" w:rsidRDefault="00E66F17" w:rsidP="00DA1B1B">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CRM Nº**</w:t>
            </w:r>
          </w:p>
        </w:tc>
      </w:tr>
      <w:tr w:rsidR="00E66F17" w:rsidRPr="000F52F0" w14:paraId="4E4CC2F3" w14:textId="77777777" w:rsidTr="00D56622">
        <w:tc>
          <w:tcPr>
            <w:tcW w:w="7230" w:type="dxa"/>
            <w:tcBorders>
              <w:top w:val="single" w:sz="8" w:space="0" w:color="808080"/>
              <w:left w:val="single" w:sz="12" w:space="0" w:color="808080"/>
              <w:bottom w:val="single" w:sz="12" w:space="0" w:color="808080"/>
            </w:tcBorders>
          </w:tcPr>
          <w:p w14:paraId="62C31720" w14:textId="77777777" w:rsidR="00E66F17" w:rsidRPr="000F52F0" w:rsidRDefault="00E66F17" w:rsidP="00C84A4F">
            <w:pPr>
              <w:spacing w:before="120" w:after="120"/>
              <w:jc w:val="center"/>
              <w:rPr>
                <w:rFonts w:eastAsia="Times New Roman" w:cstheme="minorHAnsi"/>
                <w:b/>
                <w:color w:val="2E74B5" w:themeColor="accent1" w:themeShade="BF"/>
              </w:rPr>
            </w:pPr>
          </w:p>
        </w:tc>
        <w:tc>
          <w:tcPr>
            <w:tcW w:w="2853" w:type="dxa"/>
            <w:tcBorders>
              <w:top w:val="single" w:sz="8" w:space="0" w:color="808080"/>
              <w:bottom w:val="single" w:sz="12" w:space="0" w:color="808080"/>
              <w:right w:val="single" w:sz="12" w:space="0" w:color="808080"/>
            </w:tcBorders>
          </w:tcPr>
          <w:p w14:paraId="715B154B" w14:textId="77777777" w:rsidR="00E66F17" w:rsidRPr="000F52F0" w:rsidRDefault="00E66F17" w:rsidP="00C84A4F">
            <w:pPr>
              <w:spacing w:before="120" w:after="120"/>
              <w:jc w:val="center"/>
              <w:rPr>
                <w:rFonts w:eastAsia="Times New Roman" w:cstheme="minorHAnsi"/>
                <w:b/>
                <w:color w:val="2E74B5" w:themeColor="accent1" w:themeShade="BF"/>
              </w:rPr>
            </w:pPr>
          </w:p>
        </w:tc>
      </w:tr>
    </w:tbl>
    <w:p w14:paraId="71DFC2E9" w14:textId="77777777" w:rsidR="00E66F17" w:rsidRPr="000F52F0" w:rsidRDefault="00E66F17" w:rsidP="00C84A4F">
      <w:pPr>
        <w:spacing w:before="120" w:after="120" w:line="240" w:lineRule="auto"/>
        <w:jc w:val="center"/>
        <w:rPr>
          <w:rFonts w:eastAsia="Times New Roman" w:cstheme="minorHAnsi"/>
          <w:b/>
          <w:color w:val="2E74B5" w:themeColor="accent1" w:themeShade="BF"/>
        </w:rPr>
      </w:pPr>
    </w:p>
    <w:tbl>
      <w:tblPr>
        <w:tblStyle w:val="Tabelacomgrade"/>
        <w:tblW w:w="10083" w:type="dxa"/>
        <w:tblInd w:w="108" w:type="dxa"/>
        <w:tblBorders>
          <w:top w:val="single" w:sz="12" w:space="0" w:color="7F7F7F"/>
          <w:left w:val="single" w:sz="12" w:space="0" w:color="7F7F7F"/>
          <w:bottom w:val="single" w:sz="12" w:space="0" w:color="7F7F7F"/>
          <w:right w:val="single" w:sz="12" w:space="0" w:color="7F7F7F"/>
          <w:insideH w:val="none" w:sz="0" w:space="0" w:color="auto"/>
          <w:insideV w:val="none" w:sz="0" w:space="0" w:color="auto"/>
        </w:tblBorders>
        <w:tblLook w:val="04A0" w:firstRow="1" w:lastRow="0" w:firstColumn="1" w:lastColumn="0" w:noHBand="0" w:noVBand="1"/>
      </w:tblPr>
      <w:tblGrid>
        <w:gridCol w:w="10083"/>
      </w:tblGrid>
      <w:tr w:rsidR="000F52F0" w:rsidRPr="000F52F0" w14:paraId="6DD97194" w14:textId="77777777" w:rsidTr="00D56622">
        <w:tc>
          <w:tcPr>
            <w:tcW w:w="10083" w:type="dxa"/>
            <w:tcBorders>
              <w:top w:val="single" w:sz="12" w:space="0" w:color="808080"/>
              <w:bottom w:val="single" w:sz="8" w:space="0" w:color="808080"/>
              <w:right w:val="single" w:sz="12" w:space="0" w:color="808080"/>
            </w:tcBorders>
            <w:shd w:val="clear" w:color="auto" w:fill="D9D9D9" w:themeFill="background1" w:themeFillShade="D9"/>
          </w:tcPr>
          <w:p w14:paraId="30454E4B" w14:textId="77777777" w:rsidR="00E66F17" w:rsidRPr="000F52F0" w:rsidRDefault="00E66F17" w:rsidP="00DA1B1B">
            <w:pPr>
              <w:spacing w:before="120" w:after="120"/>
              <w:jc w:val="center"/>
              <w:rPr>
                <w:rFonts w:eastAsia="Times New Roman" w:cstheme="minorHAnsi"/>
                <w:b/>
                <w:color w:val="2E74B5" w:themeColor="accent1" w:themeShade="BF"/>
              </w:rPr>
            </w:pPr>
            <w:r w:rsidRPr="000F52F0">
              <w:rPr>
                <w:rFonts w:eastAsia="Times New Roman" w:cstheme="minorHAnsi"/>
                <w:b/>
                <w:color w:val="2E74B5" w:themeColor="accent1" w:themeShade="BF"/>
              </w:rPr>
              <w:t>CONDIÇÕES ESPECIAIS PARA REALIZAÇÃO DA PROVA</w:t>
            </w:r>
          </w:p>
        </w:tc>
      </w:tr>
      <w:tr w:rsidR="00ED71E7" w:rsidRPr="001E723D" w14:paraId="44FF42BD" w14:textId="77777777" w:rsidTr="00D56622">
        <w:tc>
          <w:tcPr>
            <w:tcW w:w="10083" w:type="dxa"/>
            <w:tcBorders>
              <w:top w:val="single" w:sz="8" w:space="0" w:color="808080"/>
              <w:left w:val="single" w:sz="12" w:space="0" w:color="808080"/>
              <w:right w:val="single" w:sz="12" w:space="0" w:color="808080"/>
            </w:tcBorders>
          </w:tcPr>
          <w:p w14:paraId="49E72EE7" w14:textId="3A83683F" w:rsidR="00ED71E7" w:rsidRPr="00A94C37" w:rsidRDefault="00ED71E7" w:rsidP="00A822BF">
            <w:pPr>
              <w:spacing w:before="120"/>
              <w:jc w:val="both"/>
              <w:rPr>
                <w:rFonts w:cstheme="minorHAnsi"/>
              </w:rPr>
            </w:pPr>
            <w:proofErr w:type="gramStart"/>
            <w:r w:rsidRPr="00A94C37">
              <w:rPr>
                <w:rFonts w:cstheme="minorHAnsi"/>
              </w:rPr>
              <w:t xml:space="preserve">(  </w:t>
            </w:r>
            <w:proofErr w:type="gramEnd"/>
            <w:r w:rsidRPr="00A94C37">
              <w:rPr>
                <w:rFonts w:cstheme="minorHAnsi"/>
              </w:rPr>
              <w:t xml:space="preserve"> )Não preciso de condições especiais</w:t>
            </w:r>
          </w:p>
        </w:tc>
      </w:tr>
      <w:tr w:rsidR="00ED71E7" w:rsidRPr="001E723D" w14:paraId="71B98594" w14:textId="77777777" w:rsidTr="00D56622">
        <w:tc>
          <w:tcPr>
            <w:tcW w:w="10083" w:type="dxa"/>
            <w:tcBorders>
              <w:left w:val="single" w:sz="12" w:space="0" w:color="808080"/>
              <w:right w:val="single" w:sz="12" w:space="0" w:color="808080"/>
            </w:tcBorders>
          </w:tcPr>
          <w:p w14:paraId="0FB018F1" w14:textId="4DE49EBC" w:rsidR="00ED71E7" w:rsidRPr="00A94C37" w:rsidRDefault="00ED71E7" w:rsidP="00A822BF">
            <w:pPr>
              <w:spacing w:before="120"/>
              <w:jc w:val="both"/>
              <w:rPr>
                <w:rFonts w:cstheme="minorHAnsi"/>
              </w:rPr>
            </w:pPr>
            <w:proofErr w:type="gramStart"/>
            <w:r w:rsidRPr="00A94C37">
              <w:rPr>
                <w:rFonts w:cstheme="minorHAnsi"/>
              </w:rPr>
              <w:t xml:space="preserve">(  </w:t>
            </w:r>
            <w:proofErr w:type="gramEnd"/>
            <w:r w:rsidRPr="00A94C37">
              <w:rPr>
                <w:rFonts w:cstheme="minorHAnsi"/>
              </w:rPr>
              <w:t xml:space="preserve"> ) Sala de fácil acesso (andar térreo, rampa, elevador)</w:t>
            </w:r>
          </w:p>
        </w:tc>
      </w:tr>
      <w:tr w:rsidR="00ED71E7" w:rsidRPr="001E723D" w14:paraId="293D4767" w14:textId="77777777" w:rsidTr="00D56622">
        <w:tc>
          <w:tcPr>
            <w:tcW w:w="10083" w:type="dxa"/>
            <w:tcBorders>
              <w:left w:val="single" w:sz="12" w:space="0" w:color="808080"/>
              <w:right w:val="single" w:sz="12" w:space="0" w:color="808080"/>
            </w:tcBorders>
          </w:tcPr>
          <w:p w14:paraId="75466929" w14:textId="278C0C3E" w:rsidR="00ED71E7" w:rsidRPr="00A94C37" w:rsidRDefault="00ED71E7" w:rsidP="00A822BF">
            <w:pPr>
              <w:spacing w:before="120"/>
              <w:jc w:val="both"/>
              <w:rPr>
                <w:rFonts w:cstheme="minorHAnsi"/>
              </w:rPr>
            </w:pPr>
            <w:proofErr w:type="gramStart"/>
            <w:r w:rsidRPr="00A94C37">
              <w:rPr>
                <w:rFonts w:cstheme="minorHAnsi"/>
              </w:rPr>
              <w:t xml:space="preserve">(  </w:t>
            </w:r>
            <w:proofErr w:type="gramEnd"/>
            <w:r w:rsidRPr="00A94C37">
              <w:rPr>
                <w:rFonts w:cstheme="minorHAnsi"/>
              </w:rPr>
              <w:t xml:space="preserve"> ) Prova e Folha de Respostas com fonte ampliada </w:t>
            </w:r>
          </w:p>
        </w:tc>
      </w:tr>
      <w:tr w:rsidR="00ED71E7" w:rsidRPr="001E723D" w14:paraId="3A6B2B4F" w14:textId="77777777" w:rsidTr="00D56622">
        <w:tc>
          <w:tcPr>
            <w:tcW w:w="10083" w:type="dxa"/>
            <w:tcBorders>
              <w:left w:val="single" w:sz="12" w:space="0" w:color="808080"/>
              <w:right w:val="single" w:sz="12" w:space="0" w:color="808080"/>
            </w:tcBorders>
          </w:tcPr>
          <w:p w14:paraId="2EE8F77C" w14:textId="47EAB356" w:rsidR="00ED71E7" w:rsidRPr="00A94C37" w:rsidRDefault="00ED71E7" w:rsidP="00A822BF">
            <w:pPr>
              <w:spacing w:before="120"/>
              <w:jc w:val="both"/>
              <w:rPr>
                <w:rFonts w:cstheme="minorHAnsi"/>
              </w:rPr>
            </w:pPr>
            <w:proofErr w:type="gramStart"/>
            <w:r w:rsidRPr="00A94C37">
              <w:rPr>
                <w:rFonts w:cstheme="minorHAnsi"/>
              </w:rPr>
              <w:t xml:space="preserve">(  </w:t>
            </w:r>
            <w:proofErr w:type="gramEnd"/>
            <w:r w:rsidRPr="00A94C37">
              <w:rPr>
                <w:rFonts w:cstheme="minorHAnsi"/>
              </w:rPr>
              <w:t xml:space="preserve"> ) Ledor          (   ) Transcritor          (   ) Intérprete de Libras       (   ) Prova em Braile</w:t>
            </w:r>
          </w:p>
        </w:tc>
      </w:tr>
      <w:tr w:rsidR="00ED71E7" w:rsidRPr="001E723D" w14:paraId="307BE307" w14:textId="77777777" w:rsidTr="00D56622">
        <w:tc>
          <w:tcPr>
            <w:tcW w:w="10083" w:type="dxa"/>
            <w:tcBorders>
              <w:left w:val="single" w:sz="12" w:space="0" w:color="808080"/>
              <w:right w:val="single" w:sz="12" w:space="0" w:color="808080"/>
            </w:tcBorders>
          </w:tcPr>
          <w:p w14:paraId="0490F6BF" w14:textId="77777777" w:rsidR="00ED71E7" w:rsidRPr="00A94C37" w:rsidRDefault="00ED71E7" w:rsidP="00A822BF">
            <w:pPr>
              <w:spacing w:before="120" w:line="360" w:lineRule="auto"/>
              <w:jc w:val="both"/>
              <w:rPr>
                <w:rFonts w:cstheme="minorHAnsi"/>
              </w:rPr>
            </w:pPr>
            <w:proofErr w:type="gramStart"/>
            <w:r w:rsidRPr="00A94C37">
              <w:rPr>
                <w:rFonts w:cstheme="minorHAnsi"/>
              </w:rPr>
              <w:t xml:space="preserve">(  </w:t>
            </w:r>
            <w:proofErr w:type="gramEnd"/>
            <w:r w:rsidRPr="00A94C37">
              <w:rPr>
                <w:rFonts w:cstheme="minorHAnsi"/>
              </w:rPr>
              <w:t xml:space="preserve"> ) Software de Leitura - (   ) Dos Vox (   ) NVDA (   ) JAWS (   ) </w:t>
            </w:r>
            <w:proofErr w:type="spellStart"/>
            <w:r w:rsidRPr="00A94C37">
              <w:rPr>
                <w:rFonts w:cstheme="minorHAnsi"/>
              </w:rPr>
              <w:t>ZoomText</w:t>
            </w:r>
            <w:proofErr w:type="spellEnd"/>
          </w:p>
          <w:p w14:paraId="3C6958AE" w14:textId="4856B728" w:rsidR="00ED71E7" w:rsidRPr="00A94C37" w:rsidRDefault="00ED71E7" w:rsidP="00702A4E">
            <w:pPr>
              <w:jc w:val="both"/>
              <w:rPr>
                <w:rFonts w:cstheme="minorHAnsi"/>
              </w:rPr>
            </w:pPr>
            <w:proofErr w:type="gramStart"/>
            <w:r w:rsidRPr="00A94C37">
              <w:rPr>
                <w:rFonts w:cstheme="minorHAnsi"/>
              </w:rPr>
              <w:t xml:space="preserve">(  </w:t>
            </w:r>
            <w:proofErr w:type="gramEnd"/>
            <w:r w:rsidRPr="00A94C37">
              <w:rPr>
                <w:rFonts w:cstheme="minorHAnsi"/>
              </w:rPr>
              <w:t xml:space="preserve"> ) Mesa para cadeirante e/ou carteira para obeso</w:t>
            </w:r>
          </w:p>
        </w:tc>
      </w:tr>
      <w:tr w:rsidR="00ED71E7" w:rsidRPr="001E723D" w14:paraId="20356762" w14:textId="77777777" w:rsidTr="00D23CE4">
        <w:trPr>
          <w:trHeight w:val="712"/>
        </w:trPr>
        <w:tc>
          <w:tcPr>
            <w:tcW w:w="10083" w:type="dxa"/>
            <w:tcBorders>
              <w:left w:val="single" w:sz="12" w:space="0" w:color="808080"/>
              <w:bottom w:val="single" w:sz="12" w:space="0" w:color="808080"/>
              <w:right w:val="single" w:sz="12" w:space="0" w:color="808080"/>
            </w:tcBorders>
          </w:tcPr>
          <w:p w14:paraId="637BD208" w14:textId="7CEA019C" w:rsidR="00ED71E7" w:rsidRPr="00A94C37" w:rsidRDefault="00ED71E7" w:rsidP="00A822BF">
            <w:pPr>
              <w:spacing w:before="120" w:line="360" w:lineRule="auto"/>
              <w:jc w:val="both"/>
              <w:rPr>
                <w:rFonts w:cstheme="minorHAnsi"/>
              </w:rPr>
            </w:pPr>
            <w:proofErr w:type="gramStart"/>
            <w:r w:rsidRPr="00A94C37">
              <w:rPr>
                <w:rFonts w:cstheme="minorHAnsi"/>
              </w:rPr>
              <w:t xml:space="preserve">(  </w:t>
            </w:r>
            <w:proofErr w:type="gramEnd"/>
            <w:r w:rsidRPr="00A94C37">
              <w:rPr>
                <w:rFonts w:cstheme="minorHAnsi"/>
              </w:rPr>
              <w:t xml:space="preserve"> ) Outra. Qual?</w:t>
            </w:r>
          </w:p>
        </w:tc>
      </w:tr>
    </w:tbl>
    <w:p w14:paraId="3BCBD259" w14:textId="77777777" w:rsidR="00E66F17" w:rsidRPr="00A94C37" w:rsidRDefault="00E66F17" w:rsidP="006B1BB7">
      <w:pPr>
        <w:spacing w:after="120" w:line="240" w:lineRule="auto"/>
        <w:jc w:val="both"/>
        <w:rPr>
          <w:rFonts w:cstheme="minorHAnsi"/>
          <w:color w:val="44546A" w:themeColor="text2"/>
          <w:highlight w:val="yellow"/>
        </w:rPr>
      </w:pPr>
    </w:p>
    <w:p w14:paraId="15517F92" w14:textId="1ED0A954" w:rsidR="00E66F17" w:rsidRPr="00A94C37" w:rsidRDefault="00E66F17" w:rsidP="00D56622">
      <w:pPr>
        <w:spacing w:after="120" w:line="240" w:lineRule="auto"/>
        <w:jc w:val="center"/>
        <w:rPr>
          <w:rFonts w:cstheme="minorHAnsi"/>
        </w:rPr>
      </w:pPr>
      <w:r w:rsidRPr="00A94C37">
        <w:rPr>
          <w:rFonts w:cstheme="minorHAnsi"/>
        </w:rPr>
        <w:t xml:space="preserve">________________________, _______, de ________________________ </w:t>
      </w:r>
      <w:proofErr w:type="spellStart"/>
      <w:r w:rsidRPr="00A94C37">
        <w:rPr>
          <w:rFonts w:cstheme="minorHAnsi"/>
        </w:rPr>
        <w:t>de</w:t>
      </w:r>
      <w:proofErr w:type="spellEnd"/>
      <w:r w:rsidRPr="00A94C37">
        <w:rPr>
          <w:rFonts w:cstheme="minorHAnsi"/>
        </w:rPr>
        <w:t xml:space="preserve"> 20</w:t>
      </w:r>
      <w:r w:rsidR="00D250BC" w:rsidRPr="00A94C37">
        <w:rPr>
          <w:rFonts w:cstheme="minorHAnsi"/>
        </w:rPr>
        <w:t>__</w:t>
      </w:r>
      <w:r w:rsidRPr="00A94C37">
        <w:rPr>
          <w:rFonts w:cstheme="minorHAnsi"/>
        </w:rPr>
        <w:t>.</w:t>
      </w:r>
    </w:p>
    <w:p w14:paraId="7297B258" w14:textId="77777777" w:rsidR="00E66F17" w:rsidRPr="00A94C37" w:rsidRDefault="00E66F17" w:rsidP="00D56622">
      <w:pPr>
        <w:spacing w:after="120" w:line="240" w:lineRule="auto"/>
        <w:jc w:val="center"/>
        <w:rPr>
          <w:rFonts w:cstheme="minorHAnsi"/>
        </w:rPr>
      </w:pPr>
    </w:p>
    <w:p w14:paraId="40A1BD8C" w14:textId="77777777" w:rsidR="00E66F17" w:rsidRPr="00A94C37" w:rsidRDefault="00E66F17" w:rsidP="00D56622">
      <w:pPr>
        <w:spacing w:after="120" w:line="240" w:lineRule="auto"/>
        <w:jc w:val="center"/>
        <w:rPr>
          <w:rFonts w:cstheme="minorHAnsi"/>
        </w:rPr>
      </w:pPr>
      <w:r w:rsidRPr="00A94C37">
        <w:rPr>
          <w:rFonts w:cstheme="minorHAnsi"/>
        </w:rPr>
        <w:t>____________________________________</w:t>
      </w:r>
    </w:p>
    <w:p w14:paraId="11AA9433" w14:textId="455E6F50" w:rsidR="00D56622" w:rsidRPr="00A94C37" w:rsidRDefault="00E66F17" w:rsidP="00D56622">
      <w:pPr>
        <w:spacing w:after="120" w:line="240" w:lineRule="auto"/>
        <w:jc w:val="center"/>
        <w:rPr>
          <w:rFonts w:cstheme="minorHAnsi"/>
        </w:rPr>
      </w:pPr>
      <w:r w:rsidRPr="00A94C37">
        <w:rPr>
          <w:rFonts w:cstheme="minorHAnsi"/>
        </w:rPr>
        <w:t>(Assinatura do Candidato)</w:t>
      </w:r>
    </w:p>
    <w:p w14:paraId="00B5F873" w14:textId="77777777" w:rsidR="000D22F9" w:rsidRPr="00A94C37" w:rsidRDefault="000D22F9" w:rsidP="00D23CE4">
      <w:pPr>
        <w:spacing w:after="0" w:line="240" w:lineRule="auto"/>
        <w:contextualSpacing/>
        <w:jc w:val="both"/>
        <w:rPr>
          <w:rFonts w:cstheme="minorHAnsi"/>
          <w:b/>
          <w:i/>
        </w:rPr>
      </w:pPr>
      <w:r w:rsidRPr="00A94C37">
        <w:rPr>
          <w:rFonts w:cstheme="minorHAnsi"/>
          <w:b/>
          <w:i/>
        </w:rPr>
        <w:t>NOTAS:</w:t>
      </w:r>
    </w:p>
    <w:p w14:paraId="60090C0C" w14:textId="77777777" w:rsidR="000D22F9" w:rsidRPr="00A94C37" w:rsidRDefault="000D22F9" w:rsidP="00D23CE4">
      <w:pPr>
        <w:spacing w:after="0" w:line="240" w:lineRule="auto"/>
        <w:contextualSpacing/>
        <w:jc w:val="both"/>
        <w:rPr>
          <w:rFonts w:cstheme="minorHAnsi"/>
        </w:rPr>
      </w:pPr>
      <w:r w:rsidRPr="00A94C37">
        <w:rPr>
          <w:rFonts w:cstheme="minorHAnsi"/>
        </w:rPr>
        <w:t>* CID Nº: Número de Classificação/Código Internacional da Doença.</w:t>
      </w:r>
    </w:p>
    <w:p w14:paraId="56201202" w14:textId="77777777" w:rsidR="000D22F9" w:rsidRPr="00A94C37" w:rsidRDefault="000D22F9" w:rsidP="00D23CE4">
      <w:pPr>
        <w:spacing w:after="0" w:line="240" w:lineRule="auto"/>
        <w:contextualSpacing/>
        <w:jc w:val="both"/>
        <w:rPr>
          <w:rFonts w:cstheme="minorHAnsi"/>
        </w:rPr>
      </w:pPr>
      <w:r w:rsidRPr="00A94C37">
        <w:rPr>
          <w:rFonts w:cstheme="minorHAnsi"/>
        </w:rPr>
        <w:t>** CRM Nº: Número de inscrição no Conselho Regional de Medicina.</w:t>
      </w:r>
    </w:p>
    <w:p w14:paraId="275FC061" w14:textId="77777777" w:rsidR="000D22F9" w:rsidRPr="00A94C37" w:rsidRDefault="000D22F9" w:rsidP="00D23CE4">
      <w:pPr>
        <w:spacing w:after="0" w:line="240" w:lineRule="auto"/>
        <w:contextualSpacing/>
        <w:jc w:val="both"/>
        <w:rPr>
          <w:rFonts w:cstheme="minorHAnsi"/>
        </w:rPr>
      </w:pPr>
      <w:r w:rsidRPr="00A94C37">
        <w:rPr>
          <w:rFonts w:cstheme="minorHAnsi"/>
        </w:rPr>
        <w:t xml:space="preserve">***Esta Declaração e o respectivo Laudo Médico deverão ser enviados/anexados digitalmente </w:t>
      </w:r>
      <w:r w:rsidRPr="00A94C37">
        <w:rPr>
          <w:rFonts w:cstheme="minorHAnsi"/>
          <w:i/>
        </w:rPr>
        <w:t>(upload)</w:t>
      </w:r>
      <w:r w:rsidRPr="00A94C37">
        <w:rPr>
          <w:rFonts w:cstheme="minorHAnsi"/>
        </w:rPr>
        <w:t>, em campo próprio disponibilizado no sistema, no ato da inscrição.</w:t>
      </w:r>
    </w:p>
    <w:p w14:paraId="558E6BBB" w14:textId="7443F79F" w:rsidR="00DE3C49" w:rsidRPr="00A94C37" w:rsidRDefault="000D22F9" w:rsidP="00D23CE4">
      <w:pPr>
        <w:spacing w:after="0" w:line="240" w:lineRule="auto"/>
        <w:contextualSpacing/>
        <w:jc w:val="both"/>
        <w:rPr>
          <w:rFonts w:cstheme="minorHAnsi"/>
        </w:rPr>
      </w:pPr>
      <w:r w:rsidRPr="00A94C37">
        <w:rPr>
          <w:rFonts w:cstheme="minorHAnsi"/>
        </w:rPr>
        <w:t>**** Esta declaração não assegura a isenção de pagamento</w:t>
      </w:r>
      <w:r w:rsidR="003564AD" w:rsidRPr="00A94C37">
        <w:rPr>
          <w:rFonts w:cstheme="minorHAnsi"/>
        </w:rPr>
        <w:t>.</w:t>
      </w:r>
    </w:p>
    <w:p w14:paraId="2CC00B5A" w14:textId="4A3E171F" w:rsidR="007D0E8F" w:rsidRPr="00A94C37" w:rsidRDefault="00DE3C49" w:rsidP="007D0E8F">
      <w:pPr>
        <w:spacing w:before="120" w:after="120" w:line="240" w:lineRule="auto"/>
        <w:contextualSpacing/>
        <w:jc w:val="center"/>
        <w:rPr>
          <w:rFonts w:eastAsia="Times New Roman" w:cstheme="minorHAnsi"/>
          <w:b/>
        </w:rPr>
      </w:pPr>
      <w:r w:rsidRPr="00A94C37">
        <w:rPr>
          <w:rFonts w:cstheme="minorHAnsi"/>
        </w:rPr>
        <w:br w:type="page"/>
      </w:r>
      <w:r w:rsidR="007D0E8F" w:rsidRPr="00A94C37">
        <w:rPr>
          <w:rFonts w:eastAsia="Times New Roman" w:cstheme="minorHAnsi"/>
          <w:b/>
        </w:rPr>
        <w:lastRenderedPageBreak/>
        <w:t xml:space="preserve">ANEXO IV </w:t>
      </w:r>
      <w:r w:rsidR="002C1A55" w:rsidRPr="00A94C37">
        <w:rPr>
          <w:rFonts w:eastAsia="Times New Roman" w:cstheme="minorHAnsi"/>
          <w:b/>
        </w:rPr>
        <w:t>-</w:t>
      </w:r>
      <w:r w:rsidR="007D0E8F" w:rsidRPr="00A94C37">
        <w:rPr>
          <w:rFonts w:eastAsia="Times New Roman" w:cstheme="minorHAnsi"/>
          <w:b/>
        </w:rPr>
        <w:t xml:space="preserve"> REQUERIMENTO DE INCLUSÃO E USO DE NOME SOCIAL</w:t>
      </w:r>
      <w:r w:rsidR="007D0E8F" w:rsidRPr="00A94C37">
        <w:rPr>
          <w:rFonts w:eastAsia="Times New Roman" w:cstheme="minorHAnsi"/>
          <w:b/>
        </w:rPr>
        <w:cr/>
      </w:r>
    </w:p>
    <w:p w14:paraId="5E805143" w14:textId="77777777" w:rsidR="007D0E8F" w:rsidRPr="00A94C37" w:rsidRDefault="007D0E8F" w:rsidP="007D0E8F">
      <w:pPr>
        <w:spacing w:after="120" w:line="240" w:lineRule="auto"/>
        <w:contextualSpacing/>
        <w:jc w:val="both"/>
        <w:rPr>
          <w:rFonts w:cstheme="minorHAnsi"/>
        </w:rPr>
      </w:pPr>
    </w:p>
    <w:p w14:paraId="7BBA61CF" w14:textId="74593691" w:rsidR="007D0E8F" w:rsidRPr="00A94C37" w:rsidRDefault="007D0E8F" w:rsidP="007D0E8F">
      <w:pPr>
        <w:spacing w:after="120" w:line="480" w:lineRule="auto"/>
        <w:contextualSpacing/>
        <w:jc w:val="both"/>
        <w:rPr>
          <w:rFonts w:cstheme="minorHAnsi"/>
        </w:rPr>
      </w:pPr>
      <w:r w:rsidRPr="00A94C37">
        <w:rPr>
          <w:rFonts w:cstheme="minorHAnsi"/>
        </w:rPr>
        <w:t>Eu, ________________________________________________________________________________</w:t>
      </w:r>
      <w:r w:rsidR="003D0280" w:rsidRPr="00A94C37">
        <w:rPr>
          <w:rFonts w:cstheme="minorHAnsi"/>
        </w:rPr>
        <w:t xml:space="preserve"> </w:t>
      </w:r>
      <w:r w:rsidRPr="00A94C37">
        <w:rPr>
          <w:rFonts w:cstheme="minorHAnsi"/>
        </w:rPr>
        <w:t xml:space="preserve">(nome civil), RG nº _______________________________________, CPF nº _________________________________________, inscrito no </w:t>
      </w:r>
      <w:r w:rsidR="005C015B" w:rsidRPr="00A94C37">
        <w:rPr>
          <w:rFonts w:cstheme="minorHAnsi"/>
        </w:rPr>
        <w:t xml:space="preserve">Processo Seletivo </w:t>
      </w:r>
      <w:r w:rsidRPr="00A94C37">
        <w:rPr>
          <w:rFonts w:cstheme="minorHAnsi"/>
        </w:rPr>
        <w:t>0</w:t>
      </w:r>
      <w:r w:rsidR="0012230D">
        <w:rPr>
          <w:rFonts w:cstheme="minorHAnsi"/>
        </w:rPr>
        <w:t>2</w:t>
      </w:r>
      <w:r w:rsidRPr="00A94C37">
        <w:rPr>
          <w:rFonts w:cstheme="minorHAnsi"/>
        </w:rPr>
        <w:t xml:space="preserve">/2024 da PREFEITURA MUNICIPAL </w:t>
      </w:r>
      <w:r w:rsidR="000E313B" w:rsidRPr="00A94C37">
        <w:rPr>
          <w:rFonts w:cstheme="minorHAnsi"/>
        </w:rPr>
        <w:t xml:space="preserve">DE </w:t>
      </w:r>
      <w:r w:rsidR="009917F4">
        <w:rPr>
          <w:rFonts w:cstheme="minorHAnsi"/>
        </w:rPr>
        <w:t>MORUNGABA</w:t>
      </w:r>
      <w:r w:rsidRPr="00A94C37">
        <w:rPr>
          <w:rFonts w:cstheme="minorHAnsi"/>
        </w:rPr>
        <w:t xml:space="preserve">, para o </w:t>
      </w:r>
      <w:r w:rsidR="001418D3" w:rsidRPr="00A94C37">
        <w:rPr>
          <w:rFonts w:cstheme="minorHAnsi"/>
        </w:rPr>
        <w:t>emprego</w:t>
      </w:r>
      <w:r w:rsidRPr="00A94C37">
        <w:rPr>
          <w:rFonts w:cstheme="minorHAnsi"/>
        </w:rPr>
        <w:t>: ______________________________________________________________________________, solicito a inclusão e uso do meu Nome Social: ________________________________________________________.</w:t>
      </w:r>
    </w:p>
    <w:p w14:paraId="384746AC" w14:textId="77777777" w:rsidR="007D0E8F" w:rsidRPr="00A94C37" w:rsidRDefault="007D0E8F" w:rsidP="007D0E8F">
      <w:pPr>
        <w:spacing w:after="120" w:line="480" w:lineRule="auto"/>
        <w:contextualSpacing/>
        <w:jc w:val="both"/>
        <w:rPr>
          <w:rFonts w:cstheme="minorHAnsi"/>
        </w:rPr>
      </w:pPr>
    </w:p>
    <w:p w14:paraId="216F13B8" w14:textId="77777777" w:rsidR="007D0E8F" w:rsidRPr="00A94C37" w:rsidRDefault="007D0E8F" w:rsidP="007D0E8F">
      <w:pPr>
        <w:spacing w:after="120" w:line="480" w:lineRule="auto"/>
        <w:contextualSpacing/>
        <w:jc w:val="both"/>
        <w:rPr>
          <w:rFonts w:cstheme="minorHAnsi"/>
        </w:rPr>
      </w:pPr>
    </w:p>
    <w:p w14:paraId="3D544E83" w14:textId="7E9D648B" w:rsidR="007D0E8F" w:rsidRPr="00A94C37" w:rsidRDefault="007D0E8F" w:rsidP="007D0E8F">
      <w:pPr>
        <w:spacing w:before="120" w:after="120" w:line="240" w:lineRule="auto"/>
        <w:contextualSpacing/>
        <w:jc w:val="center"/>
        <w:rPr>
          <w:rFonts w:cstheme="minorHAnsi"/>
        </w:rPr>
      </w:pPr>
      <w:r w:rsidRPr="00A94C37">
        <w:rPr>
          <w:rFonts w:cstheme="minorHAnsi"/>
        </w:rPr>
        <w:t xml:space="preserve">________________________, _______, de ________________________ </w:t>
      </w:r>
      <w:proofErr w:type="spellStart"/>
      <w:r w:rsidRPr="00A94C37">
        <w:rPr>
          <w:rFonts w:cstheme="minorHAnsi"/>
        </w:rPr>
        <w:t>de</w:t>
      </w:r>
      <w:proofErr w:type="spellEnd"/>
      <w:r w:rsidRPr="00A94C37">
        <w:rPr>
          <w:rFonts w:cstheme="minorHAnsi"/>
        </w:rPr>
        <w:t xml:space="preserve"> 20__.</w:t>
      </w:r>
    </w:p>
    <w:p w14:paraId="6654DB2B" w14:textId="77777777" w:rsidR="007D0E8F" w:rsidRPr="00A94C37" w:rsidRDefault="007D0E8F" w:rsidP="007D0E8F">
      <w:pPr>
        <w:spacing w:before="120" w:after="120" w:line="240" w:lineRule="auto"/>
        <w:contextualSpacing/>
        <w:jc w:val="center"/>
        <w:rPr>
          <w:rFonts w:cstheme="minorHAnsi"/>
        </w:rPr>
      </w:pPr>
    </w:p>
    <w:p w14:paraId="6068E9D2" w14:textId="77777777" w:rsidR="007D0E8F" w:rsidRPr="00A94C37" w:rsidRDefault="007D0E8F" w:rsidP="007D0E8F">
      <w:pPr>
        <w:spacing w:before="120" w:after="120" w:line="240" w:lineRule="auto"/>
        <w:contextualSpacing/>
        <w:jc w:val="center"/>
        <w:rPr>
          <w:rFonts w:cstheme="minorHAnsi"/>
        </w:rPr>
      </w:pPr>
    </w:p>
    <w:p w14:paraId="33DEF807" w14:textId="77777777" w:rsidR="007D0E8F" w:rsidRPr="00A94C37" w:rsidRDefault="007D0E8F" w:rsidP="007D0E8F">
      <w:pPr>
        <w:spacing w:before="120" w:after="120" w:line="240" w:lineRule="auto"/>
        <w:contextualSpacing/>
        <w:jc w:val="center"/>
        <w:rPr>
          <w:rFonts w:cstheme="minorHAnsi"/>
        </w:rPr>
      </w:pPr>
    </w:p>
    <w:p w14:paraId="0BDDFD1D" w14:textId="77777777" w:rsidR="007D0E8F" w:rsidRPr="00A94C37" w:rsidRDefault="007D0E8F" w:rsidP="007D0E8F">
      <w:pPr>
        <w:spacing w:before="120" w:after="120" w:line="240" w:lineRule="auto"/>
        <w:contextualSpacing/>
        <w:jc w:val="center"/>
        <w:rPr>
          <w:rFonts w:cstheme="minorHAnsi"/>
        </w:rPr>
      </w:pPr>
    </w:p>
    <w:p w14:paraId="5E43E978" w14:textId="77777777" w:rsidR="007D0E8F" w:rsidRPr="00A94C37" w:rsidRDefault="007D0E8F" w:rsidP="007D0E8F">
      <w:pPr>
        <w:spacing w:before="120" w:after="120" w:line="240" w:lineRule="auto"/>
        <w:contextualSpacing/>
        <w:jc w:val="center"/>
        <w:rPr>
          <w:rFonts w:cstheme="minorHAnsi"/>
        </w:rPr>
      </w:pPr>
      <w:r w:rsidRPr="00A94C37">
        <w:rPr>
          <w:rFonts w:cstheme="minorHAnsi"/>
        </w:rPr>
        <w:t>____________________________________</w:t>
      </w:r>
    </w:p>
    <w:p w14:paraId="6E6099AD" w14:textId="77777777" w:rsidR="007D0E8F" w:rsidRPr="00A94C37" w:rsidRDefault="007D0E8F" w:rsidP="007D0E8F">
      <w:pPr>
        <w:spacing w:before="120" w:after="120" w:line="240" w:lineRule="auto"/>
        <w:contextualSpacing/>
        <w:jc w:val="center"/>
        <w:rPr>
          <w:rFonts w:cstheme="minorHAnsi"/>
        </w:rPr>
      </w:pPr>
      <w:r w:rsidRPr="00A94C37">
        <w:rPr>
          <w:rFonts w:cstheme="minorHAnsi"/>
        </w:rPr>
        <w:t>(Assinatura do Candidato)</w:t>
      </w:r>
    </w:p>
    <w:p w14:paraId="0E280145" w14:textId="1523CFE6" w:rsidR="00F45254" w:rsidRPr="00A94C37" w:rsidRDefault="007D0E8F" w:rsidP="00C84A4F">
      <w:pPr>
        <w:rPr>
          <w:rFonts w:eastAsia="Times New Roman" w:cstheme="minorHAnsi"/>
          <w:b/>
        </w:rPr>
      </w:pPr>
      <w:r w:rsidRPr="00A94C37">
        <w:rPr>
          <w:rFonts w:eastAsia="Times New Roman" w:cstheme="minorHAnsi"/>
          <w:b/>
        </w:rPr>
        <w:br w:type="page"/>
      </w:r>
    </w:p>
    <w:p w14:paraId="79417134" w14:textId="19EB6B38" w:rsidR="006D6332" w:rsidRPr="00A94C37" w:rsidRDefault="00CF600A" w:rsidP="00C917BF">
      <w:pPr>
        <w:spacing w:after="120" w:line="240" w:lineRule="auto"/>
        <w:jc w:val="center"/>
        <w:rPr>
          <w:rFonts w:eastAsia="Times New Roman" w:cstheme="minorHAnsi"/>
          <w:b/>
        </w:rPr>
      </w:pPr>
      <w:r w:rsidRPr="00A94C37">
        <w:rPr>
          <w:rFonts w:eastAsia="Times New Roman" w:cstheme="minorHAnsi"/>
          <w:b/>
        </w:rPr>
        <w:lastRenderedPageBreak/>
        <w:t xml:space="preserve">ANEXO </w:t>
      </w:r>
      <w:r w:rsidR="00B04609" w:rsidRPr="00A94C37">
        <w:rPr>
          <w:rFonts w:eastAsia="Times New Roman" w:cstheme="minorHAnsi"/>
          <w:b/>
        </w:rPr>
        <w:t>V</w:t>
      </w:r>
      <w:r w:rsidRPr="00A94C37">
        <w:rPr>
          <w:rFonts w:eastAsia="Times New Roman" w:cstheme="minorHAnsi"/>
          <w:b/>
        </w:rPr>
        <w:t xml:space="preserve"> </w:t>
      </w:r>
      <w:r w:rsidR="00D250E9" w:rsidRPr="00A94C37">
        <w:rPr>
          <w:rFonts w:eastAsia="Times New Roman" w:cstheme="minorHAnsi"/>
          <w:b/>
        </w:rPr>
        <w:t>-</w:t>
      </w:r>
      <w:r w:rsidRPr="00A94C37">
        <w:rPr>
          <w:rFonts w:eastAsia="Times New Roman" w:cstheme="minorHAnsi"/>
          <w:b/>
        </w:rPr>
        <w:t xml:space="preserve"> CRONOGRAMA</w:t>
      </w:r>
    </w:p>
    <w:p w14:paraId="45C8D237" w14:textId="4638CA90" w:rsidR="00D17287" w:rsidRPr="00A94C37" w:rsidRDefault="00D17287" w:rsidP="006B1BB7">
      <w:pPr>
        <w:spacing w:after="120" w:line="240" w:lineRule="auto"/>
        <w:jc w:val="both"/>
        <w:rPr>
          <w:rFonts w:cstheme="minorHAnsi"/>
        </w:rPr>
      </w:pPr>
      <w:r w:rsidRPr="00A94C37">
        <w:rPr>
          <w:rFonts w:cstheme="minorHAnsi"/>
        </w:rPr>
        <w:t xml:space="preserve">O cronograma abaixo constitui mera expectativa, podendo haver variação nas datas de acordo com as necessidades técnicas e operacionais da </w:t>
      </w:r>
      <w:r w:rsidR="00A42BAD" w:rsidRPr="00A94C37">
        <w:rPr>
          <w:rFonts w:cstheme="minorHAnsi"/>
        </w:rPr>
        <w:t xml:space="preserve">PREFEITURA MUNICIPAL </w:t>
      </w:r>
      <w:r w:rsidR="000E313B" w:rsidRPr="00A94C37">
        <w:rPr>
          <w:rFonts w:cstheme="minorHAnsi"/>
        </w:rPr>
        <w:t xml:space="preserve">DE </w:t>
      </w:r>
      <w:r w:rsidR="009917F4">
        <w:rPr>
          <w:rFonts w:cstheme="minorHAnsi"/>
        </w:rPr>
        <w:t>MORUNGABA</w:t>
      </w:r>
      <w:r w:rsidR="002F5382" w:rsidRPr="00A94C37">
        <w:rPr>
          <w:rFonts w:cstheme="minorHAnsi"/>
        </w:rPr>
        <w:t xml:space="preserve"> ou</w:t>
      </w:r>
      <w:r w:rsidRPr="00A94C37">
        <w:rPr>
          <w:rFonts w:cstheme="minorHAnsi"/>
        </w:rPr>
        <w:t xml:space="preserve"> do AVANÇASP, sendo de inteira responsabilidade dos candidatos acompanhar as publicações oficiais realizadas no site </w:t>
      </w:r>
      <w:hyperlink r:id="rId27" w:history="1">
        <w:r w:rsidRPr="00A94C37">
          <w:rPr>
            <w:rStyle w:val="Hyperlink"/>
            <w:rFonts w:cstheme="minorHAnsi"/>
          </w:rPr>
          <w:t>www.avancasp.org.br</w:t>
        </w:r>
      </w:hyperlink>
      <w:r w:rsidRPr="00A94C37">
        <w:rPr>
          <w:rFonts w:cstheme="minorHAnsi"/>
        </w:rPr>
        <w:t xml:space="preserve">, na área destinada </w:t>
      </w:r>
      <w:r w:rsidR="004C1E50" w:rsidRPr="00A94C37">
        <w:rPr>
          <w:rFonts w:cstheme="minorHAnsi"/>
        </w:rPr>
        <w:t>a</w:t>
      </w:r>
      <w:r w:rsidRPr="00A94C37">
        <w:rPr>
          <w:rFonts w:cstheme="minorHAnsi"/>
        </w:rPr>
        <w:t xml:space="preserve"> este </w:t>
      </w:r>
      <w:r w:rsidR="005C015B" w:rsidRPr="00A94C37">
        <w:rPr>
          <w:rFonts w:cstheme="minorHAnsi"/>
        </w:rPr>
        <w:t>Processo Seletivo</w:t>
      </w:r>
      <w:r w:rsidRPr="00A94C37">
        <w:rPr>
          <w:rFonts w:cstheme="minorHAnsi"/>
        </w:rPr>
        <w:t>.</w:t>
      </w:r>
    </w:p>
    <w:tbl>
      <w:tblPr>
        <w:tblW w:w="10333" w:type="dxa"/>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CellMar>
          <w:left w:w="73" w:type="dxa"/>
        </w:tblCellMar>
        <w:tblLook w:val="04A0" w:firstRow="1" w:lastRow="0" w:firstColumn="1" w:lastColumn="0" w:noHBand="0" w:noVBand="1"/>
      </w:tblPr>
      <w:tblGrid>
        <w:gridCol w:w="7782"/>
        <w:gridCol w:w="2551"/>
      </w:tblGrid>
      <w:tr w:rsidR="00EE1115" w:rsidRPr="001E723D" w14:paraId="742C222D" w14:textId="77777777" w:rsidTr="00F15456">
        <w:trPr>
          <w:jc w:val="center"/>
        </w:trPr>
        <w:tc>
          <w:tcPr>
            <w:tcW w:w="7782" w:type="dxa"/>
            <w:shd w:val="clear" w:color="auto" w:fill="D9D9D9" w:themeFill="background1" w:themeFillShade="D9"/>
            <w:tcMar>
              <w:left w:w="73" w:type="dxa"/>
            </w:tcMar>
            <w:vAlign w:val="center"/>
          </w:tcPr>
          <w:p w14:paraId="6037CED0" w14:textId="77777777" w:rsidR="00EE1115" w:rsidRPr="000F52F0" w:rsidRDefault="00EE1115" w:rsidP="00F71913">
            <w:pPr>
              <w:spacing w:before="120" w:after="120" w:line="240" w:lineRule="auto"/>
              <w:jc w:val="center"/>
              <w:rPr>
                <w:rFonts w:eastAsia="Times New Roman" w:cstheme="minorHAnsi"/>
                <w:b/>
                <w:color w:val="2E74B5" w:themeColor="accent1" w:themeShade="BF"/>
              </w:rPr>
            </w:pPr>
            <w:r w:rsidRPr="000F52F0">
              <w:rPr>
                <w:rFonts w:eastAsia="Times New Roman" w:cstheme="minorHAnsi"/>
                <w:b/>
                <w:color w:val="2E74B5" w:themeColor="accent1" w:themeShade="BF"/>
              </w:rPr>
              <w:t>EVENTOS</w:t>
            </w:r>
          </w:p>
        </w:tc>
        <w:tc>
          <w:tcPr>
            <w:tcW w:w="2551" w:type="dxa"/>
            <w:shd w:val="clear" w:color="auto" w:fill="D9D9D9" w:themeFill="background1" w:themeFillShade="D9"/>
            <w:tcMar>
              <w:left w:w="73" w:type="dxa"/>
            </w:tcMar>
            <w:vAlign w:val="center"/>
          </w:tcPr>
          <w:p w14:paraId="5805DE40" w14:textId="77777777" w:rsidR="00EE1115" w:rsidRPr="000F52F0" w:rsidRDefault="00EE1115" w:rsidP="00F71913">
            <w:pPr>
              <w:spacing w:before="120" w:after="120" w:line="240" w:lineRule="auto"/>
              <w:jc w:val="center"/>
              <w:rPr>
                <w:rFonts w:eastAsia="Times New Roman" w:cstheme="minorHAnsi"/>
                <w:b/>
                <w:color w:val="2E74B5" w:themeColor="accent1" w:themeShade="BF"/>
              </w:rPr>
            </w:pPr>
            <w:r w:rsidRPr="000F52F0">
              <w:rPr>
                <w:rFonts w:eastAsia="Times New Roman" w:cstheme="minorHAnsi"/>
                <w:b/>
                <w:color w:val="2E74B5" w:themeColor="accent1" w:themeShade="BF"/>
              </w:rPr>
              <w:t>DATAS PREVISTAS</w:t>
            </w:r>
          </w:p>
        </w:tc>
      </w:tr>
      <w:tr w:rsidR="00EE1115" w:rsidRPr="001E723D" w14:paraId="112CC4CE" w14:textId="77777777" w:rsidTr="00F15456">
        <w:trPr>
          <w:jc w:val="center"/>
        </w:trPr>
        <w:tc>
          <w:tcPr>
            <w:tcW w:w="7782" w:type="dxa"/>
            <w:shd w:val="clear" w:color="auto" w:fill="FFFFFF"/>
            <w:tcMar>
              <w:left w:w="73" w:type="dxa"/>
            </w:tcMar>
          </w:tcPr>
          <w:p w14:paraId="5C280BE3" w14:textId="77777777" w:rsidR="00EE1115" w:rsidRPr="00A94C37" w:rsidRDefault="00EE1115" w:rsidP="00F71913">
            <w:pPr>
              <w:spacing w:before="120" w:after="0" w:line="240" w:lineRule="auto"/>
              <w:jc w:val="both"/>
              <w:rPr>
                <w:rFonts w:cstheme="minorHAnsi"/>
              </w:rPr>
            </w:pPr>
            <w:r w:rsidRPr="00A94C37">
              <w:rPr>
                <w:rFonts w:cstheme="minorHAnsi"/>
              </w:rPr>
              <w:t>Divulgação do Edital Completo no Site e Resumido na Imprensa Oficial.</w:t>
            </w:r>
          </w:p>
        </w:tc>
        <w:tc>
          <w:tcPr>
            <w:tcW w:w="2551" w:type="dxa"/>
            <w:shd w:val="clear" w:color="auto" w:fill="FFFFFF"/>
            <w:tcMar>
              <w:left w:w="73" w:type="dxa"/>
            </w:tcMar>
            <w:vAlign w:val="center"/>
          </w:tcPr>
          <w:p w14:paraId="075CE0E7" w14:textId="45FE91DE" w:rsidR="00EE1115" w:rsidRPr="00A94C37" w:rsidRDefault="00E876B7" w:rsidP="00F71913">
            <w:pPr>
              <w:spacing w:before="120" w:after="0" w:line="240" w:lineRule="auto"/>
              <w:jc w:val="center"/>
              <w:rPr>
                <w:rFonts w:cstheme="minorHAnsi"/>
              </w:rPr>
            </w:pPr>
            <w:r>
              <w:rPr>
                <w:rFonts w:cstheme="minorHAnsi"/>
              </w:rPr>
              <w:t>05</w:t>
            </w:r>
            <w:r w:rsidR="00CF1B90" w:rsidRPr="00A94C37">
              <w:rPr>
                <w:rFonts w:cstheme="minorHAnsi"/>
              </w:rPr>
              <w:t>/1</w:t>
            </w:r>
            <w:r w:rsidR="00C92DEB">
              <w:rPr>
                <w:rFonts w:cstheme="minorHAnsi"/>
              </w:rPr>
              <w:t>2</w:t>
            </w:r>
            <w:r w:rsidR="00CF1B90" w:rsidRPr="00A94C37">
              <w:rPr>
                <w:rFonts w:cstheme="minorHAnsi"/>
              </w:rPr>
              <w:t>/2024</w:t>
            </w:r>
          </w:p>
        </w:tc>
      </w:tr>
      <w:tr w:rsidR="00EE1115" w:rsidRPr="001E723D" w14:paraId="5F17BF16" w14:textId="77777777" w:rsidTr="00F15456">
        <w:trPr>
          <w:jc w:val="center"/>
        </w:trPr>
        <w:tc>
          <w:tcPr>
            <w:tcW w:w="7782" w:type="dxa"/>
            <w:shd w:val="clear" w:color="auto" w:fill="FFFFFF"/>
            <w:tcMar>
              <w:left w:w="73" w:type="dxa"/>
            </w:tcMar>
          </w:tcPr>
          <w:p w14:paraId="7D86BFDD" w14:textId="77777777" w:rsidR="00EE1115" w:rsidRPr="00A94C37" w:rsidRDefault="00EE1115" w:rsidP="00F71913">
            <w:pPr>
              <w:spacing w:before="120" w:after="0" w:line="240" w:lineRule="auto"/>
              <w:jc w:val="both"/>
              <w:rPr>
                <w:rFonts w:cstheme="minorHAnsi"/>
              </w:rPr>
            </w:pPr>
            <w:r w:rsidRPr="00A94C37">
              <w:rPr>
                <w:rFonts w:cstheme="minorHAnsi"/>
              </w:rPr>
              <w:t xml:space="preserve">Período de Inscrições </w:t>
            </w:r>
            <w:r w:rsidRPr="00A94C37">
              <w:rPr>
                <w:rFonts w:cstheme="minorHAnsi"/>
                <w:i/>
              </w:rPr>
              <w:t>“on-line”</w:t>
            </w:r>
            <w:r w:rsidRPr="00A94C37">
              <w:rPr>
                <w:rFonts w:cstheme="minorHAnsi"/>
              </w:rPr>
              <w:t xml:space="preserve"> - internet.</w:t>
            </w:r>
          </w:p>
        </w:tc>
        <w:tc>
          <w:tcPr>
            <w:tcW w:w="2551" w:type="dxa"/>
            <w:shd w:val="clear" w:color="auto" w:fill="FFFFFF"/>
            <w:tcMar>
              <w:left w:w="73" w:type="dxa"/>
            </w:tcMar>
            <w:vAlign w:val="center"/>
          </w:tcPr>
          <w:p w14:paraId="357B87DB" w14:textId="39DE7565" w:rsidR="00EE1115" w:rsidRPr="00A94C37" w:rsidRDefault="00E876B7" w:rsidP="00F71913">
            <w:pPr>
              <w:spacing w:before="120" w:after="0" w:line="240" w:lineRule="auto"/>
              <w:jc w:val="center"/>
              <w:rPr>
                <w:rFonts w:cstheme="minorHAnsi"/>
              </w:rPr>
            </w:pPr>
            <w:r>
              <w:rPr>
                <w:rFonts w:cstheme="minorHAnsi"/>
              </w:rPr>
              <w:t>05</w:t>
            </w:r>
            <w:r w:rsidR="00CF1B90" w:rsidRPr="00A94C37">
              <w:rPr>
                <w:rFonts w:cstheme="minorHAnsi"/>
              </w:rPr>
              <w:t>/1</w:t>
            </w:r>
            <w:r w:rsidR="006C24FF">
              <w:rPr>
                <w:rFonts w:cstheme="minorHAnsi"/>
              </w:rPr>
              <w:t>2</w:t>
            </w:r>
            <w:r w:rsidR="00CF1B90" w:rsidRPr="00A94C37">
              <w:rPr>
                <w:rFonts w:cstheme="minorHAnsi"/>
              </w:rPr>
              <w:t xml:space="preserve">/2024 a </w:t>
            </w:r>
            <w:r>
              <w:rPr>
                <w:rFonts w:cstheme="minorHAnsi"/>
              </w:rPr>
              <w:t>1</w:t>
            </w:r>
            <w:r w:rsidR="006A5551">
              <w:rPr>
                <w:rFonts w:cstheme="minorHAnsi"/>
              </w:rPr>
              <w:t>6</w:t>
            </w:r>
            <w:r w:rsidR="00CF1B90">
              <w:rPr>
                <w:rFonts w:cstheme="minorHAnsi"/>
              </w:rPr>
              <w:t>/</w:t>
            </w:r>
            <w:r w:rsidR="00F8548E">
              <w:rPr>
                <w:rFonts w:cstheme="minorHAnsi"/>
              </w:rPr>
              <w:t>12</w:t>
            </w:r>
            <w:r w:rsidR="00CF1B90" w:rsidRPr="00A94C37">
              <w:rPr>
                <w:rFonts w:cstheme="minorHAnsi"/>
              </w:rPr>
              <w:t>/202</w:t>
            </w:r>
            <w:r w:rsidR="00F8548E">
              <w:rPr>
                <w:rFonts w:cstheme="minorHAnsi"/>
              </w:rPr>
              <w:t>4</w:t>
            </w:r>
          </w:p>
        </w:tc>
      </w:tr>
      <w:tr w:rsidR="00BF0363" w:rsidRPr="001E723D" w14:paraId="785CAAC5" w14:textId="77777777" w:rsidTr="00F15456">
        <w:trPr>
          <w:jc w:val="center"/>
        </w:trPr>
        <w:tc>
          <w:tcPr>
            <w:tcW w:w="7782" w:type="dxa"/>
            <w:shd w:val="clear" w:color="auto" w:fill="FFFFFF"/>
            <w:tcMar>
              <w:left w:w="73" w:type="dxa"/>
            </w:tcMar>
          </w:tcPr>
          <w:p w14:paraId="00FBB9DF" w14:textId="389626D1" w:rsidR="00BF0363" w:rsidRPr="00A94C37" w:rsidRDefault="00BF0363" w:rsidP="00F71913">
            <w:pPr>
              <w:spacing w:before="120" w:after="0" w:line="240" w:lineRule="auto"/>
              <w:jc w:val="both"/>
              <w:rPr>
                <w:rFonts w:cstheme="minorHAnsi"/>
              </w:rPr>
            </w:pPr>
            <w:r w:rsidRPr="00A94C37">
              <w:rPr>
                <w:rFonts w:cstheme="minorHAnsi"/>
              </w:rPr>
              <w:t>Período de Solicitação de Isenção de Pagamento da Inscrição.</w:t>
            </w:r>
          </w:p>
        </w:tc>
        <w:tc>
          <w:tcPr>
            <w:tcW w:w="2551" w:type="dxa"/>
            <w:shd w:val="clear" w:color="auto" w:fill="FFFFFF"/>
            <w:tcMar>
              <w:left w:w="73" w:type="dxa"/>
            </w:tcMar>
            <w:vAlign w:val="center"/>
          </w:tcPr>
          <w:p w14:paraId="541658E2" w14:textId="76452692" w:rsidR="00BF0363" w:rsidRPr="00A94C37" w:rsidRDefault="00BF0363" w:rsidP="00F71913">
            <w:pPr>
              <w:spacing w:before="120" w:after="0" w:line="240" w:lineRule="auto"/>
              <w:jc w:val="center"/>
              <w:rPr>
                <w:rFonts w:cstheme="minorHAnsi"/>
              </w:rPr>
            </w:pPr>
            <w:r w:rsidRPr="00A94C37">
              <w:rPr>
                <w:rFonts w:cstheme="minorHAnsi"/>
              </w:rPr>
              <w:t>Até</w:t>
            </w:r>
            <w:r w:rsidR="007E41B1" w:rsidRPr="00A94C37">
              <w:rPr>
                <w:rFonts w:cstheme="minorHAnsi"/>
              </w:rPr>
              <w:t xml:space="preserve"> </w:t>
            </w:r>
            <w:r w:rsidR="00C26767">
              <w:rPr>
                <w:rFonts w:cstheme="minorHAnsi"/>
              </w:rPr>
              <w:t>0</w:t>
            </w:r>
            <w:r w:rsidR="003F33FA">
              <w:rPr>
                <w:rFonts w:cstheme="minorHAnsi"/>
              </w:rPr>
              <w:t>9</w:t>
            </w:r>
            <w:r w:rsidR="002276D8" w:rsidRPr="00A94C37">
              <w:rPr>
                <w:rFonts w:cstheme="minorHAnsi"/>
              </w:rPr>
              <w:t>/1</w:t>
            </w:r>
            <w:r w:rsidR="00746543">
              <w:rPr>
                <w:rFonts w:cstheme="minorHAnsi"/>
              </w:rPr>
              <w:t>2</w:t>
            </w:r>
            <w:r w:rsidR="002276D8" w:rsidRPr="00A94C37">
              <w:rPr>
                <w:rFonts w:cstheme="minorHAnsi"/>
              </w:rPr>
              <w:t>/2024</w:t>
            </w:r>
          </w:p>
        </w:tc>
      </w:tr>
      <w:tr w:rsidR="00BF0363" w:rsidRPr="001E723D" w14:paraId="45249264" w14:textId="77777777" w:rsidTr="00F15456">
        <w:trPr>
          <w:jc w:val="center"/>
        </w:trPr>
        <w:tc>
          <w:tcPr>
            <w:tcW w:w="7782" w:type="dxa"/>
            <w:shd w:val="clear" w:color="auto" w:fill="FFFFFF"/>
            <w:tcMar>
              <w:left w:w="73" w:type="dxa"/>
            </w:tcMar>
          </w:tcPr>
          <w:p w14:paraId="6D723C11" w14:textId="4DC1D800" w:rsidR="00BF0363" w:rsidRPr="00A94C37" w:rsidRDefault="00BF0363" w:rsidP="00F71913">
            <w:pPr>
              <w:spacing w:before="120" w:after="0" w:line="240" w:lineRule="auto"/>
              <w:jc w:val="both"/>
              <w:rPr>
                <w:rFonts w:cstheme="minorHAnsi"/>
              </w:rPr>
            </w:pPr>
            <w:r w:rsidRPr="00A94C37">
              <w:rPr>
                <w:rFonts w:cstheme="minorHAnsi"/>
              </w:rPr>
              <w:t>Divulgação do Resultado Preliminar das Solicitações de Isenção de Pagamento da Inscrição.</w:t>
            </w:r>
          </w:p>
        </w:tc>
        <w:tc>
          <w:tcPr>
            <w:tcW w:w="2551" w:type="dxa"/>
            <w:shd w:val="clear" w:color="auto" w:fill="FFFFFF"/>
            <w:tcMar>
              <w:left w:w="73" w:type="dxa"/>
            </w:tcMar>
            <w:vAlign w:val="center"/>
          </w:tcPr>
          <w:p w14:paraId="5277487C" w14:textId="0E44093C" w:rsidR="00BF0363" w:rsidRPr="00A94C37" w:rsidRDefault="0078538E" w:rsidP="00F71913">
            <w:pPr>
              <w:spacing w:before="120" w:after="0" w:line="240" w:lineRule="auto"/>
              <w:jc w:val="center"/>
              <w:rPr>
                <w:rFonts w:cstheme="minorHAnsi"/>
              </w:rPr>
            </w:pPr>
            <w:r>
              <w:rPr>
                <w:rFonts w:cstheme="minorHAnsi"/>
              </w:rPr>
              <w:t>10</w:t>
            </w:r>
            <w:r w:rsidR="007E41B1" w:rsidRPr="00A94C37">
              <w:rPr>
                <w:rFonts w:cstheme="minorHAnsi"/>
              </w:rPr>
              <w:t>/</w:t>
            </w:r>
            <w:r w:rsidR="00CE5CA6" w:rsidRPr="00A94C37">
              <w:rPr>
                <w:rFonts w:cstheme="minorHAnsi"/>
              </w:rPr>
              <w:t>1</w:t>
            </w:r>
            <w:r w:rsidR="004231B2">
              <w:rPr>
                <w:rFonts w:cstheme="minorHAnsi"/>
              </w:rPr>
              <w:t>2</w:t>
            </w:r>
            <w:r w:rsidR="007E41B1" w:rsidRPr="00A94C37">
              <w:rPr>
                <w:rFonts w:cstheme="minorHAnsi"/>
              </w:rPr>
              <w:t>/2024</w:t>
            </w:r>
          </w:p>
        </w:tc>
      </w:tr>
      <w:tr w:rsidR="00BF0363" w:rsidRPr="001E723D" w14:paraId="6230BB5D" w14:textId="77777777" w:rsidTr="00F15456">
        <w:trPr>
          <w:jc w:val="center"/>
        </w:trPr>
        <w:tc>
          <w:tcPr>
            <w:tcW w:w="7782" w:type="dxa"/>
            <w:shd w:val="clear" w:color="auto" w:fill="FFFFFF"/>
            <w:tcMar>
              <w:left w:w="73" w:type="dxa"/>
            </w:tcMar>
          </w:tcPr>
          <w:p w14:paraId="0DBACCA3" w14:textId="005C696E" w:rsidR="00BF0363" w:rsidRPr="00A94C37" w:rsidRDefault="00BF0363" w:rsidP="00F71913">
            <w:pPr>
              <w:spacing w:before="120" w:after="0" w:line="240" w:lineRule="auto"/>
              <w:jc w:val="both"/>
              <w:rPr>
                <w:rFonts w:cstheme="minorHAnsi"/>
              </w:rPr>
            </w:pPr>
            <w:r w:rsidRPr="00A94C37">
              <w:rPr>
                <w:rFonts w:cstheme="minorHAnsi"/>
              </w:rPr>
              <w:t>Período de Recurso Contra o Resultado Preliminar das Solicitações de Isenção de Pagamento da Inscrição.</w:t>
            </w:r>
          </w:p>
        </w:tc>
        <w:tc>
          <w:tcPr>
            <w:tcW w:w="2551" w:type="dxa"/>
            <w:shd w:val="clear" w:color="auto" w:fill="FFFFFF"/>
            <w:tcMar>
              <w:left w:w="73" w:type="dxa"/>
            </w:tcMar>
            <w:vAlign w:val="center"/>
          </w:tcPr>
          <w:p w14:paraId="52495438" w14:textId="5AC02B8A" w:rsidR="00BF0363" w:rsidRPr="00A94C37" w:rsidRDefault="00032DDE" w:rsidP="00F71913">
            <w:pPr>
              <w:spacing w:before="120" w:after="0" w:line="240" w:lineRule="auto"/>
              <w:jc w:val="center"/>
              <w:rPr>
                <w:rFonts w:cstheme="minorHAnsi"/>
              </w:rPr>
            </w:pPr>
            <w:r>
              <w:rPr>
                <w:rFonts w:cstheme="minorHAnsi"/>
              </w:rPr>
              <w:t>1</w:t>
            </w:r>
            <w:r w:rsidR="0078538E">
              <w:rPr>
                <w:rFonts w:cstheme="minorHAnsi"/>
              </w:rPr>
              <w:t>1</w:t>
            </w:r>
            <w:r w:rsidR="007E41B1" w:rsidRPr="00A94C37">
              <w:rPr>
                <w:rFonts w:cstheme="minorHAnsi"/>
              </w:rPr>
              <w:t xml:space="preserve"> e </w:t>
            </w:r>
            <w:r>
              <w:rPr>
                <w:rFonts w:cstheme="minorHAnsi"/>
              </w:rPr>
              <w:t>1</w:t>
            </w:r>
            <w:r w:rsidR="0078538E">
              <w:rPr>
                <w:rFonts w:cstheme="minorHAnsi"/>
              </w:rPr>
              <w:t>2</w:t>
            </w:r>
            <w:r w:rsidR="007E41B1" w:rsidRPr="00A94C37">
              <w:rPr>
                <w:rFonts w:cstheme="minorHAnsi"/>
              </w:rPr>
              <w:t>/</w:t>
            </w:r>
            <w:r w:rsidR="005371BA" w:rsidRPr="00A94C37">
              <w:rPr>
                <w:rFonts w:cstheme="minorHAnsi"/>
              </w:rPr>
              <w:t>1</w:t>
            </w:r>
            <w:r w:rsidR="00E33581">
              <w:rPr>
                <w:rFonts w:cstheme="minorHAnsi"/>
              </w:rPr>
              <w:t>2</w:t>
            </w:r>
            <w:r w:rsidR="007E41B1" w:rsidRPr="00A94C37">
              <w:rPr>
                <w:rFonts w:cstheme="minorHAnsi"/>
              </w:rPr>
              <w:t>/2024</w:t>
            </w:r>
          </w:p>
        </w:tc>
      </w:tr>
      <w:tr w:rsidR="004C1E50" w:rsidRPr="001E723D" w14:paraId="4AA349E0" w14:textId="77777777" w:rsidTr="00F15456">
        <w:trPr>
          <w:jc w:val="center"/>
        </w:trPr>
        <w:tc>
          <w:tcPr>
            <w:tcW w:w="7782" w:type="dxa"/>
            <w:shd w:val="clear" w:color="auto" w:fill="FFFFFF"/>
            <w:tcMar>
              <w:left w:w="73" w:type="dxa"/>
            </w:tcMar>
          </w:tcPr>
          <w:p w14:paraId="0ABA392E" w14:textId="61FED9D3" w:rsidR="004C1E50" w:rsidRPr="00A94C37" w:rsidRDefault="007E41B1" w:rsidP="00F71913">
            <w:pPr>
              <w:spacing w:before="120" w:after="0" w:line="240" w:lineRule="auto"/>
              <w:jc w:val="both"/>
              <w:rPr>
                <w:rFonts w:cstheme="minorHAnsi"/>
              </w:rPr>
            </w:pPr>
            <w:r w:rsidRPr="00A94C37">
              <w:rPr>
                <w:rFonts w:cstheme="minorHAnsi"/>
              </w:rPr>
              <w:t>Divulgação do Resultado Definitivo das Solicitações de Isenção de Pagamento da Inscrição.</w:t>
            </w:r>
          </w:p>
        </w:tc>
        <w:tc>
          <w:tcPr>
            <w:tcW w:w="2551" w:type="dxa"/>
            <w:shd w:val="clear" w:color="auto" w:fill="FFFFFF"/>
            <w:tcMar>
              <w:left w:w="73" w:type="dxa"/>
            </w:tcMar>
            <w:vAlign w:val="center"/>
          </w:tcPr>
          <w:p w14:paraId="253057C1" w14:textId="253ED950" w:rsidR="004C1E50" w:rsidRPr="00A94C37" w:rsidRDefault="00315EB2" w:rsidP="00F71913">
            <w:pPr>
              <w:spacing w:before="120" w:after="0" w:line="240" w:lineRule="auto"/>
              <w:jc w:val="center"/>
              <w:rPr>
                <w:rFonts w:cstheme="minorHAnsi"/>
              </w:rPr>
            </w:pPr>
            <w:r>
              <w:rPr>
                <w:rFonts w:cstheme="minorHAnsi"/>
              </w:rPr>
              <w:t>1</w:t>
            </w:r>
            <w:r w:rsidR="0078538E">
              <w:rPr>
                <w:rFonts w:cstheme="minorHAnsi"/>
              </w:rPr>
              <w:t>3</w:t>
            </w:r>
            <w:r w:rsidR="007E41B1" w:rsidRPr="00A94C37">
              <w:rPr>
                <w:rFonts w:cstheme="minorHAnsi"/>
              </w:rPr>
              <w:t>/</w:t>
            </w:r>
            <w:r w:rsidR="005371BA" w:rsidRPr="00A94C37">
              <w:rPr>
                <w:rFonts w:cstheme="minorHAnsi"/>
              </w:rPr>
              <w:t>1</w:t>
            </w:r>
            <w:r w:rsidR="001E4DBE">
              <w:rPr>
                <w:rFonts w:cstheme="minorHAnsi"/>
              </w:rPr>
              <w:t>2</w:t>
            </w:r>
            <w:r w:rsidR="007E41B1" w:rsidRPr="00A94C37">
              <w:rPr>
                <w:rFonts w:cstheme="minorHAnsi"/>
              </w:rPr>
              <w:t>/2024</w:t>
            </w:r>
          </w:p>
        </w:tc>
      </w:tr>
      <w:tr w:rsidR="00DE62DE" w:rsidRPr="001E723D" w14:paraId="382946CB" w14:textId="77777777" w:rsidTr="00F15456">
        <w:trPr>
          <w:jc w:val="center"/>
        </w:trPr>
        <w:tc>
          <w:tcPr>
            <w:tcW w:w="7782" w:type="dxa"/>
            <w:shd w:val="clear" w:color="auto" w:fill="FFFFFF"/>
            <w:tcMar>
              <w:left w:w="73" w:type="dxa"/>
            </w:tcMar>
          </w:tcPr>
          <w:p w14:paraId="144DA918" w14:textId="496973C5" w:rsidR="00DE62DE" w:rsidRPr="00A94C37" w:rsidRDefault="00DE62DE" w:rsidP="00F71913">
            <w:pPr>
              <w:spacing w:before="120" w:after="0"/>
              <w:jc w:val="both"/>
              <w:rPr>
                <w:rFonts w:cstheme="minorHAnsi"/>
              </w:rPr>
            </w:pPr>
            <w:r w:rsidRPr="00A94C37">
              <w:rPr>
                <w:rFonts w:cstheme="minorHAnsi"/>
              </w:rPr>
              <w:t>Último dia para pagamento da inscrição</w:t>
            </w:r>
            <w:r w:rsidR="0009610F" w:rsidRPr="00A94C37">
              <w:rPr>
                <w:rFonts w:cstheme="minorHAnsi"/>
              </w:rPr>
              <w:t>.</w:t>
            </w:r>
          </w:p>
        </w:tc>
        <w:tc>
          <w:tcPr>
            <w:tcW w:w="2551" w:type="dxa"/>
            <w:shd w:val="clear" w:color="auto" w:fill="FFFFFF"/>
            <w:tcMar>
              <w:left w:w="73" w:type="dxa"/>
            </w:tcMar>
            <w:vAlign w:val="center"/>
          </w:tcPr>
          <w:p w14:paraId="025CAB6E" w14:textId="098EE198" w:rsidR="00DE62DE" w:rsidRPr="00A94C37" w:rsidRDefault="00C529C9" w:rsidP="00F71913">
            <w:pPr>
              <w:spacing w:before="120" w:after="0" w:line="240" w:lineRule="auto"/>
              <w:jc w:val="center"/>
              <w:rPr>
                <w:rFonts w:cstheme="minorHAnsi"/>
              </w:rPr>
            </w:pPr>
            <w:r>
              <w:rPr>
                <w:rFonts w:cstheme="minorHAnsi"/>
              </w:rPr>
              <w:t>17</w:t>
            </w:r>
            <w:r w:rsidR="00DE62DE" w:rsidRPr="001E723D">
              <w:rPr>
                <w:rFonts w:cstheme="minorHAnsi"/>
              </w:rPr>
              <w:t>/</w:t>
            </w:r>
            <w:r w:rsidR="00CC478D">
              <w:rPr>
                <w:rFonts w:cstheme="minorHAnsi"/>
              </w:rPr>
              <w:t>12</w:t>
            </w:r>
            <w:r w:rsidR="00DE62DE" w:rsidRPr="00A94C37">
              <w:rPr>
                <w:rFonts w:cstheme="minorHAnsi"/>
              </w:rPr>
              <w:t>/202</w:t>
            </w:r>
            <w:r w:rsidR="0001095E">
              <w:rPr>
                <w:rFonts w:cstheme="minorHAnsi"/>
              </w:rPr>
              <w:t>4</w:t>
            </w:r>
          </w:p>
        </w:tc>
      </w:tr>
      <w:tr w:rsidR="008D3CC6" w:rsidRPr="001E723D" w14:paraId="09BBCA21" w14:textId="77777777" w:rsidTr="00F15456">
        <w:trPr>
          <w:jc w:val="center"/>
        </w:trPr>
        <w:tc>
          <w:tcPr>
            <w:tcW w:w="7782" w:type="dxa"/>
            <w:shd w:val="clear" w:color="auto" w:fill="FFFFFF"/>
            <w:tcMar>
              <w:left w:w="73" w:type="dxa"/>
            </w:tcMar>
          </w:tcPr>
          <w:p w14:paraId="5DB4D8C6" w14:textId="1D0F064A" w:rsidR="008D3CC6" w:rsidRPr="00A94C37" w:rsidRDefault="008D3CC6" w:rsidP="00F71913">
            <w:pPr>
              <w:spacing w:before="120" w:after="0" w:line="240" w:lineRule="auto"/>
              <w:jc w:val="both"/>
              <w:rPr>
                <w:rFonts w:cstheme="minorHAnsi"/>
              </w:rPr>
            </w:pPr>
            <w:r w:rsidRPr="00A94C37">
              <w:rPr>
                <w:rFonts w:cstheme="minorHAnsi"/>
                <w:color w:val="000000"/>
              </w:rPr>
              <w:t>Divulgação do Resultado Preliminar das Solicitações de Inscrição na Condição de Pessoa com Deficiência – PCD, Resultado Preliminar das solicitações do uso do nome social e Resultado Preliminar das Solicitações de Condições Especiais.</w:t>
            </w:r>
          </w:p>
        </w:tc>
        <w:tc>
          <w:tcPr>
            <w:tcW w:w="2551" w:type="dxa"/>
            <w:shd w:val="clear" w:color="auto" w:fill="FFFFFF"/>
            <w:tcMar>
              <w:left w:w="73" w:type="dxa"/>
            </w:tcMar>
            <w:vAlign w:val="center"/>
          </w:tcPr>
          <w:p w14:paraId="7DED0A94" w14:textId="08BC5AF4" w:rsidR="008D3CC6" w:rsidRPr="00A94C37" w:rsidRDefault="00F4316E" w:rsidP="00F71913">
            <w:pPr>
              <w:spacing w:before="120" w:after="0" w:line="240" w:lineRule="auto"/>
              <w:jc w:val="center"/>
              <w:rPr>
                <w:rFonts w:cstheme="minorHAnsi"/>
              </w:rPr>
            </w:pPr>
            <w:r>
              <w:rPr>
                <w:rFonts w:cstheme="minorHAnsi"/>
              </w:rPr>
              <w:t>18</w:t>
            </w:r>
            <w:r w:rsidR="002276D8" w:rsidRPr="00A94C37">
              <w:rPr>
                <w:rFonts w:cstheme="minorHAnsi"/>
              </w:rPr>
              <w:t>/</w:t>
            </w:r>
            <w:r w:rsidR="0034259F">
              <w:rPr>
                <w:rFonts w:cstheme="minorHAnsi"/>
              </w:rPr>
              <w:t>12</w:t>
            </w:r>
            <w:r w:rsidR="002276D8" w:rsidRPr="00A94C37">
              <w:rPr>
                <w:rFonts w:cstheme="minorHAnsi"/>
              </w:rPr>
              <w:t>/202</w:t>
            </w:r>
            <w:r w:rsidR="0034259F">
              <w:rPr>
                <w:rFonts w:cstheme="minorHAnsi"/>
              </w:rPr>
              <w:t>4</w:t>
            </w:r>
          </w:p>
        </w:tc>
      </w:tr>
      <w:tr w:rsidR="008D3CC6" w:rsidRPr="001E723D" w14:paraId="37C00585" w14:textId="77777777" w:rsidTr="00F15456">
        <w:trPr>
          <w:jc w:val="center"/>
        </w:trPr>
        <w:tc>
          <w:tcPr>
            <w:tcW w:w="7782" w:type="dxa"/>
            <w:shd w:val="clear" w:color="auto" w:fill="FFFFFF"/>
            <w:tcMar>
              <w:left w:w="73" w:type="dxa"/>
            </w:tcMar>
          </w:tcPr>
          <w:p w14:paraId="0445F8EF" w14:textId="1BD764BF" w:rsidR="008D3CC6" w:rsidRPr="00A94C37" w:rsidRDefault="00B05B92" w:rsidP="00F71913">
            <w:pPr>
              <w:spacing w:before="120" w:after="0" w:line="240" w:lineRule="auto"/>
              <w:jc w:val="both"/>
              <w:rPr>
                <w:rFonts w:cstheme="minorHAnsi"/>
              </w:rPr>
            </w:pPr>
            <w:r w:rsidRPr="00A94C37">
              <w:rPr>
                <w:rFonts w:cstheme="minorHAnsi"/>
                <w:color w:val="000000"/>
              </w:rPr>
              <w:t>Período de Recurso Contra o Preliminar das Solicitações de Inscrição na Condição de Pessoa com Deficiência – PCD, Resultado Preliminar das solicitações do uso do nome social e Resultado Preliminar das Solicitações de Condições Especiais.</w:t>
            </w:r>
          </w:p>
        </w:tc>
        <w:tc>
          <w:tcPr>
            <w:tcW w:w="2551" w:type="dxa"/>
            <w:shd w:val="clear" w:color="auto" w:fill="FFFFFF"/>
            <w:tcMar>
              <w:left w:w="73" w:type="dxa"/>
            </w:tcMar>
            <w:vAlign w:val="center"/>
          </w:tcPr>
          <w:p w14:paraId="0B6B8AFF" w14:textId="7D6E103D" w:rsidR="008D3CC6" w:rsidRPr="00A94C37" w:rsidRDefault="00F4316E" w:rsidP="00F71913">
            <w:pPr>
              <w:spacing w:before="120" w:after="0" w:line="240" w:lineRule="auto"/>
              <w:jc w:val="center"/>
              <w:rPr>
                <w:rFonts w:cstheme="minorHAnsi"/>
              </w:rPr>
            </w:pPr>
            <w:r>
              <w:rPr>
                <w:rFonts w:cstheme="minorHAnsi"/>
              </w:rPr>
              <w:t>19</w:t>
            </w:r>
            <w:r w:rsidR="008D3CC6" w:rsidRPr="00A94C37">
              <w:rPr>
                <w:rFonts w:cstheme="minorHAnsi"/>
              </w:rPr>
              <w:t xml:space="preserve"> e </w:t>
            </w:r>
            <w:r w:rsidR="00D601F0">
              <w:rPr>
                <w:rFonts w:cstheme="minorHAnsi"/>
              </w:rPr>
              <w:t>2</w:t>
            </w:r>
            <w:r>
              <w:rPr>
                <w:rFonts w:cstheme="minorHAnsi"/>
              </w:rPr>
              <w:t>0</w:t>
            </w:r>
            <w:r w:rsidR="008D3CC6" w:rsidRPr="00A94C37">
              <w:rPr>
                <w:rFonts w:cstheme="minorHAnsi"/>
              </w:rPr>
              <w:t>/</w:t>
            </w:r>
            <w:r w:rsidR="00D601F0">
              <w:rPr>
                <w:rFonts w:cstheme="minorHAnsi"/>
              </w:rPr>
              <w:t>12/</w:t>
            </w:r>
            <w:r w:rsidR="008D3CC6" w:rsidRPr="00A94C37">
              <w:rPr>
                <w:rFonts w:cstheme="minorHAnsi"/>
              </w:rPr>
              <w:t>202</w:t>
            </w:r>
            <w:r w:rsidR="00D601F0">
              <w:rPr>
                <w:rFonts w:cstheme="minorHAnsi"/>
              </w:rPr>
              <w:t>4</w:t>
            </w:r>
          </w:p>
        </w:tc>
      </w:tr>
      <w:tr w:rsidR="00267EAF" w:rsidRPr="001E723D" w14:paraId="2C0F8E53" w14:textId="77777777" w:rsidTr="00F15456">
        <w:trPr>
          <w:jc w:val="center"/>
        </w:trPr>
        <w:tc>
          <w:tcPr>
            <w:tcW w:w="7782" w:type="dxa"/>
            <w:shd w:val="clear" w:color="auto" w:fill="FFFFFF"/>
            <w:tcMar>
              <w:left w:w="73" w:type="dxa"/>
            </w:tcMar>
          </w:tcPr>
          <w:p w14:paraId="5CA09196" w14:textId="42C9205F" w:rsidR="00267EAF" w:rsidRPr="00A94C37" w:rsidRDefault="00267EAF" w:rsidP="00F71913">
            <w:pPr>
              <w:spacing w:before="120" w:after="0" w:line="240" w:lineRule="auto"/>
              <w:jc w:val="both"/>
              <w:rPr>
                <w:rFonts w:cstheme="minorHAnsi"/>
              </w:rPr>
            </w:pPr>
            <w:r w:rsidRPr="00A94C37">
              <w:rPr>
                <w:rFonts w:cstheme="minorHAnsi"/>
                <w:color w:val="000000"/>
              </w:rPr>
              <w:t>Divulgação do Resultado Definitivo das Solicitações de Inscrição na Condição de Pessoa com Deficiência – PCD, Resultado Preliminar das solicitações do uso do nome social e Resultado Preliminar das Solicitações de Condições Especiais.</w:t>
            </w:r>
          </w:p>
        </w:tc>
        <w:tc>
          <w:tcPr>
            <w:tcW w:w="2551" w:type="dxa"/>
            <w:shd w:val="clear" w:color="auto" w:fill="FFFFFF"/>
            <w:tcMar>
              <w:left w:w="73" w:type="dxa"/>
            </w:tcMar>
            <w:vAlign w:val="center"/>
          </w:tcPr>
          <w:p w14:paraId="16FE1245" w14:textId="148F52C1" w:rsidR="00267EAF" w:rsidRPr="00A94C37" w:rsidRDefault="00F4316E" w:rsidP="00F71913">
            <w:pPr>
              <w:spacing w:before="120" w:after="0" w:line="240" w:lineRule="auto"/>
              <w:jc w:val="center"/>
              <w:rPr>
                <w:rFonts w:cstheme="minorHAnsi"/>
              </w:rPr>
            </w:pPr>
            <w:r>
              <w:rPr>
                <w:rFonts w:cstheme="minorHAnsi"/>
              </w:rPr>
              <w:t>23</w:t>
            </w:r>
            <w:r w:rsidR="00267EAF" w:rsidRPr="00A94C37">
              <w:rPr>
                <w:rFonts w:cstheme="minorHAnsi"/>
              </w:rPr>
              <w:t>/</w:t>
            </w:r>
            <w:r w:rsidR="00D601F0">
              <w:rPr>
                <w:rFonts w:cstheme="minorHAnsi"/>
              </w:rPr>
              <w:t>12</w:t>
            </w:r>
            <w:r w:rsidR="00267EAF" w:rsidRPr="00A94C37">
              <w:rPr>
                <w:rFonts w:cstheme="minorHAnsi"/>
              </w:rPr>
              <w:t>/202</w:t>
            </w:r>
            <w:r w:rsidR="00D76311">
              <w:rPr>
                <w:rFonts w:cstheme="minorHAnsi"/>
              </w:rPr>
              <w:t>4</w:t>
            </w:r>
          </w:p>
        </w:tc>
      </w:tr>
      <w:tr w:rsidR="00267EAF" w:rsidRPr="001E723D" w14:paraId="3F5AB9A3" w14:textId="77777777" w:rsidTr="00F15456">
        <w:trPr>
          <w:jc w:val="center"/>
        </w:trPr>
        <w:tc>
          <w:tcPr>
            <w:tcW w:w="7782" w:type="dxa"/>
            <w:shd w:val="clear" w:color="auto" w:fill="FFFFFF"/>
            <w:tcMar>
              <w:left w:w="73" w:type="dxa"/>
            </w:tcMar>
          </w:tcPr>
          <w:p w14:paraId="6BD3D4E6" w14:textId="77777777" w:rsidR="00267EAF" w:rsidRPr="00A94C37" w:rsidRDefault="00267EAF" w:rsidP="00F71913">
            <w:pPr>
              <w:spacing w:before="120" w:after="0" w:line="240" w:lineRule="auto"/>
              <w:jc w:val="both"/>
              <w:rPr>
                <w:rFonts w:cstheme="minorHAnsi"/>
              </w:rPr>
            </w:pPr>
            <w:r w:rsidRPr="00A94C37">
              <w:rPr>
                <w:rFonts w:cstheme="minorHAnsi"/>
              </w:rPr>
              <w:t>Divulgação da Lista de Inscritos, Total de Inscritos, Locais de Prova e Salas e Edital de Convocação para as Provas Objetivas.</w:t>
            </w:r>
          </w:p>
        </w:tc>
        <w:tc>
          <w:tcPr>
            <w:tcW w:w="2551" w:type="dxa"/>
            <w:shd w:val="clear" w:color="auto" w:fill="FFFFFF"/>
            <w:tcMar>
              <w:left w:w="73" w:type="dxa"/>
            </w:tcMar>
            <w:vAlign w:val="center"/>
          </w:tcPr>
          <w:p w14:paraId="389B7816" w14:textId="298D11C8" w:rsidR="00267EAF" w:rsidRPr="00A94C37" w:rsidRDefault="00D12252" w:rsidP="00F71913">
            <w:pPr>
              <w:spacing w:before="120" w:after="0" w:line="240" w:lineRule="auto"/>
              <w:jc w:val="center"/>
              <w:rPr>
                <w:rFonts w:cstheme="minorHAnsi"/>
              </w:rPr>
            </w:pPr>
            <w:r>
              <w:rPr>
                <w:rFonts w:cstheme="minorHAnsi"/>
              </w:rPr>
              <w:t>27</w:t>
            </w:r>
            <w:r w:rsidR="00885DAC">
              <w:rPr>
                <w:rFonts w:cstheme="minorHAnsi"/>
              </w:rPr>
              <w:t>/</w:t>
            </w:r>
            <w:r>
              <w:rPr>
                <w:rFonts w:cstheme="minorHAnsi"/>
              </w:rPr>
              <w:t>12</w:t>
            </w:r>
            <w:r w:rsidR="00885DAC">
              <w:rPr>
                <w:rFonts w:cstheme="minorHAnsi"/>
              </w:rPr>
              <w:t>/202</w:t>
            </w:r>
            <w:r>
              <w:rPr>
                <w:rFonts w:cstheme="minorHAnsi"/>
              </w:rPr>
              <w:t>4</w:t>
            </w:r>
          </w:p>
        </w:tc>
      </w:tr>
      <w:tr w:rsidR="00267EAF" w:rsidRPr="001E723D" w14:paraId="311ECD68" w14:textId="77777777" w:rsidTr="00F15456">
        <w:trPr>
          <w:jc w:val="center"/>
        </w:trPr>
        <w:tc>
          <w:tcPr>
            <w:tcW w:w="7782" w:type="dxa"/>
            <w:shd w:val="clear" w:color="auto" w:fill="FFFFFF"/>
            <w:tcMar>
              <w:left w:w="73" w:type="dxa"/>
            </w:tcMar>
          </w:tcPr>
          <w:p w14:paraId="16906D4C" w14:textId="77777777" w:rsidR="00267EAF" w:rsidRPr="00A94C37" w:rsidRDefault="00267EAF" w:rsidP="00F71913">
            <w:pPr>
              <w:spacing w:before="120" w:after="0" w:line="240" w:lineRule="auto"/>
              <w:jc w:val="both"/>
              <w:rPr>
                <w:rFonts w:cstheme="minorHAnsi"/>
              </w:rPr>
            </w:pPr>
            <w:r w:rsidRPr="00A94C37">
              <w:rPr>
                <w:rFonts w:cstheme="minorHAnsi"/>
              </w:rPr>
              <w:t>Realização da Prova Objetiva.</w:t>
            </w:r>
          </w:p>
        </w:tc>
        <w:tc>
          <w:tcPr>
            <w:tcW w:w="2551" w:type="dxa"/>
            <w:shd w:val="clear" w:color="auto" w:fill="FFFFFF"/>
            <w:tcMar>
              <w:left w:w="73" w:type="dxa"/>
            </w:tcMar>
            <w:vAlign w:val="center"/>
          </w:tcPr>
          <w:p w14:paraId="3DBDB03C" w14:textId="7F0B1975" w:rsidR="00267EAF" w:rsidRPr="00A94C37" w:rsidRDefault="00AC0C46" w:rsidP="00F71913">
            <w:pPr>
              <w:spacing w:before="120" w:after="0" w:line="240" w:lineRule="auto"/>
              <w:jc w:val="center"/>
              <w:rPr>
                <w:rFonts w:cstheme="minorHAnsi"/>
              </w:rPr>
            </w:pPr>
            <w:r>
              <w:rPr>
                <w:rFonts w:cstheme="minorHAnsi"/>
              </w:rPr>
              <w:t>05</w:t>
            </w:r>
            <w:r w:rsidR="00885DAC">
              <w:rPr>
                <w:rFonts w:cstheme="minorHAnsi"/>
              </w:rPr>
              <w:t>/0</w:t>
            </w:r>
            <w:r w:rsidR="00D76311">
              <w:rPr>
                <w:rFonts w:cstheme="minorHAnsi"/>
              </w:rPr>
              <w:t>1</w:t>
            </w:r>
            <w:r w:rsidR="00885DAC">
              <w:rPr>
                <w:rFonts w:cstheme="minorHAnsi"/>
              </w:rPr>
              <w:t>/2025</w:t>
            </w:r>
          </w:p>
        </w:tc>
      </w:tr>
      <w:tr w:rsidR="00B344F1" w:rsidRPr="001E723D" w14:paraId="050B9967" w14:textId="77777777" w:rsidTr="00F15456">
        <w:trPr>
          <w:jc w:val="center"/>
        </w:trPr>
        <w:tc>
          <w:tcPr>
            <w:tcW w:w="7782" w:type="dxa"/>
            <w:shd w:val="clear" w:color="auto" w:fill="FFFFFF"/>
            <w:tcMar>
              <w:left w:w="73" w:type="dxa"/>
            </w:tcMar>
          </w:tcPr>
          <w:p w14:paraId="05BADFEF" w14:textId="77777777" w:rsidR="00B344F1" w:rsidRPr="00A94C37" w:rsidRDefault="00B344F1" w:rsidP="00F71913">
            <w:pPr>
              <w:spacing w:before="120" w:after="0" w:line="240" w:lineRule="auto"/>
              <w:jc w:val="both"/>
              <w:rPr>
                <w:rFonts w:cstheme="minorHAnsi"/>
              </w:rPr>
            </w:pPr>
            <w:r w:rsidRPr="00A94C37">
              <w:rPr>
                <w:rFonts w:cstheme="minorHAnsi"/>
              </w:rPr>
              <w:t>Divulgação do Gabarito Preliminar.</w:t>
            </w:r>
          </w:p>
        </w:tc>
        <w:tc>
          <w:tcPr>
            <w:tcW w:w="2551" w:type="dxa"/>
            <w:shd w:val="clear" w:color="auto" w:fill="FFFFFF"/>
            <w:tcMar>
              <w:left w:w="73" w:type="dxa"/>
            </w:tcMar>
            <w:vAlign w:val="center"/>
          </w:tcPr>
          <w:p w14:paraId="6D2D7C6F" w14:textId="5BC5357D" w:rsidR="00B344F1" w:rsidRPr="00A94C37" w:rsidRDefault="00AC0C46" w:rsidP="00F71913">
            <w:pPr>
              <w:spacing w:before="120" w:after="0" w:line="240" w:lineRule="auto"/>
              <w:jc w:val="center"/>
              <w:rPr>
                <w:rFonts w:cstheme="minorHAnsi"/>
              </w:rPr>
            </w:pPr>
            <w:r>
              <w:rPr>
                <w:rFonts w:cstheme="minorHAnsi"/>
              </w:rPr>
              <w:t>05</w:t>
            </w:r>
            <w:r w:rsidR="002A2B06">
              <w:rPr>
                <w:rFonts w:cstheme="minorHAnsi"/>
              </w:rPr>
              <w:t>/0</w:t>
            </w:r>
            <w:r w:rsidR="00D76311">
              <w:rPr>
                <w:rFonts w:cstheme="minorHAnsi"/>
              </w:rPr>
              <w:t>1</w:t>
            </w:r>
            <w:r w:rsidR="002A2B06">
              <w:rPr>
                <w:rFonts w:cstheme="minorHAnsi"/>
              </w:rPr>
              <w:t>/2025</w:t>
            </w:r>
          </w:p>
        </w:tc>
      </w:tr>
      <w:tr w:rsidR="00B344F1" w:rsidRPr="001E723D" w14:paraId="093C2CF3" w14:textId="77777777" w:rsidTr="00F15456">
        <w:trPr>
          <w:jc w:val="center"/>
        </w:trPr>
        <w:tc>
          <w:tcPr>
            <w:tcW w:w="7782" w:type="dxa"/>
            <w:shd w:val="clear" w:color="auto" w:fill="FFFFFF"/>
            <w:tcMar>
              <w:left w:w="73" w:type="dxa"/>
            </w:tcMar>
          </w:tcPr>
          <w:p w14:paraId="2908A743" w14:textId="77777777" w:rsidR="00B344F1" w:rsidRPr="00A94C37" w:rsidRDefault="00B344F1" w:rsidP="00F71913">
            <w:pPr>
              <w:spacing w:before="120" w:after="0" w:line="240" w:lineRule="auto"/>
              <w:jc w:val="both"/>
              <w:rPr>
                <w:rFonts w:cstheme="minorHAnsi"/>
              </w:rPr>
            </w:pPr>
            <w:r w:rsidRPr="00A94C37">
              <w:rPr>
                <w:rFonts w:cstheme="minorHAnsi"/>
              </w:rPr>
              <w:t>Período de Recurso Contra o Gabarito Preliminar.</w:t>
            </w:r>
          </w:p>
        </w:tc>
        <w:tc>
          <w:tcPr>
            <w:tcW w:w="2551" w:type="dxa"/>
            <w:shd w:val="clear" w:color="auto" w:fill="FFFFFF"/>
            <w:tcMar>
              <w:left w:w="73" w:type="dxa"/>
            </w:tcMar>
            <w:vAlign w:val="center"/>
          </w:tcPr>
          <w:p w14:paraId="4C057A93" w14:textId="585A94F9" w:rsidR="00B344F1" w:rsidRPr="00A94C37" w:rsidRDefault="00AC0C46" w:rsidP="00F71913">
            <w:pPr>
              <w:spacing w:before="120" w:after="0" w:line="240" w:lineRule="auto"/>
              <w:jc w:val="center"/>
              <w:rPr>
                <w:rFonts w:cstheme="minorHAnsi"/>
              </w:rPr>
            </w:pPr>
            <w:r>
              <w:rPr>
                <w:rFonts w:cstheme="minorHAnsi"/>
              </w:rPr>
              <w:t>06</w:t>
            </w:r>
            <w:r w:rsidR="0014019D">
              <w:rPr>
                <w:rFonts w:cstheme="minorHAnsi"/>
              </w:rPr>
              <w:t xml:space="preserve"> e </w:t>
            </w:r>
            <w:r>
              <w:rPr>
                <w:rFonts w:cstheme="minorHAnsi"/>
              </w:rPr>
              <w:t>07</w:t>
            </w:r>
            <w:r w:rsidR="0014019D">
              <w:rPr>
                <w:rFonts w:cstheme="minorHAnsi"/>
              </w:rPr>
              <w:t>/0</w:t>
            </w:r>
            <w:r w:rsidR="00F11DA3">
              <w:rPr>
                <w:rFonts w:cstheme="minorHAnsi"/>
              </w:rPr>
              <w:t>1</w:t>
            </w:r>
            <w:r w:rsidR="0014019D">
              <w:rPr>
                <w:rFonts w:cstheme="minorHAnsi"/>
              </w:rPr>
              <w:t>/2025</w:t>
            </w:r>
          </w:p>
        </w:tc>
      </w:tr>
      <w:tr w:rsidR="00B344F1" w:rsidRPr="001E723D" w14:paraId="1B725AC8" w14:textId="77777777" w:rsidTr="00F15456">
        <w:trPr>
          <w:jc w:val="center"/>
        </w:trPr>
        <w:tc>
          <w:tcPr>
            <w:tcW w:w="7782" w:type="dxa"/>
            <w:shd w:val="clear" w:color="auto" w:fill="FFFFFF"/>
            <w:tcMar>
              <w:left w:w="73" w:type="dxa"/>
            </w:tcMar>
          </w:tcPr>
          <w:p w14:paraId="64952E0F" w14:textId="21C0DBF3" w:rsidR="00B344F1" w:rsidRPr="00A94C37" w:rsidRDefault="00B344F1" w:rsidP="00F71913">
            <w:pPr>
              <w:spacing w:before="120" w:after="0" w:line="240" w:lineRule="auto"/>
              <w:jc w:val="both"/>
              <w:rPr>
                <w:rFonts w:cstheme="minorHAnsi"/>
              </w:rPr>
            </w:pPr>
            <w:r w:rsidRPr="00A94C37">
              <w:rPr>
                <w:rFonts w:cstheme="minorHAnsi"/>
              </w:rPr>
              <w:t>Divulgação do Resultado dos Recursos Contra o Gabarito Preliminar, Gabarito Oficial – Definitivo</w:t>
            </w:r>
            <w:r w:rsidR="00570E43">
              <w:rPr>
                <w:rFonts w:cstheme="minorHAnsi"/>
              </w:rPr>
              <w:t xml:space="preserve"> e </w:t>
            </w:r>
            <w:proofErr w:type="gramStart"/>
            <w:r w:rsidRPr="00A94C37">
              <w:rPr>
                <w:rFonts w:cstheme="minorHAnsi"/>
              </w:rPr>
              <w:t>Resultado Final</w:t>
            </w:r>
            <w:proofErr w:type="gramEnd"/>
            <w:r w:rsidRPr="00A94C37">
              <w:rPr>
                <w:rFonts w:cstheme="minorHAnsi"/>
              </w:rPr>
              <w:t xml:space="preserve"> </w:t>
            </w:r>
            <w:r w:rsidR="00570E43">
              <w:rPr>
                <w:rFonts w:cstheme="minorHAnsi"/>
              </w:rPr>
              <w:t>–</w:t>
            </w:r>
            <w:r w:rsidRPr="00A94C37">
              <w:rPr>
                <w:rFonts w:cstheme="minorHAnsi"/>
              </w:rPr>
              <w:t xml:space="preserve"> Preliminar</w:t>
            </w:r>
            <w:r w:rsidR="00570E43">
              <w:rPr>
                <w:rFonts w:cstheme="minorHAnsi"/>
              </w:rPr>
              <w:t>.</w:t>
            </w:r>
          </w:p>
        </w:tc>
        <w:tc>
          <w:tcPr>
            <w:tcW w:w="2551" w:type="dxa"/>
            <w:shd w:val="clear" w:color="auto" w:fill="FFFFFF"/>
            <w:tcMar>
              <w:left w:w="73" w:type="dxa"/>
            </w:tcMar>
            <w:vAlign w:val="center"/>
          </w:tcPr>
          <w:p w14:paraId="4A14CFBD" w14:textId="1C0067FA" w:rsidR="00B344F1" w:rsidRPr="00A94C37" w:rsidRDefault="00B04B39" w:rsidP="00F71913">
            <w:pPr>
              <w:spacing w:before="120" w:after="0" w:line="240" w:lineRule="auto"/>
              <w:jc w:val="center"/>
              <w:rPr>
                <w:rFonts w:cstheme="minorHAnsi"/>
              </w:rPr>
            </w:pPr>
            <w:r>
              <w:rPr>
                <w:rFonts w:cstheme="minorHAnsi"/>
              </w:rPr>
              <w:t>2</w:t>
            </w:r>
            <w:r w:rsidR="00AC0C46">
              <w:rPr>
                <w:rFonts w:cstheme="minorHAnsi"/>
              </w:rPr>
              <w:t>4</w:t>
            </w:r>
            <w:r w:rsidR="00EC1D2B">
              <w:rPr>
                <w:rFonts w:cstheme="minorHAnsi"/>
              </w:rPr>
              <w:t>/0</w:t>
            </w:r>
            <w:r>
              <w:rPr>
                <w:rFonts w:cstheme="minorHAnsi"/>
              </w:rPr>
              <w:t>1</w:t>
            </w:r>
            <w:r w:rsidR="00B344F1" w:rsidRPr="00A94C37">
              <w:rPr>
                <w:rFonts w:cstheme="minorHAnsi"/>
              </w:rPr>
              <w:t>/2025</w:t>
            </w:r>
          </w:p>
        </w:tc>
      </w:tr>
      <w:tr w:rsidR="00B344F1" w:rsidRPr="001E723D" w14:paraId="20BD5C54" w14:textId="77777777" w:rsidTr="00F15456">
        <w:trPr>
          <w:jc w:val="center"/>
        </w:trPr>
        <w:tc>
          <w:tcPr>
            <w:tcW w:w="7782" w:type="dxa"/>
            <w:shd w:val="clear" w:color="auto" w:fill="auto"/>
            <w:tcMar>
              <w:left w:w="73" w:type="dxa"/>
            </w:tcMar>
          </w:tcPr>
          <w:p w14:paraId="0D116B53" w14:textId="448EFFC2" w:rsidR="00B344F1" w:rsidRPr="00A94C37" w:rsidRDefault="00B344F1" w:rsidP="00F71913">
            <w:pPr>
              <w:spacing w:before="120" w:after="0" w:line="240" w:lineRule="auto"/>
              <w:jc w:val="both"/>
              <w:rPr>
                <w:rFonts w:cstheme="minorHAnsi"/>
              </w:rPr>
            </w:pPr>
            <w:r w:rsidRPr="00A94C37">
              <w:rPr>
                <w:rFonts w:cstheme="minorHAnsi"/>
              </w:rPr>
              <w:t xml:space="preserve">Período de Recursos Contra o </w:t>
            </w:r>
            <w:proofErr w:type="gramStart"/>
            <w:r w:rsidRPr="00A94C37">
              <w:rPr>
                <w:rFonts w:cstheme="minorHAnsi"/>
              </w:rPr>
              <w:t>Resultado Final</w:t>
            </w:r>
            <w:proofErr w:type="gramEnd"/>
            <w:r w:rsidRPr="00A94C37">
              <w:rPr>
                <w:rFonts w:cstheme="minorHAnsi"/>
              </w:rPr>
              <w:t xml:space="preserve"> </w:t>
            </w:r>
            <w:r w:rsidR="00570E43">
              <w:rPr>
                <w:rFonts w:cstheme="minorHAnsi"/>
              </w:rPr>
              <w:t>–</w:t>
            </w:r>
            <w:r w:rsidRPr="00A94C37">
              <w:rPr>
                <w:rFonts w:cstheme="minorHAnsi"/>
              </w:rPr>
              <w:t xml:space="preserve"> Preliminar</w:t>
            </w:r>
            <w:r w:rsidR="00570E43">
              <w:rPr>
                <w:rFonts w:cstheme="minorHAnsi"/>
              </w:rPr>
              <w:t>.</w:t>
            </w:r>
          </w:p>
        </w:tc>
        <w:tc>
          <w:tcPr>
            <w:tcW w:w="2551" w:type="dxa"/>
            <w:shd w:val="clear" w:color="auto" w:fill="auto"/>
            <w:tcMar>
              <w:left w:w="73" w:type="dxa"/>
            </w:tcMar>
            <w:vAlign w:val="center"/>
          </w:tcPr>
          <w:p w14:paraId="704EF942" w14:textId="5FA995A5" w:rsidR="00B344F1" w:rsidRPr="00A94C37" w:rsidRDefault="00B04B39" w:rsidP="00F71913">
            <w:pPr>
              <w:spacing w:before="120" w:after="0" w:line="240" w:lineRule="auto"/>
              <w:jc w:val="center"/>
              <w:rPr>
                <w:rFonts w:cstheme="minorHAnsi"/>
              </w:rPr>
            </w:pPr>
            <w:r>
              <w:rPr>
                <w:rFonts w:cstheme="minorHAnsi"/>
              </w:rPr>
              <w:t>2</w:t>
            </w:r>
            <w:r w:rsidR="00AC0C46">
              <w:rPr>
                <w:rFonts w:cstheme="minorHAnsi"/>
              </w:rPr>
              <w:t xml:space="preserve">5 </w:t>
            </w:r>
            <w:r w:rsidR="00B344F1" w:rsidRPr="00A94C37">
              <w:rPr>
                <w:rFonts w:cstheme="minorHAnsi"/>
              </w:rPr>
              <w:t xml:space="preserve">e </w:t>
            </w:r>
            <w:r>
              <w:rPr>
                <w:rFonts w:cstheme="minorHAnsi"/>
              </w:rPr>
              <w:t>2</w:t>
            </w:r>
            <w:r w:rsidR="00AC0C46">
              <w:rPr>
                <w:rFonts w:cstheme="minorHAnsi"/>
              </w:rPr>
              <w:t>6</w:t>
            </w:r>
            <w:r w:rsidR="00B344F1" w:rsidRPr="001E723D">
              <w:rPr>
                <w:rFonts w:cstheme="minorHAnsi"/>
              </w:rPr>
              <w:t>/0</w:t>
            </w:r>
            <w:r>
              <w:rPr>
                <w:rFonts w:cstheme="minorHAnsi"/>
              </w:rPr>
              <w:t>1</w:t>
            </w:r>
            <w:r w:rsidR="00B344F1" w:rsidRPr="00A94C37">
              <w:rPr>
                <w:rFonts w:cstheme="minorHAnsi"/>
              </w:rPr>
              <w:t>/2025</w:t>
            </w:r>
          </w:p>
        </w:tc>
      </w:tr>
      <w:tr w:rsidR="00B344F1" w:rsidRPr="001E723D" w14:paraId="09417BE9" w14:textId="77777777" w:rsidTr="00F15456">
        <w:trPr>
          <w:jc w:val="center"/>
        </w:trPr>
        <w:tc>
          <w:tcPr>
            <w:tcW w:w="7782" w:type="dxa"/>
            <w:shd w:val="clear" w:color="auto" w:fill="auto"/>
            <w:tcMar>
              <w:left w:w="73" w:type="dxa"/>
            </w:tcMar>
          </w:tcPr>
          <w:p w14:paraId="1B8BC607" w14:textId="516265D7" w:rsidR="00B344F1" w:rsidRPr="00A94C37" w:rsidRDefault="00B344F1" w:rsidP="00F71913">
            <w:pPr>
              <w:spacing w:before="120" w:after="0" w:line="240" w:lineRule="auto"/>
              <w:jc w:val="both"/>
              <w:rPr>
                <w:rFonts w:cstheme="minorHAnsi"/>
              </w:rPr>
            </w:pPr>
            <w:r w:rsidRPr="00A94C37">
              <w:rPr>
                <w:rFonts w:cstheme="minorHAnsi"/>
              </w:rPr>
              <w:t xml:space="preserve">Divulgação do Resultado dos Recursos Contra a o </w:t>
            </w:r>
            <w:proofErr w:type="gramStart"/>
            <w:r w:rsidRPr="00A94C37">
              <w:rPr>
                <w:rFonts w:cstheme="minorHAnsi"/>
              </w:rPr>
              <w:t>Resultado Final</w:t>
            </w:r>
            <w:proofErr w:type="gramEnd"/>
            <w:r w:rsidRPr="00A94C37">
              <w:rPr>
                <w:rFonts w:cstheme="minorHAnsi"/>
              </w:rPr>
              <w:t xml:space="preserve"> </w:t>
            </w:r>
            <w:r w:rsidR="00570E43">
              <w:rPr>
                <w:rFonts w:cstheme="minorHAnsi"/>
              </w:rPr>
              <w:t>–</w:t>
            </w:r>
            <w:r w:rsidRPr="00A94C37">
              <w:rPr>
                <w:rFonts w:cstheme="minorHAnsi"/>
              </w:rPr>
              <w:t xml:space="preserve"> Preliminar</w:t>
            </w:r>
            <w:r w:rsidR="00570E43">
              <w:rPr>
                <w:rFonts w:cstheme="minorHAnsi"/>
              </w:rPr>
              <w:t xml:space="preserve"> </w:t>
            </w:r>
            <w:r w:rsidRPr="00A94C37">
              <w:rPr>
                <w:rFonts w:cstheme="minorHAnsi"/>
              </w:rPr>
              <w:t>e Resultado Final - Definitiv</w:t>
            </w:r>
            <w:r w:rsidR="00570E43">
              <w:rPr>
                <w:rFonts w:cstheme="minorHAnsi"/>
              </w:rPr>
              <w:t>o</w:t>
            </w:r>
            <w:r w:rsidRPr="00A94C37">
              <w:rPr>
                <w:rFonts w:cstheme="minorHAnsi"/>
              </w:rPr>
              <w:t>.</w:t>
            </w:r>
          </w:p>
        </w:tc>
        <w:tc>
          <w:tcPr>
            <w:tcW w:w="2551" w:type="dxa"/>
            <w:shd w:val="clear" w:color="auto" w:fill="auto"/>
            <w:tcMar>
              <w:left w:w="73" w:type="dxa"/>
            </w:tcMar>
            <w:vAlign w:val="center"/>
          </w:tcPr>
          <w:p w14:paraId="5C38C745" w14:textId="5635C013" w:rsidR="00B344F1" w:rsidRPr="00A94C37" w:rsidRDefault="00B344F1" w:rsidP="00F71913">
            <w:pPr>
              <w:spacing w:before="120" w:after="0" w:line="240" w:lineRule="auto"/>
              <w:jc w:val="center"/>
              <w:rPr>
                <w:rFonts w:cstheme="minorHAnsi"/>
              </w:rPr>
            </w:pPr>
            <w:r w:rsidRPr="00A94C37">
              <w:rPr>
                <w:rFonts w:cstheme="minorHAnsi"/>
              </w:rPr>
              <w:t xml:space="preserve">Até </w:t>
            </w:r>
            <w:r w:rsidR="00074413">
              <w:rPr>
                <w:rFonts w:cstheme="minorHAnsi"/>
              </w:rPr>
              <w:t>31</w:t>
            </w:r>
            <w:r w:rsidRPr="001E723D">
              <w:rPr>
                <w:rFonts w:cstheme="minorHAnsi"/>
              </w:rPr>
              <w:t>/</w:t>
            </w:r>
            <w:r w:rsidR="00B04B39">
              <w:rPr>
                <w:rFonts w:cstheme="minorHAnsi"/>
              </w:rPr>
              <w:t>01</w:t>
            </w:r>
            <w:r w:rsidRPr="00A94C37">
              <w:rPr>
                <w:rFonts w:cstheme="minorHAnsi"/>
              </w:rPr>
              <w:t>/2025</w:t>
            </w:r>
          </w:p>
        </w:tc>
      </w:tr>
      <w:tr w:rsidR="00B344F1" w:rsidRPr="001E723D" w14:paraId="2D79E722" w14:textId="77777777" w:rsidTr="00653AE1">
        <w:trPr>
          <w:trHeight w:val="837"/>
          <w:jc w:val="center"/>
        </w:trPr>
        <w:tc>
          <w:tcPr>
            <w:tcW w:w="7782" w:type="dxa"/>
            <w:tcBorders>
              <w:bottom w:val="single" w:sz="12" w:space="0" w:color="A6A6A6" w:themeColor="background1" w:themeShade="A6"/>
            </w:tcBorders>
            <w:shd w:val="clear" w:color="auto" w:fill="auto"/>
            <w:tcMar>
              <w:left w:w="73" w:type="dxa"/>
            </w:tcMar>
          </w:tcPr>
          <w:p w14:paraId="303B44F4" w14:textId="07E6291E" w:rsidR="00B344F1" w:rsidRPr="00A94C37" w:rsidRDefault="00B344F1" w:rsidP="00F71913">
            <w:pPr>
              <w:spacing w:before="120" w:after="0" w:line="240" w:lineRule="auto"/>
              <w:jc w:val="both"/>
              <w:rPr>
                <w:rFonts w:cstheme="minorHAnsi"/>
              </w:rPr>
            </w:pPr>
            <w:r w:rsidRPr="00A94C37">
              <w:rPr>
                <w:rFonts w:cstheme="minorHAnsi"/>
              </w:rPr>
              <w:t>Homologação</w:t>
            </w:r>
            <w:r w:rsidR="00C84A4F" w:rsidRPr="00A94C37">
              <w:rPr>
                <w:rFonts w:cstheme="minorHAnsi"/>
              </w:rPr>
              <w:t>.</w:t>
            </w:r>
          </w:p>
        </w:tc>
        <w:tc>
          <w:tcPr>
            <w:tcW w:w="2551" w:type="dxa"/>
            <w:tcBorders>
              <w:bottom w:val="single" w:sz="12" w:space="0" w:color="A6A6A6" w:themeColor="background1" w:themeShade="A6"/>
            </w:tcBorders>
            <w:shd w:val="clear" w:color="auto" w:fill="auto"/>
            <w:tcMar>
              <w:left w:w="73" w:type="dxa"/>
            </w:tcMar>
            <w:vAlign w:val="center"/>
          </w:tcPr>
          <w:p w14:paraId="6CD11E07" w14:textId="37B2ADAA" w:rsidR="00B344F1" w:rsidRPr="00A94C37" w:rsidRDefault="00B344F1" w:rsidP="00F15456">
            <w:pPr>
              <w:spacing w:after="0" w:line="240" w:lineRule="auto"/>
              <w:jc w:val="center"/>
              <w:rPr>
                <w:rFonts w:cstheme="minorHAnsi"/>
              </w:rPr>
            </w:pPr>
            <w:r w:rsidRPr="00A94C37">
              <w:rPr>
                <w:rFonts w:cstheme="minorHAnsi"/>
              </w:rPr>
              <w:t xml:space="preserve">A partir da divulgação do </w:t>
            </w:r>
            <w:proofErr w:type="gramStart"/>
            <w:r w:rsidRPr="00A94C37">
              <w:rPr>
                <w:rFonts w:cstheme="minorHAnsi"/>
              </w:rPr>
              <w:t>Resultado Final</w:t>
            </w:r>
            <w:proofErr w:type="gramEnd"/>
            <w:r w:rsidRPr="00A94C37">
              <w:rPr>
                <w:rFonts w:cstheme="minorHAnsi"/>
              </w:rPr>
              <w:t xml:space="preserve"> </w:t>
            </w:r>
            <w:r w:rsidR="00C84A4F" w:rsidRPr="00A94C37">
              <w:rPr>
                <w:rFonts w:cstheme="minorHAnsi"/>
              </w:rPr>
              <w:t>-</w:t>
            </w:r>
            <w:r w:rsidRPr="00A94C37">
              <w:rPr>
                <w:rFonts w:cstheme="minorHAnsi"/>
              </w:rPr>
              <w:t xml:space="preserve"> Definitivo.</w:t>
            </w:r>
          </w:p>
        </w:tc>
      </w:tr>
    </w:tbl>
    <w:p w14:paraId="23E2F364" w14:textId="1BD15F2B" w:rsidR="004A34C8" w:rsidRPr="00A94C37" w:rsidRDefault="00653AE1" w:rsidP="00653AE1">
      <w:pPr>
        <w:spacing w:after="120" w:line="240" w:lineRule="auto"/>
        <w:jc w:val="center"/>
        <w:rPr>
          <w:rFonts w:cstheme="minorHAnsi"/>
        </w:rPr>
      </w:pPr>
      <w:r>
        <w:rPr>
          <w:rFonts w:cstheme="minorHAnsi"/>
        </w:rPr>
        <w:t>----------------------------------</w:t>
      </w:r>
    </w:p>
    <w:sectPr w:rsidR="004A34C8" w:rsidRPr="00A94C37" w:rsidSect="00F15456">
      <w:headerReference w:type="default" r:id="rId28"/>
      <w:footerReference w:type="default" r:id="rId29"/>
      <w:pgSz w:w="11906" w:h="16838"/>
      <w:pgMar w:top="0" w:right="1274" w:bottom="1135" w:left="709"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4EE1" w14:textId="77777777" w:rsidR="00B60400" w:rsidRDefault="00B60400" w:rsidP="00131745">
      <w:pPr>
        <w:spacing w:after="0" w:line="240" w:lineRule="auto"/>
      </w:pPr>
      <w:r>
        <w:separator/>
      </w:r>
    </w:p>
  </w:endnote>
  <w:endnote w:type="continuationSeparator" w:id="0">
    <w:p w14:paraId="3579E21B" w14:textId="77777777" w:rsidR="00B60400" w:rsidRDefault="00B60400" w:rsidP="00131745">
      <w:pPr>
        <w:spacing w:after="0" w:line="240" w:lineRule="auto"/>
      </w:pPr>
      <w:r>
        <w:continuationSeparator/>
      </w:r>
    </w:p>
  </w:endnote>
  <w:endnote w:type="continuationNotice" w:id="1">
    <w:p w14:paraId="06CB0C63" w14:textId="77777777" w:rsidR="00B60400" w:rsidRDefault="00B60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BKDII+Verdana">
    <w:altName w:val="Verdana"/>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98527"/>
      <w:docPartObj>
        <w:docPartGallery w:val="Page Numbers (Bottom of Page)"/>
        <w:docPartUnique/>
      </w:docPartObj>
    </w:sdtPr>
    <w:sdtContent>
      <w:sdt>
        <w:sdtPr>
          <w:id w:val="-1769616900"/>
          <w:docPartObj>
            <w:docPartGallery w:val="Page Numbers (Top of Page)"/>
            <w:docPartUnique/>
          </w:docPartObj>
        </w:sdtPr>
        <w:sdtContent>
          <w:p w14:paraId="6E1EF757" w14:textId="77777777" w:rsidR="00A7310E" w:rsidRDefault="00A7310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77B7A">
              <w:rPr>
                <w:b/>
                <w:bCs/>
                <w:noProof/>
              </w:rPr>
              <w:t>27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77B7A">
              <w:rPr>
                <w:b/>
                <w:bCs/>
                <w:noProof/>
              </w:rPr>
              <w:t>28</w:t>
            </w:r>
            <w:r>
              <w:rPr>
                <w:b/>
                <w:bCs/>
                <w:sz w:val="24"/>
                <w:szCs w:val="24"/>
              </w:rPr>
              <w:fldChar w:fldCharType="end"/>
            </w:r>
          </w:p>
        </w:sdtContent>
      </w:sdt>
    </w:sdtContent>
  </w:sdt>
  <w:p w14:paraId="3503BE71" w14:textId="77777777" w:rsidR="00A7310E" w:rsidRDefault="00A731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BE94A" w14:textId="77777777" w:rsidR="00B60400" w:rsidRDefault="00B60400" w:rsidP="00131745">
      <w:pPr>
        <w:spacing w:after="0" w:line="240" w:lineRule="auto"/>
      </w:pPr>
      <w:r>
        <w:separator/>
      </w:r>
    </w:p>
  </w:footnote>
  <w:footnote w:type="continuationSeparator" w:id="0">
    <w:p w14:paraId="53CE9A1F" w14:textId="77777777" w:rsidR="00B60400" w:rsidRDefault="00B60400" w:rsidP="00131745">
      <w:pPr>
        <w:spacing w:after="0" w:line="240" w:lineRule="auto"/>
      </w:pPr>
      <w:r>
        <w:continuationSeparator/>
      </w:r>
    </w:p>
  </w:footnote>
  <w:footnote w:type="continuationNotice" w:id="1">
    <w:p w14:paraId="440F258A" w14:textId="77777777" w:rsidR="00B60400" w:rsidRDefault="00B60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9513" w14:textId="792AC399" w:rsidR="00693AF0" w:rsidRPr="002F3AB8" w:rsidRDefault="000225DD" w:rsidP="000225DD">
    <w:pPr>
      <w:pStyle w:val="Cabealho"/>
      <w:tabs>
        <w:tab w:val="clear" w:pos="4252"/>
        <w:tab w:val="clear" w:pos="8504"/>
        <w:tab w:val="left" w:pos="2268"/>
      </w:tabs>
      <w:ind w:left="142" w:right="-2" w:hanging="142"/>
      <w:jc w:val="center"/>
      <w:rPr>
        <w:b/>
        <w:sz w:val="28"/>
        <w:szCs w:val="28"/>
      </w:rPr>
    </w:pPr>
    <w:r w:rsidRPr="00375622">
      <w:rPr>
        <w:b/>
        <w:noProof/>
      </w:rPr>
      <w:drawing>
        <wp:anchor distT="0" distB="0" distL="114300" distR="114300" simplePos="0" relativeHeight="251658240" behindDoc="0" locked="0" layoutInCell="1" allowOverlap="1" wp14:anchorId="34A52AAE" wp14:editId="66084864">
          <wp:simplePos x="0" y="0"/>
          <wp:positionH relativeFrom="margin">
            <wp:posOffset>5151755</wp:posOffset>
          </wp:positionH>
          <wp:positionV relativeFrom="paragraph">
            <wp:posOffset>63026</wp:posOffset>
          </wp:positionV>
          <wp:extent cx="1155065" cy="285750"/>
          <wp:effectExtent l="0" t="0" r="6985" b="0"/>
          <wp:wrapNone/>
          <wp:docPr id="916280969" name="Imagem 4" descr="Texto&#10;&#10;Descrição gerada automaticamente">
            <a:extLst xmlns:a="http://schemas.openxmlformats.org/drawingml/2006/main">
              <a:ext uri="{FF2B5EF4-FFF2-40B4-BE49-F238E27FC236}">
                <a16:creationId xmlns:a16="http://schemas.microsoft.com/office/drawing/2014/main" id="{2BFED4F5-73EE-467C-9824-085F5F7708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4" descr="Texto&#10;&#10;Descrição gerada automaticamente">
                    <a:extLst>
                      <a:ext uri="{FF2B5EF4-FFF2-40B4-BE49-F238E27FC236}">
                        <a16:creationId xmlns:a16="http://schemas.microsoft.com/office/drawing/2014/main" id="{2BFED4F5-73EE-467C-9824-085F5F77085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6301" t="11191" r="1020" b="27985"/>
                  <a:stretch/>
                </pic:blipFill>
                <pic:spPr>
                  <a:xfrm>
                    <a:off x="0" y="0"/>
                    <a:ext cx="1155065" cy="285750"/>
                  </a:xfrm>
                  <a:prstGeom prst="rect">
                    <a:avLst/>
                  </a:prstGeom>
                </pic:spPr>
              </pic:pic>
            </a:graphicData>
          </a:graphic>
          <wp14:sizeRelH relativeFrom="margin">
            <wp14:pctWidth>0</wp14:pctWidth>
          </wp14:sizeRelH>
          <wp14:sizeRelV relativeFrom="margin">
            <wp14:pctHeight>0</wp14:pctHeight>
          </wp14:sizeRelV>
        </wp:anchor>
      </w:drawing>
    </w:r>
    <w:r w:rsidR="00645477" w:rsidRPr="00645477">
      <w:rPr>
        <w:b/>
        <w:noProof/>
        <w:sz w:val="28"/>
        <w:szCs w:val="28"/>
      </w:rPr>
      <w:drawing>
        <wp:anchor distT="0" distB="0" distL="114300" distR="114300" simplePos="0" relativeHeight="251658241" behindDoc="1" locked="0" layoutInCell="1" allowOverlap="1" wp14:anchorId="5888B8A1" wp14:editId="44C86033">
          <wp:simplePos x="0" y="0"/>
          <wp:positionH relativeFrom="column">
            <wp:posOffset>-213834</wp:posOffset>
          </wp:positionH>
          <wp:positionV relativeFrom="paragraph">
            <wp:posOffset>-193675</wp:posOffset>
          </wp:positionV>
          <wp:extent cx="1112616" cy="883997"/>
          <wp:effectExtent l="0" t="0" r="0" b="0"/>
          <wp:wrapNone/>
          <wp:docPr id="885844081" name="Imagem 1" descr="Desenho de personagem de desenho anim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44081" name="Imagem 1" descr="Desenho de personagem de desenho animad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12616" cy="883997"/>
                  </a:xfrm>
                  <a:prstGeom prst="rect">
                    <a:avLst/>
                  </a:prstGeom>
                </pic:spPr>
              </pic:pic>
            </a:graphicData>
          </a:graphic>
          <wp14:sizeRelH relativeFrom="page">
            <wp14:pctWidth>0</wp14:pctWidth>
          </wp14:sizeRelH>
          <wp14:sizeRelV relativeFrom="page">
            <wp14:pctHeight>0</wp14:pctHeight>
          </wp14:sizeRelV>
        </wp:anchor>
      </w:drawing>
    </w:r>
    <w:r w:rsidR="00693AF0">
      <w:rPr>
        <w:b/>
        <w:sz w:val="28"/>
        <w:szCs w:val="28"/>
      </w:rPr>
      <w:t xml:space="preserve">PREFEITURA MUNICIPAL </w:t>
    </w:r>
    <w:r w:rsidR="00BF5A10">
      <w:rPr>
        <w:b/>
        <w:sz w:val="28"/>
        <w:szCs w:val="28"/>
      </w:rPr>
      <w:t xml:space="preserve">DE </w:t>
    </w:r>
    <w:r w:rsidR="009917F4">
      <w:rPr>
        <w:b/>
        <w:sz w:val="28"/>
        <w:szCs w:val="28"/>
      </w:rPr>
      <w:t>MORUNGABA</w:t>
    </w:r>
  </w:p>
  <w:p w14:paraId="25113030" w14:textId="601D72EB" w:rsidR="008C6393" w:rsidRDefault="003F3E6B" w:rsidP="00393B1C">
    <w:pPr>
      <w:pStyle w:val="Cabealho"/>
      <w:tabs>
        <w:tab w:val="clear" w:pos="4252"/>
        <w:tab w:val="clear" w:pos="8504"/>
        <w:tab w:val="left" w:pos="2268"/>
      </w:tabs>
      <w:ind w:right="-2"/>
      <w:jc w:val="center"/>
      <w:rPr>
        <w:b/>
        <w:sz w:val="28"/>
        <w:szCs w:val="28"/>
      </w:rPr>
    </w:pPr>
    <w:r>
      <w:rPr>
        <w:b/>
        <w:sz w:val="28"/>
        <w:szCs w:val="28"/>
      </w:rPr>
      <w:t>PROCESSO SELETIVO</w:t>
    </w:r>
    <w:r w:rsidR="00693AF0">
      <w:rPr>
        <w:b/>
        <w:sz w:val="28"/>
        <w:szCs w:val="28"/>
      </w:rPr>
      <w:t xml:space="preserve"> </w:t>
    </w:r>
    <w:r w:rsidR="00693AF0" w:rsidRPr="002F3AB8">
      <w:rPr>
        <w:b/>
        <w:sz w:val="28"/>
        <w:szCs w:val="28"/>
      </w:rPr>
      <w:t>0</w:t>
    </w:r>
    <w:r w:rsidR="0012230D">
      <w:rPr>
        <w:b/>
        <w:sz w:val="28"/>
        <w:szCs w:val="28"/>
      </w:rPr>
      <w:t>2</w:t>
    </w:r>
    <w:r w:rsidR="00693AF0" w:rsidRPr="002F3AB8">
      <w:rPr>
        <w:b/>
        <w:sz w:val="28"/>
        <w:szCs w:val="28"/>
      </w:rPr>
      <w:t>/20</w:t>
    </w:r>
    <w:r w:rsidR="00693AF0">
      <w:rPr>
        <w:b/>
        <w:sz w:val="28"/>
        <w:szCs w:val="28"/>
      </w:rPr>
      <w:t>24</w:t>
    </w:r>
  </w:p>
  <w:p w14:paraId="589C1C50" w14:textId="77777777" w:rsidR="008A0C77" w:rsidRPr="00693AF0" w:rsidRDefault="008A0C77" w:rsidP="008A0C77">
    <w:pPr>
      <w:pStyle w:val="Cabealho"/>
      <w:tabs>
        <w:tab w:val="clear" w:pos="4252"/>
        <w:tab w:val="clear" w:pos="8504"/>
      </w:tabs>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9B3"/>
    <w:multiLevelType w:val="hybridMultilevel"/>
    <w:tmpl w:val="19F88660"/>
    <w:lvl w:ilvl="0" w:tplc="A17A772E">
      <w:start w:val="1"/>
      <w:numFmt w:val="bullet"/>
      <w:lvlText w:val="**"/>
      <w:lvlJc w:val="left"/>
    </w:lvl>
    <w:lvl w:ilvl="1" w:tplc="A45E5B4A">
      <w:numFmt w:val="decimal"/>
      <w:lvlText w:val=""/>
      <w:lvlJc w:val="left"/>
    </w:lvl>
    <w:lvl w:ilvl="2" w:tplc="9C32D0E2">
      <w:numFmt w:val="decimal"/>
      <w:lvlText w:val=""/>
      <w:lvlJc w:val="left"/>
    </w:lvl>
    <w:lvl w:ilvl="3" w:tplc="2A5EE456">
      <w:numFmt w:val="decimal"/>
      <w:lvlText w:val=""/>
      <w:lvlJc w:val="left"/>
    </w:lvl>
    <w:lvl w:ilvl="4" w:tplc="6300649E">
      <w:numFmt w:val="decimal"/>
      <w:lvlText w:val=""/>
      <w:lvlJc w:val="left"/>
    </w:lvl>
    <w:lvl w:ilvl="5" w:tplc="8438D86A">
      <w:numFmt w:val="decimal"/>
      <w:lvlText w:val=""/>
      <w:lvlJc w:val="left"/>
    </w:lvl>
    <w:lvl w:ilvl="6" w:tplc="F4528EFE">
      <w:numFmt w:val="decimal"/>
      <w:lvlText w:val=""/>
      <w:lvlJc w:val="left"/>
    </w:lvl>
    <w:lvl w:ilvl="7" w:tplc="121AB78C">
      <w:numFmt w:val="decimal"/>
      <w:lvlText w:val=""/>
      <w:lvlJc w:val="left"/>
    </w:lvl>
    <w:lvl w:ilvl="8" w:tplc="21F4080C">
      <w:numFmt w:val="decimal"/>
      <w:lvlText w:val=""/>
      <w:lvlJc w:val="left"/>
    </w:lvl>
  </w:abstractNum>
  <w:abstractNum w:abstractNumId="1" w15:restartNumberingAfterBreak="0">
    <w:nsid w:val="000054DE"/>
    <w:multiLevelType w:val="hybridMultilevel"/>
    <w:tmpl w:val="B45A8886"/>
    <w:lvl w:ilvl="0" w:tplc="1CFC5846">
      <w:start w:val="1"/>
      <w:numFmt w:val="bullet"/>
      <w:lvlText w:val="*"/>
      <w:lvlJc w:val="left"/>
    </w:lvl>
    <w:lvl w:ilvl="1" w:tplc="DED2C82E">
      <w:numFmt w:val="decimal"/>
      <w:lvlText w:val=""/>
      <w:lvlJc w:val="left"/>
    </w:lvl>
    <w:lvl w:ilvl="2" w:tplc="0D861394">
      <w:numFmt w:val="decimal"/>
      <w:lvlText w:val=""/>
      <w:lvlJc w:val="left"/>
    </w:lvl>
    <w:lvl w:ilvl="3" w:tplc="62FA6BF8">
      <w:numFmt w:val="decimal"/>
      <w:lvlText w:val=""/>
      <w:lvlJc w:val="left"/>
    </w:lvl>
    <w:lvl w:ilvl="4" w:tplc="81028CE6">
      <w:numFmt w:val="decimal"/>
      <w:lvlText w:val=""/>
      <w:lvlJc w:val="left"/>
    </w:lvl>
    <w:lvl w:ilvl="5" w:tplc="DB4EDF9C">
      <w:numFmt w:val="decimal"/>
      <w:lvlText w:val=""/>
      <w:lvlJc w:val="left"/>
    </w:lvl>
    <w:lvl w:ilvl="6" w:tplc="277E7E40">
      <w:numFmt w:val="decimal"/>
      <w:lvlText w:val=""/>
      <w:lvlJc w:val="left"/>
    </w:lvl>
    <w:lvl w:ilvl="7" w:tplc="F11ED6C0">
      <w:numFmt w:val="decimal"/>
      <w:lvlText w:val=""/>
      <w:lvlJc w:val="left"/>
    </w:lvl>
    <w:lvl w:ilvl="8" w:tplc="2C9A85CA">
      <w:numFmt w:val="decimal"/>
      <w:lvlText w:val=""/>
      <w:lvlJc w:val="left"/>
    </w:lvl>
  </w:abstractNum>
  <w:abstractNum w:abstractNumId="2" w15:restartNumberingAfterBreak="0">
    <w:nsid w:val="037E3187"/>
    <w:multiLevelType w:val="hybridMultilevel"/>
    <w:tmpl w:val="7B26D6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A7C6F"/>
    <w:multiLevelType w:val="hybridMultilevel"/>
    <w:tmpl w:val="4508BA4C"/>
    <w:lvl w:ilvl="0" w:tplc="FFFFFFFF">
      <w:start w:val="1"/>
      <w:numFmt w:val="decimal"/>
      <w:lvlText w:val="%1."/>
      <w:lvlJc w:val="left"/>
      <w:pPr>
        <w:ind w:left="78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994A5F"/>
    <w:multiLevelType w:val="hybridMultilevel"/>
    <w:tmpl w:val="7C9E4B50"/>
    <w:lvl w:ilvl="0" w:tplc="0FE05F5A">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A315F5"/>
    <w:multiLevelType w:val="multilevel"/>
    <w:tmpl w:val="1D828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12996"/>
    <w:multiLevelType w:val="hybridMultilevel"/>
    <w:tmpl w:val="DB667D3A"/>
    <w:lvl w:ilvl="0" w:tplc="BB9E260A">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314F04"/>
    <w:multiLevelType w:val="multilevel"/>
    <w:tmpl w:val="64A0BEA4"/>
    <w:lvl w:ilvl="0">
      <w:start w:val="1"/>
      <w:numFmt w:val="decimal"/>
      <w:pStyle w:val="Ttulo1"/>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62C24A8"/>
    <w:multiLevelType w:val="multilevel"/>
    <w:tmpl w:val="1242DC72"/>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92560D"/>
    <w:multiLevelType w:val="multilevel"/>
    <w:tmpl w:val="CE844DB0"/>
    <w:lvl w:ilvl="0">
      <w:start w:val="1"/>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1065" w:hanging="360"/>
      </w:pPr>
      <w:rPr>
        <w:rFonts w:ascii="Calibri" w:eastAsia="Calibri" w:hAnsi="Calibri" w:cs="Calibri" w:hint="default"/>
        <w:sz w:val="22"/>
      </w:rPr>
    </w:lvl>
    <w:lvl w:ilvl="2">
      <w:start w:val="1"/>
      <w:numFmt w:val="decimal"/>
      <w:lvlText w:val="%1.%2.%3."/>
      <w:lvlJc w:val="left"/>
      <w:pPr>
        <w:ind w:left="2130" w:hanging="720"/>
      </w:pPr>
      <w:rPr>
        <w:rFonts w:ascii="Calibri" w:eastAsia="Calibri" w:hAnsi="Calibri" w:cs="Calibri" w:hint="default"/>
        <w:sz w:val="22"/>
      </w:rPr>
    </w:lvl>
    <w:lvl w:ilvl="3">
      <w:start w:val="1"/>
      <w:numFmt w:val="decimal"/>
      <w:lvlText w:val="%1.%2.%3.%4."/>
      <w:lvlJc w:val="left"/>
      <w:pPr>
        <w:ind w:left="2835" w:hanging="720"/>
      </w:pPr>
      <w:rPr>
        <w:rFonts w:ascii="Calibri" w:eastAsia="Calibri" w:hAnsi="Calibri" w:cs="Calibri" w:hint="default"/>
        <w:sz w:val="22"/>
      </w:rPr>
    </w:lvl>
    <w:lvl w:ilvl="4">
      <w:start w:val="1"/>
      <w:numFmt w:val="decimal"/>
      <w:lvlText w:val="%1.%2.%3.%4.%5."/>
      <w:lvlJc w:val="left"/>
      <w:pPr>
        <w:ind w:left="3900" w:hanging="1080"/>
      </w:pPr>
      <w:rPr>
        <w:rFonts w:ascii="Calibri" w:eastAsia="Calibri" w:hAnsi="Calibri" w:cs="Calibri" w:hint="default"/>
        <w:sz w:val="22"/>
      </w:rPr>
    </w:lvl>
    <w:lvl w:ilvl="5">
      <w:start w:val="1"/>
      <w:numFmt w:val="decimal"/>
      <w:lvlText w:val="%1.%2.%3.%4.%5.%6."/>
      <w:lvlJc w:val="left"/>
      <w:pPr>
        <w:ind w:left="4605" w:hanging="1080"/>
      </w:pPr>
      <w:rPr>
        <w:rFonts w:ascii="Calibri" w:eastAsia="Calibri" w:hAnsi="Calibri" w:cs="Calibri" w:hint="default"/>
        <w:sz w:val="22"/>
      </w:rPr>
    </w:lvl>
    <w:lvl w:ilvl="6">
      <w:start w:val="1"/>
      <w:numFmt w:val="decimal"/>
      <w:lvlText w:val="%1.%2.%3.%4.%5.%6.%7."/>
      <w:lvlJc w:val="left"/>
      <w:pPr>
        <w:ind w:left="5310" w:hanging="1080"/>
      </w:pPr>
      <w:rPr>
        <w:rFonts w:ascii="Calibri" w:eastAsia="Calibri" w:hAnsi="Calibri" w:cs="Calibri" w:hint="default"/>
        <w:sz w:val="22"/>
      </w:rPr>
    </w:lvl>
    <w:lvl w:ilvl="7">
      <w:start w:val="1"/>
      <w:numFmt w:val="decimal"/>
      <w:lvlText w:val="%1.%2.%3.%4.%5.%6.%7.%8."/>
      <w:lvlJc w:val="left"/>
      <w:pPr>
        <w:ind w:left="6375" w:hanging="1440"/>
      </w:pPr>
      <w:rPr>
        <w:rFonts w:ascii="Calibri" w:eastAsia="Calibri" w:hAnsi="Calibri" w:cs="Calibri" w:hint="default"/>
        <w:sz w:val="22"/>
      </w:rPr>
    </w:lvl>
    <w:lvl w:ilvl="8">
      <w:start w:val="1"/>
      <w:numFmt w:val="decimal"/>
      <w:lvlText w:val="%1.%2.%3.%4.%5.%6.%7.%8.%9."/>
      <w:lvlJc w:val="left"/>
      <w:pPr>
        <w:ind w:left="7080" w:hanging="1440"/>
      </w:pPr>
      <w:rPr>
        <w:rFonts w:ascii="Calibri" w:eastAsia="Calibri" w:hAnsi="Calibri" w:cs="Calibri" w:hint="default"/>
        <w:sz w:val="22"/>
      </w:rPr>
    </w:lvl>
  </w:abstractNum>
  <w:abstractNum w:abstractNumId="10" w15:restartNumberingAfterBreak="0">
    <w:nsid w:val="31BB1222"/>
    <w:multiLevelType w:val="multilevel"/>
    <w:tmpl w:val="CD305F08"/>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6EC30BF"/>
    <w:multiLevelType w:val="hybridMultilevel"/>
    <w:tmpl w:val="4508BA4C"/>
    <w:lvl w:ilvl="0" w:tplc="79EE2342">
      <w:start w:val="1"/>
      <w:numFmt w:val="decimal"/>
      <w:lvlText w:val="%1."/>
      <w:lvlJc w:val="left"/>
      <w:pPr>
        <w:ind w:left="785" w:hanging="360"/>
      </w:pPr>
    </w:lvl>
    <w:lvl w:ilvl="1" w:tplc="06C636E4">
      <w:start w:val="1"/>
      <w:numFmt w:val="lowerLetter"/>
      <w:lvlText w:val="%2."/>
      <w:lvlJc w:val="left"/>
      <w:pPr>
        <w:ind w:left="1440" w:hanging="360"/>
      </w:pPr>
    </w:lvl>
    <w:lvl w:ilvl="2" w:tplc="10063932">
      <w:start w:val="1"/>
      <w:numFmt w:val="lowerRoman"/>
      <w:lvlText w:val="%3."/>
      <w:lvlJc w:val="right"/>
      <w:pPr>
        <w:ind w:left="2160" w:hanging="180"/>
      </w:pPr>
    </w:lvl>
    <w:lvl w:ilvl="3" w:tplc="88523D74">
      <w:start w:val="1"/>
      <w:numFmt w:val="decimal"/>
      <w:lvlText w:val="%4."/>
      <w:lvlJc w:val="left"/>
      <w:pPr>
        <w:ind w:left="2880" w:hanging="360"/>
      </w:pPr>
    </w:lvl>
    <w:lvl w:ilvl="4" w:tplc="EFC64236">
      <w:start w:val="1"/>
      <w:numFmt w:val="lowerLetter"/>
      <w:lvlText w:val="%5."/>
      <w:lvlJc w:val="left"/>
      <w:pPr>
        <w:ind w:left="3600" w:hanging="360"/>
      </w:pPr>
    </w:lvl>
    <w:lvl w:ilvl="5" w:tplc="8D706E28">
      <w:start w:val="1"/>
      <w:numFmt w:val="lowerRoman"/>
      <w:lvlText w:val="%6."/>
      <w:lvlJc w:val="right"/>
      <w:pPr>
        <w:ind w:left="4320" w:hanging="180"/>
      </w:pPr>
    </w:lvl>
    <w:lvl w:ilvl="6" w:tplc="593E216A">
      <w:start w:val="1"/>
      <w:numFmt w:val="decimal"/>
      <w:lvlText w:val="%7."/>
      <w:lvlJc w:val="left"/>
      <w:pPr>
        <w:ind w:left="5040" w:hanging="360"/>
      </w:pPr>
    </w:lvl>
    <w:lvl w:ilvl="7" w:tplc="31FCEA9E">
      <w:start w:val="1"/>
      <w:numFmt w:val="lowerLetter"/>
      <w:lvlText w:val="%8."/>
      <w:lvlJc w:val="left"/>
      <w:pPr>
        <w:ind w:left="5760" w:hanging="360"/>
      </w:pPr>
    </w:lvl>
    <w:lvl w:ilvl="8" w:tplc="57B4FF24">
      <w:start w:val="1"/>
      <w:numFmt w:val="lowerRoman"/>
      <w:lvlText w:val="%9."/>
      <w:lvlJc w:val="right"/>
      <w:pPr>
        <w:ind w:left="6480" w:hanging="180"/>
      </w:pPr>
    </w:lvl>
  </w:abstractNum>
  <w:abstractNum w:abstractNumId="12" w15:restartNumberingAfterBreak="0">
    <w:nsid w:val="36FE76D4"/>
    <w:multiLevelType w:val="hybridMultilevel"/>
    <w:tmpl w:val="452AE48C"/>
    <w:lvl w:ilvl="0" w:tplc="7688A1CA">
      <w:start w:val="1"/>
      <w:numFmt w:val="lowerLetter"/>
      <w:lvlText w:val="%1)"/>
      <w:lvlJc w:val="left"/>
      <w:pPr>
        <w:ind w:left="3537" w:hanging="708"/>
      </w:pPr>
      <w:rPr>
        <w:rFonts w:hint="default"/>
      </w:rPr>
    </w:lvl>
    <w:lvl w:ilvl="1" w:tplc="04160019" w:tentative="1">
      <w:start w:val="1"/>
      <w:numFmt w:val="lowerLetter"/>
      <w:lvlText w:val="%2."/>
      <w:lvlJc w:val="left"/>
      <w:pPr>
        <w:ind w:left="3909" w:hanging="360"/>
      </w:pPr>
    </w:lvl>
    <w:lvl w:ilvl="2" w:tplc="0416001B" w:tentative="1">
      <w:start w:val="1"/>
      <w:numFmt w:val="lowerRoman"/>
      <w:lvlText w:val="%3."/>
      <w:lvlJc w:val="right"/>
      <w:pPr>
        <w:ind w:left="4629" w:hanging="180"/>
      </w:pPr>
    </w:lvl>
    <w:lvl w:ilvl="3" w:tplc="0416000F" w:tentative="1">
      <w:start w:val="1"/>
      <w:numFmt w:val="decimal"/>
      <w:lvlText w:val="%4."/>
      <w:lvlJc w:val="left"/>
      <w:pPr>
        <w:ind w:left="5349" w:hanging="360"/>
      </w:pPr>
    </w:lvl>
    <w:lvl w:ilvl="4" w:tplc="04160019" w:tentative="1">
      <w:start w:val="1"/>
      <w:numFmt w:val="lowerLetter"/>
      <w:lvlText w:val="%5."/>
      <w:lvlJc w:val="left"/>
      <w:pPr>
        <w:ind w:left="6069" w:hanging="360"/>
      </w:pPr>
    </w:lvl>
    <w:lvl w:ilvl="5" w:tplc="0416001B" w:tentative="1">
      <w:start w:val="1"/>
      <w:numFmt w:val="lowerRoman"/>
      <w:lvlText w:val="%6."/>
      <w:lvlJc w:val="right"/>
      <w:pPr>
        <w:ind w:left="6789" w:hanging="180"/>
      </w:pPr>
    </w:lvl>
    <w:lvl w:ilvl="6" w:tplc="0416000F" w:tentative="1">
      <w:start w:val="1"/>
      <w:numFmt w:val="decimal"/>
      <w:lvlText w:val="%7."/>
      <w:lvlJc w:val="left"/>
      <w:pPr>
        <w:ind w:left="7509" w:hanging="360"/>
      </w:pPr>
    </w:lvl>
    <w:lvl w:ilvl="7" w:tplc="04160019" w:tentative="1">
      <w:start w:val="1"/>
      <w:numFmt w:val="lowerLetter"/>
      <w:lvlText w:val="%8."/>
      <w:lvlJc w:val="left"/>
      <w:pPr>
        <w:ind w:left="8229" w:hanging="360"/>
      </w:pPr>
    </w:lvl>
    <w:lvl w:ilvl="8" w:tplc="0416001B" w:tentative="1">
      <w:start w:val="1"/>
      <w:numFmt w:val="lowerRoman"/>
      <w:lvlText w:val="%9."/>
      <w:lvlJc w:val="right"/>
      <w:pPr>
        <w:ind w:left="8949" w:hanging="180"/>
      </w:pPr>
    </w:lvl>
  </w:abstractNum>
  <w:abstractNum w:abstractNumId="13" w15:restartNumberingAfterBreak="0">
    <w:nsid w:val="38F66B4B"/>
    <w:multiLevelType w:val="hybridMultilevel"/>
    <w:tmpl w:val="4508BA4C"/>
    <w:lvl w:ilvl="0" w:tplc="79EE2342">
      <w:start w:val="1"/>
      <w:numFmt w:val="decimal"/>
      <w:lvlText w:val="%1."/>
      <w:lvlJc w:val="left"/>
      <w:pPr>
        <w:ind w:left="785" w:hanging="360"/>
      </w:pPr>
    </w:lvl>
    <w:lvl w:ilvl="1" w:tplc="06C636E4">
      <w:start w:val="1"/>
      <w:numFmt w:val="lowerLetter"/>
      <w:lvlText w:val="%2."/>
      <w:lvlJc w:val="left"/>
      <w:pPr>
        <w:ind w:left="1440" w:hanging="360"/>
      </w:pPr>
    </w:lvl>
    <w:lvl w:ilvl="2" w:tplc="10063932">
      <w:start w:val="1"/>
      <w:numFmt w:val="lowerRoman"/>
      <w:lvlText w:val="%3."/>
      <w:lvlJc w:val="right"/>
      <w:pPr>
        <w:ind w:left="2160" w:hanging="180"/>
      </w:pPr>
    </w:lvl>
    <w:lvl w:ilvl="3" w:tplc="88523D74">
      <w:start w:val="1"/>
      <w:numFmt w:val="decimal"/>
      <w:lvlText w:val="%4."/>
      <w:lvlJc w:val="left"/>
      <w:pPr>
        <w:ind w:left="2880" w:hanging="360"/>
      </w:pPr>
    </w:lvl>
    <w:lvl w:ilvl="4" w:tplc="EFC64236">
      <w:start w:val="1"/>
      <w:numFmt w:val="lowerLetter"/>
      <w:lvlText w:val="%5."/>
      <w:lvlJc w:val="left"/>
      <w:pPr>
        <w:ind w:left="3600" w:hanging="360"/>
      </w:pPr>
    </w:lvl>
    <w:lvl w:ilvl="5" w:tplc="8D706E28">
      <w:start w:val="1"/>
      <w:numFmt w:val="lowerRoman"/>
      <w:lvlText w:val="%6."/>
      <w:lvlJc w:val="right"/>
      <w:pPr>
        <w:ind w:left="4320" w:hanging="180"/>
      </w:pPr>
    </w:lvl>
    <w:lvl w:ilvl="6" w:tplc="593E216A">
      <w:start w:val="1"/>
      <w:numFmt w:val="decimal"/>
      <w:lvlText w:val="%7."/>
      <w:lvlJc w:val="left"/>
      <w:pPr>
        <w:ind w:left="5040" w:hanging="360"/>
      </w:pPr>
    </w:lvl>
    <w:lvl w:ilvl="7" w:tplc="31FCEA9E">
      <w:start w:val="1"/>
      <w:numFmt w:val="lowerLetter"/>
      <w:lvlText w:val="%8."/>
      <w:lvlJc w:val="left"/>
      <w:pPr>
        <w:ind w:left="5760" w:hanging="360"/>
      </w:pPr>
    </w:lvl>
    <w:lvl w:ilvl="8" w:tplc="57B4FF24">
      <w:start w:val="1"/>
      <w:numFmt w:val="lowerRoman"/>
      <w:lvlText w:val="%9."/>
      <w:lvlJc w:val="right"/>
      <w:pPr>
        <w:ind w:left="6480" w:hanging="180"/>
      </w:pPr>
    </w:lvl>
  </w:abstractNum>
  <w:abstractNum w:abstractNumId="14" w15:restartNumberingAfterBreak="0">
    <w:nsid w:val="4ABE2C80"/>
    <w:multiLevelType w:val="multilevel"/>
    <w:tmpl w:val="C79891E8"/>
    <w:lvl w:ilvl="0">
      <w:start w:val="1"/>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2"/>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1080" w:hanging="108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15" w15:restartNumberingAfterBreak="0">
    <w:nsid w:val="4DB02865"/>
    <w:multiLevelType w:val="hybridMultilevel"/>
    <w:tmpl w:val="B570F6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FA59DA"/>
    <w:multiLevelType w:val="hybridMultilevel"/>
    <w:tmpl w:val="08A0417C"/>
    <w:lvl w:ilvl="0" w:tplc="C7E08D74">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965EB2"/>
    <w:multiLevelType w:val="hybridMultilevel"/>
    <w:tmpl w:val="46D4C4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C141B3"/>
    <w:multiLevelType w:val="multilevel"/>
    <w:tmpl w:val="4C3CEEA2"/>
    <w:lvl w:ilvl="0">
      <w:start w:val="1"/>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2"/>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1080" w:hanging="108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19" w15:restartNumberingAfterBreak="0">
    <w:nsid w:val="5769314A"/>
    <w:multiLevelType w:val="hybridMultilevel"/>
    <w:tmpl w:val="09AC8982"/>
    <w:lvl w:ilvl="0" w:tplc="95961572">
      <w:start w:val="3"/>
      <w:numFmt w:val="bullet"/>
      <w:lvlText w:val=""/>
      <w:lvlJc w:val="left"/>
      <w:pPr>
        <w:ind w:left="720" w:hanging="360"/>
      </w:pPr>
      <w:rPr>
        <w:rFonts w:ascii="Symbol" w:eastAsiaTheme="minorHAnsi" w:hAnsi="Symbol" w:cs="Calibri" w:hint="default"/>
        <w:sz w:val="2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896384B"/>
    <w:multiLevelType w:val="hybridMultilevel"/>
    <w:tmpl w:val="DD2201E8"/>
    <w:lvl w:ilvl="0" w:tplc="8BE09BF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D9A215E"/>
    <w:multiLevelType w:val="hybridMultilevel"/>
    <w:tmpl w:val="4508BA4C"/>
    <w:lvl w:ilvl="0" w:tplc="79EE2342">
      <w:start w:val="1"/>
      <w:numFmt w:val="decimal"/>
      <w:lvlText w:val="%1."/>
      <w:lvlJc w:val="left"/>
      <w:pPr>
        <w:ind w:left="785" w:hanging="360"/>
      </w:pPr>
    </w:lvl>
    <w:lvl w:ilvl="1" w:tplc="06C636E4">
      <w:start w:val="1"/>
      <w:numFmt w:val="lowerLetter"/>
      <w:lvlText w:val="%2."/>
      <w:lvlJc w:val="left"/>
      <w:pPr>
        <w:ind w:left="1440" w:hanging="360"/>
      </w:pPr>
    </w:lvl>
    <w:lvl w:ilvl="2" w:tplc="10063932">
      <w:start w:val="1"/>
      <w:numFmt w:val="lowerRoman"/>
      <w:lvlText w:val="%3."/>
      <w:lvlJc w:val="right"/>
      <w:pPr>
        <w:ind w:left="2160" w:hanging="180"/>
      </w:pPr>
    </w:lvl>
    <w:lvl w:ilvl="3" w:tplc="88523D74">
      <w:start w:val="1"/>
      <w:numFmt w:val="decimal"/>
      <w:lvlText w:val="%4."/>
      <w:lvlJc w:val="left"/>
      <w:pPr>
        <w:ind w:left="2880" w:hanging="360"/>
      </w:pPr>
    </w:lvl>
    <w:lvl w:ilvl="4" w:tplc="EFC64236">
      <w:start w:val="1"/>
      <w:numFmt w:val="lowerLetter"/>
      <w:lvlText w:val="%5."/>
      <w:lvlJc w:val="left"/>
      <w:pPr>
        <w:ind w:left="3600" w:hanging="360"/>
      </w:pPr>
    </w:lvl>
    <w:lvl w:ilvl="5" w:tplc="8D706E28">
      <w:start w:val="1"/>
      <w:numFmt w:val="lowerRoman"/>
      <w:lvlText w:val="%6."/>
      <w:lvlJc w:val="right"/>
      <w:pPr>
        <w:ind w:left="4320" w:hanging="180"/>
      </w:pPr>
    </w:lvl>
    <w:lvl w:ilvl="6" w:tplc="593E216A">
      <w:start w:val="1"/>
      <w:numFmt w:val="decimal"/>
      <w:lvlText w:val="%7."/>
      <w:lvlJc w:val="left"/>
      <w:pPr>
        <w:ind w:left="5040" w:hanging="360"/>
      </w:pPr>
    </w:lvl>
    <w:lvl w:ilvl="7" w:tplc="31FCEA9E">
      <w:start w:val="1"/>
      <w:numFmt w:val="lowerLetter"/>
      <w:lvlText w:val="%8."/>
      <w:lvlJc w:val="left"/>
      <w:pPr>
        <w:ind w:left="5760" w:hanging="360"/>
      </w:pPr>
    </w:lvl>
    <w:lvl w:ilvl="8" w:tplc="57B4FF24">
      <w:start w:val="1"/>
      <w:numFmt w:val="lowerRoman"/>
      <w:lvlText w:val="%9."/>
      <w:lvlJc w:val="right"/>
      <w:pPr>
        <w:ind w:left="6480" w:hanging="180"/>
      </w:pPr>
    </w:lvl>
  </w:abstractNum>
  <w:abstractNum w:abstractNumId="22" w15:restartNumberingAfterBreak="0">
    <w:nsid w:val="60130721"/>
    <w:multiLevelType w:val="hybridMultilevel"/>
    <w:tmpl w:val="6204B7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800AA1"/>
    <w:multiLevelType w:val="hybridMultilevel"/>
    <w:tmpl w:val="D57C73B8"/>
    <w:lvl w:ilvl="0" w:tplc="A98AA252">
      <w:start w:val="3"/>
      <w:numFmt w:val="bullet"/>
      <w:lvlText w:val=""/>
      <w:lvlJc w:val="left"/>
      <w:pPr>
        <w:ind w:left="720" w:hanging="360"/>
      </w:pPr>
      <w:rPr>
        <w:rFonts w:ascii="Symbol" w:eastAsia="Calibri" w:hAnsi="Symbol" w:cstheme="minorHAnsi"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7106AB"/>
    <w:multiLevelType w:val="hybridMultilevel"/>
    <w:tmpl w:val="BF280720"/>
    <w:lvl w:ilvl="0" w:tplc="A33EFB70">
      <w:start w:val="1"/>
      <w:numFmt w:val="lowerLetter"/>
      <w:lvlText w:val="%1)"/>
      <w:lvlJc w:val="left"/>
      <w:pPr>
        <w:ind w:left="8461" w:hanging="696"/>
      </w:pPr>
      <w:rPr>
        <w:rFonts w:hint="default"/>
      </w:rPr>
    </w:lvl>
    <w:lvl w:ilvl="1" w:tplc="04160019" w:tentative="1">
      <w:start w:val="1"/>
      <w:numFmt w:val="lowerLetter"/>
      <w:lvlText w:val="%2."/>
      <w:lvlJc w:val="left"/>
      <w:pPr>
        <w:ind w:left="8845" w:hanging="360"/>
      </w:pPr>
    </w:lvl>
    <w:lvl w:ilvl="2" w:tplc="0416001B" w:tentative="1">
      <w:start w:val="1"/>
      <w:numFmt w:val="lowerRoman"/>
      <w:lvlText w:val="%3."/>
      <w:lvlJc w:val="right"/>
      <w:pPr>
        <w:ind w:left="9565" w:hanging="180"/>
      </w:pPr>
    </w:lvl>
    <w:lvl w:ilvl="3" w:tplc="0416000F" w:tentative="1">
      <w:start w:val="1"/>
      <w:numFmt w:val="decimal"/>
      <w:lvlText w:val="%4."/>
      <w:lvlJc w:val="left"/>
      <w:pPr>
        <w:ind w:left="10285" w:hanging="360"/>
      </w:pPr>
    </w:lvl>
    <w:lvl w:ilvl="4" w:tplc="04160019" w:tentative="1">
      <w:start w:val="1"/>
      <w:numFmt w:val="lowerLetter"/>
      <w:lvlText w:val="%5."/>
      <w:lvlJc w:val="left"/>
      <w:pPr>
        <w:ind w:left="11005" w:hanging="360"/>
      </w:pPr>
    </w:lvl>
    <w:lvl w:ilvl="5" w:tplc="0416001B" w:tentative="1">
      <w:start w:val="1"/>
      <w:numFmt w:val="lowerRoman"/>
      <w:lvlText w:val="%6."/>
      <w:lvlJc w:val="right"/>
      <w:pPr>
        <w:ind w:left="11725" w:hanging="180"/>
      </w:pPr>
    </w:lvl>
    <w:lvl w:ilvl="6" w:tplc="0416000F" w:tentative="1">
      <w:start w:val="1"/>
      <w:numFmt w:val="decimal"/>
      <w:lvlText w:val="%7."/>
      <w:lvlJc w:val="left"/>
      <w:pPr>
        <w:ind w:left="12445" w:hanging="360"/>
      </w:pPr>
    </w:lvl>
    <w:lvl w:ilvl="7" w:tplc="04160019" w:tentative="1">
      <w:start w:val="1"/>
      <w:numFmt w:val="lowerLetter"/>
      <w:lvlText w:val="%8."/>
      <w:lvlJc w:val="left"/>
      <w:pPr>
        <w:ind w:left="13165" w:hanging="360"/>
      </w:pPr>
    </w:lvl>
    <w:lvl w:ilvl="8" w:tplc="0416001B" w:tentative="1">
      <w:start w:val="1"/>
      <w:numFmt w:val="lowerRoman"/>
      <w:lvlText w:val="%9."/>
      <w:lvlJc w:val="right"/>
      <w:pPr>
        <w:ind w:left="13885" w:hanging="180"/>
      </w:pPr>
    </w:lvl>
  </w:abstractNum>
  <w:abstractNum w:abstractNumId="25" w15:restartNumberingAfterBreak="0">
    <w:nsid w:val="6F5D18C5"/>
    <w:multiLevelType w:val="hybridMultilevel"/>
    <w:tmpl w:val="6C0ED42C"/>
    <w:lvl w:ilvl="0" w:tplc="A1609082">
      <w:start w:val="3"/>
      <w:numFmt w:val="bullet"/>
      <w:lvlText w:val=""/>
      <w:lvlJc w:val="left"/>
      <w:pPr>
        <w:ind w:left="720" w:hanging="360"/>
      </w:pPr>
      <w:rPr>
        <w:rFonts w:ascii="Symbol" w:eastAsiaTheme="minorHAnsi" w:hAnsi="Symbol" w:cs="Calibri" w:hint="default"/>
        <w:sz w:val="2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1645A3C"/>
    <w:multiLevelType w:val="hybridMultilevel"/>
    <w:tmpl w:val="940650CC"/>
    <w:lvl w:ilvl="0" w:tplc="C0889D6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16cid:durableId="853571242">
    <w:abstractNumId w:val="14"/>
  </w:num>
  <w:num w:numId="2" w16cid:durableId="224032971">
    <w:abstractNumId w:val="18"/>
  </w:num>
  <w:num w:numId="3" w16cid:durableId="1888833507">
    <w:abstractNumId w:val="9"/>
  </w:num>
  <w:num w:numId="4" w16cid:durableId="1584221811">
    <w:abstractNumId w:val="1"/>
  </w:num>
  <w:num w:numId="5" w16cid:durableId="1835029474">
    <w:abstractNumId w:val="0"/>
  </w:num>
  <w:num w:numId="6" w16cid:durableId="240721487">
    <w:abstractNumId w:val="5"/>
  </w:num>
  <w:num w:numId="7" w16cid:durableId="471287030">
    <w:abstractNumId w:val="26"/>
  </w:num>
  <w:num w:numId="8" w16cid:durableId="1975983104">
    <w:abstractNumId w:val="7"/>
  </w:num>
  <w:num w:numId="9" w16cid:durableId="1071586535">
    <w:abstractNumId w:val="4"/>
  </w:num>
  <w:num w:numId="10" w16cid:durableId="576937762">
    <w:abstractNumId w:val="6"/>
  </w:num>
  <w:num w:numId="11" w16cid:durableId="473520909">
    <w:abstractNumId w:val="20"/>
  </w:num>
  <w:num w:numId="12" w16cid:durableId="778179096">
    <w:abstractNumId w:val="12"/>
  </w:num>
  <w:num w:numId="13" w16cid:durableId="1213541813">
    <w:abstractNumId w:val="24"/>
  </w:num>
  <w:num w:numId="14" w16cid:durableId="1743796616">
    <w:abstractNumId w:val="23"/>
  </w:num>
  <w:num w:numId="15" w16cid:durableId="509686375">
    <w:abstractNumId w:val="25"/>
  </w:num>
  <w:num w:numId="16" w16cid:durableId="916404576">
    <w:abstractNumId w:val="19"/>
  </w:num>
  <w:num w:numId="17" w16cid:durableId="270474068">
    <w:abstractNumId w:val="11"/>
  </w:num>
  <w:num w:numId="18" w16cid:durableId="632949222">
    <w:abstractNumId w:val="22"/>
  </w:num>
  <w:num w:numId="19" w16cid:durableId="87704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60209">
    <w:abstractNumId w:val="3"/>
  </w:num>
  <w:num w:numId="21" w16cid:durableId="141119378">
    <w:abstractNumId w:val="16"/>
  </w:num>
  <w:num w:numId="22" w16cid:durableId="1991014579">
    <w:abstractNumId w:val="2"/>
  </w:num>
  <w:num w:numId="23" w16cid:durableId="412245157">
    <w:abstractNumId w:val="15"/>
  </w:num>
  <w:num w:numId="24" w16cid:durableId="184170320">
    <w:abstractNumId w:val="21"/>
  </w:num>
  <w:num w:numId="25" w16cid:durableId="696128409">
    <w:abstractNumId w:val="17"/>
  </w:num>
  <w:num w:numId="26" w16cid:durableId="556549924">
    <w:abstractNumId w:val="8"/>
  </w:num>
  <w:num w:numId="27" w16cid:durableId="489827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4D"/>
    <w:rsid w:val="00000418"/>
    <w:rsid w:val="000007BC"/>
    <w:rsid w:val="00000B29"/>
    <w:rsid w:val="00000C3F"/>
    <w:rsid w:val="00000F4C"/>
    <w:rsid w:val="000017B6"/>
    <w:rsid w:val="0000186D"/>
    <w:rsid w:val="00001D4A"/>
    <w:rsid w:val="00002080"/>
    <w:rsid w:val="00002101"/>
    <w:rsid w:val="00002110"/>
    <w:rsid w:val="00002452"/>
    <w:rsid w:val="00002E0C"/>
    <w:rsid w:val="00002F24"/>
    <w:rsid w:val="000030B7"/>
    <w:rsid w:val="00003213"/>
    <w:rsid w:val="00003730"/>
    <w:rsid w:val="000038CB"/>
    <w:rsid w:val="00003986"/>
    <w:rsid w:val="00003BAA"/>
    <w:rsid w:val="0000424E"/>
    <w:rsid w:val="000044B4"/>
    <w:rsid w:val="00004511"/>
    <w:rsid w:val="000047A2"/>
    <w:rsid w:val="00004B73"/>
    <w:rsid w:val="00004BED"/>
    <w:rsid w:val="00004D3A"/>
    <w:rsid w:val="00004DCE"/>
    <w:rsid w:val="0000563C"/>
    <w:rsid w:val="0000571A"/>
    <w:rsid w:val="00005CE0"/>
    <w:rsid w:val="00005D8B"/>
    <w:rsid w:val="00005FCC"/>
    <w:rsid w:val="00006298"/>
    <w:rsid w:val="000066C9"/>
    <w:rsid w:val="00006E96"/>
    <w:rsid w:val="0000709A"/>
    <w:rsid w:val="00007337"/>
    <w:rsid w:val="00010102"/>
    <w:rsid w:val="0001014E"/>
    <w:rsid w:val="00010509"/>
    <w:rsid w:val="0001059B"/>
    <w:rsid w:val="0001094C"/>
    <w:rsid w:val="0001095E"/>
    <w:rsid w:val="00011291"/>
    <w:rsid w:val="00011D04"/>
    <w:rsid w:val="00011ECF"/>
    <w:rsid w:val="000122A6"/>
    <w:rsid w:val="000124AF"/>
    <w:rsid w:val="000129A2"/>
    <w:rsid w:val="00012E9E"/>
    <w:rsid w:val="000131BC"/>
    <w:rsid w:val="00014114"/>
    <w:rsid w:val="00014F88"/>
    <w:rsid w:val="00015CC4"/>
    <w:rsid w:val="00015D69"/>
    <w:rsid w:val="000168AD"/>
    <w:rsid w:val="0001691B"/>
    <w:rsid w:val="00017499"/>
    <w:rsid w:val="00017B30"/>
    <w:rsid w:val="00017E15"/>
    <w:rsid w:val="00020273"/>
    <w:rsid w:val="00020374"/>
    <w:rsid w:val="00020A00"/>
    <w:rsid w:val="00021152"/>
    <w:rsid w:val="000211D0"/>
    <w:rsid w:val="000211F5"/>
    <w:rsid w:val="000216BD"/>
    <w:rsid w:val="00021718"/>
    <w:rsid w:val="000217A2"/>
    <w:rsid w:val="00021B28"/>
    <w:rsid w:val="00021CCB"/>
    <w:rsid w:val="00021D3D"/>
    <w:rsid w:val="000220CD"/>
    <w:rsid w:val="000225DD"/>
    <w:rsid w:val="000225F3"/>
    <w:rsid w:val="00022805"/>
    <w:rsid w:val="00022ABC"/>
    <w:rsid w:val="0002536A"/>
    <w:rsid w:val="0002537E"/>
    <w:rsid w:val="000254A2"/>
    <w:rsid w:val="00025C00"/>
    <w:rsid w:val="00026263"/>
    <w:rsid w:val="000269F1"/>
    <w:rsid w:val="00026ACF"/>
    <w:rsid w:val="000271CE"/>
    <w:rsid w:val="000275EB"/>
    <w:rsid w:val="00027CD8"/>
    <w:rsid w:val="0003042F"/>
    <w:rsid w:val="00030B0C"/>
    <w:rsid w:val="00030C5A"/>
    <w:rsid w:val="00031FD5"/>
    <w:rsid w:val="00032DDE"/>
    <w:rsid w:val="0003319F"/>
    <w:rsid w:val="00033916"/>
    <w:rsid w:val="00034C42"/>
    <w:rsid w:val="000351A2"/>
    <w:rsid w:val="000352B9"/>
    <w:rsid w:val="00035511"/>
    <w:rsid w:val="00035951"/>
    <w:rsid w:val="000359F9"/>
    <w:rsid w:val="00035C13"/>
    <w:rsid w:val="00035C94"/>
    <w:rsid w:val="0003606D"/>
    <w:rsid w:val="0003627F"/>
    <w:rsid w:val="000363F2"/>
    <w:rsid w:val="000364C3"/>
    <w:rsid w:val="000366A1"/>
    <w:rsid w:val="00037294"/>
    <w:rsid w:val="00037D43"/>
    <w:rsid w:val="00037F0B"/>
    <w:rsid w:val="00040148"/>
    <w:rsid w:val="00040283"/>
    <w:rsid w:val="00040B13"/>
    <w:rsid w:val="0004111A"/>
    <w:rsid w:val="00041162"/>
    <w:rsid w:val="00041A53"/>
    <w:rsid w:val="00041D6A"/>
    <w:rsid w:val="00041EEB"/>
    <w:rsid w:val="00042521"/>
    <w:rsid w:val="00042672"/>
    <w:rsid w:val="00042944"/>
    <w:rsid w:val="00042F2C"/>
    <w:rsid w:val="00043728"/>
    <w:rsid w:val="00043F82"/>
    <w:rsid w:val="00043F93"/>
    <w:rsid w:val="00044563"/>
    <w:rsid w:val="000446F6"/>
    <w:rsid w:val="00045070"/>
    <w:rsid w:val="00045E06"/>
    <w:rsid w:val="00045F83"/>
    <w:rsid w:val="00046133"/>
    <w:rsid w:val="0004668C"/>
    <w:rsid w:val="00046E5E"/>
    <w:rsid w:val="00046F6C"/>
    <w:rsid w:val="00047440"/>
    <w:rsid w:val="00047EE8"/>
    <w:rsid w:val="0005024C"/>
    <w:rsid w:val="000504F3"/>
    <w:rsid w:val="0005089C"/>
    <w:rsid w:val="00051289"/>
    <w:rsid w:val="0005144D"/>
    <w:rsid w:val="00051555"/>
    <w:rsid w:val="00051886"/>
    <w:rsid w:val="00051D30"/>
    <w:rsid w:val="00051FF6"/>
    <w:rsid w:val="00052086"/>
    <w:rsid w:val="00052FA4"/>
    <w:rsid w:val="00053074"/>
    <w:rsid w:val="00053586"/>
    <w:rsid w:val="0005392B"/>
    <w:rsid w:val="0005398A"/>
    <w:rsid w:val="00053A9E"/>
    <w:rsid w:val="00053EA4"/>
    <w:rsid w:val="0005407F"/>
    <w:rsid w:val="00054281"/>
    <w:rsid w:val="00054951"/>
    <w:rsid w:val="000549E2"/>
    <w:rsid w:val="00054AF9"/>
    <w:rsid w:val="00055149"/>
    <w:rsid w:val="00055189"/>
    <w:rsid w:val="000554B0"/>
    <w:rsid w:val="00055803"/>
    <w:rsid w:val="00055A04"/>
    <w:rsid w:val="00055F9A"/>
    <w:rsid w:val="00056081"/>
    <w:rsid w:val="0005623D"/>
    <w:rsid w:val="0005627C"/>
    <w:rsid w:val="00056713"/>
    <w:rsid w:val="00056AA4"/>
    <w:rsid w:val="00056E41"/>
    <w:rsid w:val="00056FA8"/>
    <w:rsid w:val="00056FBD"/>
    <w:rsid w:val="00057438"/>
    <w:rsid w:val="000575E7"/>
    <w:rsid w:val="00057616"/>
    <w:rsid w:val="0005766C"/>
    <w:rsid w:val="0005774E"/>
    <w:rsid w:val="000579C5"/>
    <w:rsid w:val="00057B10"/>
    <w:rsid w:val="00057D51"/>
    <w:rsid w:val="00057D5D"/>
    <w:rsid w:val="00057F0F"/>
    <w:rsid w:val="0006019B"/>
    <w:rsid w:val="00060614"/>
    <w:rsid w:val="00060B4D"/>
    <w:rsid w:val="000615A5"/>
    <w:rsid w:val="00061ABC"/>
    <w:rsid w:val="00061D76"/>
    <w:rsid w:val="000626E9"/>
    <w:rsid w:val="00062900"/>
    <w:rsid w:val="00063270"/>
    <w:rsid w:val="00063F46"/>
    <w:rsid w:val="00063FA7"/>
    <w:rsid w:val="0006402F"/>
    <w:rsid w:val="000640FC"/>
    <w:rsid w:val="00064B9E"/>
    <w:rsid w:val="00064C10"/>
    <w:rsid w:val="00064D62"/>
    <w:rsid w:val="000652AD"/>
    <w:rsid w:val="000657CF"/>
    <w:rsid w:val="00065B9C"/>
    <w:rsid w:val="00065D01"/>
    <w:rsid w:val="0006633D"/>
    <w:rsid w:val="00066916"/>
    <w:rsid w:val="00066DC2"/>
    <w:rsid w:val="00066EC3"/>
    <w:rsid w:val="00067C76"/>
    <w:rsid w:val="00067D72"/>
    <w:rsid w:val="0007004F"/>
    <w:rsid w:val="000707ED"/>
    <w:rsid w:val="00070892"/>
    <w:rsid w:val="00070A8A"/>
    <w:rsid w:val="000711BB"/>
    <w:rsid w:val="00071798"/>
    <w:rsid w:val="00071CC3"/>
    <w:rsid w:val="00071CC8"/>
    <w:rsid w:val="000727BD"/>
    <w:rsid w:val="0007324E"/>
    <w:rsid w:val="0007373C"/>
    <w:rsid w:val="0007386E"/>
    <w:rsid w:val="00073CF1"/>
    <w:rsid w:val="00073EFC"/>
    <w:rsid w:val="00074413"/>
    <w:rsid w:val="0007449C"/>
    <w:rsid w:val="00074599"/>
    <w:rsid w:val="00074771"/>
    <w:rsid w:val="0007507E"/>
    <w:rsid w:val="00075101"/>
    <w:rsid w:val="00075341"/>
    <w:rsid w:val="000755C1"/>
    <w:rsid w:val="00075622"/>
    <w:rsid w:val="000759C7"/>
    <w:rsid w:val="00075DDF"/>
    <w:rsid w:val="00075F35"/>
    <w:rsid w:val="00076056"/>
    <w:rsid w:val="0007629B"/>
    <w:rsid w:val="0007635F"/>
    <w:rsid w:val="00076503"/>
    <w:rsid w:val="00076954"/>
    <w:rsid w:val="00077465"/>
    <w:rsid w:val="00077DB5"/>
    <w:rsid w:val="00077EAC"/>
    <w:rsid w:val="00077F8B"/>
    <w:rsid w:val="000801DE"/>
    <w:rsid w:val="00080A0E"/>
    <w:rsid w:val="00080E58"/>
    <w:rsid w:val="000817FA"/>
    <w:rsid w:val="00081ADB"/>
    <w:rsid w:val="00081B10"/>
    <w:rsid w:val="000823D5"/>
    <w:rsid w:val="000827D0"/>
    <w:rsid w:val="000827DF"/>
    <w:rsid w:val="00082E70"/>
    <w:rsid w:val="000830B7"/>
    <w:rsid w:val="000833A3"/>
    <w:rsid w:val="00083597"/>
    <w:rsid w:val="00084567"/>
    <w:rsid w:val="00085058"/>
    <w:rsid w:val="000852FE"/>
    <w:rsid w:val="0008586D"/>
    <w:rsid w:val="00085F78"/>
    <w:rsid w:val="0008689A"/>
    <w:rsid w:val="000869AD"/>
    <w:rsid w:val="00086A51"/>
    <w:rsid w:val="00086F5A"/>
    <w:rsid w:val="000876DF"/>
    <w:rsid w:val="00087836"/>
    <w:rsid w:val="00087A45"/>
    <w:rsid w:val="0009061A"/>
    <w:rsid w:val="000909BA"/>
    <w:rsid w:val="00090B0A"/>
    <w:rsid w:val="00091057"/>
    <w:rsid w:val="00091222"/>
    <w:rsid w:val="000912B2"/>
    <w:rsid w:val="00091479"/>
    <w:rsid w:val="0009153D"/>
    <w:rsid w:val="0009182F"/>
    <w:rsid w:val="000919A3"/>
    <w:rsid w:val="00091A77"/>
    <w:rsid w:val="00091B83"/>
    <w:rsid w:val="00092C31"/>
    <w:rsid w:val="00092C9A"/>
    <w:rsid w:val="00092E6E"/>
    <w:rsid w:val="000930E6"/>
    <w:rsid w:val="00093563"/>
    <w:rsid w:val="0009369C"/>
    <w:rsid w:val="00094125"/>
    <w:rsid w:val="00094C02"/>
    <w:rsid w:val="000954B0"/>
    <w:rsid w:val="000956D3"/>
    <w:rsid w:val="00095CBB"/>
    <w:rsid w:val="0009610F"/>
    <w:rsid w:val="00096268"/>
    <w:rsid w:val="0009661D"/>
    <w:rsid w:val="00096A7F"/>
    <w:rsid w:val="00096E49"/>
    <w:rsid w:val="000970CB"/>
    <w:rsid w:val="000972A7"/>
    <w:rsid w:val="000978BB"/>
    <w:rsid w:val="000A02A7"/>
    <w:rsid w:val="000A036A"/>
    <w:rsid w:val="000A0DFA"/>
    <w:rsid w:val="000A0DFC"/>
    <w:rsid w:val="000A12D6"/>
    <w:rsid w:val="000A133D"/>
    <w:rsid w:val="000A179A"/>
    <w:rsid w:val="000A1DB5"/>
    <w:rsid w:val="000A2289"/>
    <w:rsid w:val="000A22F8"/>
    <w:rsid w:val="000A2439"/>
    <w:rsid w:val="000A2494"/>
    <w:rsid w:val="000A2706"/>
    <w:rsid w:val="000A341B"/>
    <w:rsid w:val="000A3738"/>
    <w:rsid w:val="000A3B5A"/>
    <w:rsid w:val="000A3C41"/>
    <w:rsid w:val="000A3ED3"/>
    <w:rsid w:val="000A4A32"/>
    <w:rsid w:val="000A4BB3"/>
    <w:rsid w:val="000A582B"/>
    <w:rsid w:val="000A5A36"/>
    <w:rsid w:val="000A6023"/>
    <w:rsid w:val="000A65FA"/>
    <w:rsid w:val="000A6B4E"/>
    <w:rsid w:val="000A6E99"/>
    <w:rsid w:val="000A7407"/>
    <w:rsid w:val="000A7447"/>
    <w:rsid w:val="000A79FB"/>
    <w:rsid w:val="000A7C53"/>
    <w:rsid w:val="000A7F8A"/>
    <w:rsid w:val="000A7FE9"/>
    <w:rsid w:val="000B0397"/>
    <w:rsid w:val="000B050A"/>
    <w:rsid w:val="000B06C0"/>
    <w:rsid w:val="000B06FC"/>
    <w:rsid w:val="000B09DB"/>
    <w:rsid w:val="000B0C47"/>
    <w:rsid w:val="000B0C8A"/>
    <w:rsid w:val="000B17D3"/>
    <w:rsid w:val="000B1E51"/>
    <w:rsid w:val="000B1F0B"/>
    <w:rsid w:val="000B2895"/>
    <w:rsid w:val="000B298C"/>
    <w:rsid w:val="000B2AE3"/>
    <w:rsid w:val="000B3013"/>
    <w:rsid w:val="000B4257"/>
    <w:rsid w:val="000B4696"/>
    <w:rsid w:val="000B49B2"/>
    <w:rsid w:val="000B4D73"/>
    <w:rsid w:val="000B5348"/>
    <w:rsid w:val="000B5353"/>
    <w:rsid w:val="000B537F"/>
    <w:rsid w:val="000B5704"/>
    <w:rsid w:val="000B599F"/>
    <w:rsid w:val="000B68EB"/>
    <w:rsid w:val="000B6BFB"/>
    <w:rsid w:val="000B6DC5"/>
    <w:rsid w:val="000B6F3F"/>
    <w:rsid w:val="000B7055"/>
    <w:rsid w:val="000B710E"/>
    <w:rsid w:val="000B7208"/>
    <w:rsid w:val="000B77A3"/>
    <w:rsid w:val="000B7EAE"/>
    <w:rsid w:val="000C001C"/>
    <w:rsid w:val="000C0329"/>
    <w:rsid w:val="000C039F"/>
    <w:rsid w:val="000C046C"/>
    <w:rsid w:val="000C04C9"/>
    <w:rsid w:val="000C0D88"/>
    <w:rsid w:val="000C101E"/>
    <w:rsid w:val="000C1069"/>
    <w:rsid w:val="000C1B7C"/>
    <w:rsid w:val="000C1E0E"/>
    <w:rsid w:val="000C3564"/>
    <w:rsid w:val="000C37E3"/>
    <w:rsid w:val="000C3978"/>
    <w:rsid w:val="000C3F23"/>
    <w:rsid w:val="000C41C5"/>
    <w:rsid w:val="000C475F"/>
    <w:rsid w:val="000C4A2B"/>
    <w:rsid w:val="000C4CD5"/>
    <w:rsid w:val="000C4E34"/>
    <w:rsid w:val="000C4EA5"/>
    <w:rsid w:val="000C51CF"/>
    <w:rsid w:val="000C54CF"/>
    <w:rsid w:val="000C594E"/>
    <w:rsid w:val="000C5F30"/>
    <w:rsid w:val="000C5FC9"/>
    <w:rsid w:val="000C6642"/>
    <w:rsid w:val="000C6BCA"/>
    <w:rsid w:val="000C6E85"/>
    <w:rsid w:val="000C75EC"/>
    <w:rsid w:val="000C76ED"/>
    <w:rsid w:val="000C7907"/>
    <w:rsid w:val="000C7D79"/>
    <w:rsid w:val="000C7F1C"/>
    <w:rsid w:val="000D0224"/>
    <w:rsid w:val="000D0415"/>
    <w:rsid w:val="000D04AB"/>
    <w:rsid w:val="000D0520"/>
    <w:rsid w:val="000D053C"/>
    <w:rsid w:val="000D0643"/>
    <w:rsid w:val="000D06BB"/>
    <w:rsid w:val="000D0B7A"/>
    <w:rsid w:val="000D0BB0"/>
    <w:rsid w:val="000D0CCD"/>
    <w:rsid w:val="000D1796"/>
    <w:rsid w:val="000D1A41"/>
    <w:rsid w:val="000D22F9"/>
    <w:rsid w:val="000D3161"/>
    <w:rsid w:val="000D3371"/>
    <w:rsid w:val="000D3D5A"/>
    <w:rsid w:val="000D3EC7"/>
    <w:rsid w:val="000D4411"/>
    <w:rsid w:val="000D454B"/>
    <w:rsid w:val="000D5179"/>
    <w:rsid w:val="000D51F0"/>
    <w:rsid w:val="000D5C55"/>
    <w:rsid w:val="000D5D5B"/>
    <w:rsid w:val="000D5E2C"/>
    <w:rsid w:val="000D6009"/>
    <w:rsid w:val="000D6173"/>
    <w:rsid w:val="000D6363"/>
    <w:rsid w:val="000D65D7"/>
    <w:rsid w:val="000D66AE"/>
    <w:rsid w:val="000D6EC1"/>
    <w:rsid w:val="000D7307"/>
    <w:rsid w:val="000D7590"/>
    <w:rsid w:val="000D7765"/>
    <w:rsid w:val="000D7840"/>
    <w:rsid w:val="000D7F81"/>
    <w:rsid w:val="000E00BB"/>
    <w:rsid w:val="000E0371"/>
    <w:rsid w:val="000E0413"/>
    <w:rsid w:val="000E055C"/>
    <w:rsid w:val="000E09FB"/>
    <w:rsid w:val="000E0CF3"/>
    <w:rsid w:val="000E0F15"/>
    <w:rsid w:val="000E1212"/>
    <w:rsid w:val="000E13E2"/>
    <w:rsid w:val="000E1550"/>
    <w:rsid w:val="000E19C7"/>
    <w:rsid w:val="000E19D1"/>
    <w:rsid w:val="000E1BF2"/>
    <w:rsid w:val="000E1EE9"/>
    <w:rsid w:val="000E1F21"/>
    <w:rsid w:val="000E2687"/>
    <w:rsid w:val="000E26AC"/>
    <w:rsid w:val="000E2845"/>
    <w:rsid w:val="000E28BA"/>
    <w:rsid w:val="000E313B"/>
    <w:rsid w:val="000E3C1A"/>
    <w:rsid w:val="000E3EA3"/>
    <w:rsid w:val="000E421F"/>
    <w:rsid w:val="000E4AB9"/>
    <w:rsid w:val="000E4FE0"/>
    <w:rsid w:val="000E5037"/>
    <w:rsid w:val="000E5206"/>
    <w:rsid w:val="000E57BD"/>
    <w:rsid w:val="000E5A33"/>
    <w:rsid w:val="000E67B2"/>
    <w:rsid w:val="000E6FE2"/>
    <w:rsid w:val="000E71E1"/>
    <w:rsid w:val="000E792A"/>
    <w:rsid w:val="000F00F2"/>
    <w:rsid w:val="000F073C"/>
    <w:rsid w:val="000F0FDB"/>
    <w:rsid w:val="000F1314"/>
    <w:rsid w:val="000F1CD9"/>
    <w:rsid w:val="000F1CF3"/>
    <w:rsid w:val="000F209F"/>
    <w:rsid w:val="000F263D"/>
    <w:rsid w:val="000F28D8"/>
    <w:rsid w:val="000F2ABC"/>
    <w:rsid w:val="000F2D6C"/>
    <w:rsid w:val="000F3710"/>
    <w:rsid w:val="000F3C5A"/>
    <w:rsid w:val="000F436E"/>
    <w:rsid w:val="000F4BF8"/>
    <w:rsid w:val="000F5243"/>
    <w:rsid w:val="000F52F0"/>
    <w:rsid w:val="000F5341"/>
    <w:rsid w:val="000F57C3"/>
    <w:rsid w:val="000F58F0"/>
    <w:rsid w:val="000F5C99"/>
    <w:rsid w:val="000F5D7B"/>
    <w:rsid w:val="000F6241"/>
    <w:rsid w:val="000F69B4"/>
    <w:rsid w:val="000F6A40"/>
    <w:rsid w:val="000F6D72"/>
    <w:rsid w:val="000F70D6"/>
    <w:rsid w:val="000F768E"/>
    <w:rsid w:val="000F79D7"/>
    <w:rsid w:val="000F7B1C"/>
    <w:rsid w:val="000F7D38"/>
    <w:rsid w:val="001003CD"/>
    <w:rsid w:val="00100679"/>
    <w:rsid w:val="001007C1"/>
    <w:rsid w:val="00100991"/>
    <w:rsid w:val="001009A8"/>
    <w:rsid w:val="00100BEA"/>
    <w:rsid w:val="0010117B"/>
    <w:rsid w:val="001013ED"/>
    <w:rsid w:val="00101602"/>
    <w:rsid w:val="001017B9"/>
    <w:rsid w:val="00102044"/>
    <w:rsid w:val="00102172"/>
    <w:rsid w:val="0010254A"/>
    <w:rsid w:val="001025D7"/>
    <w:rsid w:val="00102A10"/>
    <w:rsid w:val="00103796"/>
    <w:rsid w:val="00104481"/>
    <w:rsid w:val="001048BC"/>
    <w:rsid w:val="001049EB"/>
    <w:rsid w:val="00104B20"/>
    <w:rsid w:val="0010525B"/>
    <w:rsid w:val="0010558B"/>
    <w:rsid w:val="00105760"/>
    <w:rsid w:val="00105D90"/>
    <w:rsid w:val="00105DD3"/>
    <w:rsid w:val="0010607A"/>
    <w:rsid w:val="0010653B"/>
    <w:rsid w:val="00107013"/>
    <w:rsid w:val="001070A1"/>
    <w:rsid w:val="001075B8"/>
    <w:rsid w:val="00107D29"/>
    <w:rsid w:val="00107DB5"/>
    <w:rsid w:val="00107E38"/>
    <w:rsid w:val="00107F93"/>
    <w:rsid w:val="00110019"/>
    <w:rsid w:val="0011059A"/>
    <w:rsid w:val="001107B3"/>
    <w:rsid w:val="001107EE"/>
    <w:rsid w:val="00110BAE"/>
    <w:rsid w:val="00110EE6"/>
    <w:rsid w:val="00111043"/>
    <w:rsid w:val="00111BDB"/>
    <w:rsid w:val="00111EC2"/>
    <w:rsid w:val="00112B0D"/>
    <w:rsid w:val="00113002"/>
    <w:rsid w:val="001133A9"/>
    <w:rsid w:val="001135BE"/>
    <w:rsid w:val="0011393E"/>
    <w:rsid w:val="00113DBD"/>
    <w:rsid w:val="0011453F"/>
    <w:rsid w:val="00114AE3"/>
    <w:rsid w:val="001152F2"/>
    <w:rsid w:val="0011567B"/>
    <w:rsid w:val="00115A28"/>
    <w:rsid w:val="00115B77"/>
    <w:rsid w:val="00115E39"/>
    <w:rsid w:val="001168D0"/>
    <w:rsid w:val="00116959"/>
    <w:rsid w:val="001179A6"/>
    <w:rsid w:val="00117B43"/>
    <w:rsid w:val="00117E72"/>
    <w:rsid w:val="001204F3"/>
    <w:rsid w:val="00120520"/>
    <w:rsid w:val="0012061F"/>
    <w:rsid w:val="00120920"/>
    <w:rsid w:val="00120F5A"/>
    <w:rsid w:val="00120F95"/>
    <w:rsid w:val="001211B1"/>
    <w:rsid w:val="001212A2"/>
    <w:rsid w:val="00121387"/>
    <w:rsid w:val="00121483"/>
    <w:rsid w:val="0012196F"/>
    <w:rsid w:val="00121B73"/>
    <w:rsid w:val="00121F79"/>
    <w:rsid w:val="00122188"/>
    <w:rsid w:val="0012230D"/>
    <w:rsid w:val="00122A06"/>
    <w:rsid w:val="00122B69"/>
    <w:rsid w:val="0012341A"/>
    <w:rsid w:val="00123EF8"/>
    <w:rsid w:val="00123F04"/>
    <w:rsid w:val="001244D3"/>
    <w:rsid w:val="00124665"/>
    <w:rsid w:val="00124AA2"/>
    <w:rsid w:val="00124B14"/>
    <w:rsid w:val="001250F5"/>
    <w:rsid w:val="001251B4"/>
    <w:rsid w:val="00125448"/>
    <w:rsid w:val="00125646"/>
    <w:rsid w:val="00125881"/>
    <w:rsid w:val="00126661"/>
    <w:rsid w:val="00126B18"/>
    <w:rsid w:val="0012797A"/>
    <w:rsid w:val="00127A60"/>
    <w:rsid w:val="00127EE8"/>
    <w:rsid w:val="00130B34"/>
    <w:rsid w:val="00130C35"/>
    <w:rsid w:val="00130DE8"/>
    <w:rsid w:val="00130E7F"/>
    <w:rsid w:val="00131745"/>
    <w:rsid w:val="00131769"/>
    <w:rsid w:val="00131F45"/>
    <w:rsid w:val="00132410"/>
    <w:rsid w:val="0013246D"/>
    <w:rsid w:val="00132DCE"/>
    <w:rsid w:val="00133086"/>
    <w:rsid w:val="00133475"/>
    <w:rsid w:val="00133658"/>
    <w:rsid w:val="0013367E"/>
    <w:rsid w:val="00133847"/>
    <w:rsid w:val="001339A3"/>
    <w:rsid w:val="00133DD6"/>
    <w:rsid w:val="00133F52"/>
    <w:rsid w:val="0013410D"/>
    <w:rsid w:val="0013439B"/>
    <w:rsid w:val="00134B26"/>
    <w:rsid w:val="00134C1A"/>
    <w:rsid w:val="00134CDE"/>
    <w:rsid w:val="00134E38"/>
    <w:rsid w:val="001352D8"/>
    <w:rsid w:val="0013531C"/>
    <w:rsid w:val="0013541D"/>
    <w:rsid w:val="00135618"/>
    <w:rsid w:val="00135F39"/>
    <w:rsid w:val="00136FA1"/>
    <w:rsid w:val="0013707B"/>
    <w:rsid w:val="00137800"/>
    <w:rsid w:val="00137879"/>
    <w:rsid w:val="001378C6"/>
    <w:rsid w:val="00137935"/>
    <w:rsid w:val="00137DBF"/>
    <w:rsid w:val="0014019D"/>
    <w:rsid w:val="001403B3"/>
    <w:rsid w:val="00140625"/>
    <w:rsid w:val="001408D1"/>
    <w:rsid w:val="00140963"/>
    <w:rsid w:val="00140AAE"/>
    <w:rsid w:val="00140B2E"/>
    <w:rsid w:val="00140FF9"/>
    <w:rsid w:val="00141035"/>
    <w:rsid w:val="001413FA"/>
    <w:rsid w:val="001413FE"/>
    <w:rsid w:val="00141463"/>
    <w:rsid w:val="00141761"/>
    <w:rsid w:val="001418D3"/>
    <w:rsid w:val="00141CB7"/>
    <w:rsid w:val="00142213"/>
    <w:rsid w:val="00142F00"/>
    <w:rsid w:val="00142F90"/>
    <w:rsid w:val="00143042"/>
    <w:rsid w:val="00143072"/>
    <w:rsid w:val="0014354D"/>
    <w:rsid w:val="00143BD4"/>
    <w:rsid w:val="00143E56"/>
    <w:rsid w:val="00144295"/>
    <w:rsid w:val="001449CC"/>
    <w:rsid w:val="00144F9A"/>
    <w:rsid w:val="00144FA1"/>
    <w:rsid w:val="0014542D"/>
    <w:rsid w:val="0014577A"/>
    <w:rsid w:val="0014609B"/>
    <w:rsid w:val="001469C9"/>
    <w:rsid w:val="00146A0F"/>
    <w:rsid w:val="00146DED"/>
    <w:rsid w:val="0014766D"/>
    <w:rsid w:val="00147A54"/>
    <w:rsid w:val="0015062F"/>
    <w:rsid w:val="001507AE"/>
    <w:rsid w:val="00150C27"/>
    <w:rsid w:val="001516A7"/>
    <w:rsid w:val="001516D5"/>
    <w:rsid w:val="00151C7B"/>
    <w:rsid w:val="00151F32"/>
    <w:rsid w:val="00151FAC"/>
    <w:rsid w:val="00152231"/>
    <w:rsid w:val="001523FE"/>
    <w:rsid w:val="001524EA"/>
    <w:rsid w:val="00152AB1"/>
    <w:rsid w:val="00152F39"/>
    <w:rsid w:val="001535CF"/>
    <w:rsid w:val="00153CBF"/>
    <w:rsid w:val="00154735"/>
    <w:rsid w:val="0015485E"/>
    <w:rsid w:val="00154CF0"/>
    <w:rsid w:val="00154E1B"/>
    <w:rsid w:val="00154E33"/>
    <w:rsid w:val="001552AA"/>
    <w:rsid w:val="001558E2"/>
    <w:rsid w:val="00155E7A"/>
    <w:rsid w:val="00156158"/>
    <w:rsid w:val="00156A31"/>
    <w:rsid w:val="00157105"/>
    <w:rsid w:val="001574B2"/>
    <w:rsid w:val="0015760A"/>
    <w:rsid w:val="00157F75"/>
    <w:rsid w:val="00160046"/>
    <w:rsid w:val="0016086D"/>
    <w:rsid w:val="001608F0"/>
    <w:rsid w:val="00160B2E"/>
    <w:rsid w:val="00160B4B"/>
    <w:rsid w:val="00161083"/>
    <w:rsid w:val="001613D4"/>
    <w:rsid w:val="00161568"/>
    <w:rsid w:val="00161805"/>
    <w:rsid w:val="001619CA"/>
    <w:rsid w:val="00161FCB"/>
    <w:rsid w:val="001620DF"/>
    <w:rsid w:val="001622B0"/>
    <w:rsid w:val="0016379C"/>
    <w:rsid w:val="001637D9"/>
    <w:rsid w:val="00163EFE"/>
    <w:rsid w:val="0016418C"/>
    <w:rsid w:val="00164515"/>
    <w:rsid w:val="001645BE"/>
    <w:rsid w:val="001648B1"/>
    <w:rsid w:val="001648D4"/>
    <w:rsid w:val="00164942"/>
    <w:rsid w:val="00164D01"/>
    <w:rsid w:val="00164D06"/>
    <w:rsid w:val="00164F94"/>
    <w:rsid w:val="00165107"/>
    <w:rsid w:val="00165810"/>
    <w:rsid w:val="00165AEC"/>
    <w:rsid w:val="00165D4E"/>
    <w:rsid w:val="00165E98"/>
    <w:rsid w:val="0016625E"/>
    <w:rsid w:val="00166287"/>
    <w:rsid w:val="00166445"/>
    <w:rsid w:val="001667E1"/>
    <w:rsid w:val="00166A14"/>
    <w:rsid w:val="00166D0E"/>
    <w:rsid w:val="00166F69"/>
    <w:rsid w:val="0016764C"/>
    <w:rsid w:val="001700DF"/>
    <w:rsid w:val="0017019B"/>
    <w:rsid w:val="001706DC"/>
    <w:rsid w:val="001708EF"/>
    <w:rsid w:val="00170979"/>
    <w:rsid w:val="00170B58"/>
    <w:rsid w:val="00170CE8"/>
    <w:rsid w:val="001714F1"/>
    <w:rsid w:val="00171B62"/>
    <w:rsid w:val="00172229"/>
    <w:rsid w:val="00172292"/>
    <w:rsid w:val="001727F3"/>
    <w:rsid w:val="001728D2"/>
    <w:rsid w:val="001729BB"/>
    <w:rsid w:val="00172AB4"/>
    <w:rsid w:val="00172CE6"/>
    <w:rsid w:val="001733FF"/>
    <w:rsid w:val="0017372E"/>
    <w:rsid w:val="001737AE"/>
    <w:rsid w:val="00173853"/>
    <w:rsid w:val="00173D5A"/>
    <w:rsid w:val="00174853"/>
    <w:rsid w:val="00174D57"/>
    <w:rsid w:val="00174F57"/>
    <w:rsid w:val="0017524E"/>
    <w:rsid w:val="00175671"/>
    <w:rsid w:val="001758A8"/>
    <w:rsid w:val="00175E80"/>
    <w:rsid w:val="001768F1"/>
    <w:rsid w:val="001769D2"/>
    <w:rsid w:val="00176A1E"/>
    <w:rsid w:val="00176AAC"/>
    <w:rsid w:val="00176B04"/>
    <w:rsid w:val="00176B2B"/>
    <w:rsid w:val="00176C70"/>
    <w:rsid w:val="001774E4"/>
    <w:rsid w:val="00177A6A"/>
    <w:rsid w:val="00180018"/>
    <w:rsid w:val="0018023E"/>
    <w:rsid w:val="00180655"/>
    <w:rsid w:val="0018087E"/>
    <w:rsid w:val="0018128B"/>
    <w:rsid w:val="00181811"/>
    <w:rsid w:val="0018185F"/>
    <w:rsid w:val="0018269D"/>
    <w:rsid w:val="00182A23"/>
    <w:rsid w:val="00183178"/>
    <w:rsid w:val="00183349"/>
    <w:rsid w:val="001835AF"/>
    <w:rsid w:val="00183ABF"/>
    <w:rsid w:val="0018417D"/>
    <w:rsid w:val="00184688"/>
    <w:rsid w:val="001854CE"/>
    <w:rsid w:val="00185A2B"/>
    <w:rsid w:val="00185B5D"/>
    <w:rsid w:val="00185DC9"/>
    <w:rsid w:val="001869C5"/>
    <w:rsid w:val="00186E8A"/>
    <w:rsid w:val="00187003"/>
    <w:rsid w:val="001870BC"/>
    <w:rsid w:val="00187493"/>
    <w:rsid w:val="00187736"/>
    <w:rsid w:val="00190051"/>
    <w:rsid w:val="001901F2"/>
    <w:rsid w:val="0019026A"/>
    <w:rsid w:val="001909E5"/>
    <w:rsid w:val="00190C5A"/>
    <w:rsid w:val="00190CA5"/>
    <w:rsid w:val="00191DA3"/>
    <w:rsid w:val="00192551"/>
    <w:rsid w:val="00192A85"/>
    <w:rsid w:val="00192FC2"/>
    <w:rsid w:val="001936F9"/>
    <w:rsid w:val="00193D45"/>
    <w:rsid w:val="001941A5"/>
    <w:rsid w:val="00194624"/>
    <w:rsid w:val="0019462E"/>
    <w:rsid w:val="001946D9"/>
    <w:rsid w:val="0019489E"/>
    <w:rsid w:val="001954B4"/>
    <w:rsid w:val="00195693"/>
    <w:rsid w:val="00195843"/>
    <w:rsid w:val="00195C29"/>
    <w:rsid w:val="00195ECB"/>
    <w:rsid w:val="00196125"/>
    <w:rsid w:val="001962D5"/>
    <w:rsid w:val="0019698B"/>
    <w:rsid w:val="00196B95"/>
    <w:rsid w:val="00197425"/>
    <w:rsid w:val="00197EC9"/>
    <w:rsid w:val="001A0293"/>
    <w:rsid w:val="001A086C"/>
    <w:rsid w:val="001A0F86"/>
    <w:rsid w:val="001A15A2"/>
    <w:rsid w:val="001A2012"/>
    <w:rsid w:val="001A20B0"/>
    <w:rsid w:val="001A228C"/>
    <w:rsid w:val="001A2604"/>
    <w:rsid w:val="001A2E89"/>
    <w:rsid w:val="001A2EA5"/>
    <w:rsid w:val="001A3268"/>
    <w:rsid w:val="001A341F"/>
    <w:rsid w:val="001A399F"/>
    <w:rsid w:val="001A3A23"/>
    <w:rsid w:val="001A3BB0"/>
    <w:rsid w:val="001A401F"/>
    <w:rsid w:val="001A4068"/>
    <w:rsid w:val="001A4104"/>
    <w:rsid w:val="001A41C8"/>
    <w:rsid w:val="001A4407"/>
    <w:rsid w:val="001A49C2"/>
    <w:rsid w:val="001A4A1E"/>
    <w:rsid w:val="001A4BC3"/>
    <w:rsid w:val="001A4C64"/>
    <w:rsid w:val="001A4EBD"/>
    <w:rsid w:val="001A51F3"/>
    <w:rsid w:val="001A5371"/>
    <w:rsid w:val="001A5427"/>
    <w:rsid w:val="001A5E84"/>
    <w:rsid w:val="001A614D"/>
    <w:rsid w:val="001A6159"/>
    <w:rsid w:val="001A63DB"/>
    <w:rsid w:val="001A6B2F"/>
    <w:rsid w:val="001A77B5"/>
    <w:rsid w:val="001A7819"/>
    <w:rsid w:val="001A78EC"/>
    <w:rsid w:val="001B1B88"/>
    <w:rsid w:val="001B20A4"/>
    <w:rsid w:val="001B229A"/>
    <w:rsid w:val="001B2397"/>
    <w:rsid w:val="001B25C5"/>
    <w:rsid w:val="001B2B31"/>
    <w:rsid w:val="001B2D84"/>
    <w:rsid w:val="001B35E9"/>
    <w:rsid w:val="001B3D52"/>
    <w:rsid w:val="001B3EF8"/>
    <w:rsid w:val="001B4215"/>
    <w:rsid w:val="001B445E"/>
    <w:rsid w:val="001B4BC9"/>
    <w:rsid w:val="001B57F4"/>
    <w:rsid w:val="001B621F"/>
    <w:rsid w:val="001B6671"/>
    <w:rsid w:val="001B6FFC"/>
    <w:rsid w:val="001B718E"/>
    <w:rsid w:val="001B7DDC"/>
    <w:rsid w:val="001C00B0"/>
    <w:rsid w:val="001C00ED"/>
    <w:rsid w:val="001C0909"/>
    <w:rsid w:val="001C0F48"/>
    <w:rsid w:val="001C103D"/>
    <w:rsid w:val="001C1A13"/>
    <w:rsid w:val="001C1A60"/>
    <w:rsid w:val="001C1A89"/>
    <w:rsid w:val="001C2185"/>
    <w:rsid w:val="001C220B"/>
    <w:rsid w:val="001C2413"/>
    <w:rsid w:val="001C27DE"/>
    <w:rsid w:val="001C32EE"/>
    <w:rsid w:val="001C332A"/>
    <w:rsid w:val="001C3E18"/>
    <w:rsid w:val="001C418C"/>
    <w:rsid w:val="001C4385"/>
    <w:rsid w:val="001C4515"/>
    <w:rsid w:val="001C476E"/>
    <w:rsid w:val="001C4DA0"/>
    <w:rsid w:val="001C4E20"/>
    <w:rsid w:val="001C524E"/>
    <w:rsid w:val="001C5D02"/>
    <w:rsid w:val="001C600C"/>
    <w:rsid w:val="001C6AF6"/>
    <w:rsid w:val="001C7381"/>
    <w:rsid w:val="001C77A5"/>
    <w:rsid w:val="001C7E41"/>
    <w:rsid w:val="001D022E"/>
    <w:rsid w:val="001D07F4"/>
    <w:rsid w:val="001D084D"/>
    <w:rsid w:val="001D0C9F"/>
    <w:rsid w:val="001D0E06"/>
    <w:rsid w:val="001D0F6F"/>
    <w:rsid w:val="001D1261"/>
    <w:rsid w:val="001D1416"/>
    <w:rsid w:val="001D1467"/>
    <w:rsid w:val="001D1588"/>
    <w:rsid w:val="001D194E"/>
    <w:rsid w:val="001D1ED8"/>
    <w:rsid w:val="001D26D9"/>
    <w:rsid w:val="001D286A"/>
    <w:rsid w:val="001D3445"/>
    <w:rsid w:val="001D3895"/>
    <w:rsid w:val="001D3905"/>
    <w:rsid w:val="001D3F93"/>
    <w:rsid w:val="001D4171"/>
    <w:rsid w:val="001D4796"/>
    <w:rsid w:val="001D4F61"/>
    <w:rsid w:val="001D5168"/>
    <w:rsid w:val="001D5282"/>
    <w:rsid w:val="001D5C98"/>
    <w:rsid w:val="001D5FB3"/>
    <w:rsid w:val="001D70E8"/>
    <w:rsid w:val="001D75C0"/>
    <w:rsid w:val="001D7A88"/>
    <w:rsid w:val="001D7CBF"/>
    <w:rsid w:val="001D7CF4"/>
    <w:rsid w:val="001E03F9"/>
    <w:rsid w:val="001E086C"/>
    <w:rsid w:val="001E09F6"/>
    <w:rsid w:val="001E0F07"/>
    <w:rsid w:val="001E1845"/>
    <w:rsid w:val="001E1957"/>
    <w:rsid w:val="001E2137"/>
    <w:rsid w:val="001E2232"/>
    <w:rsid w:val="001E3064"/>
    <w:rsid w:val="001E33CE"/>
    <w:rsid w:val="001E3790"/>
    <w:rsid w:val="001E3838"/>
    <w:rsid w:val="001E4415"/>
    <w:rsid w:val="001E4656"/>
    <w:rsid w:val="001E4AD0"/>
    <w:rsid w:val="001E4CE9"/>
    <w:rsid w:val="001E4DBE"/>
    <w:rsid w:val="001E56B8"/>
    <w:rsid w:val="001E5990"/>
    <w:rsid w:val="001E5B2F"/>
    <w:rsid w:val="001E6560"/>
    <w:rsid w:val="001E6B26"/>
    <w:rsid w:val="001E6C3B"/>
    <w:rsid w:val="001E723D"/>
    <w:rsid w:val="001E72F6"/>
    <w:rsid w:val="001E73D3"/>
    <w:rsid w:val="001E75B2"/>
    <w:rsid w:val="001E779D"/>
    <w:rsid w:val="001E79FF"/>
    <w:rsid w:val="001E7CE0"/>
    <w:rsid w:val="001E7EAC"/>
    <w:rsid w:val="001F0402"/>
    <w:rsid w:val="001F04E3"/>
    <w:rsid w:val="001F090B"/>
    <w:rsid w:val="001F0BD4"/>
    <w:rsid w:val="001F18A6"/>
    <w:rsid w:val="001F19DA"/>
    <w:rsid w:val="001F1CA8"/>
    <w:rsid w:val="001F2066"/>
    <w:rsid w:val="001F20AC"/>
    <w:rsid w:val="001F2966"/>
    <w:rsid w:val="001F2A89"/>
    <w:rsid w:val="001F2F4C"/>
    <w:rsid w:val="001F3169"/>
    <w:rsid w:val="001F33AE"/>
    <w:rsid w:val="001F3622"/>
    <w:rsid w:val="001F37C8"/>
    <w:rsid w:val="001F43D0"/>
    <w:rsid w:val="001F47C3"/>
    <w:rsid w:val="001F5037"/>
    <w:rsid w:val="001F5238"/>
    <w:rsid w:val="001F54B5"/>
    <w:rsid w:val="001F5BA4"/>
    <w:rsid w:val="001F5BDF"/>
    <w:rsid w:val="001F5C06"/>
    <w:rsid w:val="001F606D"/>
    <w:rsid w:val="001F673E"/>
    <w:rsid w:val="001F7172"/>
    <w:rsid w:val="001F7642"/>
    <w:rsid w:val="001F7977"/>
    <w:rsid w:val="001F7986"/>
    <w:rsid w:val="001F7DBC"/>
    <w:rsid w:val="0020001B"/>
    <w:rsid w:val="002003AE"/>
    <w:rsid w:val="00200B4F"/>
    <w:rsid w:val="00200CBF"/>
    <w:rsid w:val="00200FBC"/>
    <w:rsid w:val="00201162"/>
    <w:rsid w:val="002015E8"/>
    <w:rsid w:val="00201E18"/>
    <w:rsid w:val="00201F1F"/>
    <w:rsid w:val="00202377"/>
    <w:rsid w:val="00202510"/>
    <w:rsid w:val="002026B0"/>
    <w:rsid w:val="002027D3"/>
    <w:rsid w:val="00202B70"/>
    <w:rsid w:val="00202EBE"/>
    <w:rsid w:val="00202F07"/>
    <w:rsid w:val="00202F31"/>
    <w:rsid w:val="002033F7"/>
    <w:rsid w:val="00203587"/>
    <w:rsid w:val="002036A1"/>
    <w:rsid w:val="002036D0"/>
    <w:rsid w:val="00203737"/>
    <w:rsid w:val="00203A7A"/>
    <w:rsid w:val="00204258"/>
    <w:rsid w:val="002042C2"/>
    <w:rsid w:val="00204E58"/>
    <w:rsid w:val="0020512B"/>
    <w:rsid w:val="00205301"/>
    <w:rsid w:val="00205CFC"/>
    <w:rsid w:val="002061AA"/>
    <w:rsid w:val="002066DC"/>
    <w:rsid w:val="002068B6"/>
    <w:rsid w:val="00207096"/>
    <w:rsid w:val="00207412"/>
    <w:rsid w:val="002077AE"/>
    <w:rsid w:val="00207CDD"/>
    <w:rsid w:val="00211067"/>
    <w:rsid w:val="0021152E"/>
    <w:rsid w:val="002115C1"/>
    <w:rsid w:val="00211B2E"/>
    <w:rsid w:val="00211E14"/>
    <w:rsid w:val="002124BF"/>
    <w:rsid w:val="0021272A"/>
    <w:rsid w:val="00212B5A"/>
    <w:rsid w:val="00212DAD"/>
    <w:rsid w:val="0021346F"/>
    <w:rsid w:val="00214040"/>
    <w:rsid w:val="00214497"/>
    <w:rsid w:val="00214844"/>
    <w:rsid w:val="002148F9"/>
    <w:rsid w:val="0021491B"/>
    <w:rsid w:val="0021571C"/>
    <w:rsid w:val="00215A5B"/>
    <w:rsid w:val="00215AD0"/>
    <w:rsid w:val="00215B7B"/>
    <w:rsid w:val="00215B8E"/>
    <w:rsid w:val="00216297"/>
    <w:rsid w:val="002165CC"/>
    <w:rsid w:val="00216914"/>
    <w:rsid w:val="00216E08"/>
    <w:rsid w:val="0021733F"/>
    <w:rsid w:val="00217352"/>
    <w:rsid w:val="0021750F"/>
    <w:rsid w:val="002178C0"/>
    <w:rsid w:val="002179C8"/>
    <w:rsid w:val="002208D7"/>
    <w:rsid w:val="002210C5"/>
    <w:rsid w:val="0022170A"/>
    <w:rsid w:val="00221F44"/>
    <w:rsid w:val="002230EE"/>
    <w:rsid w:val="00223D6D"/>
    <w:rsid w:val="00223DC1"/>
    <w:rsid w:val="00224034"/>
    <w:rsid w:val="00224261"/>
    <w:rsid w:val="002245E4"/>
    <w:rsid w:val="002247D5"/>
    <w:rsid w:val="00224D25"/>
    <w:rsid w:val="0022515F"/>
    <w:rsid w:val="0022534E"/>
    <w:rsid w:val="00225A5A"/>
    <w:rsid w:val="00225CF3"/>
    <w:rsid w:val="00225DEE"/>
    <w:rsid w:val="00226A2B"/>
    <w:rsid w:val="00226E3F"/>
    <w:rsid w:val="00226F07"/>
    <w:rsid w:val="00227443"/>
    <w:rsid w:val="002276D8"/>
    <w:rsid w:val="002303E3"/>
    <w:rsid w:val="00230836"/>
    <w:rsid w:val="00231164"/>
    <w:rsid w:val="00232213"/>
    <w:rsid w:val="00232622"/>
    <w:rsid w:val="002328D3"/>
    <w:rsid w:val="00232AB7"/>
    <w:rsid w:val="00232D7A"/>
    <w:rsid w:val="00232EF6"/>
    <w:rsid w:val="00233328"/>
    <w:rsid w:val="002337AC"/>
    <w:rsid w:val="00233849"/>
    <w:rsid w:val="00234449"/>
    <w:rsid w:val="002345AF"/>
    <w:rsid w:val="00234650"/>
    <w:rsid w:val="002349A4"/>
    <w:rsid w:val="00234C10"/>
    <w:rsid w:val="00234ED6"/>
    <w:rsid w:val="00234F05"/>
    <w:rsid w:val="0023555F"/>
    <w:rsid w:val="00235A62"/>
    <w:rsid w:val="00235D7D"/>
    <w:rsid w:val="00235FBA"/>
    <w:rsid w:val="002360E0"/>
    <w:rsid w:val="002361D0"/>
    <w:rsid w:val="00237364"/>
    <w:rsid w:val="002379CD"/>
    <w:rsid w:val="00237BD3"/>
    <w:rsid w:val="00240AA8"/>
    <w:rsid w:val="00240E9C"/>
    <w:rsid w:val="00241439"/>
    <w:rsid w:val="002416D0"/>
    <w:rsid w:val="002419F5"/>
    <w:rsid w:val="00241F46"/>
    <w:rsid w:val="00242480"/>
    <w:rsid w:val="00242A68"/>
    <w:rsid w:val="00243036"/>
    <w:rsid w:val="00243175"/>
    <w:rsid w:val="00243246"/>
    <w:rsid w:val="00243406"/>
    <w:rsid w:val="0024341B"/>
    <w:rsid w:val="002435C1"/>
    <w:rsid w:val="00243738"/>
    <w:rsid w:val="002445BB"/>
    <w:rsid w:val="002446A8"/>
    <w:rsid w:val="00244A9E"/>
    <w:rsid w:val="00244F15"/>
    <w:rsid w:val="0024550A"/>
    <w:rsid w:val="0024591E"/>
    <w:rsid w:val="00245B65"/>
    <w:rsid w:val="00245C82"/>
    <w:rsid w:val="00245CA5"/>
    <w:rsid w:val="00245D75"/>
    <w:rsid w:val="00245FE0"/>
    <w:rsid w:val="0024607B"/>
    <w:rsid w:val="00246498"/>
    <w:rsid w:val="00246714"/>
    <w:rsid w:val="00246827"/>
    <w:rsid w:val="00246922"/>
    <w:rsid w:val="00246C2F"/>
    <w:rsid w:val="002471E0"/>
    <w:rsid w:val="002474FE"/>
    <w:rsid w:val="002478CD"/>
    <w:rsid w:val="00250103"/>
    <w:rsid w:val="0025125D"/>
    <w:rsid w:val="00251BD8"/>
    <w:rsid w:val="00251F00"/>
    <w:rsid w:val="00252062"/>
    <w:rsid w:val="00253222"/>
    <w:rsid w:val="00254EF1"/>
    <w:rsid w:val="002555DA"/>
    <w:rsid w:val="0025593B"/>
    <w:rsid w:val="00255AE0"/>
    <w:rsid w:val="00255CBE"/>
    <w:rsid w:val="00256041"/>
    <w:rsid w:val="002562F8"/>
    <w:rsid w:val="00256B8A"/>
    <w:rsid w:val="00256D3D"/>
    <w:rsid w:val="00256DED"/>
    <w:rsid w:val="00256EBA"/>
    <w:rsid w:val="00256F18"/>
    <w:rsid w:val="002570B7"/>
    <w:rsid w:val="002600F3"/>
    <w:rsid w:val="00260303"/>
    <w:rsid w:val="00260B49"/>
    <w:rsid w:val="00260B8E"/>
    <w:rsid w:val="0026116B"/>
    <w:rsid w:val="00261224"/>
    <w:rsid w:val="0026169C"/>
    <w:rsid w:val="0026205A"/>
    <w:rsid w:val="00262662"/>
    <w:rsid w:val="00263021"/>
    <w:rsid w:val="00263D97"/>
    <w:rsid w:val="002643DC"/>
    <w:rsid w:val="002644E4"/>
    <w:rsid w:val="00264CDE"/>
    <w:rsid w:val="002650BF"/>
    <w:rsid w:val="00265664"/>
    <w:rsid w:val="002659A6"/>
    <w:rsid w:val="00265CB3"/>
    <w:rsid w:val="00265DFD"/>
    <w:rsid w:val="00266564"/>
    <w:rsid w:val="00266E64"/>
    <w:rsid w:val="0026723A"/>
    <w:rsid w:val="00267EAF"/>
    <w:rsid w:val="0027000D"/>
    <w:rsid w:val="0027036C"/>
    <w:rsid w:val="002705FC"/>
    <w:rsid w:val="002706E0"/>
    <w:rsid w:val="0027078B"/>
    <w:rsid w:val="00270918"/>
    <w:rsid w:val="00270BC8"/>
    <w:rsid w:val="00270F15"/>
    <w:rsid w:val="002712F1"/>
    <w:rsid w:val="00271593"/>
    <w:rsid w:val="002718F1"/>
    <w:rsid w:val="00271AED"/>
    <w:rsid w:val="00271CFB"/>
    <w:rsid w:val="00271F73"/>
    <w:rsid w:val="002727E9"/>
    <w:rsid w:val="00272842"/>
    <w:rsid w:val="00272F9F"/>
    <w:rsid w:val="00273202"/>
    <w:rsid w:val="002739F0"/>
    <w:rsid w:val="00273EDA"/>
    <w:rsid w:val="002740C4"/>
    <w:rsid w:val="00274200"/>
    <w:rsid w:val="00274469"/>
    <w:rsid w:val="0027517F"/>
    <w:rsid w:val="00275245"/>
    <w:rsid w:val="002753D5"/>
    <w:rsid w:val="00275B67"/>
    <w:rsid w:val="00275B8A"/>
    <w:rsid w:val="00275D35"/>
    <w:rsid w:val="0027601E"/>
    <w:rsid w:val="00276343"/>
    <w:rsid w:val="002764C1"/>
    <w:rsid w:val="002765D7"/>
    <w:rsid w:val="00276A67"/>
    <w:rsid w:val="00276CB7"/>
    <w:rsid w:val="00276EA8"/>
    <w:rsid w:val="0027701A"/>
    <w:rsid w:val="002779A6"/>
    <w:rsid w:val="00277A2D"/>
    <w:rsid w:val="002800F6"/>
    <w:rsid w:val="002809A6"/>
    <w:rsid w:val="00280A22"/>
    <w:rsid w:val="0028129D"/>
    <w:rsid w:val="0028137F"/>
    <w:rsid w:val="002814ED"/>
    <w:rsid w:val="0028189C"/>
    <w:rsid w:val="00281B78"/>
    <w:rsid w:val="00281D4A"/>
    <w:rsid w:val="00282215"/>
    <w:rsid w:val="002822B1"/>
    <w:rsid w:val="00282A0B"/>
    <w:rsid w:val="00282DAA"/>
    <w:rsid w:val="00282FB8"/>
    <w:rsid w:val="002832F3"/>
    <w:rsid w:val="00283404"/>
    <w:rsid w:val="002834B7"/>
    <w:rsid w:val="00283F6A"/>
    <w:rsid w:val="002842AA"/>
    <w:rsid w:val="0028433E"/>
    <w:rsid w:val="0028461D"/>
    <w:rsid w:val="002847EF"/>
    <w:rsid w:val="00284C0B"/>
    <w:rsid w:val="00285183"/>
    <w:rsid w:val="00285318"/>
    <w:rsid w:val="002858A8"/>
    <w:rsid w:val="00285C81"/>
    <w:rsid w:val="00286AB9"/>
    <w:rsid w:val="00286BD2"/>
    <w:rsid w:val="002872F0"/>
    <w:rsid w:val="002876FD"/>
    <w:rsid w:val="002879F4"/>
    <w:rsid w:val="00287D44"/>
    <w:rsid w:val="002905B6"/>
    <w:rsid w:val="00290687"/>
    <w:rsid w:val="00290887"/>
    <w:rsid w:val="00290BB9"/>
    <w:rsid w:val="00290F9F"/>
    <w:rsid w:val="0029125A"/>
    <w:rsid w:val="00291944"/>
    <w:rsid w:val="00291DE5"/>
    <w:rsid w:val="00292515"/>
    <w:rsid w:val="00292AC9"/>
    <w:rsid w:val="00292C89"/>
    <w:rsid w:val="00292F15"/>
    <w:rsid w:val="00293754"/>
    <w:rsid w:val="00293E69"/>
    <w:rsid w:val="0029417E"/>
    <w:rsid w:val="00294421"/>
    <w:rsid w:val="0029448E"/>
    <w:rsid w:val="00294511"/>
    <w:rsid w:val="0029489F"/>
    <w:rsid w:val="00294E40"/>
    <w:rsid w:val="00294EA5"/>
    <w:rsid w:val="00294FB7"/>
    <w:rsid w:val="00295549"/>
    <w:rsid w:val="002956E1"/>
    <w:rsid w:val="00295B7A"/>
    <w:rsid w:val="002960C2"/>
    <w:rsid w:val="00296D52"/>
    <w:rsid w:val="00296E76"/>
    <w:rsid w:val="00296EF7"/>
    <w:rsid w:val="00297A7B"/>
    <w:rsid w:val="00297C3B"/>
    <w:rsid w:val="00297CEB"/>
    <w:rsid w:val="002A014F"/>
    <w:rsid w:val="002A086E"/>
    <w:rsid w:val="002A0E31"/>
    <w:rsid w:val="002A179F"/>
    <w:rsid w:val="002A187D"/>
    <w:rsid w:val="002A1F15"/>
    <w:rsid w:val="002A268F"/>
    <w:rsid w:val="002A2B06"/>
    <w:rsid w:val="002A2D7C"/>
    <w:rsid w:val="002A2F68"/>
    <w:rsid w:val="002A3911"/>
    <w:rsid w:val="002A3D53"/>
    <w:rsid w:val="002A4077"/>
    <w:rsid w:val="002A4141"/>
    <w:rsid w:val="002A438E"/>
    <w:rsid w:val="002A457A"/>
    <w:rsid w:val="002A4670"/>
    <w:rsid w:val="002A46CB"/>
    <w:rsid w:val="002A4DCA"/>
    <w:rsid w:val="002A50D2"/>
    <w:rsid w:val="002A54AD"/>
    <w:rsid w:val="002A578C"/>
    <w:rsid w:val="002A57FB"/>
    <w:rsid w:val="002A5965"/>
    <w:rsid w:val="002A5C83"/>
    <w:rsid w:val="002A6299"/>
    <w:rsid w:val="002A6657"/>
    <w:rsid w:val="002A6965"/>
    <w:rsid w:val="002A6D02"/>
    <w:rsid w:val="002A74DA"/>
    <w:rsid w:val="002A77EF"/>
    <w:rsid w:val="002A7D87"/>
    <w:rsid w:val="002A7DEC"/>
    <w:rsid w:val="002B04DD"/>
    <w:rsid w:val="002B08A1"/>
    <w:rsid w:val="002B0C5A"/>
    <w:rsid w:val="002B14C0"/>
    <w:rsid w:val="002B15FD"/>
    <w:rsid w:val="002B1A8E"/>
    <w:rsid w:val="002B1B84"/>
    <w:rsid w:val="002B26A3"/>
    <w:rsid w:val="002B29D8"/>
    <w:rsid w:val="002B2CF0"/>
    <w:rsid w:val="002B2EF3"/>
    <w:rsid w:val="002B35AF"/>
    <w:rsid w:val="002B37B7"/>
    <w:rsid w:val="002B5717"/>
    <w:rsid w:val="002B57AD"/>
    <w:rsid w:val="002B5847"/>
    <w:rsid w:val="002B6067"/>
    <w:rsid w:val="002B60DC"/>
    <w:rsid w:val="002B61D4"/>
    <w:rsid w:val="002B6271"/>
    <w:rsid w:val="002B62CE"/>
    <w:rsid w:val="002B6935"/>
    <w:rsid w:val="002B710D"/>
    <w:rsid w:val="002B746C"/>
    <w:rsid w:val="002B74A1"/>
    <w:rsid w:val="002B7DB0"/>
    <w:rsid w:val="002C07E6"/>
    <w:rsid w:val="002C0C81"/>
    <w:rsid w:val="002C0F27"/>
    <w:rsid w:val="002C1662"/>
    <w:rsid w:val="002C1A55"/>
    <w:rsid w:val="002C1E80"/>
    <w:rsid w:val="002C1FD8"/>
    <w:rsid w:val="002C3405"/>
    <w:rsid w:val="002C3C01"/>
    <w:rsid w:val="002C3CFE"/>
    <w:rsid w:val="002C3F8B"/>
    <w:rsid w:val="002C411C"/>
    <w:rsid w:val="002C44BD"/>
    <w:rsid w:val="002C4948"/>
    <w:rsid w:val="002C4D0E"/>
    <w:rsid w:val="002C5053"/>
    <w:rsid w:val="002C5F1C"/>
    <w:rsid w:val="002C67CD"/>
    <w:rsid w:val="002C67CE"/>
    <w:rsid w:val="002C69DE"/>
    <w:rsid w:val="002C6A5E"/>
    <w:rsid w:val="002C6C29"/>
    <w:rsid w:val="002C7203"/>
    <w:rsid w:val="002C72C9"/>
    <w:rsid w:val="002C7939"/>
    <w:rsid w:val="002C7E4B"/>
    <w:rsid w:val="002D0197"/>
    <w:rsid w:val="002D058A"/>
    <w:rsid w:val="002D0A0D"/>
    <w:rsid w:val="002D0B52"/>
    <w:rsid w:val="002D10D9"/>
    <w:rsid w:val="002D151F"/>
    <w:rsid w:val="002D154B"/>
    <w:rsid w:val="002D15C1"/>
    <w:rsid w:val="002D1A14"/>
    <w:rsid w:val="002D1EAC"/>
    <w:rsid w:val="002D2514"/>
    <w:rsid w:val="002D27A4"/>
    <w:rsid w:val="002D37BD"/>
    <w:rsid w:val="002D3BC1"/>
    <w:rsid w:val="002D3E26"/>
    <w:rsid w:val="002D41FA"/>
    <w:rsid w:val="002D4DB2"/>
    <w:rsid w:val="002D4F2B"/>
    <w:rsid w:val="002D535C"/>
    <w:rsid w:val="002D55BC"/>
    <w:rsid w:val="002D56C4"/>
    <w:rsid w:val="002D57F1"/>
    <w:rsid w:val="002D60F3"/>
    <w:rsid w:val="002D6330"/>
    <w:rsid w:val="002D63F7"/>
    <w:rsid w:val="002D6692"/>
    <w:rsid w:val="002D7ABB"/>
    <w:rsid w:val="002D7BAD"/>
    <w:rsid w:val="002D7DBF"/>
    <w:rsid w:val="002E0022"/>
    <w:rsid w:val="002E0301"/>
    <w:rsid w:val="002E08E4"/>
    <w:rsid w:val="002E0C0D"/>
    <w:rsid w:val="002E0C53"/>
    <w:rsid w:val="002E0F3D"/>
    <w:rsid w:val="002E13F5"/>
    <w:rsid w:val="002E145E"/>
    <w:rsid w:val="002E1909"/>
    <w:rsid w:val="002E1D8A"/>
    <w:rsid w:val="002E1FFE"/>
    <w:rsid w:val="002E2029"/>
    <w:rsid w:val="002E25AE"/>
    <w:rsid w:val="002E2845"/>
    <w:rsid w:val="002E28AD"/>
    <w:rsid w:val="002E2AB2"/>
    <w:rsid w:val="002E2B07"/>
    <w:rsid w:val="002E2D32"/>
    <w:rsid w:val="002E3484"/>
    <w:rsid w:val="002E3C60"/>
    <w:rsid w:val="002E4490"/>
    <w:rsid w:val="002E4B30"/>
    <w:rsid w:val="002E4C54"/>
    <w:rsid w:val="002E5772"/>
    <w:rsid w:val="002E5C57"/>
    <w:rsid w:val="002E5D12"/>
    <w:rsid w:val="002E63C2"/>
    <w:rsid w:val="002E669E"/>
    <w:rsid w:val="002E67F8"/>
    <w:rsid w:val="002E6D1F"/>
    <w:rsid w:val="002E6DC7"/>
    <w:rsid w:val="002E702E"/>
    <w:rsid w:val="002E71F3"/>
    <w:rsid w:val="002E72E9"/>
    <w:rsid w:val="002E736F"/>
    <w:rsid w:val="002E7F61"/>
    <w:rsid w:val="002F07B2"/>
    <w:rsid w:val="002F0E63"/>
    <w:rsid w:val="002F0F56"/>
    <w:rsid w:val="002F0FCE"/>
    <w:rsid w:val="002F1502"/>
    <w:rsid w:val="002F1C05"/>
    <w:rsid w:val="002F1C63"/>
    <w:rsid w:val="002F1F62"/>
    <w:rsid w:val="002F2150"/>
    <w:rsid w:val="002F2657"/>
    <w:rsid w:val="002F287C"/>
    <w:rsid w:val="002F28E7"/>
    <w:rsid w:val="002F2A1B"/>
    <w:rsid w:val="002F3346"/>
    <w:rsid w:val="002F36CC"/>
    <w:rsid w:val="002F3704"/>
    <w:rsid w:val="002F3BCC"/>
    <w:rsid w:val="002F3C18"/>
    <w:rsid w:val="002F3E7F"/>
    <w:rsid w:val="002F42DA"/>
    <w:rsid w:val="002F4497"/>
    <w:rsid w:val="002F44EB"/>
    <w:rsid w:val="002F4C1C"/>
    <w:rsid w:val="002F5382"/>
    <w:rsid w:val="002F5544"/>
    <w:rsid w:val="002F5708"/>
    <w:rsid w:val="002F651B"/>
    <w:rsid w:val="002F67B4"/>
    <w:rsid w:val="002F6ED3"/>
    <w:rsid w:val="002F7367"/>
    <w:rsid w:val="002F7819"/>
    <w:rsid w:val="00300364"/>
    <w:rsid w:val="0030058E"/>
    <w:rsid w:val="00300848"/>
    <w:rsid w:val="00300AD2"/>
    <w:rsid w:val="003017F6"/>
    <w:rsid w:val="00301E46"/>
    <w:rsid w:val="00303405"/>
    <w:rsid w:val="00303442"/>
    <w:rsid w:val="003034F9"/>
    <w:rsid w:val="00303EDB"/>
    <w:rsid w:val="00304032"/>
    <w:rsid w:val="0030481E"/>
    <w:rsid w:val="00304E2D"/>
    <w:rsid w:val="00304F05"/>
    <w:rsid w:val="00304FAC"/>
    <w:rsid w:val="00305B5B"/>
    <w:rsid w:val="0030645E"/>
    <w:rsid w:val="00306540"/>
    <w:rsid w:val="0030673E"/>
    <w:rsid w:val="003067C6"/>
    <w:rsid w:val="00306D05"/>
    <w:rsid w:val="00306F7B"/>
    <w:rsid w:val="0030723B"/>
    <w:rsid w:val="00307488"/>
    <w:rsid w:val="003078E4"/>
    <w:rsid w:val="00307C96"/>
    <w:rsid w:val="00307D4C"/>
    <w:rsid w:val="003101C6"/>
    <w:rsid w:val="003102D5"/>
    <w:rsid w:val="003108B3"/>
    <w:rsid w:val="00310F50"/>
    <w:rsid w:val="003112A3"/>
    <w:rsid w:val="003112FB"/>
    <w:rsid w:val="00311766"/>
    <w:rsid w:val="00311BAB"/>
    <w:rsid w:val="00311EC6"/>
    <w:rsid w:val="00311EF6"/>
    <w:rsid w:val="00311F6A"/>
    <w:rsid w:val="0031299B"/>
    <w:rsid w:val="00312D2D"/>
    <w:rsid w:val="003134E4"/>
    <w:rsid w:val="0031361A"/>
    <w:rsid w:val="003137F7"/>
    <w:rsid w:val="003138FC"/>
    <w:rsid w:val="00313902"/>
    <w:rsid w:val="00313A8C"/>
    <w:rsid w:val="00313B14"/>
    <w:rsid w:val="00313B36"/>
    <w:rsid w:val="00313E79"/>
    <w:rsid w:val="003143D5"/>
    <w:rsid w:val="00314438"/>
    <w:rsid w:val="00314C8B"/>
    <w:rsid w:val="00314CF8"/>
    <w:rsid w:val="00315492"/>
    <w:rsid w:val="00315EB2"/>
    <w:rsid w:val="003163ED"/>
    <w:rsid w:val="00316895"/>
    <w:rsid w:val="00316F46"/>
    <w:rsid w:val="00317217"/>
    <w:rsid w:val="00317471"/>
    <w:rsid w:val="00317589"/>
    <w:rsid w:val="0032063A"/>
    <w:rsid w:val="0032079A"/>
    <w:rsid w:val="00320FDB"/>
    <w:rsid w:val="0032101B"/>
    <w:rsid w:val="0032191A"/>
    <w:rsid w:val="003219F5"/>
    <w:rsid w:val="00321A64"/>
    <w:rsid w:val="00321EDC"/>
    <w:rsid w:val="003222EB"/>
    <w:rsid w:val="00322A67"/>
    <w:rsid w:val="00322F81"/>
    <w:rsid w:val="003234CB"/>
    <w:rsid w:val="0032365B"/>
    <w:rsid w:val="00323BAF"/>
    <w:rsid w:val="00323D7B"/>
    <w:rsid w:val="00323FF3"/>
    <w:rsid w:val="00324216"/>
    <w:rsid w:val="00325060"/>
    <w:rsid w:val="00326054"/>
    <w:rsid w:val="00327393"/>
    <w:rsid w:val="00327836"/>
    <w:rsid w:val="003279A8"/>
    <w:rsid w:val="00327A97"/>
    <w:rsid w:val="00327DAA"/>
    <w:rsid w:val="00327E03"/>
    <w:rsid w:val="00330793"/>
    <w:rsid w:val="003309F6"/>
    <w:rsid w:val="00330BD5"/>
    <w:rsid w:val="00330C81"/>
    <w:rsid w:val="00330F11"/>
    <w:rsid w:val="0033139E"/>
    <w:rsid w:val="00331B5F"/>
    <w:rsid w:val="00331BF5"/>
    <w:rsid w:val="003323D1"/>
    <w:rsid w:val="003323F1"/>
    <w:rsid w:val="00332744"/>
    <w:rsid w:val="00332D01"/>
    <w:rsid w:val="00332DE7"/>
    <w:rsid w:val="003332B2"/>
    <w:rsid w:val="0033349A"/>
    <w:rsid w:val="0033366E"/>
    <w:rsid w:val="003341FE"/>
    <w:rsid w:val="003342F3"/>
    <w:rsid w:val="0033461D"/>
    <w:rsid w:val="00334AB6"/>
    <w:rsid w:val="00334DD4"/>
    <w:rsid w:val="003352F1"/>
    <w:rsid w:val="00335444"/>
    <w:rsid w:val="0033553A"/>
    <w:rsid w:val="0033559C"/>
    <w:rsid w:val="003355C9"/>
    <w:rsid w:val="00335B8A"/>
    <w:rsid w:val="003365AB"/>
    <w:rsid w:val="003368AF"/>
    <w:rsid w:val="003369E2"/>
    <w:rsid w:val="00336E19"/>
    <w:rsid w:val="00336F5C"/>
    <w:rsid w:val="003375B1"/>
    <w:rsid w:val="003403C7"/>
    <w:rsid w:val="003405DB"/>
    <w:rsid w:val="00340A22"/>
    <w:rsid w:val="00340CF9"/>
    <w:rsid w:val="003410BB"/>
    <w:rsid w:val="00341139"/>
    <w:rsid w:val="003411C1"/>
    <w:rsid w:val="0034174B"/>
    <w:rsid w:val="003417B3"/>
    <w:rsid w:val="00341BE5"/>
    <w:rsid w:val="00341C38"/>
    <w:rsid w:val="00341D1E"/>
    <w:rsid w:val="0034208C"/>
    <w:rsid w:val="0034209A"/>
    <w:rsid w:val="0034259F"/>
    <w:rsid w:val="00342650"/>
    <w:rsid w:val="0034284A"/>
    <w:rsid w:val="00342871"/>
    <w:rsid w:val="003435D6"/>
    <w:rsid w:val="00343909"/>
    <w:rsid w:val="00343C6A"/>
    <w:rsid w:val="003441BA"/>
    <w:rsid w:val="003441E9"/>
    <w:rsid w:val="00344363"/>
    <w:rsid w:val="00344911"/>
    <w:rsid w:val="00344D5B"/>
    <w:rsid w:val="00344D6E"/>
    <w:rsid w:val="00344E4B"/>
    <w:rsid w:val="0034515B"/>
    <w:rsid w:val="003452BE"/>
    <w:rsid w:val="003455BD"/>
    <w:rsid w:val="003457F8"/>
    <w:rsid w:val="00345BA4"/>
    <w:rsid w:val="00345D56"/>
    <w:rsid w:val="003464F0"/>
    <w:rsid w:val="00346A82"/>
    <w:rsid w:val="00346B63"/>
    <w:rsid w:val="00346EFC"/>
    <w:rsid w:val="00346F97"/>
    <w:rsid w:val="00347087"/>
    <w:rsid w:val="00347627"/>
    <w:rsid w:val="00351134"/>
    <w:rsid w:val="0035113D"/>
    <w:rsid w:val="00351AF1"/>
    <w:rsid w:val="00351C30"/>
    <w:rsid w:val="00352F90"/>
    <w:rsid w:val="0035339A"/>
    <w:rsid w:val="003534E8"/>
    <w:rsid w:val="0035397C"/>
    <w:rsid w:val="00353AE8"/>
    <w:rsid w:val="00354335"/>
    <w:rsid w:val="003548BD"/>
    <w:rsid w:val="003549F1"/>
    <w:rsid w:val="003551C6"/>
    <w:rsid w:val="0035524C"/>
    <w:rsid w:val="00355257"/>
    <w:rsid w:val="00355398"/>
    <w:rsid w:val="00355639"/>
    <w:rsid w:val="00355914"/>
    <w:rsid w:val="00355C71"/>
    <w:rsid w:val="0035606A"/>
    <w:rsid w:val="003564AD"/>
    <w:rsid w:val="00356525"/>
    <w:rsid w:val="00356D5B"/>
    <w:rsid w:val="00356F65"/>
    <w:rsid w:val="003571D3"/>
    <w:rsid w:val="003573C0"/>
    <w:rsid w:val="0035771E"/>
    <w:rsid w:val="003579EA"/>
    <w:rsid w:val="00357A49"/>
    <w:rsid w:val="00357EE2"/>
    <w:rsid w:val="00360249"/>
    <w:rsid w:val="0036024E"/>
    <w:rsid w:val="00360A1B"/>
    <w:rsid w:val="00360B22"/>
    <w:rsid w:val="00360DED"/>
    <w:rsid w:val="00360EF8"/>
    <w:rsid w:val="003621DF"/>
    <w:rsid w:val="00362841"/>
    <w:rsid w:val="00362BC7"/>
    <w:rsid w:val="00363D1D"/>
    <w:rsid w:val="003641A0"/>
    <w:rsid w:val="00364402"/>
    <w:rsid w:val="00364510"/>
    <w:rsid w:val="003654B9"/>
    <w:rsid w:val="003657C9"/>
    <w:rsid w:val="003658DB"/>
    <w:rsid w:val="00365D52"/>
    <w:rsid w:val="00365DAE"/>
    <w:rsid w:val="00365F47"/>
    <w:rsid w:val="003660CC"/>
    <w:rsid w:val="003663F4"/>
    <w:rsid w:val="00366487"/>
    <w:rsid w:val="00366782"/>
    <w:rsid w:val="00366A75"/>
    <w:rsid w:val="00366BE6"/>
    <w:rsid w:val="00366CCC"/>
    <w:rsid w:val="003678BC"/>
    <w:rsid w:val="00367C5D"/>
    <w:rsid w:val="00367D9D"/>
    <w:rsid w:val="00370577"/>
    <w:rsid w:val="00372016"/>
    <w:rsid w:val="003724A6"/>
    <w:rsid w:val="003727B3"/>
    <w:rsid w:val="00372AA1"/>
    <w:rsid w:val="00372D33"/>
    <w:rsid w:val="00372F43"/>
    <w:rsid w:val="0037304F"/>
    <w:rsid w:val="003730A2"/>
    <w:rsid w:val="003734E5"/>
    <w:rsid w:val="003735BC"/>
    <w:rsid w:val="003736DC"/>
    <w:rsid w:val="00373FEC"/>
    <w:rsid w:val="0037432D"/>
    <w:rsid w:val="003745B5"/>
    <w:rsid w:val="0037471B"/>
    <w:rsid w:val="00374DC7"/>
    <w:rsid w:val="0037528B"/>
    <w:rsid w:val="003755F2"/>
    <w:rsid w:val="00375643"/>
    <w:rsid w:val="0037574A"/>
    <w:rsid w:val="00375EB9"/>
    <w:rsid w:val="0037613A"/>
    <w:rsid w:val="003761B1"/>
    <w:rsid w:val="0037634F"/>
    <w:rsid w:val="0037673A"/>
    <w:rsid w:val="00377073"/>
    <w:rsid w:val="003771CC"/>
    <w:rsid w:val="00377383"/>
    <w:rsid w:val="00377BDB"/>
    <w:rsid w:val="00377F04"/>
    <w:rsid w:val="0038094B"/>
    <w:rsid w:val="00380A88"/>
    <w:rsid w:val="00380BBD"/>
    <w:rsid w:val="00380F50"/>
    <w:rsid w:val="00381087"/>
    <w:rsid w:val="00381EF6"/>
    <w:rsid w:val="00382557"/>
    <w:rsid w:val="003829FF"/>
    <w:rsid w:val="00382A02"/>
    <w:rsid w:val="00382B17"/>
    <w:rsid w:val="00383692"/>
    <w:rsid w:val="00383694"/>
    <w:rsid w:val="00383AE9"/>
    <w:rsid w:val="00383B82"/>
    <w:rsid w:val="00383C8C"/>
    <w:rsid w:val="0038422A"/>
    <w:rsid w:val="00384433"/>
    <w:rsid w:val="0038503E"/>
    <w:rsid w:val="003850ED"/>
    <w:rsid w:val="00385A8C"/>
    <w:rsid w:val="00385A90"/>
    <w:rsid w:val="00385E2C"/>
    <w:rsid w:val="0038608C"/>
    <w:rsid w:val="003865D3"/>
    <w:rsid w:val="0038670F"/>
    <w:rsid w:val="00386955"/>
    <w:rsid w:val="00390255"/>
    <w:rsid w:val="00390434"/>
    <w:rsid w:val="00390732"/>
    <w:rsid w:val="00390A80"/>
    <w:rsid w:val="003913AC"/>
    <w:rsid w:val="00391459"/>
    <w:rsid w:val="00391C47"/>
    <w:rsid w:val="00391E90"/>
    <w:rsid w:val="0039228D"/>
    <w:rsid w:val="0039240B"/>
    <w:rsid w:val="00392463"/>
    <w:rsid w:val="003924C4"/>
    <w:rsid w:val="00392530"/>
    <w:rsid w:val="0039279D"/>
    <w:rsid w:val="00392A29"/>
    <w:rsid w:val="003935BC"/>
    <w:rsid w:val="0039365D"/>
    <w:rsid w:val="0039386F"/>
    <w:rsid w:val="003939E8"/>
    <w:rsid w:val="00393B1C"/>
    <w:rsid w:val="003941ED"/>
    <w:rsid w:val="00394622"/>
    <w:rsid w:val="00394793"/>
    <w:rsid w:val="00394AF7"/>
    <w:rsid w:val="00395088"/>
    <w:rsid w:val="003953BE"/>
    <w:rsid w:val="00395D1D"/>
    <w:rsid w:val="003960AA"/>
    <w:rsid w:val="00396999"/>
    <w:rsid w:val="003969A2"/>
    <w:rsid w:val="0039700E"/>
    <w:rsid w:val="003976CD"/>
    <w:rsid w:val="0039795A"/>
    <w:rsid w:val="00397D9E"/>
    <w:rsid w:val="003A0978"/>
    <w:rsid w:val="003A0C5D"/>
    <w:rsid w:val="003A0D08"/>
    <w:rsid w:val="003A0F46"/>
    <w:rsid w:val="003A1562"/>
    <w:rsid w:val="003A1796"/>
    <w:rsid w:val="003A1A86"/>
    <w:rsid w:val="003A1ADB"/>
    <w:rsid w:val="003A1C97"/>
    <w:rsid w:val="003A1FC7"/>
    <w:rsid w:val="003A2593"/>
    <w:rsid w:val="003A260E"/>
    <w:rsid w:val="003A2C18"/>
    <w:rsid w:val="003A2CCF"/>
    <w:rsid w:val="003A317A"/>
    <w:rsid w:val="003A32AA"/>
    <w:rsid w:val="003A335B"/>
    <w:rsid w:val="003A344A"/>
    <w:rsid w:val="003A35D6"/>
    <w:rsid w:val="003A3823"/>
    <w:rsid w:val="003A3C42"/>
    <w:rsid w:val="003A3C55"/>
    <w:rsid w:val="003A3D95"/>
    <w:rsid w:val="003A43FC"/>
    <w:rsid w:val="003A49C8"/>
    <w:rsid w:val="003A4C5F"/>
    <w:rsid w:val="003A4DC8"/>
    <w:rsid w:val="003A5340"/>
    <w:rsid w:val="003A5CDB"/>
    <w:rsid w:val="003A5DB9"/>
    <w:rsid w:val="003A5DEC"/>
    <w:rsid w:val="003A5E54"/>
    <w:rsid w:val="003A6A0C"/>
    <w:rsid w:val="003A6D2D"/>
    <w:rsid w:val="003A6E87"/>
    <w:rsid w:val="003A7318"/>
    <w:rsid w:val="003A75D5"/>
    <w:rsid w:val="003A774E"/>
    <w:rsid w:val="003A7A6F"/>
    <w:rsid w:val="003B01D7"/>
    <w:rsid w:val="003B04DC"/>
    <w:rsid w:val="003B06C0"/>
    <w:rsid w:val="003B083A"/>
    <w:rsid w:val="003B0BBD"/>
    <w:rsid w:val="003B0CE4"/>
    <w:rsid w:val="003B0E19"/>
    <w:rsid w:val="003B1BA4"/>
    <w:rsid w:val="003B1E34"/>
    <w:rsid w:val="003B23DE"/>
    <w:rsid w:val="003B277B"/>
    <w:rsid w:val="003B2804"/>
    <w:rsid w:val="003B2BAE"/>
    <w:rsid w:val="003B31A4"/>
    <w:rsid w:val="003B342D"/>
    <w:rsid w:val="003B35BE"/>
    <w:rsid w:val="003B36F5"/>
    <w:rsid w:val="003B3B27"/>
    <w:rsid w:val="003B3C72"/>
    <w:rsid w:val="003B40C2"/>
    <w:rsid w:val="003B4641"/>
    <w:rsid w:val="003B47B4"/>
    <w:rsid w:val="003B4AC8"/>
    <w:rsid w:val="003B5224"/>
    <w:rsid w:val="003B538A"/>
    <w:rsid w:val="003B583D"/>
    <w:rsid w:val="003B5A92"/>
    <w:rsid w:val="003B6056"/>
    <w:rsid w:val="003B65D6"/>
    <w:rsid w:val="003B66DE"/>
    <w:rsid w:val="003B744D"/>
    <w:rsid w:val="003B7490"/>
    <w:rsid w:val="003B7701"/>
    <w:rsid w:val="003B7703"/>
    <w:rsid w:val="003C02D1"/>
    <w:rsid w:val="003C051C"/>
    <w:rsid w:val="003C0995"/>
    <w:rsid w:val="003C0C90"/>
    <w:rsid w:val="003C106D"/>
    <w:rsid w:val="003C11CC"/>
    <w:rsid w:val="003C1798"/>
    <w:rsid w:val="003C292D"/>
    <w:rsid w:val="003C2C80"/>
    <w:rsid w:val="003C3407"/>
    <w:rsid w:val="003C396F"/>
    <w:rsid w:val="003C3971"/>
    <w:rsid w:val="003C39BE"/>
    <w:rsid w:val="003C4E19"/>
    <w:rsid w:val="003C4F09"/>
    <w:rsid w:val="003C5B6B"/>
    <w:rsid w:val="003C5CE7"/>
    <w:rsid w:val="003C6203"/>
    <w:rsid w:val="003C64AD"/>
    <w:rsid w:val="003C6BC2"/>
    <w:rsid w:val="003C6D21"/>
    <w:rsid w:val="003C6EBA"/>
    <w:rsid w:val="003C6F25"/>
    <w:rsid w:val="003C7EA6"/>
    <w:rsid w:val="003D0280"/>
    <w:rsid w:val="003D0408"/>
    <w:rsid w:val="003D0C77"/>
    <w:rsid w:val="003D129E"/>
    <w:rsid w:val="003D138E"/>
    <w:rsid w:val="003D16F5"/>
    <w:rsid w:val="003D1A07"/>
    <w:rsid w:val="003D1B4E"/>
    <w:rsid w:val="003D1FCD"/>
    <w:rsid w:val="003D2514"/>
    <w:rsid w:val="003D2523"/>
    <w:rsid w:val="003D268E"/>
    <w:rsid w:val="003D28E1"/>
    <w:rsid w:val="003D29AA"/>
    <w:rsid w:val="003D2A3F"/>
    <w:rsid w:val="003D2BB5"/>
    <w:rsid w:val="003D3289"/>
    <w:rsid w:val="003D3478"/>
    <w:rsid w:val="003D36D0"/>
    <w:rsid w:val="003D3A4C"/>
    <w:rsid w:val="003D3B75"/>
    <w:rsid w:val="003D46AE"/>
    <w:rsid w:val="003D4D48"/>
    <w:rsid w:val="003D54EC"/>
    <w:rsid w:val="003D5868"/>
    <w:rsid w:val="003D5CBB"/>
    <w:rsid w:val="003D5D1A"/>
    <w:rsid w:val="003D5ED5"/>
    <w:rsid w:val="003D61AD"/>
    <w:rsid w:val="003D6813"/>
    <w:rsid w:val="003D6F58"/>
    <w:rsid w:val="003D6FE6"/>
    <w:rsid w:val="003E090D"/>
    <w:rsid w:val="003E19A3"/>
    <w:rsid w:val="003E1B52"/>
    <w:rsid w:val="003E1F4D"/>
    <w:rsid w:val="003E22CB"/>
    <w:rsid w:val="003E22FB"/>
    <w:rsid w:val="003E25E2"/>
    <w:rsid w:val="003E2902"/>
    <w:rsid w:val="003E2B75"/>
    <w:rsid w:val="003E2BAC"/>
    <w:rsid w:val="003E3621"/>
    <w:rsid w:val="003E36A8"/>
    <w:rsid w:val="003E3C6D"/>
    <w:rsid w:val="003E3EFC"/>
    <w:rsid w:val="003E41F9"/>
    <w:rsid w:val="003E5257"/>
    <w:rsid w:val="003E5CC6"/>
    <w:rsid w:val="003E5FB5"/>
    <w:rsid w:val="003E6014"/>
    <w:rsid w:val="003E6180"/>
    <w:rsid w:val="003E62C5"/>
    <w:rsid w:val="003E699B"/>
    <w:rsid w:val="003E6E84"/>
    <w:rsid w:val="003E701A"/>
    <w:rsid w:val="003E702C"/>
    <w:rsid w:val="003E71A9"/>
    <w:rsid w:val="003E7676"/>
    <w:rsid w:val="003E76BF"/>
    <w:rsid w:val="003E77F5"/>
    <w:rsid w:val="003E7AD6"/>
    <w:rsid w:val="003E7B51"/>
    <w:rsid w:val="003E7F59"/>
    <w:rsid w:val="003F00C7"/>
    <w:rsid w:val="003F055D"/>
    <w:rsid w:val="003F066A"/>
    <w:rsid w:val="003F10AC"/>
    <w:rsid w:val="003F11E5"/>
    <w:rsid w:val="003F131E"/>
    <w:rsid w:val="003F1366"/>
    <w:rsid w:val="003F1B8D"/>
    <w:rsid w:val="003F1C41"/>
    <w:rsid w:val="003F1DDF"/>
    <w:rsid w:val="003F21ED"/>
    <w:rsid w:val="003F22E5"/>
    <w:rsid w:val="003F2962"/>
    <w:rsid w:val="003F2FFF"/>
    <w:rsid w:val="003F33FA"/>
    <w:rsid w:val="003F368C"/>
    <w:rsid w:val="003F3AAA"/>
    <w:rsid w:val="003F3B49"/>
    <w:rsid w:val="003F3B82"/>
    <w:rsid w:val="003F3E1C"/>
    <w:rsid w:val="003F3E6B"/>
    <w:rsid w:val="003F3F8B"/>
    <w:rsid w:val="003F43AB"/>
    <w:rsid w:val="003F4605"/>
    <w:rsid w:val="003F4C19"/>
    <w:rsid w:val="003F4E63"/>
    <w:rsid w:val="003F58AC"/>
    <w:rsid w:val="003F59A6"/>
    <w:rsid w:val="003F5BF2"/>
    <w:rsid w:val="003F5C22"/>
    <w:rsid w:val="003F5F4E"/>
    <w:rsid w:val="003F6022"/>
    <w:rsid w:val="003F6177"/>
    <w:rsid w:val="003F617E"/>
    <w:rsid w:val="003F63FE"/>
    <w:rsid w:val="003F6910"/>
    <w:rsid w:val="003F6F12"/>
    <w:rsid w:val="003F7090"/>
    <w:rsid w:val="003F710E"/>
    <w:rsid w:val="003F72E2"/>
    <w:rsid w:val="003F769C"/>
    <w:rsid w:val="004002C7"/>
    <w:rsid w:val="004003B0"/>
    <w:rsid w:val="00400496"/>
    <w:rsid w:val="00400C98"/>
    <w:rsid w:val="00400D50"/>
    <w:rsid w:val="0040164B"/>
    <w:rsid w:val="00401D18"/>
    <w:rsid w:val="004025BC"/>
    <w:rsid w:val="00402B8E"/>
    <w:rsid w:val="00402FC1"/>
    <w:rsid w:val="0040396A"/>
    <w:rsid w:val="00403AAE"/>
    <w:rsid w:val="00403B38"/>
    <w:rsid w:val="00403C61"/>
    <w:rsid w:val="00403F6C"/>
    <w:rsid w:val="0040453F"/>
    <w:rsid w:val="004045D4"/>
    <w:rsid w:val="004047DE"/>
    <w:rsid w:val="0040512E"/>
    <w:rsid w:val="004054E6"/>
    <w:rsid w:val="00405A8B"/>
    <w:rsid w:val="00406AB7"/>
    <w:rsid w:val="00406B9A"/>
    <w:rsid w:val="004073C6"/>
    <w:rsid w:val="00407456"/>
    <w:rsid w:val="004075A6"/>
    <w:rsid w:val="00407E85"/>
    <w:rsid w:val="00407E9D"/>
    <w:rsid w:val="00410208"/>
    <w:rsid w:val="004104E2"/>
    <w:rsid w:val="0041071C"/>
    <w:rsid w:val="004108D4"/>
    <w:rsid w:val="00410CD2"/>
    <w:rsid w:val="00410D03"/>
    <w:rsid w:val="00410D63"/>
    <w:rsid w:val="004115A1"/>
    <w:rsid w:val="00412079"/>
    <w:rsid w:val="004124EF"/>
    <w:rsid w:val="00412D40"/>
    <w:rsid w:val="00413643"/>
    <w:rsid w:val="004138B8"/>
    <w:rsid w:val="00413D6D"/>
    <w:rsid w:val="00413FFA"/>
    <w:rsid w:val="0041460E"/>
    <w:rsid w:val="0041486A"/>
    <w:rsid w:val="00414A0A"/>
    <w:rsid w:val="00414C48"/>
    <w:rsid w:val="00414D29"/>
    <w:rsid w:val="00414F25"/>
    <w:rsid w:val="004155F1"/>
    <w:rsid w:val="00415A47"/>
    <w:rsid w:val="00416DF8"/>
    <w:rsid w:val="004172AC"/>
    <w:rsid w:val="0041733F"/>
    <w:rsid w:val="0041735C"/>
    <w:rsid w:val="00417715"/>
    <w:rsid w:val="00417861"/>
    <w:rsid w:val="0042023F"/>
    <w:rsid w:val="0042035E"/>
    <w:rsid w:val="00420761"/>
    <w:rsid w:val="00420CEC"/>
    <w:rsid w:val="00421210"/>
    <w:rsid w:val="00421304"/>
    <w:rsid w:val="004213FD"/>
    <w:rsid w:val="004214E8"/>
    <w:rsid w:val="00421AD5"/>
    <w:rsid w:val="0042229D"/>
    <w:rsid w:val="004227E2"/>
    <w:rsid w:val="00422F07"/>
    <w:rsid w:val="004231B2"/>
    <w:rsid w:val="00424BD6"/>
    <w:rsid w:val="00424E04"/>
    <w:rsid w:val="00425021"/>
    <w:rsid w:val="0042517C"/>
    <w:rsid w:val="004251FE"/>
    <w:rsid w:val="004253F6"/>
    <w:rsid w:val="0042557D"/>
    <w:rsid w:val="00425B2A"/>
    <w:rsid w:val="00425CB6"/>
    <w:rsid w:val="00425DF5"/>
    <w:rsid w:val="00426216"/>
    <w:rsid w:val="004266EE"/>
    <w:rsid w:val="00426C3A"/>
    <w:rsid w:val="004272AE"/>
    <w:rsid w:val="004278B7"/>
    <w:rsid w:val="00427A31"/>
    <w:rsid w:val="00427E94"/>
    <w:rsid w:val="00427EBE"/>
    <w:rsid w:val="00430254"/>
    <w:rsid w:val="004306DD"/>
    <w:rsid w:val="00431A01"/>
    <w:rsid w:val="00431FB0"/>
    <w:rsid w:val="0043211F"/>
    <w:rsid w:val="004326BB"/>
    <w:rsid w:val="004327D0"/>
    <w:rsid w:val="00432A97"/>
    <w:rsid w:val="00432AFC"/>
    <w:rsid w:val="00433081"/>
    <w:rsid w:val="004338A1"/>
    <w:rsid w:val="00433B2D"/>
    <w:rsid w:val="00433B60"/>
    <w:rsid w:val="004344AB"/>
    <w:rsid w:val="004345F7"/>
    <w:rsid w:val="0043529D"/>
    <w:rsid w:val="004356B0"/>
    <w:rsid w:val="00435971"/>
    <w:rsid w:val="00435CD9"/>
    <w:rsid w:val="00437435"/>
    <w:rsid w:val="004375AC"/>
    <w:rsid w:val="00437BFA"/>
    <w:rsid w:val="00437E85"/>
    <w:rsid w:val="00440329"/>
    <w:rsid w:val="004407A8"/>
    <w:rsid w:val="00440ED2"/>
    <w:rsid w:val="00441166"/>
    <w:rsid w:val="00441FA5"/>
    <w:rsid w:val="0044209F"/>
    <w:rsid w:val="004421A7"/>
    <w:rsid w:val="00442320"/>
    <w:rsid w:val="004425AF"/>
    <w:rsid w:val="00442743"/>
    <w:rsid w:val="00442ECB"/>
    <w:rsid w:val="004436EE"/>
    <w:rsid w:val="00443F45"/>
    <w:rsid w:val="004445FD"/>
    <w:rsid w:val="004448EE"/>
    <w:rsid w:val="0044496D"/>
    <w:rsid w:val="00444D02"/>
    <w:rsid w:val="00445266"/>
    <w:rsid w:val="00445547"/>
    <w:rsid w:val="004457F0"/>
    <w:rsid w:val="004458D7"/>
    <w:rsid w:val="00445CF2"/>
    <w:rsid w:val="00445FDA"/>
    <w:rsid w:val="0044603D"/>
    <w:rsid w:val="00446521"/>
    <w:rsid w:val="00446D5B"/>
    <w:rsid w:val="004478B1"/>
    <w:rsid w:val="004478F0"/>
    <w:rsid w:val="004479B5"/>
    <w:rsid w:val="004502B5"/>
    <w:rsid w:val="004503CD"/>
    <w:rsid w:val="004505A1"/>
    <w:rsid w:val="00450C93"/>
    <w:rsid w:val="00451363"/>
    <w:rsid w:val="004513F7"/>
    <w:rsid w:val="00451BE9"/>
    <w:rsid w:val="0045229C"/>
    <w:rsid w:val="00452B59"/>
    <w:rsid w:val="00452C52"/>
    <w:rsid w:val="0045352E"/>
    <w:rsid w:val="00453774"/>
    <w:rsid w:val="00453CEA"/>
    <w:rsid w:val="00453FE1"/>
    <w:rsid w:val="0045407A"/>
    <w:rsid w:val="004542B7"/>
    <w:rsid w:val="00455514"/>
    <w:rsid w:val="004556CB"/>
    <w:rsid w:val="0045589B"/>
    <w:rsid w:val="00455C48"/>
    <w:rsid w:val="004568BB"/>
    <w:rsid w:val="0045691C"/>
    <w:rsid w:val="00456B11"/>
    <w:rsid w:val="00456BD1"/>
    <w:rsid w:val="00457198"/>
    <w:rsid w:val="004574FD"/>
    <w:rsid w:val="0045758B"/>
    <w:rsid w:val="004577EC"/>
    <w:rsid w:val="004577FB"/>
    <w:rsid w:val="00460651"/>
    <w:rsid w:val="00460B8D"/>
    <w:rsid w:val="00460E74"/>
    <w:rsid w:val="00461418"/>
    <w:rsid w:val="004615BB"/>
    <w:rsid w:val="00461BE0"/>
    <w:rsid w:val="00461CA3"/>
    <w:rsid w:val="00461E4C"/>
    <w:rsid w:val="004625B1"/>
    <w:rsid w:val="00462631"/>
    <w:rsid w:val="00462AE6"/>
    <w:rsid w:val="00462C70"/>
    <w:rsid w:val="00463913"/>
    <w:rsid w:val="00464138"/>
    <w:rsid w:val="0046421F"/>
    <w:rsid w:val="00464653"/>
    <w:rsid w:val="004653CD"/>
    <w:rsid w:val="004654BE"/>
    <w:rsid w:val="00465559"/>
    <w:rsid w:val="00465A59"/>
    <w:rsid w:val="0046603B"/>
    <w:rsid w:val="004661EC"/>
    <w:rsid w:val="00466335"/>
    <w:rsid w:val="004664AF"/>
    <w:rsid w:val="004668BF"/>
    <w:rsid w:val="00467184"/>
    <w:rsid w:val="0046720E"/>
    <w:rsid w:val="004672B0"/>
    <w:rsid w:val="0046741A"/>
    <w:rsid w:val="00467452"/>
    <w:rsid w:val="00467A25"/>
    <w:rsid w:val="00467AA1"/>
    <w:rsid w:val="00467BDA"/>
    <w:rsid w:val="00467FA0"/>
    <w:rsid w:val="004700F2"/>
    <w:rsid w:val="00470929"/>
    <w:rsid w:val="00470CA9"/>
    <w:rsid w:val="00471374"/>
    <w:rsid w:val="004714D8"/>
    <w:rsid w:val="004718C5"/>
    <w:rsid w:val="00471A0F"/>
    <w:rsid w:val="00471E84"/>
    <w:rsid w:val="00472010"/>
    <w:rsid w:val="004724A4"/>
    <w:rsid w:val="00472930"/>
    <w:rsid w:val="00472B99"/>
    <w:rsid w:val="00472D89"/>
    <w:rsid w:val="00472E26"/>
    <w:rsid w:val="00472E9E"/>
    <w:rsid w:val="00473763"/>
    <w:rsid w:val="0047390A"/>
    <w:rsid w:val="00473B4B"/>
    <w:rsid w:val="00473B5F"/>
    <w:rsid w:val="00473E21"/>
    <w:rsid w:val="00473F13"/>
    <w:rsid w:val="00474788"/>
    <w:rsid w:val="004747C8"/>
    <w:rsid w:val="00474949"/>
    <w:rsid w:val="00474972"/>
    <w:rsid w:val="00474DD0"/>
    <w:rsid w:val="00475687"/>
    <w:rsid w:val="0047574C"/>
    <w:rsid w:val="0047578B"/>
    <w:rsid w:val="00475CE0"/>
    <w:rsid w:val="00476AAB"/>
    <w:rsid w:val="00476EF4"/>
    <w:rsid w:val="0047719F"/>
    <w:rsid w:val="00477206"/>
    <w:rsid w:val="004773D2"/>
    <w:rsid w:val="00477919"/>
    <w:rsid w:val="00477D56"/>
    <w:rsid w:val="00480097"/>
    <w:rsid w:val="004800BF"/>
    <w:rsid w:val="00480941"/>
    <w:rsid w:val="004812AA"/>
    <w:rsid w:val="00481356"/>
    <w:rsid w:val="004817BA"/>
    <w:rsid w:val="00481C10"/>
    <w:rsid w:val="00481CA1"/>
    <w:rsid w:val="00481E59"/>
    <w:rsid w:val="00481FB6"/>
    <w:rsid w:val="00482144"/>
    <w:rsid w:val="0048285F"/>
    <w:rsid w:val="00482960"/>
    <w:rsid w:val="00482B76"/>
    <w:rsid w:val="00482CC1"/>
    <w:rsid w:val="00483059"/>
    <w:rsid w:val="004831E3"/>
    <w:rsid w:val="0048328F"/>
    <w:rsid w:val="00483649"/>
    <w:rsid w:val="004838B5"/>
    <w:rsid w:val="00483DC5"/>
    <w:rsid w:val="0048404A"/>
    <w:rsid w:val="0048411F"/>
    <w:rsid w:val="00484A97"/>
    <w:rsid w:val="00484E02"/>
    <w:rsid w:val="004856AB"/>
    <w:rsid w:val="0048570C"/>
    <w:rsid w:val="004859DA"/>
    <w:rsid w:val="00485D80"/>
    <w:rsid w:val="00485F03"/>
    <w:rsid w:val="004862EF"/>
    <w:rsid w:val="0048675B"/>
    <w:rsid w:val="004868AA"/>
    <w:rsid w:val="004868E9"/>
    <w:rsid w:val="00486CE4"/>
    <w:rsid w:val="004870F7"/>
    <w:rsid w:val="00487646"/>
    <w:rsid w:val="00487A2C"/>
    <w:rsid w:val="00491299"/>
    <w:rsid w:val="004913EE"/>
    <w:rsid w:val="00491513"/>
    <w:rsid w:val="004915DC"/>
    <w:rsid w:val="00491DEE"/>
    <w:rsid w:val="00492063"/>
    <w:rsid w:val="004921ED"/>
    <w:rsid w:val="004923DE"/>
    <w:rsid w:val="00492491"/>
    <w:rsid w:val="00492597"/>
    <w:rsid w:val="00493089"/>
    <w:rsid w:val="004931EF"/>
    <w:rsid w:val="00493276"/>
    <w:rsid w:val="004933A6"/>
    <w:rsid w:val="00493C9C"/>
    <w:rsid w:val="00494771"/>
    <w:rsid w:val="00494944"/>
    <w:rsid w:val="00494B80"/>
    <w:rsid w:val="00494F95"/>
    <w:rsid w:val="004957B2"/>
    <w:rsid w:val="00495CF5"/>
    <w:rsid w:val="0049628C"/>
    <w:rsid w:val="00496698"/>
    <w:rsid w:val="00496815"/>
    <w:rsid w:val="00496B86"/>
    <w:rsid w:val="00496FE8"/>
    <w:rsid w:val="00497501"/>
    <w:rsid w:val="00497575"/>
    <w:rsid w:val="00497AD6"/>
    <w:rsid w:val="004A0403"/>
    <w:rsid w:val="004A0746"/>
    <w:rsid w:val="004A0A01"/>
    <w:rsid w:val="004A1DFE"/>
    <w:rsid w:val="004A1F04"/>
    <w:rsid w:val="004A218B"/>
    <w:rsid w:val="004A2236"/>
    <w:rsid w:val="004A25B3"/>
    <w:rsid w:val="004A28A3"/>
    <w:rsid w:val="004A2BA6"/>
    <w:rsid w:val="004A310E"/>
    <w:rsid w:val="004A331F"/>
    <w:rsid w:val="004A34C8"/>
    <w:rsid w:val="004A372B"/>
    <w:rsid w:val="004A3899"/>
    <w:rsid w:val="004A3AD9"/>
    <w:rsid w:val="004A3F53"/>
    <w:rsid w:val="004A405A"/>
    <w:rsid w:val="004A492C"/>
    <w:rsid w:val="004A4C90"/>
    <w:rsid w:val="004A51A1"/>
    <w:rsid w:val="004A531C"/>
    <w:rsid w:val="004A549D"/>
    <w:rsid w:val="004A55F0"/>
    <w:rsid w:val="004A5DFB"/>
    <w:rsid w:val="004A5FA4"/>
    <w:rsid w:val="004A6660"/>
    <w:rsid w:val="004A6BAF"/>
    <w:rsid w:val="004A70E0"/>
    <w:rsid w:val="004A7BA4"/>
    <w:rsid w:val="004A7ED2"/>
    <w:rsid w:val="004B0141"/>
    <w:rsid w:val="004B09BA"/>
    <w:rsid w:val="004B0C8E"/>
    <w:rsid w:val="004B1544"/>
    <w:rsid w:val="004B1ADE"/>
    <w:rsid w:val="004B1C83"/>
    <w:rsid w:val="004B25F8"/>
    <w:rsid w:val="004B263D"/>
    <w:rsid w:val="004B2768"/>
    <w:rsid w:val="004B284D"/>
    <w:rsid w:val="004B2A9F"/>
    <w:rsid w:val="004B3123"/>
    <w:rsid w:val="004B3480"/>
    <w:rsid w:val="004B34EB"/>
    <w:rsid w:val="004B3A4D"/>
    <w:rsid w:val="004B3A83"/>
    <w:rsid w:val="004B3CFB"/>
    <w:rsid w:val="004B3F24"/>
    <w:rsid w:val="004B40B4"/>
    <w:rsid w:val="004B4104"/>
    <w:rsid w:val="004B414D"/>
    <w:rsid w:val="004B4552"/>
    <w:rsid w:val="004B4E12"/>
    <w:rsid w:val="004B4F96"/>
    <w:rsid w:val="004B50EC"/>
    <w:rsid w:val="004B5B54"/>
    <w:rsid w:val="004B615D"/>
    <w:rsid w:val="004B6162"/>
    <w:rsid w:val="004B6A1A"/>
    <w:rsid w:val="004B74F7"/>
    <w:rsid w:val="004B77F8"/>
    <w:rsid w:val="004B79DF"/>
    <w:rsid w:val="004B7EB1"/>
    <w:rsid w:val="004C0277"/>
    <w:rsid w:val="004C0296"/>
    <w:rsid w:val="004C039F"/>
    <w:rsid w:val="004C03D4"/>
    <w:rsid w:val="004C046D"/>
    <w:rsid w:val="004C0A15"/>
    <w:rsid w:val="004C0A5E"/>
    <w:rsid w:val="004C0D59"/>
    <w:rsid w:val="004C0D8E"/>
    <w:rsid w:val="004C0F62"/>
    <w:rsid w:val="004C0F86"/>
    <w:rsid w:val="004C10BB"/>
    <w:rsid w:val="004C1415"/>
    <w:rsid w:val="004C15B3"/>
    <w:rsid w:val="004C1DA9"/>
    <w:rsid w:val="004C1E50"/>
    <w:rsid w:val="004C216E"/>
    <w:rsid w:val="004C306E"/>
    <w:rsid w:val="004C31DE"/>
    <w:rsid w:val="004C37CC"/>
    <w:rsid w:val="004C4473"/>
    <w:rsid w:val="004C51EA"/>
    <w:rsid w:val="004C5262"/>
    <w:rsid w:val="004C5444"/>
    <w:rsid w:val="004C62AB"/>
    <w:rsid w:val="004C64D7"/>
    <w:rsid w:val="004C67AC"/>
    <w:rsid w:val="004C6825"/>
    <w:rsid w:val="004C6EBA"/>
    <w:rsid w:val="004C70F2"/>
    <w:rsid w:val="004C7A92"/>
    <w:rsid w:val="004C7C0E"/>
    <w:rsid w:val="004D0119"/>
    <w:rsid w:val="004D026D"/>
    <w:rsid w:val="004D0407"/>
    <w:rsid w:val="004D0436"/>
    <w:rsid w:val="004D0841"/>
    <w:rsid w:val="004D0BE7"/>
    <w:rsid w:val="004D0D0C"/>
    <w:rsid w:val="004D12CB"/>
    <w:rsid w:val="004D1660"/>
    <w:rsid w:val="004D16D5"/>
    <w:rsid w:val="004D173C"/>
    <w:rsid w:val="004D193A"/>
    <w:rsid w:val="004D1F98"/>
    <w:rsid w:val="004D2DD5"/>
    <w:rsid w:val="004D3818"/>
    <w:rsid w:val="004D4142"/>
    <w:rsid w:val="004D46A5"/>
    <w:rsid w:val="004D4B0E"/>
    <w:rsid w:val="004D520D"/>
    <w:rsid w:val="004D5770"/>
    <w:rsid w:val="004D5777"/>
    <w:rsid w:val="004D5A91"/>
    <w:rsid w:val="004D6921"/>
    <w:rsid w:val="004D6ADE"/>
    <w:rsid w:val="004D760E"/>
    <w:rsid w:val="004D7D5F"/>
    <w:rsid w:val="004E04E8"/>
    <w:rsid w:val="004E0BE5"/>
    <w:rsid w:val="004E10FD"/>
    <w:rsid w:val="004E161C"/>
    <w:rsid w:val="004E2299"/>
    <w:rsid w:val="004E23A8"/>
    <w:rsid w:val="004E29A4"/>
    <w:rsid w:val="004E2AD1"/>
    <w:rsid w:val="004E2C26"/>
    <w:rsid w:val="004E2D22"/>
    <w:rsid w:val="004E3E13"/>
    <w:rsid w:val="004E4367"/>
    <w:rsid w:val="004E4400"/>
    <w:rsid w:val="004E4706"/>
    <w:rsid w:val="004E48FF"/>
    <w:rsid w:val="004E4AB6"/>
    <w:rsid w:val="004E5805"/>
    <w:rsid w:val="004E5BF7"/>
    <w:rsid w:val="004E5CC0"/>
    <w:rsid w:val="004E5DF6"/>
    <w:rsid w:val="004E6041"/>
    <w:rsid w:val="004E6438"/>
    <w:rsid w:val="004E65BB"/>
    <w:rsid w:val="004E65C4"/>
    <w:rsid w:val="004E6A6C"/>
    <w:rsid w:val="004E6BA2"/>
    <w:rsid w:val="004E6FC0"/>
    <w:rsid w:val="004E728C"/>
    <w:rsid w:val="004E72B8"/>
    <w:rsid w:val="004E7BBE"/>
    <w:rsid w:val="004E7D3D"/>
    <w:rsid w:val="004E7EDC"/>
    <w:rsid w:val="004F0137"/>
    <w:rsid w:val="004F01F0"/>
    <w:rsid w:val="004F096B"/>
    <w:rsid w:val="004F0C9A"/>
    <w:rsid w:val="004F1123"/>
    <w:rsid w:val="004F12CE"/>
    <w:rsid w:val="004F1312"/>
    <w:rsid w:val="004F19AA"/>
    <w:rsid w:val="004F2004"/>
    <w:rsid w:val="004F24D4"/>
    <w:rsid w:val="004F250B"/>
    <w:rsid w:val="004F2687"/>
    <w:rsid w:val="004F27BD"/>
    <w:rsid w:val="004F2E93"/>
    <w:rsid w:val="004F32A3"/>
    <w:rsid w:val="004F3301"/>
    <w:rsid w:val="004F39D7"/>
    <w:rsid w:val="004F3A54"/>
    <w:rsid w:val="004F3F28"/>
    <w:rsid w:val="004F3FF2"/>
    <w:rsid w:val="004F400F"/>
    <w:rsid w:val="004F420D"/>
    <w:rsid w:val="004F4C2D"/>
    <w:rsid w:val="004F4DCA"/>
    <w:rsid w:val="004F56A7"/>
    <w:rsid w:val="004F64BD"/>
    <w:rsid w:val="004F6893"/>
    <w:rsid w:val="004F6DC3"/>
    <w:rsid w:val="004F7235"/>
    <w:rsid w:val="004F762E"/>
    <w:rsid w:val="005000D0"/>
    <w:rsid w:val="00500A5A"/>
    <w:rsid w:val="00500B4D"/>
    <w:rsid w:val="00501151"/>
    <w:rsid w:val="00501810"/>
    <w:rsid w:val="00501B4C"/>
    <w:rsid w:val="00501CE1"/>
    <w:rsid w:val="005035EF"/>
    <w:rsid w:val="0050360E"/>
    <w:rsid w:val="00503727"/>
    <w:rsid w:val="005037DC"/>
    <w:rsid w:val="00503DD5"/>
    <w:rsid w:val="00503EDC"/>
    <w:rsid w:val="005041CE"/>
    <w:rsid w:val="00504396"/>
    <w:rsid w:val="00504822"/>
    <w:rsid w:val="00504BB2"/>
    <w:rsid w:val="00504C2A"/>
    <w:rsid w:val="00504CAF"/>
    <w:rsid w:val="00504CE0"/>
    <w:rsid w:val="0050521A"/>
    <w:rsid w:val="00505651"/>
    <w:rsid w:val="005057A6"/>
    <w:rsid w:val="0050590B"/>
    <w:rsid w:val="00505C0B"/>
    <w:rsid w:val="00506287"/>
    <w:rsid w:val="00506805"/>
    <w:rsid w:val="00506BA2"/>
    <w:rsid w:val="00506DE7"/>
    <w:rsid w:val="00507108"/>
    <w:rsid w:val="00507572"/>
    <w:rsid w:val="00507579"/>
    <w:rsid w:val="005076C6"/>
    <w:rsid w:val="00507738"/>
    <w:rsid w:val="00507DF7"/>
    <w:rsid w:val="005101A8"/>
    <w:rsid w:val="005103F4"/>
    <w:rsid w:val="0051070E"/>
    <w:rsid w:val="005114E9"/>
    <w:rsid w:val="0051198A"/>
    <w:rsid w:val="00511D8A"/>
    <w:rsid w:val="00512333"/>
    <w:rsid w:val="00512679"/>
    <w:rsid w:val="00512D25"/>
    <w:rsid w:val="0051403F"/>
    <w:rsid w:val="00514283"/>
    <w:rsid w:val="005148BF"/>
    <w:rsid w:val="00514CF1"/>
    <w:rsid w:val="00515700"/>
    <w:rsid w:val="00515DE8"/>
    <w:rsid w:val="00516483"/>
    <w:rsid w:val="00516503"/>
    <w:rsid w:val="00516700"/>
    <w:rsid w:val="005167B1"/>
    <w:rsid w:val="00516F28"/>
    <w:rsid w:val="0051710A"/>
    <w:rsid w:val="0051728C"/>
    <w:rsid w:val="005172A6"/>
    <w:rsid w:val="00517E0E"/>
    <w:rsid w:val="005202ED"/>
    <w:rsid w:val="00520497"/>
    <w:rsid w:val="00520819"/>
    <w:rsid w:val="005209D3"/>
    <w:rsid w:val="00520D0A"/>
    <w:rsid w:val="00520DFA"/>
    <w:rsid w:val="00521253"/>
    <w:rsid w:val="0052129F"/>
    <w:rsid w:val="005215F4"/>
    <w:rsid w:val="005217BE"/>
    <w:rsid w:val="00521C7C"/>
    <w:rsid w:val="00521F2B"/>
    <w:rsid w:val="00522375"/>
    <w:rsid w:val="00522687"/>
    <w:rsid w:val="0052296F"/>
    <w:rsid w:val="005229E7"/>
    <w:rsid w:val="0052331C"/>
    <w:rsid w:val="00523376"/>
    <w:rsid w:val="00523385"/>
    <w:rsid w:val="005236DD"/>
    <w:rsid w:val="005239CE"/>
    <w:rsid w:val="0052406C"/>
    <w:rsid w:val="0052436B"/>
    <w:rsid w:val="00524618"/>
    <w:rsid w:val="00524677"/>
    <w:rsid w:val="00524A0B"/>
    <w:rsid w:val="00524F97"/>
    <w:rsid w:val="005251D8"/>
    <w:rsid w:val="0052533E"/>
    <w:rsid w:val="00525461"/>
    <w:rsid w:val="005257A3"/>
    <w:rsid w:val="005258F2"/>
    <w:rsid w:val="00525B99"/>
    <w:rsid w:val="00525C9E"/>
    <w:rsid w:val="00526408"/>
    <w:rsid w:val="00526680"/>
    <w:rsid w:val="00526F78"/>
    <w:rsid w:val="005271F0"/>
    <w:rsid w:val="00527474"/>
    <w:rsid w:val="0052757F"/>
    <w:rsid w:val="0052789F"/>
    <w:rsid w:val="0053099A"/>
    <w:rsid w:val="00530A3F"/>
    <w:rsid w:val="0053114F"/>
    <w:rsid w:val="005312AF"/>
    <w:rsid w:val="00531F7C"/>
    <w:rsid w:val="00532318"/>
    <w:rsid w:val="005326C6"/>
    <w:rsid w:val="00532797"/>
    <w:rsid w:val="00533097"/>
    <w:rsid w:val="00533E59"/>
    <w:rsid w:val="00534294"/>
    <w:rsid w:val="0053442A"/>
    <w:rsid w:val="005344E2"/>
    <w:rsid w:val="005345F2"/>
    <w:rsid w:val="0053525D"/>
    <w:rsid w:val="005356BA"/>
    <w:rsid w:val="00535D14"/>
    <w:rsid w:val="00535F4C"/>
    <w:rsid w:val="00535F9D"/>
    <w:rsid w:val="005363C1"/>
    <w:rsid w:val="005364A9"/>
    <w:rsid w:val="005367DC"/>
    <w:rsid w:val="00536B3A"/>
    <w:rsid w:val="00536F08"/>
    <w:rsid w:val="005371BA"/>
    <w:rsid w:val="00537525"/>
    <w:rsid w:val="005376D7"/>
    <w:rsid w:val="0053797F"/>
    <w:rsid w:val="00540328"/>
    <w:rsid w:val="00540734"/>
    <w:rsid w:val="00540B03"/>
    <w:rsid w:val="00540C59"/>
    <w:rsid w:val="00540FEA"/>
    <w:rsid w:val="0054142C"/>
    <w:rsid w:val="0054166C"/>
    <w:rsid w:val="00541D84"/>
    <w:rsid w:val="005420EB"/>
    <w:rsid w:val="00542BDA"/>
    <w:rsid w:val="00543196"/>
    <w:rsid w:val="005434DF"/>
    <w:rsid w:val="0054380E"/>
    <w:rsid w:val="00543CC0"/>
    <w:rsid w:val="00543DFB"/>
    <w:rsid w:val="005440C3"/>
    <w:rsid w:val="0054451E"/>
    <w:rsid w:val="00544B2B"/>
    <w:rsid w:val="00544C7F"/>
    <w:rsid w:val="00544D90"/>
    <w:rsid w:val="00545399"/>
    <w:rsid w:val="00545553"/>
    <w:rsid w:val="005457C4"/>
    <w:rsid w:val="00545BFF"/>
    <w:rsid w:val="0054607E"/>
    <w:rsid w:val="00546271"/>
    <w:rsid w:val="00546329"/>
    <w:rsid w:val="00546C71"/>
    <w:rsid w:val="00546E73"/>
    <w:rsid w:val="00547067"/>
    <w:rsid w:val="005471A0"/>
    <w:rsid w:val="0054739B"/>
    <w:rsid w:val="005473A0"/>
    <w:rsid w:val="00547683"/>
    <w:rsid w:val="0054791E"/>
    <w:rsid w:val="00547C95"/>
    <w:rsid w:val="00547D7C"/>
    <w:rsid w:val="00547DD0"/>
    <w:rsid w:val="00547DEE"/>
    <w:rsid w:val="0055032C"/>
    <w:rsid w:val="00550620"/>
    <w:rsid w:val="00550B98"/>
    <w:rsid w:val="00550BD0"/>
    <w:rsid w:val="00550CA3"/>
    <w:rsid w:val="00551B36"/>
    <w:rsid w:val="0055244F"/>
    <w:rsid w:val="005525FD"/>
    <w:rsid w:val="005526B9"/>
    <w:rsid w:val="00552AAD"/>
    <w:rsid w:val="00552C38"/>
    <w:rsid w:val="00553207"/>
    <w:rsid w:val="00553E89"/>
    <w:rsid w:val="00554737"/>
    <w:rsid w:val="005549E0"/>
    <w:rsid w:val="00554FFD"/>
    <w:rsid w:val="00555087"/>
    <w:rsid w:val="005550A3"/>
    <w:rsid w:val="005550E2"/>
    <w:rsid w:val="00555406"/>
    <w:rsid w:val="005554CA"/>
    <w:rsid w:val="005559A9"/>
    <w:rsid w:val="00555BC3"/>
    <w:rsid w:val="00555BCD"/>
    <w:rsid w:val="00556192"/>
    <w:rsid w:val="00556416"/>
    <w:rsid w:val="005568DD"/>
    <w:rsid w:val="00556AA7"/>
    <w:rsid w:val="005602B2"/>
    <w:rsid w:val="005605EA"/>
    <w:rsid w:val="005607F5"/>
    <w:rsid w:val="00560D5F"/>
    <w:rsid w:val="00560E77"/>
    <w:rsid w:val="00561D76"/>
    <w:rsid w:val="005624CE"/>
    <w:rsid w:val="005626D5"/>
    <w:rsid w:val="005629F6"/>
    <w:rsid w:val="00562EFF"/>
    <w:rsid w:val="005637A0"/>
    <w:rsid w:val="00563B75"/>
    <w:rsid w:val="00563C5D"/>
    <w:rsid w:val="0056481F"/>
    <w:rsid w:val="005652E5"/>
    <w:rsid w:val="005652FE"/>
    <w:rsid w:val="00565649"/>
    <w:rsid w:val="00565A57"/>
    <w:rsid w:val="0056656B"/>
    <w:rsid w:val="00566C63"/>
    <w:rsid w:val="0056718C"/>
    <w:rsid w:val="005675B7"/>
    <w:rsid w:val="00567B6A"/>
    <w:rsid w:val="00567BBC"/>
    <w:rsid w:val="00567D90"/>
    <w:rsid w:val="00567F07"/>
    <w:rsid w:val="00567F44"/>
    <w:rsid w:val="0057080E"/>
    <w:rsid w:val="00570BDB"/>
    <w:rsid w:val="00570E2A"/>
    <w:rsid w:val="00570E43"/>
    <w:rsid w:val="0057177F"/>
    <w:rsid w:val="0057181F"/>
    <w:rsid w:val="00571BB7"/>
    <w:rsid w:val="00571D6E"/>
    <w:rsid w:val="0057212B"/>
    <w:rsid w:val="005722E6"/>
    <w:rsid w:val="0057232C"/>
    <w:rsid w:val="0057243E"/>
    <w:rsid w:val="005724B3"/>
    <w:rsid w:val="00572ABC"/>
    <w:rsid w:val="00572B9B"/>
    <w:rsid w:val="005731B2"/>
    <w:rsid w:val="00573721"/>
    <w:rsid w:val="00573AAB"/>
    <w:rsid w:val="00573E19"/>
    <w:rsid w:val="00574630"/>
    <w:rsid w:val="00574645"/>
    <w:rsid w:val="005747F8"/>
    <w:rsid w:val="0057489B"/>
    <w:rsid w:val="005749F9"/>
    <w:rsid w:val="00574C55"/>
    <w:rsid w:val="00574E33"/>
    <w:rsid w:val="005750C0"/>
    <w:rsid w:val="00575531"/>
    <w:rsid w:val="005758C7"/>
    <w:rsid w:val="00576418"/>
    <w:rsid w:val="00576521"/>
    <w:rsid w:val="0057675E"/>
    <w:rsid w:val="005767F2"/>
    <w:rsid w:val="0057689C"/>
    <w:rsid w:val="005779E6"/>
    <w:rsid w:val="0058058A"/>
    <w:rsid w:val="005809B4"/>
    <w:rsid w:val="005809E5"/>
    <w:rsid w:val="00580C74"/>
    <w:rsid w:val="00581208"/>
    <w:rsid w:val="005816B1"/>
    <w:rsid w:val="00581704"/>
    <w:rsid w:val="00581B10"/>
    <w:rsid w:val="00581CF0"/>
    <w:rsid w:val="00582330"/>
    <w:rsid w:val="00582464"/>
    <w:rsid w:val="00582671"/>
    <w:rsid w:val="00582BEA"/>
    <w:rsid w:val="00582D00"/>
    <w:rsid w:val="00582ECC"/>
    <w:rsid w:val="005835BC"/>
    <w:rsid w:val="0058377E"/>
    <w:rsid w:val="00583884"/>
    <w:rsid w:val="00583A08"/>
    <w:rsid w:val="0058434A"/>
    <w:rsid w:val="005844B2"/>
    <w:rsid w:val="00584CC3"/>
    <w:rsid w:val="00585577"/>
    <w:rsid w:val="00585A4A"/>
    <w:rsid w:val="00585BFA"/>
    <w:rsid w:val="00586723"/>
    <w:rsid w:val="00586A63"/>
    <w:rsid w:val="00586B5A"/>
    <w:rsid w:val="00587039"/>
    <w:rsid w:val="00587102"/>
    <w:rsid w:val="005908CD"/>
    <w:rsid w:val="00590B82"/>
    <w:rsid w:val="00590ECC"/>
    <w:rsid w:val="00591A65"/>
    <w:rsid w:val="00591C4D"/>
    <w:rsid w:val="00592074"/>
    <w:rsid w:val="00592330"/>
    <w:rsid w:val="005923C0"/>
    <w:rsid w:val="005925FC"/>
    <w:rsid w:val="005926E4"/>
    <w:rsid w:val="0059286A"/>
    <w:rsid w:val="005937A2"/>
    <w:rsid w:val="00593DCC"/>
    <w:rsid w:val="00593E98"/>
    <w:rsid w:val="00594178"/>
    <w:rsid w:val="00594368"/>
    <w:rsid w:val="005948B4"/>
    <w:rsid w:val="00594A90"/>
    <w:rsid w:val="0059510B"/>
    <w:rsid w:val="00595148"/>
    <w:rsid w:val="00595420"/>
    <w:rsid w:val="0059560C"/>
    <w:rsid w:val="00595E5E"/>
    <w:rsid w:val="00595F57"/>
    <w:rsid w:val="005961EC"/>
    <w:rsid w:val="0059630B"/>
    <w:rsid w:val="005964A6"/>
    <w:rsid w:val="0059687C"/>
    <w:rsid w:val="00596D64"/>
    <w:rsid w:val="00597284"/>
    <w:rsid w:val="00597388"/>
    <w:rsid w:val="0059739B"/>
    <w:rsid w:val="00597532"/>
    <w:rsid w:val="00597550"/>
    <w:rsid w:val="005977FE"/>
    <w:rsid w:val="00597AEE"/>
    <w:rsid w:val="00597ED4"/>
    <w:rsid w:val="005A036E"/>
    <w:rsid w:val="005A03E1"/>
    <w:rsid w:val="005A0527"/>
    <w:rsid w:val="005A0977"/>
    <w:rsid w:val="005A0AF5"/>
    <w:rsid w:val="005A11B9"/>
    <w:rsid w:val="005A135F"/>
    <w:rsid w:val="005A151C"/>
    <w:rsid w:val="005A1595"/>
    <w:rsid w:val="005A15A2"/>
    <w:rsid w:val="005A16C9"/>
    <w:rsid w:val="005A1804"/>
    <w:rsid w:val="005A1D3B"/>
    <w:rsid w:val="005A1F9B"/>
    <w:rsid w:val="005A2200"/>
    <w:rsid w:val="005A227E"/>
    <w:rsid w:val="005A2A0F"/>
    <w:rsid w:val="005A2F09"/>
    <w:rsid w:val="005A313F"/>
    <w:rsid w:val="005A391C"/>
    <w:rsid w:val="005A3DC0"/>
    <w:rsid w:val="005A404D"/>
    <w:rsid w:val="005A4163"/>
    <w:rsid w:val="005A435A"/>
    <w:rsid w:val="005A48E7"/>
    <w:rsid w:val="005A4BE1"/>
    <w:rsid w:val="005A4D31"/>
    <w:rsid w:val="005A5228"/>
    <w:rsid w:val="005A52A2"/>
    <w:rsid w:val="005A5753"/>
    <w:rsid w:val="005A586E"/>
    <w:rsid w:val="005A5D84"/>
    <w:rsid w:val="005A5E18"/>
    <w:rsid w:val="005A64EF"/>
    <w:rsid w:val="005A69A9"/>
    <w:rsid w:val="005A6ED7"/>
    <w:rsid w:val="005A6F66"/>
    <w:rsid w:val="005A7A3A"/>
    <w:rsid w:val="005A7D0F"/>
    <w:rsid w:val="005B0531"/>
    <w:rsid w:val="005B0EE2"/>
    <w:rsid w:val="005B1279"/>
    <w:rsid w:val="005B33E3"/>
    <w:rsid w:val="005B3516"/>
    <w:rsid w:val="005B37DA"/>
    <w:rsid w:val="005B3F04"/>
    <w:rsid w:val="005B46A7"/>
    <w:rsid w:val="005B498A"/>
    <w:rsid w:val="005B5462"/>
    <w:rsid w:val="005B60B1"/>
    <w:rsid w:val="005B63D3"/>
    <w:rsid w:val="005B6753"/>
    <w:rsid w:val="005B6AD6"/>
    <w:rsid w:val="005B6B32"/>
    <w:rsid w:val="005B6E21"/>
    <w:rsid w:val="005B7D43"/>
    <w:rsid w:val="005C015B"/>
    <w:rsid w:val="005C02AE"/>
    <w:rsid w:val="005C084A"/>
    <w:rsid w:val="005C0AB4"/>
    <w:rsid w:val="005C0AE8"/>
    <w:rsid w:val="005C176B"/>
    <w:rsid w:val="005C17A1"/>
    <w:rsid w:val="005C1916"/>
    <w:rsid w:val="005C1F1D"/>
    <w:rsid w:val="005C2173"/>
    <w:rsid w:val="005C2212"/>
    <w:rsid w:val="005C28D2"/>
    <w:rsid w:val="005C2D77"/>
    <w:rsid w:val="005C2F24"/>
    <w:rsid w:val="005C3036"/>
    <w:rsid w:val="005C3EE6"/>
    <w:rsid w:val="005C4122"/>
    <w:rsid w:val="005C4456"/>
    <w:rsid w:val="005C4652"/>
    <w:rsid w:val="005C47C4"/>
    <w:rsid w:val="005C49B4"/>
    <w:rsid w:val="005C4ACA"/>
    <w:rsid w:val="005C4B36"/>
    <w:rsid w:val="005C4CB4"/>
    <w:rsid w:val="005C510E"/>
    <w:rsid w:val="005C5AAE"/>
    <w:rsid w:val="005C70A4"/>
    <w:rsid w:val="005C7929"/>
    <w:rsid w:val="005C7ECA"/>
    <w:rsid w:val="005D00A4"/>
    <w:rsid w:val="005D00CC"/>
    <w:rsid w:val="005D0300"/>
    <w:rsid w:val="005D04D1"/>
    <w:rsid w:val="005D05A3"/>
    <w:rsid w:val="005D0887"/>
    <w:rsid w:val="005D09E9"/>
    <w:rsid w:val="005D0AF8"/>
    <w:rsid w:val="005D0D3D"/>
    <w:rsid w:val="005D13F4"/>
    <w:rsid w:val="005D1986"/>
    <w:rsid w:val="005D1FFD"/>
    <w:rsid w:val="005D26C0"/>
    <w:rsid w:val="005D2A8F"/>
    <w:rsid w:val="005D2B3A"/>
    <w:rsid w:val="005D2E8D"/>
    <w:rsid w:val="005D3522"/>
    <w:rsid w:val="005D3B22"/>
    <w:rsid w:val="005D3D41"/>
    <w:rsid w:val="005D3F38"/>
    <w:rsid w:val="005D3FBE"/>
    <w:rsid w:val="005D438C"/>
    <w:rsid w:val="005D4F79"/>
    <w:rsid w:val="005D51CA"/>
    <w:rsid w:val="005D52CA"/>
    <w:rsid w:val="005D57E8"/>
    <w:rsid w:val="005D5B1F"/>
    <w:rsid w:val="005D5EF9"/>
    <w:rsid w:val="005D627D"/>
    <w:rsid w:val="005D68EE"/>
    <w:rsid w:val="005D6A50"/>
    <w:rsid w:val="005D6B72"/>
    <w:rsid w:val="005D6B9F"/>
    <w:rsid w:val="005D75EC"/>
    <w:rsid w:val="005D784A"/>
    <w:rsid w:val="005D7AD8"/>
    <w:rsid w:val="005E09C2"/>
    <w:rsid w:val="005E0ABB"/>
    <w:rsid w:val="005E0DC1"/>
    <w:rsid w:val="005E0E76"/>
    <w:rsid w:val="005E1023"/>
    <w:rsid w:val="005E16B2"/>
    <w:rsid w:val="005E22B0"/>
    <w:rsid w:val="005E2B39"/>
    <w:rsid w:val="005E3285"/>
    <w:rsid w:val="005E3464"/>
    <w:rsid w:val="005E3479"/>
    <w:rsid w:val="005E3519"/>
    <w:rsid w:val="005E3610"/>
    <w:rsid w:val="005E38A9"/>
    <w:rsid w:val="005E3D30"/>
    <w:rsid w:val="005E4610"/>
    <w:rsid w:val="005E4612"/>
    <w:rsid w:val="005E462F"/>
    <w:rsid w:val="005E4660"/>
    <w:rsid w:val="005E4CD8"/>
    <w:rsid w:val="005E4DC7"/>
    <w:rsid w:val="005E51FB"/>
    <w:rsid w:val="005E51FE"/>
    <w:rsid w:val="005E5326"/>
    <w:rsid w:val="005E5497"/>
    <w:rsid w:val="005E5640"/>
    <w:rsid w:val="005E5AF0"/>
    <w:rsid w:val="005E6366"/>
    <w:rsid w:val="005E6832"/>
    <w:rsid w:val="005E74BC"/>
    <w:rsid w:val="005E7AF6"/>
    <w:rsid w:val="005F0386"/>
    <w:rsid w:val="005F04D1"/>
    <w:rsid w:val="005F0790"/>
    <w:rsid w:val="005F083A"/>
    <w:rsid w:val="005F0C7A"/>
    <w:rsid w:val="005F0D02"/>
    <w:rsid w:val="005F0F74"/>
    <w:rsid w:val="005F10FE"/>
    <w:rsid w:val="005F11F6"/>
    <w:rsid w:val="005F1B44"/>
    <w:rsid w:val="005F29A4"/>
    <w:rsid w:val="005F3AD1"/>
    <w:rsid w:val="005F3D62"/>
    <w:rsid w:val="005F3EC0"/>
    <w:rsid w:val="005F41F1"/>
    <w:rsid w:val="005F457D"/>
    <w:rsid w:val="005F5041"/>
    <w:rsid w:val="005F5521"/>
    <w:rsid w:val="005F573E"/>
    <w:rsid w:val="005F5770"/>
    <w:rsid w:val="005F5930"/>
    <w:rsid w:val="005F59AC"/>
    <w:rsid w:val="005F5CA6"/>
    <w:rsid w:val="005F5CEE"/>
    <w:rsid w:val="005F5D30"/>
    <w:rsid w:val="005F61A6"/>
    <w:rsid w:val="005F626A"/>
    <w:rsid w:val="005F6499"/>
    <w:rsid w:val="005F6A50"/>
    <w:rsid w:val="005F6ADA"/>
    <w:rsid w:val="005F6C26"/>
    <w:rsid w:val="005F6F09"/>
    <w:rsid w:val="005F7C65"/>
    <w:rsid w:val="005F7E49"/>
    <w:rsid w:val="005F7F90"/>
    <w:rsid w:val="005F7FEF"/>
    <w:rsid w:val="00600019"/>
    <w:rsid w:val="006000AA"/>
    <w:rsid w:val="006001A5"/>
    <w:rsid w:val="006006D2"/>
    <w:rsid w:val="0060081F"/>
    <w:rsid w:val="006009BA"/>
    <w:rsid w:val="00600AD1"/>
    <w:rsid w:val="00601A1C"/>
    <w:rsid w:val="00601B03"/>
    <w:rsid w:val="00601F19"/>
    <w:rsid w:val="00602080"/>
    <w:rsid w:val="006026D6"/>
    <w:rsid w:val="00602AD5"/>
    <w:rsid w:val="00602C1E"/>
    <w:rsid w:val="006031BA"/>
    <w:rsid w:val="00603C9D"/>
    <w:rsid w:val="0060467D"/>
    <w:rsid w:val="006046E9"/>
    <w:rsid w:val="0060488D"/>
    <w:rsid w:val="006057E1"/>
    <w:rsid w:val="00605870"/>
    <w:rsid w:val="00606927"/>
    <w:rsid w:val="0060702F"/>
    <w:rsid w:val="00607114"/>
    <w:rsid w:val="006074CD"/>
    <w:rsid w:val="006077B9"/>
    <w:rsid w:val="00607949"/>
    <w:rsid w:val="0060794E"/>
    <w:rsid w:val="00607B85"/>
    <w:rsid w:val="0061034D"/>
    <w:rsid w:val="006106F4"/>
    <w:rsid w:val="00610CCB"/>
    <w:rsid w:val="00610EB0"/>
    <w:rsid w:val="0061119D"/>
    <w:rsid w:val="006114F0"/>
    <w:rsid w:val="006116F1"/>
    <w:rsid w:val="00611A86"/>
    <w:rsid w:val="00611B7E"/>
    <w:rsid w:val="00611EA0"/>
    <w:rsid w:val="00612753"/>
    <w:rsid w:val="00612A0D"/>
    <w:rsid w:val="00612D30"/>
    <w:rsid w:val="00612EE7"/>
    <w:rsid w:val="00613495"/>
    <w:rsid w:val="00613715"/>
    <w:rsid w:val="0061377E"/>
    <w:rsid w:val="006138E9"/>
    <w:rsid w:val="00613DFE"/>
    <w:rsid w:val="00613EE1"/>
    <w:rsid w:val="006143AE"/>
    <w:rsid w:val="00614C83"/>
    <w:rsid w:val="006154F9"/>
    <w:rsid w:val="00615708"/>
    <w:rsid w:val="00615E35"/>
    <w:rsid w:val="00616079"/>
    <w:rsid w:val="00616221"/>
    <w:rsid w:val="006164FE"/>
    <w:rsid w:val="0061666A"/>
    <w:rsid w:val="0061689F"/>
    <w:rsid w:val="00616986"/>
    <w:rsid w:val="00616C27"/>
    <w:rsid w:val="00616DDA"/>
    <w:rsid w:val="00616F48"/>
    <w:rsid w:val="00616F98"/>
    <w:rsid w:val="00616FED"/>
    <w:rsid w:val="006170B2"/>
    <w:rsid w:val="0061712C"/>
    <w:rsid w:val="00617376"/>
    <w:rsid w:val="006177FF"/>
    <w:rsid w:val="00617D0C"/>
    <w:rsid w:val="00620256"/>
    <w:rsid w:val="00620498"/>
    <w:rsid w:val="006206D3"/>
    <w:rsid w:val="00620990"/>
    <w:rsid w:val="00620EDF"/>
    <w:rsid w:val="0062108D"/>
    <w:rsid w:val="006213B3"/>
    <w:rsid w:val="00621739"/>
    <w:rsid w:val="00621A5D"/>
    <w:rsid w:val="00621A92"/>
    <w:rsid w:val="00621B27"/>
    <w:rsid w:val="00621C11"/>
    <w:rsid w:val="00621EB2"/>
    <w:rsid w:val="00622602"/>
    <w:rsid w:val="00622E38"/>
    <w:rsid w:val="0062305F"/>
    <w:rsid w:val="006234A3"/>
    <w:rsid w:val="0062378D"/>
    <w:rsid w:val="006240F7"/>
    <w:rsid w:val="006244FC"/>
    <w:rsid w:val="006247D4"/>
    <w:rsid w:val="00625004"/>
    <w:rsid w:val="006250CB"/>
    <w:rsid w:val="00625367"/>
    <w:rsid w:val="00625AAA"/>
    <w:rsid w:val="00625F85"/>
    <w:rsid w:val="00626177"/>
    <w:rsid w:val="00626233"/>
    <w:rsid w:val="00626553"/>
    <w:rsid w:val="00626969"/>
    <w:rsid w:val="00626CE7"/>
    <w:rsid w:val="00627147"/>
    <w:rsid w:val="00627762"/>
    <w:rsid w:val="006279E6"/>
    <w:rsid w:val="00627EFC"/>
    <w:rsid w:val="00630086"/>
    <w:rsid w:val="006301F2"/>
    <w:rsid w:val="006304A0"/>
    <w:rsid w:val="0063091D"/>
    <w:rsid w:val="006311D7"/>
    <w:rsid w:val="006314E9"/>
    <w:rsid w:val="00631919"/>
    <w:rsid w:val="00631A13"/>
    <w:rsid w:val="00631A9E"/>
    <w:rsid w:val="00631F59"/>
    <w:rsid w:val="0063210D"/>
    <w:rsid w:val="00632B8A"/>
    <w:rsid w:val="00633363"/>
    <w:rsid w:val="006335AD"/>
    <w:rsid w:val="0063409C"/>
    <w:rsid w:val="006341B5"/>
    <w:rsid w:val="00634235"/>
    <w:rsid w:val="00634327"/>
    <w:rsid w:val="0063459E"/>
    <w:rsid w:val="00634B0A"/>
    <w:rsid w:val="00634BDE"/>
    <w:rsid w:val="00634C1D"/>
    <w:rsid w:val="00635123"/>
    <w:rsid w:val="006352F7"/>
    <w:rsid w:val="00635342"/>
    <w:rsid w:val="0063561B"/>
    <w:rsid w:val="006360F2"/>
    <w:rsid w:val="006362E1"/>
    <w:rsid w:val="0063711D"/>
    <w:rsid w:val="00637363"/>
    <w:rsid w:val="00637479"/>
    <w:rsid w:val="00637C4E"/>
    <w:rsid w:val="00637D0D"/>
    <w:rsid w:val="00640FF5"/>
    <w:rsid w:val="00641382"/>
    <w:rsid w:val="006413A8"/>
    <w:rsid w:val="00641402"/>
    <w:rsid w:val="00641549"/>
    <w:rsid w:val="00641986"/>
    <w:rsid w:val="00641E0C"/>
    <w:rsid w:val="00641F0E"/>
    <w:rsid w:val="0064225D"/>
    <w:rsid w:val="006423C0"/>
    <w:rsid w:val="00642F9E"/>
    <w:rsid w:val="00643439"/>
    <w:rsid w:val="00643495"/>
    <w:rsid w:val="00643526"/>
    <w:rsid w:val="00644274"/>
    <w:rsid w:val="0064427D"/>
    <w:rsid w:val="00644828"/>
    <w:rsid w:val="0064482B"/>
    <w:rsid w:val="00644A70"/>
    <w:rsid w:val="00644C84"/>
    <w:rsid w:val="00645477"/>
    <w:rsid w:val="0064554A"/>
    <w:rsid w:val="00645F35"/>
    <w:rsid w:val="0064778E"/>
    <w:rsid w:val="0064797B"/>
    <w:rsid w:val="00650924"/>
    <w:rsid w:val="006509D0"/>
    <w:rsid w:val="00650E0D"/>
    <w:rsid w:val="00651313"/>
    <w:rsid w:val="00651676"/>
    <w:rsid w:val="00651A7B"/>
    <w:rsid w:val="00651F1E"/>
    <w:rsid w:val="0065232D"/>
    <w:rsid w:val="006523B2"/>
    <w:rsid w:val="006523CF"/>
    <w:rsid w:val="00652ED0"/>
    <w:rsid w:val="0065322D"/>
    <w:rsid w:val="00653AE1"/>
    <w:rsid w:val="00653D52"/>
    <w:rsid w:val="00653EA1"/>
    <w:rsid w:val="006540CA"/>
    <w:rsid w:val="00654164"/>
    <w:rsid w:val="0065420C"/>
    <w:rsid w:val="006551B7"/>
    <w:rsid w:val="006553E0"/>
    <w:rsid w:val="00655602"/>
    <w:rsid w:val="00655BA4"/>
    <w:rsid w:val="00655F54"/>
    <w:rsid w:val="006564BE"/>
    <w:rsid w:val="00656BEB"/>
    <w:rsid w:val="00656DA9"/>
    <w:rsid w:val="00657BD8"/>
    <w:rsid w:val="0066035E"/>
    <w:rsid w:val="006607A2"/>
    <w:rsid w:val="00660810"/>
    <w:rsid w:val="00660A4E"/>
    <w:rsid w:val="00660C20"/>
    <w:rsid w:val="00660D09"/>
    <w:rsid w:val="00660D8E"/>
    <w:rsid w:val="006617C0"/>
    <w:rsid w:val="0066191A"/>
    <w:rsid w:val="0066192D"/>
    <w:rsid w:val="00661C04"/>
    <w:rsid w:val="006621C2"/>
    <w:rsid w:val="0066223C"/>
    <w:rsid w:val="006626EF"/>
    <w:rsid w:val="00662DD8"/>
    <w:rsid w:val="00663394"/>
    <w:rsid w:val="006633B3"/>
    <w:rsid w:val="006633F5"/>
    <w:rsid w:val="006636F5"/>
    <w:rsid w:val="006636FA"/>
    <w:rsid w:val="00663947"/>
    <w:rsid w:val="00663AE1"/>
    <w:rsid w:val="00664617"/>
    <w:rsid w:val="0066495B"/>
    <w:rsid w:val="0066498E"/>
    <w:rsid w:val="00664B3F"/>
    <w:rsid w:val="00664BDC"/>
    <w:rsid w:val="00664C4C"/>
    <w:rsid w:val="00664E24"/>
    <w:rsid w:val="00665386"/>
    <w:rsid w:val="00665555"/>
    <w:rsid w:val="0066555F"/>
    <w:rsid w:val="006664FD"/>
    <w:rsid w:val="00666BFE"/>
    <w:rsid w:val="0066746B"/>
    <w:rsid w:val="00667B06"/>
    <w:rsid w:val="00667F53"/>
    <w:rsid w:val="006703CC"/>
    <w:rsid w:val="00670EFE"/>
    <w:rsid w:val="00671026"/>
    <w:rsid w:val="00671058"/>
    <w:rsid w:val="0067147E"/>
    <w:rsid w:val="00671747"/>
    <w:rsid w:val="006717B6"/>
    <w:rsid w:val="00671F8A"/>
    <w:rsid w:val="00671FD6"/>
    <w:rsid w:val="00672139"/>
    <w:rsid w:val="006721C6"/>
    <w:rsid w:val="006721FB"/>
    <w:rsid w:val="006723B6"/>
    <w:rsid w:val="00672436"/>
    <w:rsid w:val="00672535"/>
    <w:rsid w:val="00672C29"/>
    <w:rsid w:val="006732AC"/>
    <w:rsid w:val="00673770"/>
    <w:rsid w:val="0067391F"/>
    <w:rsid w:val="00673DBE"/>
    <w:rsid w:val="00673DD5"/>
    <w:rsid w:val="006740FA"/>
    <w:rsid w:val="006744FD"/>
    <w:rsid w:val="006745B0"/>
    <w:rsid w:val="0067460E"/>
    <w:rsid w:val="00674CB0"/>
    <w:rsid w:val="0067552F"/>
    <w:rsid w:val="00675CED"/>
    <w:rsid w:val="00675E0D"/>
    <w:rsid w:val="006765F1"/>
    <w:rsid w:val="006771B9"/>
    <w:rsid w:val="006773DC"/>
    <w:rsid w:val="006801A1"/>
    <w:rsid w:val="00680336"/>
    <w:rsid w:val="006803E4"/>
    <w:rsid w:val="0068089C"/>
    <w:rsid w:val="00680EA4"/>
    <w:rsid w:val="006810E5"/>
    <w:rsid w:val="0068170B"/>
    <w:rsid w:val="00681AF6"/>
    <w:rsid w:val="00681DA1"/>
    <w:rsid w:val="00682244"/>
    <w:rsid w:val="0068298B"/>
    <w:rsid w:val="00682C3B"/>
    <w:rsid w:val="0068366A"/>
    <w:rsid w:val="00683C96"/>
    <w:rsid w:val="0068423C"/>
    <w:rsid w:val="00684387"/>
    <w:rsid w:val="00684B80"/>
    <w:rsid w:val="00685093"/>
    <w:rsid w:val="006855DE"/>
    <w:rsid w:val="00685F17"/>
    <w:rsid w:val="006860A4"/>
    <w:rsid w:val="0068621A"/>
    <w:rsid w:val="0068646B"/>
    <w:rsid w:val="00686491"/>
    <w:rsid w:val="00686560"/>
    <w:rsid w:val="006865C2"/>
    <w:rsid w:val="00686745"/>
    <w:rsid w:val="00687A06"/>
    <w:rsid w:val="00687B3C"/>
    <w:rsid w:val="006903AE"/>
    <w:rsid w:val="00690817"/>
    <w:rsid w:val="00690A2E"/>
    <w:rsid w:val="00690AED"/>
    <w:rsid w:val="006910D6"/>
    <w:rsid w:val="00691103"/>
    <w:rsid w:val="0069110C"/>
    <w:rsid w:val="00691352"/>
    <w:rsid w:val="006913FC"/>
    <w:rsid w:val="0069197B"/>
    <w:rsid w:val="00691B5F"/>
    <w:rsid w:val="00692062"/>
    <w:rsid w:val="0069291E"/>
    <w:rsid w:val="00692CA8"/>
    <w:rsid w:val="006937DB"/>
    <w:rsid w:val="00693AF0"/>
    <w:rsid w:val="00693B8A"/>
    <w:rsid w:val="00693CBF"/>
    <w:rsid w:val="006942E2"/>
    <w:rsid w:val="0069454F"/>
    <w:rsid w:val="00694666"/>
    <w:rsid w:val="00694D9B"/>
    <w:rsid w:val="00695064"/>
    <w:rsid w:val="0069509E"/>
    <w:rsid w:val="006953D1"/>
    <w:rsid w:val="00695A57"/>
    <w:rsid w:val="006961D6"/>
    <w:rsid w:val="00696297"/>
    <w:rsid w:val="00696986"/>
    <w:rsid w:val="00696C8A"/>
    <w:rsid w:val="00697288"/>
    <w:rsid w:val="00697425"/>
    <w:rsid w:val="0069765B"/>
    <w:rsid w:val="00697778"/>
    <w:rsid w:val="006979B9"/>
    <w:rsid w:val="00697E90"/>
    <w:rsid w:val="006A02BD"/>
    <w:rsid w:val="006A0675"/>
    <w:rsid w:val="006A09BA"/>
    <w:rsid w:val="006A0A55"/>
    <w:rsid w:val="006A0ACE"/>
    <w:rsid w:val="006A1083"/>
    <w:rsid w:val="006A1B07"/>
    <w:rsid w:val="006A1D89"/>
    <w:rsid w:val="006A2213"/>
    <w:rsid w:val="006A2A54"/>
    <w:rsid w:val="006A2AFA"/>
    <w:rsid w:val="006A2E7E"/>
    <w:rsid w:val="006A351E"/>
    <w:rsid w:val="006A3CD8"/>
    <w:rsid w:val="006A4A1B"/>
    <w:rsid w:val="006A5369"/>
    <w:rsid w:val="006A5551"/>
    <w:rsid w:val="006A5DFC"/>
    <w:rsid w:val="006A6088"/>
    <w:rsid w:val="006A62E1"/>
    <w:rsid w:val="006A64A3"/>
    <w:rsid w:val="006A64AB"/>
    <w:rsid w:val="006A6A7B"/>
    <w:rsid w:val="006A6AFC"/>
    <w:rsid w:val="006A6FA3"/>
    <w:rsid w:val="006A7088"/>
    <w:rsid w:val="006A7434"/>
    <w:rsid w:val="006A74CE"/>
    <w:rsid w:val="006A77F7"/>
    <w:rsid w:val="006A78BB"/>
    <w:rsid w:val="006A7BAC"/>
    <w:rsid w:val="006B01D4"/>
    <w:rsid w:val="006B0242"/>
    <w:rsid w:val="006B0274"/>
    <w:rsid w:val="006B0D63"/>
    <w:rsid w:val="006B0DF3"/>
    <w:rsid w:val="006B1590"/>
    <w:rsid w:val="006B1BB7"/>
    <w:rsid w:val="006B2022"/>
    <w:rsid w:val="006B22CE"/>
    <w:rsid w:val="006B24D9"/>
    <w:rsid w:val="006B2852"/>
    <w:rsid w:val="006B29F5"/>
    <w:rsid w:val="006B2F73"/>
    <w:rsid w:val="006B30BC"/>
    <w:rsid w:val="006B3166"/>
    <w:rsid w:val="006B31C2"/>
    <w:rsid w:val="006B34DA"/>
    <w:rsid w:val="006B3500"/>
    <w:rsid w:val="006B3547"/>
    <w:rsid w:val="006B35A1"/>
    <w:rsid w:val="006B3701"/>
    <w:rsid w:val="006B40A9"/>
    <w:rsid w:val="006B426E"/>
    <w:rsid w:val="006B5913"/>
    <w:rsid w:val="006B60B0"/>
    <w:rsid w:val="006B64D5"/>
    <w:rsid w:val="006B67AC"/>
    <w:rsid w:val="006B705C"/>
    <w:rsid w:val="006B7B4E"/>
    <w:rsid w:val="006B7B7E"/>
    <w:rsid w:val="006B7BAA"/>
    <w:rsid w:val="006C0004"/>
    <w:rsid w:val="006C005F"/>
    <w:rsid w:val="006C0204"/>
    <w:rsid w:val="006C14A5"/>
    <w:rsid w:val="006C1BE8"/>
    <w:rsid w:val="006C23F2"/>
    <w:rsid w:val="006C24FF"/>
    <w:rsid w:val="006C2965"/>
    <w:rsid w:val="006C2BF7"/>
    <w:rsid w:val="006C2E58"/>
    <w:rsid w:val="006C2FB6"/>
    <w:rsid w:val="006C3D40"/>
    <w:rsid w:val="006C3F9F"/>
    <w:rsid w:val="006C4021"/>
    <w:rsid w:val="006C4194"/>
    <w:rsid w:val="006C42D9"/>
    <w:rsid w:val="006C442C"/>
    <w:rsid w:val="006C492A"/>
    <w:rsid w:val="006C4FBA"/>
    <w:rsid w:val="006C58B7"/>
    <w:rsid w:val="006C5C8C"/>
    <w:rsid w:val="006C6C47"/>
    <w:rsid w:val="006C723D"/>
    <w:rsid w:val="006C74D6"/>
    <w:rsid w:val="006C799A"/>
    <w:rsid w:val="006D01EE"/>
    <w:rsid w:val="006D07B8"/>
    <w:rsid w:val="006D0B0E"/>
    <w:rsid w:val="006D128D"/>
    <w:rsid w:val="006D161A"/>
    <w:rsid w:val="006D1979"/>
    <w:rsid w:val="006D2012"/>
    <w:rsid w:val="006D2727"/>
    <w:rsid w:val="006D2CE4"/>
    <w:rsid w:val="006D3136"/>
    <w:rsid w:val="006D3326"/>
    <w:rsid w:val="006D33FE"/>
    <w:rsid w:val="006D34AF"/>
    <w:rsid w:val="006D36CB"/>
    <w:rsid w:val="006D3BC6"/>
    <w:rsid w:val="006D417F"/>
    <w:rsid w:val="006D4662"/>
    <w:rsid w:val="006D48B8"/>
    <w:rsid w:val="006D4C09"/>
    <w:rsid w:val="006D4CBC"/>
    <w:rsid w:val="006D4E78"/>
    <w:rsid w:val="006D4FDE"/>
    <w:rsid w:val="006D5238"/>
    <w:rsid w:val="006D5257"/>
    <w:rsid w:val="006D52D2"/>
    <w:rsid w:val="006D5694"/>
    <w:rsid w:val="006D5A53"/>
    <w:rsid w:val="006D6332"/>
    <w:rsid w:val="006D6552"/>
    <w:rsid w:val="006D6649"/>
    <w:rsid w:val="006D6853"/>
    <w:rsid w:val="006D6AEB"/>
    <w:rsid w:val="006D7282"/>
    <w:rsid w:val="006D7747"/>
    <w:rsid w:val="006E0932"/>
    <w:rsid w:val="006E0F0B"/>
    <w:rsid w:val="006E11A2"/>
    <w:rsid w:val="006E152E"/>
    <w:rsid w:val="006E1BB5"/>
    <w:rsid w:val="006E1C50"/>
    <w:rsid w:val="006E2160"/>
    <w:rsid w:val="006E2222"/>
    <w:rsid w:val="006E23F7"/>
    <w:rsid w:val="006E24D5"/>
    <w:rsid w:val="006E277A"/>
    <w:rsid w:val="006E2A5D"/>
    <w:rsid w:val="006E31C6"/>
    <w:rsid w:val="006E3842"/>
    <w:rsid w:val="006E3EB0"/>
    <w:rsid w:val="006E446B"/>
    <w:rsid w:val="006E4516"/>
    <w:rsid w:val="006E474F"/>
    <w:rsid w:val="006E5437"/>
    <w:rsid w:val="006E5859"/>
    <w:rsid w:val="006E5E72"/>
    <w:rsid w:val="006E6563"/>
    <w:rsid w:val="006E6AF5"/>
    <w:rsid w:val="006E7126"/>
    <w:rsid w:val="006E736C"/>
    <w:rsid w:val="006E79A7"/>
    <w:rsid w:val="006E7FE6"/>
    <w:rsid w:val="006F03DA"/>
    <w:rsid w:val="006F044F"/>
    <w:rsid w:val="006F0B2C"/>
    <w:rsid w:val="006F1230"/>
    <w:rsid w:val="006F1330"/>
    <w:rsid w:val="006F1C61"/>
    <w:rsid w:val="006F225B"/>
    <w:rsid w:val="006F22A1"/>
    <w:rsid w:val="006F2C85"/>
    <w:rsid w:val="006F2E1E"/>
    <w:rsid w:val="006F2E49"/>
    <w:rsid w:val="006F2F9E"/>
    <w:rsid w:val="006F313A"/>
    <w:rsid w:val="006F386E"/>
    <w:rsid w:val="006F3A08"/>
    <w:rsid w:val="006F3EDD"/>
    <w:rsid w:val="006F4A19"/>
    <w:rsid w:val="006F4CD0"/>
    <w:rsid w:val="006F4CFE"/>
    <w:rsid w:val="006F4D3F"/>
    <w:rsid w:val="006F4D69"/>
    <w:rsid w:val="006F4E81"/>
    <w:rsid w:val="006F4FCA"/>
    <w:rsid w:val="006F52AF"/>
    <w:rsid w:val="006F5E25"/>
    <w:rsid w:val="006F5F2C"/>
    <w:rsid w:val="006F65D5"/>
    <w:rsid w:val="006F6658"/>
    <w:rsid w:val="006F70FE"/>
    <w:rsid w:val="006F724E"/>
    <w:rsid w:val="006F7B93"/>
    <w:rsid w:val="007003AC"/>
    <w:rsid w:val="007006DA"/>
    <w:rsid w:val="0070091B"/>
    <w:rsid w:val="00701769"/>
    <w:rsid w:val="00702296"/>
    <w:rsid w:val="0070231F"/>
    <w:rsid w:val="00702784"/>
    <w:rsid w:val="00702A4E"/>
    <w:rsid w:val="00703671"/>
    <w:rsid w:val="00704412"/>
    <w:rsid w:val="00704C07"/>
    <w:rsid w:val="0070520B"/>
    <w:rsid w:val="00705B02"/>
    <w:rsid w:val="00705D74"/>
    <w:rsid w:val="00705FEB"/>
    <w:rsid w:val="0070660B"/>
    <w:rsid w:val="007069D0"/>
    <w:rsid w:val="00706CBC"/>
    <w:rsid w:val="00706F64"/>
    <w:rsid w:val="00706FAF"/>
    <w:rsid w:val="00707117"/>
    <w:rsid w:val="00707409"/>
    <w:rsid w:val="00707747"/>
    <w:rsid w:val="00707C51"/>
    <w:rsid w:val="00707D4C"/>
    <w:rsid w:val="00710054"/>
    <w:rsid w:val="007100DA"/>
    <w:rsid w:val="00710498"/>
    <w:rsid w:val="00710B8F"/>
    <w:rsid w:val="00711044"/>
    <w:rsid w:val="007117AA"/>
    <w:rsid w:val="00711D19"/>
    <w:rsid w:val="007121B1"/>
    <w:rsid w:val="0071251E"/>
    <w:rsid w:val="00712520"/>
    <w:rsid w:val="007125D0"/>
    <w:rsid w:val="00712F8C"/>
    <w:rsid w:val="00713072"/>
    <w:rsid w:val="007134FA"/>
    <w:rsid w:val="00713833"/>
    <w:rsid w:val="007138C3"/>
    <w:rsid w:val="00713A57"/>
    <w:rsid w:val="00713F1C"/>
    <w:rsid w:val="00714212"/>
    <w:rsid w:val="00715ADA"/>
    <w:rsid w:val="00715B03"/>
    <w:rsid w:val="00715C40"/>
    <w:rsid w:val="00715D14"/>
    <w:rsid w:val="007163D1"/>
    <w:rsid w:val="00716B57"/>
    <w:rsid w:val="00716C35"/>
    <w:rsid w:val="00716D6A"/>
    <w:rsid w:val="00717711"/>
    <w:rsid w:val="00717A60"/>
    <w:rsid w:val="0072023E"/>
    <w:rsid w:val="007202E0"/>
    <w:rsid w:val="007203E2"/>
    <w:rsid w:val="0072124E"/>
    <w:rsid w:val="00723E2D"/>
    <w:rsid w:val="00723F59"/>
    <w:rsid w:val="0072401E"/>
    <w:rsid w:val="00724237"/>
    <w:rsid w:val="0072511A"/>
    <w:rsid w:val="007251F5"/>
    <w:rsid w:val="00725E71"/>
    <w:rsid w:val="007260F6"/>
    <w:rsid w:val="007262B6"/>
    <w:rsid w:val="0072642C"/>
    <w:rsid w:val="007267A2"/>
    <w:rsid w:val="00726A77"/>
    <w:rsid w:val="007270EF"/>
    <w:rsid w:val="0072711A"/>
    <w:rsid w:val="0072728A"/>
    <w:rsid w:val="007274CA"/>
    <w:rsid w:val="00727868"/>
    <w:rsid w:val="007278CA"/>
    <w:rsid w:val="00727AC8"/>
    <w:rsid w:val="00727B6C"/>
    <w:rsid w:val="00727B7B"/>
    <w:rsid w:val="007302A1"/>
    <w:rsid w:val="007309B5"/>
    <w:rsid w:val="0073108E"/>
    <w:rsid w:val="007314C9"/>
    <w:rsid w:val="007316FA"/>
    <w:rsid w:val="00731B23"/>
    <w:rsid w:val="00731B8B"/>
    <w:rsid w:val="00732B75"/>
    <w:rsid w:val="00733270"/>
    <w:rsid w:val="00733AC1"/>
    <w:rsid w:val="00733C37"/>
    <w:rsid w:val="00733CFF"/>
    <w:rsid w:val="007342A0"/>
    <w:rsid w:val="00734348"/>
    <w:rsid w:val="00734583"/>
    <w:rsid w:val="00734E0B"/>
    <w:rsid w:val="00735607"/>
    <w:rsid w:val="00735701"/>
    <w:rsid w:val="00735B5F"/>
    <w:rsid w:val="00736499"/>
    <w:rsid w:val="00736BA6"/>
    <w:rsid w:val="00736FB8"/>
    <w:rsid w:val="0073729E"/>
    <w:rsid w:val="00737357"/>
    <w:rsid w:val="00737707"/>
    <w:rsid w:val="007377FB"/>
    <w:rsid w:val="0073784A"/>
    <w:rsid w:val="0073795F"/>
    <w:rsid w:val="00737B23"/>
    <w:rsid w:val="00737BF6"/>
    <w:rsid w:val="00737C4C"/>
    <w:rsid w:val="00740094"/>
    <w:rsid w:val="00740143"/>
    <w:rsid w:val="00740329"/>
    <w:rsid w:val="007408A4"/>
    <w:rsid w:val="00740AD8"/>
    <w:rsid w:val="00740FCD"/>
    <w:rsid w:val="007414B9"/>
    <w:rsid w:val="00741FC4"/>
    <w:rsid w:val="00742361"/>
    <w:rsid w:val="00742749"/>
    <w:rsid w:val="00742937"/>
    <w:rsid w:val="0074293B"/>
    <w:rsid w:val="00742AD4"/>
    <w:rsid w:val="00742B4D"/>
    <w:rsid w:val="00742D52"/>
    <w:rsid w:val="00743149"/>
    <w:rsid w:val="00743AAC"/>
    <w:rsid w:val="0074452D"/>
    <w:rsid w:val="0074468D"/>
    <w:rsid w:val="007448AD"/>
    <w:rsid w:val="00744970"/>
    <w:rsid w:val="00744A11"/>
    <w:rsid w:val="00744AF8"/>
    <w:rsid w:val="007452EE"/>
    <w:rsid w:val="007459D3"/>
    <w:rsid w:val="00746394"/>
    <w:rsid w:val="00746543"/>
    <w:rsid w:val="007468B2"/>
    <w:rsid w:val="007468C9"/>
    <w:rsid w:val="00746D32"/>
    <w:rsid w:val="00746D7D"/>
    <w:rsid w:val="00747140"/>
    <w:rsid w:val="007473A3"/>
    <w:rsid w:val="00747461"/>
    <w:rsid w:val="00747643"/>
    <w:rsid w:val="007477D3"/>
    <w:rsid w:val="007479FA"/>
    <w:rsid w:val="00747AEE"/>
    <w:rsid w:val="00747B72"/>
    <w:rsid w:val="00750657"/>
    <w:rsid w:val="007507FC"/>
    <w:rsid w:val="0075171A"/>
    <w:rsid w:val="007518F7"/>
    <w:rsid w:val="00751F97"/>
    <w:rsid w:val="0075220E"/>
    <w:rsid w:val="007527DC"/>
    <w:rsid w:val="00752A77"/>
    <w:rsid w:val="00752C6E"/>
    <w:rsid w:val="00753347"/>
    <w:rsid w:val="00753457"/>
    <w:rsid w:val="0075345D"/>
    <w:rsid w:val="007534AA"/>
    <w:rsid w:val="0075371A"/>
    <w:rsid w:val="00753AEB"/>
    <w:rsid w:val="00753CB5"/>
    <w:rsid w:val="00754505"/>
    <w:rsid w:val="0075450D"/>
    <w:rsid w:val="00754BBA"/>
    <w:rsid w:val="00754FF2"/>
    <w:rsid w:val="0075536F"/>
    <w:rsid w:val="00755382"/>
    <w:rsid w:val="00755A68"/>
    <w:rsid w:val="00755C13"/>
    <w:rsid w:val="00755F09"/>
    <w:rsid w:val="00756240"/>
    <w:rsid w:val="00756300"/>
    <w:rsid w:val="007567C7"/>
    <w:rsid w:val="00756812"/>
    <w:rsid w:val="00756A04"/>
    <w:rsid w:val="00756D84"/>
    <w:rsid w:val="00757048"/>
    <w:rsid w:val="0075706B"/>
    <w:rsid w:val="0075764F"/>
    <w:rsid w:val="00757B17"/>
    <w:rsid w:val="00757C35"/>
    <w:rsid w:val="00757EB4"/>
    <w:rsid w:val="00757ECC"/>
    <w:rsid w:val="0076066B"/>
    <w:rsid w:val="0076091F"/>
    <w:rsid w:val="00760ADC"/>
    <w:rsid w:val="00760EB1"/>
    <w:rsid w:val="00760F60"/>
    <w:rsid w:val="00761090"/>
    <w:rsid w:val="00761713"/>
    <w:rsid w:val="0076182C"/>
    <w:rsid w:val="0076197E"/>
    <w:rsid w:val="00761A0F"/>
    <w:rsid w:val="007624EB"/>
    <w:rsid w:val="007625F5"/>
    <w:rsid w:val="007626C0"/>
    <w:rsid w:val="00763BC1"/>
    <w:rsid w:val="00763F45"/>
    <w:rsid w:val="00764001"/>
    <w:rsid w:val="00764617"/>
    <w:rsid w:val="00764693"/>
    <w:rsid w:val="007646E9"/>
    <w:rsid w:val="00764D25"/>
    <w:rsid w:val="00765065"/>
    <w:rsid w:val="0076509F"/>
    <w:rsid w:val="0076557C"/>
    <w:rsid w:val="00765FAC"/>
    <w:rsid w:val="007660EC"/>
    <w:rsid w:val="00766C83"/>
    <w:rsid w:val="00767318"/>
    <w:rsid w:val="0076774D"/>
    <w:rsid w:val="0076790B"/>
    <w:rsid w:val="00767F02"/>
    <w:rsid w:val="0077041D"/>
    <w:rsid w:val="0077074E"/>
    <w:rsid w:val="00770BB6"/>
    <w:rsid w:val="00770D74"/>
    <w:rsid w:val="00771188"/>
    <w:rsid w:val="0077120F"/>
    <w:rsid w:val="00771417"/>
    <w:rsid w:val="00771590"/>
    <w:rsid w:val="00771D3F"/>
    <w:rsid w:val="00771FAC"/>
    <w:rsid w:val="0077264E"/>
    <w:rsid w:val="00772845"/>
    <w:rsid w:val="0077284C"/>
    <w:rsid w:val="00772BF7"/>
    <w:rsid w:val="00772D98"/>
    <w:rsid w:val="00772DA9"/>
    <w:rsid w:val="00772E0B"/>
    <w:rsid w:val="00773267"/>
    <w:rsid w:val="007732EE"/>
    <w:rsid w:val="0077338E"/>
    <w:rsid w:val="007738C5"/>
    <w:rsid w:val="007741A8"/>
    <w:rsid w:val="007743F3"/>
    <w:rsid w:val="0077481F"/>
    <w:rsid w:val="00774DB9"/>
    <w:rsid w:val="00774DE1"/>
    <w:rsid w:val="00774E02"/>
    <w:rsid w:val="00774E4D"/>
    <w:rsid w:val="007757B3"/>
    <w:rsid w:val="007758D7"/>
    <w:rsid w:val="00775C78"/>
    <w:rsid w:val="00775E5D"/>
    <w:rsid w:val="00776210"/>
    <w:rsid w:val="00776341"/>
    <w:rsid w:val="00776555"/>
    <w:rsid w:val="0077682A"/>
    <w:rsid w:val="00776BF0"/>
    <w:rsid w:val="00776F31"/>
    <w:rsid w:val="0077706B"/>
    <w:rsid w:val="007774F4"/>
    <w:rsid w:val="00777C4F"/>
    <w:rsid w:val="00777C93"/>
    <w:rsid w:val="00777E54"/>
    <w:rsid w:val="007802EE"/>
    <w:rsid w:val="00780445"/>
    <w:rsid w:val="00780466"/>
    <w:rsid w:val="00780946"/>
    <w:rsid w:val="00780B15"/>
    <w:rsid w:val="00780DD3"/>
    <w:rsid w:val="00781551"/>
    <w:rsid w:val="00781680"/>
    <w:rsid w:val="0078197C"/>
    <w:rsid w:val="00781EB0"/>
    <w:rsid w:val="00781F35"/>
    <w:rsid w:val="00782492"/>
    <w:rsid w:val="00782756"/>
    <w:rsid w:val="007829BF"/>
    <w:rsid w:val="0078367F"/>
    <w:rsid w:val="00783B3B"/>
    <w:rsid w:val="00784027"/>
    <w:rsid w:val="00784381"/>
    <w:rsid w:val="0078464F"/>
    <w:rsid w:val="00784670"/>
    <w:rsid w:val="0078538E"/>
    <w:rsid w:val="007855F3"/>
    <w:rsid w:val="00785644"/>
    <w:rsid w:val="0078579B"/>
    <w:rsid w:val="00785AAB"/>
    <w:rsid w:val="00785AE7"/>
    <w:rsid w:val="00785E99"/>
    <w:rsid w:val="007863D8"/>
    <w:rsid w:val="00786880"/>
    <w:rsid w:val="007870E1"/>
    <w:rsid w:val="00787814"/>
    <w:rsid w:val="007901DB"/>
    <w:rsid w:val="007906C0"/>
    <w:rsid w:val="0079091F"/>
    <w:rsid w:val="00790B0A"/>
    <w:rsid w:val="0079130F"/>
    <w:rsid w:val="0079152E"/>
    <w:rsid w:val="007915CC"/>
    <w:rsid w:val="007916C7"/>
    <w:rsid w:val="0079187A"/>
    <w:rsid w:val="007928D9"/>
    <w:rsid w:val="00792A62"/>
    <w:rsid w:val="00793038"/>
    <w:rsid w:val="007931D1"/>
    <w:rsid w:val="0079328E"/>
    <w:rsid w:val="00793AED"/>
    <w:rsid w:val="00793C47"/>
    <w:rsid w:val="00793DEB"/>
    <w:rsid w:val="00793E6E"/>
    <w:rsid w:val="00794446"/>
    <w:rsid w:val="00794B78"/>
    <w:rsid w:val="00794F3F"/>
    <w:rsid w:val="00795173"/>
    <w:rsid w:val="00795887"/>
    <w:rsid w:val="00795AFD"/>
    <w:rsid w:val="00795B34"/>
    <w:rsid w:val="00795D3C"/>
    <w:rsid w:val="00796239"/>
    <w:rsid w:val="00796A1B"/>
    <w:rsid w:val="00796B21"/>
    <w:rsid w:val="00797432"/>
    <w:rsid w:val="00797C8C"/>
    <w:rsid w:val="007A009A"/>
    <w:rsid w:val="007A0112"/>
    <w:rsid w:val="007A055A"/>
    <w:rsid w:val="007A0591"/>
    <w:rsid w:val="007A05C4"/>
    <w:rsid w:val="007A064B"/>
    <w:rsid w:val="007A0E5D"/>
    <w:rsid w:val="007A114E"/>
    <w:rsid w:val="007A1EA6"/>
    <w:rsid w:val="007A24E5"/>
    <w:rsid w:val="007A28DA"/>
    <w:rsid w:val="007A3745"/>
    <w:rsid w:val="007A3AC5"/>
    <w:rsid w:val="007A3B6C"/>
    <w:rsid w:val="007A3FDB"/>
    <w:rsid w:val="007A401D"/>
    <w:rsid w:val="007A4052"/>
    <w:rsid w:val="007A48E7"/>
    <w:rsid w:val="007A4DAA"/>
    <w:rsid w:val="007A51D8"/>
    <w:rsid w:val="007A5C5F"/>
    <w:rsid w:val="007A5F21"/>
    <w:rsid w:val="007A6157"/>
    <w:rsid w:val="007A6380"/>
    <w:rsid w:val="007A6BBE"/>
    <w:rsid w:val="007A6D7C"/>
    <w:rsid w:val="007A718E"/>
    <w:rsid w:val="007A773B"/>
    <w:rsid w:val="007A794D"/>
    <w:rsid w:val="007A7B26"/>
    <w:rsid w:val="007A7F28"/>
    <w:rsid w:val="007B0042"/>
    <w:rsid w:val="007B0479"/>
    <w:rsid w:val="007B17C9"/>
    <w:rsid w:val="007B1871"/>
    <w:rsid w:val="007B21A9"/>
    <w:rsid w:val="007B22FE"/>
    <w:rsid w:val="007B26D7"/>
    <w:rsid w:val="007B2E12"/>
    <w:rsid w:val="007B30F0"/>
    <w:rsid w:val="007B395C"/>
    <w:rsid w:val="007B3E3C"/>
    <w:rsid w:val="007B3FEB"/>
    <w:rsid w:val="007B481B"/>
    <w:rsid w:val="007B51D4"/>
    <w:rsid w:val="007B55DC"/>
    <w:rsid w:val="007B5D0C"/>
    <w:rsid w:val="007B5D5A"/>
    <w:rsid w:val="007B6077"/>
    <w:rsid w:val="007B6654"/>
    <w:rsid w:val="007B6E6B"/>
    <w:rsid w:val="007B6F1E"/>
    <w:rsid w:val="007B705B"/>
    <w:rsid w:val="007B7443"/>
    <w:rsid w:val="007B75BA"/>
    <w:rsid w:val="007B769B"/>
    <w:rsid w:val="007B7BD9"/>
    <w:rsid w:val="007B7FBA"/>
    <w:rsid w:val="007C00F3"/>
    <w:rsid w:val="007C091F"/>
    <w:rsid w:val="007C0AF9"/>
    <w:rsid w:val="007C0B16"/>
    <w:rsid w:val="007C0C43"/>
    <w:rsid w:val="007C14A3"/>
    <w:rsid w:val="007C160B"/>
    <w:rsid w:val="007C1B6C"/>
    <w:rsid w:val="007C1E20"/>
    <w:rsid w:val="007C2116"/>
    <w:rsid w:val="007C286F"/>
    <w:rsid w:val="007C2D76"/>
    <w:rsid w:val="007C2DAB"/>
    <w:rsid w:val="007C349B"/>
    <w:rsid w:val="007C357C"/>
    <w:rsid w:val="007C3EC1"/>
    <w:rsid w:val="007C455F"/>
    <w:rsid w:val="007C4A6F"/>
    <w:rsid w:val="007C4E87"/>
    <w:rsid w:val="007C4F4C"/>
    <w:rsid w:val="007C56EF"/>
    <w:rsid w:val="007C5BAF"/>
    <w:rsid w:val="007C5BD6"/>
    <w:rsid w:val="007C5F04"/>
    <w:rsid w:val="007C6D59"/>
    <w:rsid w:val="007C792D"/>
    <w:rsid w:val="007C7BA2"/>
    <w:rsid w:val="007C7D88"/>
    <w:rsid w:val="007C7E11"/>
    <w:rsid w:val="007D01BB"/>
    <w:rsid w:val="007D04D5"/>
    <w:rsid w:val="007D07F4"/>
    <w:rsid w:val="007D0E8F"/>
    <w:rsid w:val="007D1865"/>
    <w:rsid w:val="007D1ABF"/>
    <w:rsid w:val="007D1C24"/>
    <w:rsid w:val="007D1C78"/>
    <w:rsid w:val="007D1D98"/>
    <w:rsid w:val="007D2559"/>
    <w:rsid w:val="007D26BB"/>
    <w:rsid w:val="007D39B3"/>
    <w:rsid w:val="007D5488"/>
    <w:rsid w:val="007D5652"/>
    <w:rsid w:val="007D5D8B"/>
    <w:rsid w:val="007D6850"/>
    <w:rsid w:val="007D6D9E"/>
    <w:rsid w:val="007D6E52"/>
    <w:rsid w:val="007D6E9E"/>
    <w:rsid w:val="007D71EE"/>
    <w:rsid w:val="007D770A"/>
    <w:rsid w:val="007D7950"/>
    <w:rsid w:val="007D7DCC"/>
    <w:rsid w:val="007E1395"/>
    <w:rsid w:val="007E21DB"/>
    <w:rsid w:val="007E2419"/>
    <w:rsid w:val="007E25EA"/>
    <w:rsid w:val="007E2E53"/>
    <w:rsid w:val="007E2FA8"/>
    <w:rsid w:val="007E3201"/>
    <w:rsid w:val="007E352A"/>
    <w:rsid w:val="007E3876"/>
    <w:rsid w:val="007E3917"/>
    <w:rsid w:val="007E3B2F"/>
    <w:rsid w:val="007E3B7E"/>
    <w:rsid w:val="007E41B1"/>
    <w:rsid w:val="007E41D3"/>
    <w:rsid w:val="007E4221"/>
    <w:rsid w:val="007E49C8"/>
    <w:rsid w:val="007E4B6F"/>
    <w:rsid w:val="007E52C2"/>
    <w:rsid w:val="007E5622"/>
    <w:rsid w:val="007E58E5"/>
    <w:rsid w:val="007E5B56"/>
    <w:rsid w:val="007E6201"/>
    <w:rsid w:val="007E6409"/>
    <w:rsid w:val="007E64FF"/>
    <w:rsid w:val="007E653A"/>
    <w:rsid w:val="007E6CBD"/>
    <w:rsid w:val="007E6EFD"/>
    <w:rsid w:val="007E7A07"/>
    <w:rsid w:val="007E7DB6"/>
    <w:rsid w:val="007E7F71"/>
    <w:rsid w:val="007E7FB6"/>
    <w:rsid w:val="007F091A"/>
    <w:rsid w:val="007F09DD"/>
    <w:rsid w:val="007F0FE5"/>
    <w:rsid w:val="007F1D93"/>
    <w:rsid w:val="007F2368"/>
    <w:rsid w:val="007F2657"/>
    <w:rsid w:val="007F314B"/>
    <w:rsid w:val="007F324A"/>
    <w:rsid w:val="007F4100"/>
    <w:rsid w:val="007F45A4"/>
    <w:rsid w:val="007F5859"/>
    <w:rsid w:val="007F6598"/>
    <w:rsid w:val="007F72D8"/>
    <w:rsid w:val="007F7BDF"/>
    <w:rsid w:val="007F7E86"/>
    <w:rsid w:val="007F7F63"/>
    <w:rsid w:val="00800DDF"/>
    <w:rsid w:val="008011F3"/>
    <w:rsid w:val="00801A11"/>
    <w:rsid w:val="00801C69"/>
    <w:rsid w:val="00802210"/>
    <w:rsid w:val="00802538"/>
    <w:rsid w:val="00802928"/>
    <w:rsid w:val="00802C7D"/>
    <w:rsid w:val="00802DF1"/>
    <w:rsid w:val="00802F3D"/>
    <w:rsid w:val="00802F5F"/>
    <w:rsid w:val="00803745"/>
    <w:rsid w:val="00803781"/>
    <w:rsid w:val="00804030"/>
    <w:rsid w:val="008042D5"/>
    <w:rsid w:val="0080442F"/>
    <w:rsid w:val="00804553"/>
    <w:rsid w:val="00804CC9"/>
    <w:rsid w:val="00804CFE"/>
    <w:rsid w:val="00804DA0"/>
    <w:rsid w:val="00805091"/>
    <w:rsid w:val="008050C1"/>
    <w:rsid w:val="00805653"/>
    <w:rsid w:val="0080598D"/>
    <w:rsid w:val="00805A3F"/>
    <w:rsid w:val="00805DDD"/>
    <w:rsid w:val="0080606B"/>
    <w:rsid w:val="00806506"/>
    <w:rsid w:val="0080676D"/>
    <w:rsid w:val="00806E5B"/>
    <w:rsid w:val="0080704F"/>
    <w:rsid w:val="0080731F"/>
    <w:rsid w:val="00807593"/>
    <w:rsid w:val="00807CC1"/>
    <w:rsid w:val="00810253"/>
    <w:rsid w:val="008108D7"/>
    <w:rsid w:val="00810AD6"/>
    <w:rsid w:val="00810F72"/>
    <w:rsid w:val="008114ED"/>
    <w:rsid w:val="008115F5"/>
    <w:rsid w:val="00811B96"/>
    <w:rsid w:val="00811E8F"/>
    <w:rsid w:val="00811FB5"/>
    <w:rsid w:val="00812397"/>
    <w:rsid w:val="008125F6"/>
    <w:rsid w:val="0081281C"/>
    <w:rsid w:val="00812AFE"/>
    <w:rsid w:val="00812BE6"/>
    <w:rsid w:val="00813E6C"/>
    <w:rsid w:val="008140CD"/>
    <w:rsid w:val="008146B7"/>
    <w:rsid w:val="008149CC"/>
    <w:rsid w:val="00814C6F"/>
    <w:rsid w:val="00814F50"/>
    <w:rsid w:val="00815018"/>
    <w:rsid w:val="00815238"/>
    <w:rsid w:val="00815C76"/>
    <w:rsid w:val="00815C93"/>
    <w:rsid w:val="00815FB6"/>
    <w:rsid w:val="008160D7"/>
    <w:rsid w:val="00816715"/>
    <w:rsid w:val="00816A5F"/>
    <w:rsid w:val="00816B6E"/>
    <w:rsid w:val="00816D15"/>
    <w:rsid w:val="00816F2B"/>
    <w:rsid w:val="008170F7"/>
    <w:rsid w:val="00817613"/>
    <w:rsid w:val="008176D7"/>
    <w:rsid w:val="00817F88"/>
    <w:rsid w:val="00820ABB"/>
    <w:rsid w:val="00820C0A"/>
    <w:rsid w:val="00820C6B"/>
    <w:rsid w:val="008210C9"/>
    <w:rsid w:val="008214D2"/>
    <w:rsid w:val="008217A6"/>
    <w:rsid w:val="0082183F"/>
    <w:rsid w:val="00821C97"/>
    <w:rsid w:val="0082238A"/>
    <w:rsid w:val="0082266B"/>
    <w:rsid w:val="008227E9"/>
    <w:rsid w:val="0082292B"/>
    <w:rsid w:val="00822B97"/>
    <w:rsid w:val="00822CC6"/>
    <w:rsid w:val="00823263"/>
    <w:rsid w:val="008235C6"/>
    <w:rsid w:val="008236AE"/>
    <w:rsid w:val="00823E12"/>
    <w:rsid w:val="00823FBF"/>
    <w:rsid w:val="008242FB"/>
    <w:rsid w:val="00824677"/>
    <w:rsid w:val="00824D37"/>
    <w:rsid w:val="00824FDB"/>
    <w:rsid w:val="008255E9"/>
    <w:rsid w:val="00825D43"/>
    <w:rsid w:val="00825F1F"/>
    <w:rsid w:val="008262CD"/>
    <w:rsid w:val="00826D45"/>
    <w:rsid w:val="00826E40"/>
    <w:rsid w:val="00826E58"/>
    <w:rsid w:val="00827165"/>
    <w:rsid w:val="008271F4"/>
    <w:rsid w:val="00827297"/>
    <w:rsid w:val="008274EA"/>
    <w:rsid w:val="00827C0C"/>
    <w:rsid w:val="0083010B"/>
    <w:rsid w:val="00830401"/>
    <w:rsid w:val="008305DE"/>
    <w:rsid w:val="008309F5"/>
    <w:rsid w:val="00830BB6"/>
    <w:rsid w:val="00830D0D"/>
    <w:rsid w:val="008314C6"/>
    <w:rsid w:val="00831569"/>
    <w:rsid w:val="0083161F"/>
    <w:rsid w:val="00831AB7"/>
    <w:rsid w:val="00831BF6"/>
    <w:rsid w:val="00832394"/>
    <w:rsid w:val="00832A40"/>
    <w:rsid w:val="00832F5A"/>
    <w:rsid w:val="008330FD"/>
    <w:rsid w:val="0083326B"/>
    <w:rsid w:val="0083383F"/>
    <w:rsid w:val="00833877"/>
    <w:rsid w:val="00834109"/>
    <w:rsid w:val="0083411F"/>
    <w:rsid w:val="00834456"/>
    <w:rsid w:val="00834B5C"/>
    <w:rsid w:val="00834DA3"/>
    <w:rsid w:val="008355E9"/>
    <w:rsid w:val="008361A7"/>
    <w:rsid w:val="00836D98"/>
    <w:rsid w:val="008371C6"/>
    <w:rsid w:val="008373D4"/>
    <w:rsid w:val="008378E2"/>
    <w:rsid w:val="00837E1B"/>
    <w:rsid w:val="0084022A"/>
    <w:rsid w:val="008402FE"/>
    <w:rsid w:val="008405D5"/>
    <w:rsid w:val="008406DD"/>
    <w:rsid w:val="00841794"/>
    <w:rsid w:val="008419BD"/>
    <w:rsid w:val="00842289"/>
    <w:rsid w:val="00842A01"/>
    <w:rsid w:val="00842B34"/>
    <w:rsid w:val="00842CEA"/>
    <w:rsid w:val="0084334B"/>
    <w:rsid w:val="0084366C"/>
    <w:rsid w:val="00843BE9"/>
    <w:rsid w:val="00843CAC"/>
    <w:rsid w:val="0084403B"/>
    <w:rsid w:val="00844430"/>
    <w:rsid w:val="0084456D"/>
    <w:rsid w:val="008451FA"/>
    <w:rsid w:val="00845271"/>
    <w:rsid w:val="00845374"/>
    <w:rsid w:val="00845764"/>
    <w:rsid w:val="008459AB"/>
    <w:rsid w:val="00846190"/>
    <w:rsid w:val="00846196"/>
    <w:rsid w:val="00846324"/>
    <w:rsid w:val="00846D1C"/>
    <w:rsid w:val="008472A4"/>
    <w:rsid w:val="00847C1D"/>
    <w:rsid w:val="00847F81"/>
    <w:rsid w:val="0085019E"/>
    <w:rsid w:val="008502FA"/>
    <w:rsid w:val="00850696"/>
    <w:rsid w:val="0085078F"/>
    <w:rsid w:val="008507AF"/>
    <w:rsid w:val="0085080A"/>
    <w:rsid w:val="008508DB"/>
    <w:rsid w:val="00850FE7"/>
    <w:rsid w:val="00851031"/>
    <w:rsid w:val="0085106B"/>
    <w:rsid w:val="00851095"/>
    <w:rsid w:val="00851598"/>
    <w:rsid w:val="00851A52"/>
    <w:rsid w:val="00851C99"/>
    <w:rsid w:val="00851DFC"/>
    <w:rsid w:val="00851E2A"/>
    <w:rsid w:val="00851F05"/>
    <w:rsid w:val="008522FA"/>
    <w:rsid w:val="00852566"/>
    <w:rsid w:val="00852603"/>
    <w:rsid w:val="0085260E"/>
    <w:rsid w:val="00852C6B"/>
    <w:rsid w:val="00853096"/>
    <w:rsid w:val="0085365C"/>
    <w:rsid w:val="00854263"/>
    <w:rsid w:val="0085426E"/>
    <w:rsid w:val="008542FA"/>
    <w:rsid w:val="008547DF"/>
    <w:rsid w:val="00854A58"/>
    <w:rsid w:val="00854D64"/>
    <w:rsid w:val="00854DCF"/>
    <w:rsid w:val="008550CE"/>
    <w:rsid w:val="00855807"/>
    <w:rsid w:val="00855D94"/>
    <w:rsid w:val="00856315"/>
    <w:rsid w:val="008563D5"/>
    <w:rsid w:val="00856559"/>
    <w:rsid w:val="00856F84"/>
    <w:rsid w:val="00857CEB"/>
    <w:rsid w:val="008602ED"/>
    <w:rsid w:val="0086042E"/>
    <w:rsid w:val="008613A7"/>
    <w:rsid w:val="00861610"/>
    <w:rsid w:val="008616BE"/>
    <w:rsid w:val="00861A87"/>
    <w:rsid w:val="00861F4E"/>
    <w:rsid w:val="0086221E"/>
    <w:rsid w:val="008625FE"/>
    <w:rsid w:val="00862B14"/>
    <w:rsid w:val="00862C93"/>
    <w:rsid w:val="0086337E"/>
    <w:rsid w:val="00863539"/>
    <w:rsid w:val="008639EB"/>
    <w:rsid w:val="00863E93"/>
    <w:rsid w:val="0086409C"/>
    <w:rsid w:val="0086493D"/>
    <w:rsid w:val="00864CF4"/>
    <w:rsid w:val="00864F79"/>
    <w:rsid w:val="008662E0"/>
    <w:rsid w:val="00866933"/>
    <w:rsid w:val="00867AB7"/>
    <w:rsid w:val="00867B1D"/>
    <w:rsid w:val="00867C98"/>
    <w:rsid w:val="00870AC0"/>
    <w:rsid w:val="00870CBA"/>
    <w:rsid w:val="00871020"/>
    <w:rsid w:val="00871984"/>
    <w:rsid w:val="00871C52"/>
    <w:rsid w:val="00871C60"/>
    <w:rsid w:val="0087229B"/>
    <w:rsid w:val="00872329"/>
    <w:rsid w:val="008724B3"/>
    <w:rsid w:val="00872BAF"/>
    <w:rsid w:val="00872C3C"/>
    <w:rsid w:val="00872D3D"/>
    <w:rsid w:val="00872F9F"/>
    <w:rsid w:val="00873585"/>
    <w:rsid w:val="00873A69"/>
    <w:rsid w:val="00873FA1"/>
    <w:rsid w:val="008741B2"/>
    <w:rsid w:val="0087427D"/>
    <w:rsid w:val="008742BB"/>
    <w:rsid w:val="0087480F"/>
    <w:rsid w:val="00874B5E"/>
    <w:rsid w:val="00874D0E"/>
    <w:rsid w:val="00875018"/>
    <w:rsid w:val="0087521C"/>
    <w:rsid w:val="008752D6"/>
    <w:rsid w:val="008754AF"/>
    <w:rsid w:val="00875B8A"/>
    <w:rsid w:val="00875D72"/>
    <w:rsid w:val="00876057"/>
    <w:rsid w:val="008761DD"/>
    <w:rsid w:val="00876437"/>
    <w:rsid w:val="0087655D"/>
    <w:rsid w:val="0087677A"/>
    <w:rsid w:val="008767CD"/>
    <w:rsid w:val="00876DE4"/>
    <w:rsid w:val="008775BA"/>
    <w:rsid w:val="008801B9"/>
    <w:rsid w:val="008809F9"/>
    <w:rsid w:val="00880FC0"/>
    <w:rsid w:val="0088115C"/>
    <w:rsid w:val="00881180"/>
    <w:rsid w:val="00881939"/>
    <w:rsid w:val="00881979"/>
    <w:rsid w:val="00881AE6"/>
    <w:rsid w:val="00882676"/>
    <w:rsid w:val="00882CA7"/>
    <w:rsid w:val="00884391"/>
    <w:rsid w:val="0088478F"/>
    <w:rsid w:val="008848CA"/>
    <w:rsid w:val="008849B5"/>
    <w:rsid w:val="00884C72"/>
    <w:rsid w:val="00884EDE"/>
    <w:rsid w:val="00885002"/>
    <w:rsid w:val="0088557D"/>
    <w:rsid w:val="00885A98"/>
    <w:rsid w:val="00885ABA"/>
    <w:rsid w:val="00885DAC"/>
    <w:rsid w:val="00885F9B"/>
    <w:rsid w:val="0088612F"/>
    <w:rsid w:val="008870C1"/>
    <w:rsid w:val="008872B7"/>
    <w:rsid w:val="00887D7F"/>
    <w:rsid w:val="0089076B"/>
    <w:rsid w:val="00890CF5"/>
    <w:rsid w:val="00890FAE"/>
    <w:rsid w:val="00891081"/>
    <w:rsid w:val="00891154"/>
    <w:rsid w:val="00891323"/>
    <w:rsid w:val="00891730"/>
    <w:rsid w:val="008919F8"/>
    <w:rsid w:val="0089200C"/>
    <w:rsid w:val="008929AA"/>
    <w:rsid w:val="00892B9C"/>
    <w:rsid w:val="00892DDA"/>
    <w:rsid w:val="008932C3"/>
    <w:rsid w:val="00893682"/>
    <w:rsid w:val="00893969"/>
    <w:rsid w:val="00893D43"/>
    <w:rsid w:val="00893F3A"/>
    <w:rsid w:val="00893F83"/>
    <w:rsid w:val="00894382"/>
    <w:rsid w:val="00894640"/>
    <w:rsid w:val="008949F9"/>
    <w:rsid w:val="00894AC8"/>
    <w:rsid w:val="008954FE"/>
    <w:rsid w:val="00895651"/>
    <w:rsid w:val="008959DC"/>
    <w:rsid w:val="00895E04"/>
    <w:rsid w:val="00895F66"/>
    <w:rsid w:val="00896055"/>
    <w:rsid w:val="00896997"/>
    <w:rsid w:val="00896A43"/>
    <w:rsid w:val="00896D7D"/>
    <w:rsid w:val="0089733A"/>
    <w:rsid w:val="00897B7F"/>
    <w:rsid w:val="00897F40"/>
    <w:rsid w:val="008A03A8"/>
    <w:rsid w:val="008A09C4"/>
    <w:rsid w:val="008A0ADC"/>
    <w:rsid w:val="008A0C77"/>
    <w:rsid w:val="008A1068"/>
    <w:rsid w:val="008A1446"/>
    <w:rsid w:val="008A1466"/>
    <w:rsid w:val="008A1549"/>
    <w:rsid w:val="008A1C59"/>
    <w:rsid w:val="008A24E9"/>
    <w:rsid w:val="008A2539"/>
    <w:rsid w:val="008A25C1"/>
    <w:rsid w:val="008A2A30"/>
    <w:rsid w:val="008A2C60"/>
    <w:rsid w:val="008A2D51"/>
    <w:rsid w:val="008A2DFB"/>
    <w:rsid w:val="008A3212"/>
    <w:rsid w:val="008A3637"/>
    <w:rsid w:val="008A384A"/>
    <w:rsid w:val="008A3D0E"/>
    <w:rsid w:val="008A445B"/>
    <w:rsid w:val="008A4BAB"/>
    <w:rsid w:val="008A4D44"/>
    <w:rsid w:val="008A54CB"/>
    <w:rsid w:val="008A5713"/>
    <w:rsid w:val="008A5893"/>
    <w:rsid w:val="008A594A"/>
    <w:rsid w:val="008A5AC9"/>
    <w:rsid w:val="008A5EC0"/>
    <w:rsid w:val="008A6116"/>
    <w:rsid w:val="008A678C"/>
    <w:rsid w:val="008A6923"/>
    <w:rsid w:val="008A6BAE"/>
    <w:rsid w:val="008A6C2C"/>
    <w:rsid w:val="008A70BC"/>
    <w:rsid w:val="008A70FA"/>
    <w:rsid w:val="008A71C5"/>
    <w:rsid w:val="008A75B6"/>
    <w:rsid w:val="008A75CE"/>
    <w:rsid w:val="008A7A22"/>
    <w:rsid w:val="008B0408"/>
    <w:rsid w:val="008B0429"/>
    <w:rsid w:val="008B090B"/>
    <w:rsid w:val="008B0A77"/>
    <w:rsid w:val="008B0BB9"/>
    <w:rsid w:val="008B0E5C"/>
    <w:rsid w:val="008B100B"/>
    <w:rsid w:val="008B14EF"/>
    <w:rsid w:val="008B1625"/>
    <w:rsid w:val="008B1EDE"/>
    <w:rsid w:val="008B21BC"/>
    <w:rsid w:val="008B2386"/>
    <w:rsid w:val="008B244B"/>
    <w:rsid w:val="008B2807"/>
    <w:rsid w:val="008B2D71"/>
    <w:rsid w:val="008B347D"/>
    <w:rsid w:val="008B38A1"/>
    <w:rsid w:val="008B38EF"/>
    <w:rsid w:val="008B3DD9"/>
    <w:rsid w:val="008B4081"/>
    <w:rsid w:val="008B4693"/>
    <w:rsid w:val="008B475F"/>
    <w:rsid w:val="008B4E16"/>
    <w:rsid w:val="008B4EEF"/>
    <w:rsid w:val="008B5233"/>
    <w:rsid w:val="008B539B"/>
    <w:rsid w:val="008B5764"/>
    <w:rsid w:val="008B5844"/>
    <w:rsid w:val="008B6416"/>
    <w:rsid w:val="008B6531"/>
    <w:rsid w:val="008B78BA"/>
    <w:rsid w:val="008B7E9C"/>
    <w:rsid w:val="008C068A"/>
    <w:rsid w:val="008C068F"/>
    <w:rsid w:val="008C0861"/>
    <w:rsid w:val="008C0D62"/>
    <w:rsid w:val="008C1310"/>
    <w:rsid w:val="008C1BEE"/>
    <w:rsid w:val="008C1F52"/>
    <w:rsid w:val="008C21B4"/>
    <w:rsid w:val="008C24AB"/>
    <w:rsid w:val="008C26B4"/>
    <w:rsid w:val="008C277A"/>
    <w:rsid w:val="008C2BC4"/>
    <w:rsid w:val="008C2C69"/>
    <w:rsid w:val="008C2CC2"/>
    <w:rsid w:val="008C2EE2"/>
    <w:rsid w:val="008C2EF2"/>
    <w:rsid w:val="008C3C4D"/>
    <w:rsid w:val="008C4199"/>
    <w:rsid w:val="008C47BF"/>
    <w:rsid w:val="008C481B"/>
    <w:rsid w:val="008C5091"/>
    <w:rsid w:val="008C5B70"/>
    <w:rsid w:val="008C5D7B"/>
    <w:rsid w:val="008C5E2C"/>
    <w:rsid w:val="008C6393"/>
    <w:rsid w:val="008C63DC"/>
    <w:rsid w:val="008C69BF"/>
    <w:rsid w:val="008C6C41"/>
    <w:rsid w:val="008C7392"/>
    <w:rsid w:val="008C74ED"/>
    <w:rsid w:val="008C793B"/>
    <w:rsid w:val="008D024C"/>
    <w:rsid w:val="008D051E"/>
    <w:rsid w:val="008D06CE"/>
    <w:rsid w:val="008D0CE1"/>
    <w:rsid w:val="008D0F61"/>
    <w:rsid w:val="008D1023"/>
    <w:rsid w:val="008D11F9"/>
    <w:rsid w:val="008D13FF"/>
    <w:rsid w:val="008D14B0"/>
    <w:rsid w:val="008D1707"/>
    <w:rsid w:val="008D1DB7"/>
    <w:rsid w:val="008D201D"/>
    <w:rsid w:val="008D20A9"/>
    <w:rsid w:val="008D23C0"/>
    <w:rsid w:val="008D2514"/>
    <w:rsid w:val="008D257E"/>
    <w:rsid w:val="008D2B78"/>
    <w:rsid w:val="008D2CD4"/>
    <w:rsid w:val="008D2E2C"/>
    <w:rsid w:val="008D32DD"/>
    <w:rsid w:val="008D3473"/>
    <w:rsid w:val="008D3544"/>
    <w:rsid w:val="008D36AF"/>
    <w:rsid w:val="008D3B4A"/>
    <w:rsid w:val="008D3CC6"/>
    <w:rsid w:val="008D40C8"/>
    <w:rsid w:val="008D41E8"/>
    <w:rsid w:val="008D4290"/>
    <w:rsid w:val="008D4484"/>
    <w:rsid w:val="008D4868"/>
    <w:rsid w:val="008D488F"/>
    <w:rsid w:val="008D48B1"/>
    <w:rsid w:val="008D49C3"/>
    <w:rsid w:val="008D4EEB"/>
    <w:rsid w:val="008D5076"/>
    <w:rsid w:val="008D53AF"/>
    <w:rsid w:val="008D5CCE"/>
    <w:rsid w:val="008D601F"/>
    <w:rsid w:val="008D60AD"/>
    <w:rsid w:val="008D60EA"/>
    <w:rsid w:val="008D656F"/>
    <w:rsid w:val="008D6F78"/>
    <w:rsid w:val="008D7055"/>
    <w:rsid w:val="008D7672"/>
    <w:rsid w:val="008D7961"/>
    <w:rsid w:val="008D796F"/>
    <w:rsid w:val="008D79FF"/>
    <w:rsid w:val="008D7C48"/>
    <w:rsid w:val="008D7C52"/>
    <w:rsid w:val="008D7E06"/>
    <w:rsid w:val="008E0286"/>
    <w:rsid w:val="008E074A"/>
    <w:rsid w:val="008E0AE1"/>
    <w:rsid w:val="008E0F3D"/>
    <w:rsid w:val="008E0FBA"/>
    <w:rsid w:val="008E1474"/>
    <w:rsid w:val="008E162B"/>
    <w:rsid w:val="008E1EF0"/>
    <w:rsid w:val="008E284A"/>
    <w:rsid w:val="008E2FB0"/>
    <w:rsid w:val="008E3E2A"/>
    <w:rsid w:val="008E41CA"/>
    <w:rsid w:val="008E4313"/>
    <w:rsid w:val="008E459F"/>
    <w:rsid w:val="008E46F5"/>
    <w:rsid w:val="008E4FE8"/>
    <w:rsid w:val="008E5439"/>
    <w:rsid w:val="008E590D"/>
    <w:rsid w:val="008E606C"/>
    <w:rsid w:val="008E62E4"/>
    <w:rsid w:val="008E69C4"/>
    <w:rsid w:val="008E6A45"/>
    <w:rsid w:val="008E6A9E"/>
    <w:rsid w:val="008E6B0C"/>
    <w:rsid w:val="008E745C"/>
    <w:rsid w:val="008E7A45"/>
    <w:rsid w:val="008E7E2E"/>
    <w:rsid w:val="008F0104"/>
    <w:rsid w:val="008F0934"/>
    <w:rsid w:val="008F0A8C"/>
    <w:rsid w:val="008F0B5C"/>
    <w:rsid w:val="008F0EB5"/>
    <w:rsid w:val="008F281A"/>
    <w:rsid w:val="008F2876"/>
    <w:rsid w:val="008F2AF6"/>
    <w:rsid w:val="008F2EC0"/>
    <w:rsid w:val="008F2F16"/>
    <w:rsid w:val="008F3744"/>
    <w:rsid w:val="008F384C"/>
    <w:rsid w:val="008F3963"/>
    <w:rsid w:val="008F4360"/>
    <w:rsid w:val="008F4424"/>
    <w:rsid w:val="008F48A3"/>
    <w:rsid w:val="008F4A4F"/>
    <w:rsid w:val="008F518E"/>
    <w:rsid w:val="008F52D1"/>
    <w:rsid w:val="008F5BDD"/>
    <w:rsid w:val="008F5C1E"/>
    <w:rsid w:val="008F5F53"/>
    <w:rsid w:val="008F6203"/>
    <w:rsid w:val="008F65CE"/>
    <w:rsid w:val="008F68B7"/>
    <w:rsid w:val="008F6F06"/>
    <w:rsid w:val="008F72A6"/>
    <w:rsid w:val="008F7466"/>
    <w:rsid w:val="008F7597"/>
    <w:rsid w:val="008F75DB"/>
    <w:rsid w:val="008F764D"/>
    <w:rsid w:val="008F7799"/>
    <w:rsid w:val="008F79BC"/>
    <w:rsid w:val="008F7A89"/>
    <w:rsid w:val="008F7DF3"/>
    <w:rsid w:val="008F7FA4"/>
    <w:rsid w:val="00900113"/>
    <w:rsid w:val="00900EBA"/>
    <w:rsid w:val="00900F25"/>
    <w:rsid w:val="00901349"/>
    <w:rsid w:val="00901650"/>
    <w:rsid w:val="0090187F"/>
    <w:rsid w:val="00901A08"/>
    <w:rsid w:val="00901F63"/>
    <w:rsid w:val="00902717"/>
    <w:rsid w:val="00902B74"/>
    <w:rsid w:val="00902E4F"/>
    <w:rsid w:val="009031A8"/>
    <w:rsid w:val="009031F0"/>
    <w:rsid w:val="0090321D"/>
    <w:rsid w:val="00903309"/>
    <w:rsid w:val="009033B2"/>
    <w:rsid w:val="00903517"/>
    <w:rsid w:val="00903769"/>
    <w:rsid w:val="00903C05"/>
    <w:rsid w:val="00903F5C"/>
    <w:rsid w:val="00904069"/>
    <w:rsid w:val="00904239"/>
    <w:rsid w:val="00904632"/>
    <w:rsid w:val="00904850"/>
    <w:rsid w:val="00904BBC"/>
    <w:rsid w:val="00904CBB"/>
    <w:rsid w:val="00904D15"/>
    <w:rsid w:val="00905526"/>
    <w:rsid w:val="009072E6"/>
    <w:rsid w:val="009075A2"/>
    <w:rsid w:val="00907BD8"/>
    <w:rsid w:val="00910D40"/>
    <w:rsid w:val="0091193E"/>
    <w:rsid w:val="00911BB6"/>
    <w:rsid w:val="00911CC1"/>
    <w:rsid w:val="00911D38"/>
    <w:rsid w:val="00911D9F"/>
    <w:rsid w:val="009120FD"/>
    <w:rsid w:val="00912364"/>
    <w:rsid w:val="00912648"/>
    <w:rsid w:val="009128DC"/>
    <w:rsid w:val="009128F5"/>
    <w:rsid w:val="0091291C"/>
    <w:rsid w:val="00913A39"/>
    <w:rsid w:val="00915579"/>
    <w:rsid w:val="00915E91"/>
    <w:rsid w:val="00916682"/>
    <w:rsid w:val="0091708D"/>
    <w:rsid w:val="0091751B"/>
    <w:rsid w:val="0091755E"/>
    <w:rsid w:val="00917589"/>
    <w:rsid w:val="00917CF0"/>
    <w:rsid w:val="0092045C"/>
    <w:rsid w:val="00920CBB"/>
    <w:rsid w:val="009217A9"/>
    <w:rsid w:val="00921E20"/>
    <w:rsid w:val="00922445"/>
    <w:rsid w:val="009226A4"/>
    <w:rsid w:val="00922F2A"/>
    <w:rsid w:val="009233BA"/>
    <w:rsid w:val="00923CBA"/>
    <w:rsid w:val="00923DEF"/>
    <w:rsid w:val="0092408F"/>
    <w:rsid w:val="009244DC"/>
    <w:rsid w:val="00924DB0"/>
    <w:rsid w:val="009251A5"/>
    <w:rsid w:val="00925434"/>
    <w:rsid w:val="0092573A"/>
    <w:rsid w:val="00925E04"/>
    <w:rsid w:val="00926240"/>
    <w:rsid w:val="00926793"/>
    <w:rsid w:val="00926EFD"/>
    <w:rsid w:val="00927095"/>
    <w:rsid w:val="0092734C"/>
    <w:rsid w:val="009274CC"/>
    <w:rsid w:val="009277C2"/>
    <w:rsid w:val="00927A19"/>
    <w:rsid w:val="00927B2A"/>
    <w:rsid w:val="00927C01"/>
    <w:rsid w:val="00927DEF"/>
    <w:rsid w:val="00930116"/>
    <w:rsid w:val="00930125"/>
    <w:rsid w:val="009302BC"/>
    <w:rsid w:val="009309D6"/>
    <w:rsid w:val="009310E5"/>
    <w:rsid w:val="009318BA"/>
    <w:rsid w:val="009319F2"/>
    <w:rsid w:val="00931A88"/>
    <w:rsid w:val="00931B67"/>
    <w:rsid w:val="00931CD6"/>
    <w:rsid w:val="00932104"/>
    <w:rsid w:val="00932431"/>
    <w:rsid w:val="00933107"/>
    <w:rsid w:val="00933180"/>
    <w:rsid w:val="00933424"/>
    <w:rsid w:val="0093471F"/>
    <w:rsid w:val="009348B1"/>
    <w:rsid w:val="00934A65"/>
    <w:rsid w:val="00934E07"/>
    <w:rsid w:val="00934F28"/>
    <w:rsid w:val="009352D0"/>
    <w:rsid w:val="00935509"/>
    <w:rsid w:val="00936503"/>
    <w:rsid w:val="00936835"/>
    <w:rsid w:val="00936C76"/>
    <w:rsid w:val="00936D4D"/>
    <w:rsid w:val="00936DE4"/>
    <w:rsid w:val="009371DC"/>
    <w:rsid w:val="00937DA5"/>
    <w:rsid w:val="00937E6D"/>
    <w:rsid w:val="00940173"/>
    <w:rsid w:val="00940196"/>
    <w:rsid w:val="0094019C"/>
    <w:rsid w:val="00940274"/>
    <w:rsid w:val="00940615"/>
    <w:rsid w:val="009414FE"/>
    <w:rsid w:val="009416DA"/>
    <w:rsid w:val="00941F46"/>
    <w:rsid w:val="00942994"/>
    <w:rsid w:val="00942A90"/>
    <w:rsid w:val="00943495"/>
    <w:rsid w:val="009435A5"/>
    <w:rsid w:val="00943B96"/>
    <w:rsid w:val="00943BC0"/>
    <w:rsid w:val="00944868"/>
    <w:rsid w:val="0094511E"/>
    <w:rsid w:val="009453B8"/>
    <w:rsid w:val="00945463"/>
    <w:rsid w:val="009458A8"/>
    <w:rsid w:val="00945BA6"/>
    <w:rsid w:val="00945D7A"/>
    <w:rsid w:val="00945DCD"/>
    <w:rsid w:val="00946055"/>
    <w:rsid w:val="00946380"/>
    <w:rsid w:val="00946522"/>
    <w:rsid w:val="00946763"/>
    <w:rsid w:val="00946B22"/>
    <w:rsid w:val="00946DA6"/>
    <w:rsid w:val="00946E9E"/>
    <w:rsid w:val="009473D9"/>
    <w:rsid w:val="0094744D"/>
    <w:rsid w:val="0094778B"/>
    <w:rsid w:val="009478BD"/>
    <w:rsid w:val="00947E31"/>
    <w:rsid w:val="00947FB4"/>
    <w:rsid w:val="0095023C"/>
    <w:rsid w:val="0095057B"/>
    <w:rsid w:val="009505B2"/>
    <w:rsid w:val="00950C0D"/>
    <w:rsid w:val="00950C7A"/>
    <w:rsid w:val="00950E6F"/>
    <w:rsid w:val="00950E8E"/>
    <w:rsid w:val="009511E5"/>
    <w:rsid w:val="009511F5"/>
    <w:rsid w:val="0095153F"/>
    <w:rsid w:val="00951750"/>
    <w:rsid w:val="00952248"/>
    <w:rsid w:val="009522E9"/>
    <w:rsid w:val="00952605"/>
    <w:rsid w:val="009527AC"/>
    <w:rsid w:val="00953819"/>
    <w:rsid w:val="009539A3"/>
    <w:rsid w:val="00954A0A"/>
    <w:rsid w:val="00955CBB"/>
    <w:rsid w:val="00955D9C"/>
    <w:rsid w:val="00956455"/>
    <w:rsid w:val="00956565"/>
    <w:rsid w:val="00956FA7"/>
    <w:rsid w:val="009572B4"/>
    <w:rsid w:val="009573B3"/>
    <w:rsid w:val="009578FB"/>
    <w:rsid w:val="00957A68"/>
    <w:rsid w:val="00960F7A"/>
    <w:rsid w:val="00960FAE"/>
    <w:rsid w:val="00961A86"/>
    <w:rsid w:val="00961DBB"/>
    <w:rsid w:val="00961E52"/>
    <w:rsid w:val="00962103"/>
    <w:rsid w:val="00962540"/>
    <w:rsid w:val="00962D8E"/>
    <w:rsid w:val="00963D5D"/>
    <w:rsid w:val="00964061"/>
    <w:rsid w:val="00964064"/>
    <w:rsid w:val="00964127"/>
    <w:rsid w:val="009649D9"/>
    <w:rsid w:val="00964B17"/>
    <w:rsid w:val="00964C8F"/>
    <w:rsid w:val="00964DEB"/>
    <w:rsid w:val="00964F39"/>
    <w:rsid w:val="009652D7"/>
    <w:rsid w:val="00965A04"/>
    <w:rsid w:val="009662BB"/>
    <w:rsid w:val="0096630B"/>
    <w:rsid w:val="009665B7"/>
    <w:rsid w:val="00966B37"/>
    <w:rsid w:val="00967125"/>
    <w:rsid w:val="009671C2"/>
    <w:rsid w:val="009671C3"/>
    <w:rsid w:val="00967210"/>
    <w:rsid w:val="00967AA9"/>
    <w:rsid w:val="00970C20"/>
    <w:rsid w:val="00970D54"/>
    <w:rsid w:val="00970F32"/>
    <w:rsid w:val="0097159E"/>
    <w:rsid w:val="009715A4"/>
    <w:rsid w:val="00971626"/>
    <w:rsid w:val="009718EC"/>
    <w:rsid w:val="0097258F"/>
    <w:rsid w:val="00972DDE"/>
    <w:rsid w:val="00972E61"/>
    <w:rsid w:val="00972E6D"/>
    <w:rsid w:val="00973654"/>
    <w:rsid w:val="0097371A"/>
    <w:rsid w:val="00973827"/>
    <w:rsid w:val="00973AFF"/>
    <w:rsid w:val="00973CF3"/>
    <w:rsid w:val="00974119"/>
    <w:rsid w:val="00974995"/>
    <w:rsid w:val="0097574D"/>
    <w:rsid w:val="00975848"/>
    <w:rsid w:val="00975C7A"/>
    <w:rsid w:val="00975FA3"/>
    <w:rsid w:val="009760D2"/>
    <w:rsid w:val="009762CB"/>
    <w:rsid w:val="009765FA"/>
    <w:rsid w:val="00976DED"/>
    <w:rsid w:val="00976FA2"/>
    <w:rsid w:val="009777C2"/>
    <w:rsid w:val="00977D34"/>
    <w:rsid w:val="0098022C"/>
    <w:rsid w:val="0098081C"/>
    <w:rsid w:val="009808CE"/>
    <w:rsid w:val="00981094"/>
    <w:rsid w:val="00981636"/>
    <w:rsid w:val="00981905"/>
    <w:rsid w:val="00981C53"/>
    <w:rsid w:val="00982640"/>
    <w:rsid w:val="00982D53"/>
    <w:rsid w:val="00982D7C"/>
    <w:rsid w:val="00982D92"/>
    <w:rsid w:val="009833FD"/>
    <w:rsid w:val="00983443"/>
    <w:rsid w:val="0098383C"/>
    <w:rsid w:val="00983C11"/>
    <w:rsid w:val="00983FC0"/>
    <w:rsid w:val="009841C7"/>
    <w:rsid w:val="009849A1"/>
    <w:rsid w:val="00984A9F"/>
    <w:rsid w:val="00984B2D"/>
    <w:rsid w:val="0098548C"/>
    <w:rsid w:val="009856DC"/>
    <w:rsid w:val="00985CC8"/>
    <w:rsid w:val="009861C2"/>
    <w:rsid w:val="009861EE"/>
    <w:rsid w:val="00986860"/>
    <w:rsid w:val="009868C4"/>
    <w:rsid w:val="00986B65"/>
    <w:rsid w:val="00986F55"/>
    <w:rsid w:val="00987F86"/>
    <w:rsid w:val="00990066"/>
    <w:rsid w:val="00990102"/>
    <w:rsid w:val="0099094F"/>
    <w:rsid w:val="00990BCF"/>
    <w:rsid w:val="009914A1"/>
    <w:rsid w:val="00991702"/>
    <w:rsid w:val="009917F4"/>
    <w:rsid w:val="00991825"/>
    <w:rsid w:val="00992781"/>
    <w:rsid w:val="00992D9E"/>
    <w:rsid w:val="00992DEA"/>
    <w:rsid w:val="00992E74"/>
    <w:rsid w:val="00992EAD"/>
    <w:rsid w:val="0099349A"/>
    <w:rsid w:val="0099373C"/>
    <w:rsid w:val="00993772"/>
    <w:rsid w:val="0099390B"/>
    <w:rsid w:val="00994153"/>
    <w:rsid w:val="00994188"/>
    <w:rsid w:val="00994494"/>
    <w:rsid w:val="00994852"/>
    <w:rsid w:val="009948E0"/>
    <w:rsid w:val="009948F7"/>
    <w:rsid w:val="00994A6F"/>
    <w:rsid w:val="00994F92"/>
    <w:rsid w:val="00994FD0"/>
    <w:rsid w:val="009954C4"/>
    <w:rsid w:val="00995686"/>
    <w:rsid w:val="00995AF3"/>
    <w:rsid w:val="00996188"/>
    <w:rsid w:val="0099632C"/>
    <w:rsid w:val="00996811"/>
    <w:rsid w:val="00996DB4"/>
    <w:rsid w:val="00997044"/>
    <w:rsid w:val="00997478"/>
    <w:rsid w:val="00997701"/>
    <w:rsid w:val="009A0120"/>
    <w:rsid w:val="009A053A"/>
    <w:rsid w:val="009A05EF"/>
    <w:rsid w:val="009A0779"/>
    <w:rsid w:val="009A0F95"/>
    <w:rsid w:val="009A2526"/>
    <w:rsid w:val="009A2B76"/>
    <w:rsid w:val="009A2E5C"/>
    <w:rsid w:val="009A3408"/>
    <w:rsid w:val="009A3732"/>
    <w:rsid w:val="009A3915"/>
    <w:rsid w:val="009A3A37"/>
    <w:rsid w:val="009A4547"/>
    <w:rsid w:val="009A4DF5"/>
    <w:rsid w:val="009A4E60"/>
    <w:rsid w:val="009A57A9"/>
    <w:rsid w:val="009A5828"/>
    <w:rsid w:val="009A66E6"/>
    <w:rsid w:val="009A6740"/>
    <w:rsid w:val="009A6923"/>
    <w:rsid w:val="009A767D"/>
    <w:rsid w:val="009A7FA3"/>
    <w:rsid w:val="009B0453"/>
    <w:rsid w:val="009B0551"/>
    <w:rsid w:val="009B0A3E"/>
    <w:rsid w:val="009B0D59"/>
    <w:rsid w:val="009B0D7A"/>
    <w:rsid w:val="009B1B5B"/>
    <w:rsid w:val="009B1C9E"/>
    <w:rsid w:val="009B267F"/>
    <w:rsid w:val="009B2D30"/>
    <w:rsid w:val="009B31BF"/>
    <w:rsid w:val="009B3264"/>
    <w:rsid w:val="009B334C"/>
    <w:rsid w:val="009B335B"/>
    <w:rsid w:val="009B33B0"/>
    <w:rsid w:val="009B3736"/>
    <w:rsid w:val="009B37D7"/>
    <w:rsid w:val="009B37F2"/>
    <w:rsid w:val="009B3F9C"/>
    <w:rsid w:val="009B4414"/>
    <w:rsid w:val="009B45C0"/>
    <w:rsid w:val="009B4B69"/>
    <w:rsid w:val="009B4C1A"/>
    <w:rsid w:val="009B4F5E"/>
    <w:rsid w:val="009B58EC"/>
    <w:rsid w:val="009B5BB3"/>
    <w:rsid w:val="009B5E1F"/>
    <w:rsid w:val="009B6155"/>
    <w:rsid w:val="009B6240"/>
    <w:rsid w:val="009B62F4"/>
    <w:rsid w:val="009B6514"/>
    <w:rsid w:val="009B6645"/>
    <w:rsid w:val="009B6990"/>
    <w:rsid w:val="009B746F"/>
    <w:rsid w:val="009B749F"/>
    <w:rsid w:val="009B77EE"/>
    <w:rsid w:val="009B78BD"/>
    <w:rsid w:val="009B7A1F"/>
    <w:rsid w:val="009B7EA9"/>
    <w:rsid w:val="009C0049"/>
    <w:rsid w:val="009C03AD"/>
    <w:rsid w:val="009C113A"/>
    <w:rsid w:val="009C16FF"/>
    <w:rsid w:val="009C17E3"/>
    <w:rsid w:val="009C19CD"/>
    <w:rsid w:val="009C1D2F"/>
    <w:rsid w:val="009C1DD8"/>
    <w:rsid w:val="009C1E56"/>
    <w:rsid w:val="009C2094"/>
    <w:rsid w:val="009C2198"/>
    <w:rsid w:val="009C3896"/>
    <w:rsid w:val="009C3B25"/>
    <w:rsid w:val="009C4844"/>
    <w:rsid w:val="009C48C8"/>
    <w:rsid w:val="009C4AD7"/>
    <w:rsid w:val="009C53E1"/>
    <w:rsid w:val="009C57B7"/>
    <w:rsid w:val="009C5DD0"/>
    <w:rsid w:val="009C648B"/>
    <w:rsid w:val="009C6FA6"/>
    <w:rsid w:val="009C6FEB"/>
    <w:rsid w:val="009C755D"/>
    <w:rsid w:val="009C7D21"/>
    <w:rsid w:val="009C7F18"/>
    <w:rsid w:val="009D0B54"/>
    <w:rsid w:val="009D0BAA"/>
    <w:rsid w:val="009D0EB6"/>
    <w:rsid w:val="009D0FDF"/>
    <w:rsid w:val="009D16B4"/>
    <w:rsid w:val="009D17D2"/>
    <w:rsid w:val="009D1FC5"/>
    <w:rsid w:val="009D2145"/>
    <w:rsid w:val="009D26AC"/>
    <w:rsid w:val="009D26E3"/>
    <w:rsid w:val="009D3043"/>
    <w:rsid w:val="009D3923"/>
    <w:rsid w:val="009D3B6D"/>
    <w:rsid w:val="009D3BEC"/>
    <w:rsid w:val="009D3CF1"/>
    <w:rsid w:val="009D3EC3"/>
    <w:rsid w:val="009D4124"/>
    <w:rsid w:val="009D4240"/>
    <w:rsid w:val="009D46DC"/>
    <w:rsid w:val="009D56B2"/>
    <w:rsid w:val="009D5941"/>
    <w:rsid w:val="009D5AE3"/>
    <w:rsid w:val="009D5DD5"/>
    <w:rsid w:val="009D5F8D"/>
    <w:rsid w:val="009D6032"/>
    <w:rsid w:val="009D62A6"/>
    <w:rsid w:val="009D64B9"/>
    <w:rsid w:val="009D6503"/>
    <w:rsid w:val="009D70AD"/>
    <w:rsid w:val="009D794B"/>
    <w:rsid w:val="009D7EA2"/>
    <w:rsid w:val="009E0467"/>
    <w:rsid w:val="009E08C7"/>
    <w:rsid w:val="009E091B"/>
    <w:rsid w:val="009E17DD"/>
    <w:rsid w:val="009E1858"/>
    <w:rsid w:val="009E18F2"/>
    <w:rsid w:val="009E1947"/>
    <w:rsid w:val="009E2CBB"/>
    <w:rsid w:val="009E3274"/>
    <w:rsid w:val="009E32E2"/>
    <w:rsid w:val="009E3720"/>
    <w:rsid w:val="009E3760"/>
    <w:rsid w:val="009E3D1C"/>
    <w:rsid w:val="009E3F4A"/>
    <w:rsid w:val="009E4A79"/>
    <w:rsid w:val="009E4B03"/>
    <w:rsid w:val="009E510F"/>
    <w:rsid w:val="009E58FA"/>
    <w:rsid w:val="009E5A94"/>
    <w:rsid w:val="009E5EA9"/>
    <w:rsid w:val="009E6126"/>
    <w:rsid w:val="009E62B1"/>
    <w:rsid w:val="009E6417"/>
    <w:rsid w:val="009E6483"/>
    <w:rsid w:val="009E6B7B"/>
    <w:rsid w:val="009E6FC1"/>
    <w:rsid w:val="009E7843"/>
    <w:rsid w:val="009E7A31"/>
    <w:rsid w:val="009E7C13"/>
    <w:rsid w:val="009F0464"/>
    <w:rsid w:val="009F0495"/>
    <w:rsid w:val="009F08D6"/>
    <w:rsid w:val="009F0FFE"/>
    <w:rsid w:val="009F1301"/>
    <w:rsid w:val="009F1F11"/>
    <w:rsid w:val="009F1FFE"/>
    <w:rsid w:val="009F2076"/>
    <w:rsid w:val="009F21A1"/>
    <w:rsid w:val="009F2E0F"/>
    <w:rsid w:val="009F2FE0"/>
    <w:rsid w:val="009F412F"/>
    <w:rsid w:val="009F44C0"/>
    <w:rsid w:val="009F489A"/>
    <w:rsid w:val="009F520F"/>
    <w:rsid w:val="009F5298"/>
    <w:rsid w:val="009F537A"/>
    <w:rsid w:val="009F5C9F"/>
    <w:rsid w:val="009F6A41"/>
    <w:rsid w:val="009F6AAB"/>
    <w:rsid w:val="009F6C03"/>
    <w:rsid w:val="009F6DC5"/>
    <w:rsid w:val="009F7586"/>
    <w:rsid w:val="009F7A52"/>
    <w:rsid w:val="009F7CFC"/>
    <w:rsid w:val="009F7F12"/>
    <w:rsid w:val="00A002DF"/>
    <w:rsid w:val="00A004FE"/>
    <w:rsid w:val="00A006DC"/>
    <w:rsid w:val="00A00A50"/>
    <w:rsid w:val="00A00B38"/>
    <w:rsid w:val="00A00DA8"/>
    <w:rsid w:val="00A01101"/>
    <w:rsid w:val="00A01A7A"/>
    <w:rsid w:val="00A0203B"/>
    <w:rsid w:val="00A02086"/>
    <w:rsid w:val="00A020EA"/>
    <w:rsid w:val="00A023AB"/>
    <w:rsid w:val="00A0306B"/>
    <w:rsid w:val="00A0348A"/>
    <w:rsid w:val="00A03FB4"/>
    <w:rsid w:val="00A04B10"/>
    <w:rsid w:val="00A04E57"/>
    <w:rsid w:val="00A05215"/>
    <w:rsid w:val="00A0541F"/>
    <w:rsid w:val="00A05B95"/>
    <w:rsid w:val="00A05EB5"/>
    <w:rsid w:val="00A0679C"/>
    <w:rsid w:val="00A06942"/>
    <w:rsid w:val="00A06C5C"/>
    <w:rsid w:val="00A07636"/>
    <w:rsid w:val="00A07927"/>
    <w:rsid w:val="00A07AEA"/>
    <w:rsid w:val="00A07C89"/>
    <w:rsid w:val="00A07D5F"/>
    <w:rsid w:val="00A07E29"/>
    <w:rsid w:val="00A1006D"/>
    <w:rsid w:val="00A10244"/>
    <w:rsid w:val="00A1038C"/>
    <w:rsid w:val="00A10A87"/>
    <w:rsid w:val="00A10CA1"/>
    <w:rsid w:val="00A10DDD"/>
    <w:rsid w:val="00A10E37"/>
    <w:rsid w:val="00A11300"/>
    <w:rsid w:val="00A117B6"/>
    <w:rsid w:val="00A11900"/>
    <w:rsid w:val="00A11D02"/>
    <w:rsid w:val="00A11F9F"/>
    <w:rsid w:val="00A11FCD"/>
    <w:rsid w:val="00A125CC"/>
    <w:rsid w:val="00A1271C"/>
    <w:rsid w:val="00A13694"/>
    <w:rsid w:val="00A136D4"/>
    <w:rsid w:val="00A136DD"/>
    <w:rsid w:val="00A13B4F"/>
    <w:rsid w:val="00A148FC"/>
    <w:rsid w:val="00A14D25"/>
    <w:rsid w:val="00A15493"/>
    <w:rsid w:val="00A16004"/>
    <w:rsid w:val="00A169BE"/>
    <w:rsid w:val="00A16A3D"/>
    <w:rsid w:val="00A16A72"/>
    <w:rsid w:val="00A16C16"/>
    <w:rsid w:val="00A16DAC"/>
    <w:rsid w:val="00A17288"/>
    <w:rsid w:val="00A175B7"/>
    <w:rsid w:val="00A17612"/>
    <w:rsid w:val="00A1779A"/>
    <w:rsid w:val="00A178BB"/>
    <w:rsid w:val="00A17B94"/>
    <w:rsid w:val="00A200E6"/>
    <w:rsid w:val="00A20397"/>
    <w:rsid w:val="00A20631"/>
    <w:rsid w:val="00A20698"/>
    <w:rsid w:val="00A216CC"/>
    <w:rsid w:val="00A2292E"/>
    <w:rsid w:val="00A22AFE"/>
    <w:rsid w:val="00A23400"/>
    <w:rsid w:val="00A23401"/>
    <w:rsid w:val="00A23D3F"/>
    <w:rsid w:val="00A242D2"/>
    <w:rsid w:val="00A243CA"/>
    <w:rsid w:val="00A24EB2"/>
    <w:rsid w:val="00A2524F"/>
    <w:rsid w:val="00A253E8"/>
    <w:rsid w:val="00A260A4"/>
    <w:rsid w:val="00A263A6"/>
    <w:rsid w:val="00A26FBA"/>
    <w:rsid w:val="00A27179"/>
    <w:rsid w:val="00A27633"/>
    <w:rsid w:val="00A277BA"/>
    <w:rsid w:val="00A278B1"/>
    <w:rsid w:val="00A30C64"/>
    <w:rsid w:val="00A3113B"/>
    <w:rsid w:val="00A3136F"/>
    <w:rsid w:val="00A32281"/>
    <w:rsid w:val="00A3240B"/>
    <w:rsid w:val="00A327DB"/>
    <w:rsid w:val="00A3287D"/>
    <w:rsid w:val="00A329BD"/>
    <w:rsid w:val="00A329D9"/>
    <w:rsid w:val="00A32F0F"/>
    <w:rsid w:val="00A33235"/>
    <w:rsid w:val="00A336D9"/>
    <w:rsid w:val="00A33B69"/>
    <w:rsid w:val="00A341DF"/>
    <w:rsid w:val="00A342BD"/>
    <w:rsid w:val="00A344B5"/>
    <w:rsid w:val="00A34AC7"/>
    <w:rsid w:val="00A3552E"/>
    <w:rsid w:val="00A35835"/>
    <w:rsid w:val="00A35A0B"/>
    <w:rsid w:val="00A35DF8"/>
    <w:rsid w:val="00A3600D"/>
    <w:rsid w:val="00A367D0"/>
    <w:rsid w:val="00A36956"/>
    <w:rsid w:val="00A36CA4"/>
    <w:rsid w:val="00A36E7B"/>
    <w:rsid w:val="00A36EE4"/>
    <w:rsid w:val="00A36FFD"/>
    <w:rsid w:val="00A370ED"/>
    <w:rsid w:val="00A419B2"/>
    <w:rsid w:val="00A41A7C"/>
    <w:rsid w:val="00A41B32"/>
    <w:rsid w:val="00A41CB8"/>
    <w:rsid w:val="00A41F83"/>
    <w:rsid w:val="00A420EE"/>
    <w:rsid w:val="00A42BAD"/>
    <w:rsid w:val="00A42BD6"/>
    <w:rsid w:val="00A43716"/>
    <w:rsid w:val="00A43F05"/>
    <w:rsid w:val="00A43F2E"/>
    <w:rsid w:val="00A44559"/>
    <w:rsid w:val="00A45145"/>
    <w:rsid w:val="00A4515E"/>
    <w:rsid w:val="00A454B2"/>
    <w:rsid w:val="00A4579E"/>
    <w:rsid w:val="00A46AE0"/>
    <w:rsid w:val="00A47518"/>
    <w:rsid w:val="00A478E0"/>
    <w:rsid w:val="00A47A5F"/>
    <w:rsid w:val="00A5088B"/>
    <w:rsid w:val="00A50DA7"/>
    <w:rsid w:val="00A5108B"/>
    <w:rsid w:val="00A51171"/>
    <w:rsid w:val="00A5152D"/>
    <w:rsid w:val="00A51874"/>
    <w:rsid w:val="00A5197B"/>
    <w:rsid w:val="00A52AD1"/>
    <w:rsid w:val="00A52D1F"/>
    <w:rsid w:val="00A52F60"/>
    <w:rsid w:val="00A53CF5"/>
    <w:rsid w:val="00A54127"/>
    <w:rsid w:val="00A54333"/>
    <w:rsid w:val="00A545CB"/>
    <w:rsid w:val="00A5476B"/>
    <w:rsid w:val="00A549EA"/>
    <w:rsid w:val="00A54A24"/>
    <w:rsid w:val="00A54F2E"/>
    <w:rsid w:val="00A54FEA"/>
    <w:rsid w:val="00A553DF"/>
    <w:rsid w:val="00A55738"/>
    <w:rsid w:val="00A55B25"/>
    <w:rsid w:val="00A56122"/>
    <w:rsid w:val="00A5682C"/>
    <w:rsid w:val="00A56B40"/>
    <w:rsid w:val="00A56EE4"/>
    <w:rsid w:val="00A5721B"/>
    <w:rsid w:val="00A57308"/>
    <w:rsid w:val="00A57663"/>
    <w:rsid w:val="00A57A17"/>
    <w:rsid w:val="00A57A79"/>
    <w:rsid w:val="00A6000B"/>
    <w:rsid w:val="00A602A0"/>
    <w:rsid w:val="00A602F5"/>
    <w:rsid w:val="00A60347"/>
    <w:rsid w:val="00A603FF"/>
    <w:rsid w:val="00A6082C"/>
    <w:rsid w:val="00A60BE2"/>
    <w:rsid w:val="00A61146"/>
    <w:rsid w:val="00A61867"/>
    <w:rsid w:val="00A61B31"/>
    <w:rsid w:val="00A61BF2"/>
    <w:rsid w:val="00A61DAF"/>
    <w:rsid w:val="00A622C5"/>
    <w:rsid w:val="00A63078"/>
    <w:rsid w:val="00A63758"/>
    <w:rsid w:val="00A63A72"/>
    <w:rsid w:val="00A63EAD"/>
    <w:rsid w:val="00A6474B"/>
    <w:rsid w:val="00A64825"/>
    <w:rsid w:val="00A655BD"/>
    <w:rsid w:val="00A65B64"/>
    <w:rsid w:val="00A65E12"/>
    <w:rsid w:val="00A66913"/>
    <w:rsid w:val="00A66A7C"/>
    <w:rsid w:val="00A66C1C"/>
    <w:rsid w:val="00A66CBF"/>
    <w:rsid w:val="00A66FBB"/>
    <w:rsid w:val="00A670BD"/>
    <w:rsid w:val="00A67385"/>
    <w:rsid w:val="00A67549"/>
    <w:rsid w:val="00A6770F"/>
    <w:rsid w:val="00A67AEF"/>
    <w:rsid w:val="00A7008C"/>
    <w:rsid w:val="00A7013F"/>
    <w:rsid w:val="00A7084E"/>
    <w:rsid w:val="00A708FF"/>
    <w:rsid w:val="00A70BC1"/>
    <w:rsid w:val="00A70C0A"/>
    <w:rsid w:val="00A70D68"/>
    <w:rsid w:val="00A70F16"/>
    <w:rsid w:val="00A7103D"/>
    <w:rsid w:val="00A71143"/>
    <w:rsid w:val="00A71B62"/>
    <w:rsid w:val="00A71DD2"/>
    <w:rsid w:val="00A71E93"/>
    <w:rsid w:val="00A72168"/>
    <w:rsid w:val="00A72506"/>
    <w:rsid w:val="00A72753"/>
    <w:rsid w:val="00A7291B"/>
    <w:rsid w:val="00A72C68"/>
    <w:rsid w:val="00A72F1E"/>
    <w:rsid w:val="00A730F6"/>
    <w:rsid w:val="00A7310E"/>
    <w:rsid w:val="00A732EB"/>
    <w:rsid w:val="00A734DE"/>
    <w:rsid w:val="00A74012"/>
    <w:rsid w:val="00A74033"/>
    <w:rsid w:val="00A7414D"/>
    <w:rsid w:val="00A74281"/>
    <w:rsid w:val="00A74436"/>
    <w:rsid w:val="00A7488B"/>
    <w:rsid w:val="00A74AC6"/>
    <w:rsid w:val="00A7537B"/>
    <w:rsid w:val="00A75BDE"/>
    <w:rsid w:val="00A75DEC"/>
    <w:rsid w:val="00A7636A"/>
    <w:rsid w:val="00A764DF"/>
    <w:rsid w:val="00A765FC"/>
    <w:rsid w:val="00A76FB9"/>
    <w:rsid w:val="00A777F1"/>
    <w:rsid w:val="00A77B7A"/>
    <w:rsid w:val="00A77E94"/>
    <w:rsid w:val="00A77F82"/>
    <w:rsid w:val="00A8026C"/>
    <w:rsid w:val="00A803D7"/>
    <w:rsid w:val="00A807C1"/>
    <w:rsid w:val="00A809E3"/>
    <w:rsid w:val="00A80B5F"/>
    <w:rsid w:val="00A811F7"/>
    <w:rsid w:val="00A8187C"/>
    <w:rsid w:val="00A81985"/>
    <w:rsid w:val="00A822BF"/>
    <w:rsid w:val="00A82633"/>
    <w:rsid w:val="00A826E0"/>
    <w:rsid w:val="00A832FD"/>
    <w:rsid w:val="00A83898"/>
    <w:rsid w:val="00A838EF"/>
    <w:rsid w:val="00A83C28"/>
    <w:rsid w:val="00A83CD8"/>
    <w:rsid w:val="00A83DDF"/>
    <w:rsid w:val="00A84147"/>
    <w:rsid w:val="00A84990"/>
    <w:rsid w:val="00A850FB"/>
    <w:rsid w:val="00A8587A"/>
    <w:rsid w:val="00A86124"/>
    <w:rsid w:val="00A86CB5"/>
    <w:rsid w:val="00A87CD0"/>
    <w:rsid w:val="00A87F82"/>
    <w:rsid w:val="00A90141"/>
    <w:rsid w:val="00A905FA"/>
    <w:rsid w:val="00A907B7"/>
    <w:rsid w:val="00A90F51"/>
    <w:rsid w:val="00A91962"/>
    <w:rsid w:val="00A91A5A"/>
    <w:rsid w:val="00A91BE8"/>
    <w:rsid w:val="00A91CD3"/>
    <w:rsid w:val="00A91DA4"/>
    <w:rsid w:val="00A91DE4"/>
    <w:rsid w:val="00A9254E"/>
    <w:rsid w:val="00A9265D"/>
    <w:rsid w:val="00A92887"/>
    <w:rsid w:val="00A92AD5"/>
    <w:rsid w:val="00A933AB"/>
    <w:rsid w:val="00A934AC"/>
    <w:rsid w:val="00A93B50"/>
    <w:rsid w:val="00A93D59"/>
    <w:rsid w:val="00A93F08"/>
    <w:rsid w:val="00A942FF"/>
    <w:rsid w:val="00A946C8"/>
    <w:rsid w:val="00A946D6"/>
    <w:rsid w:val="00A94C37"/>
    <w:rsid w:val="00A94F60"/>
    <w:rsid w:val="00A95084"/>
    <w:rsid w:val="00A9519F"/>
    <w:rsid w:val="00A95329"/>
    <w:rsid w:val="00A9540C"/>
    <w:rsid w:val="00A9555E"/>
    <w:rsid w:val="00A96131"/>
    <w:rsid w:val="00A9629E"/>
    <w:rsid w:val="00A978EF"/>
    <w:rsid w:val="00A97935"/>
    <w:rsid w:val="00AA076A"/>
    <w:rsid w:val="00AA083D"/>
    <w:rsid w:val="00AA0ECE"/>
    <w:rsid w:val="00AA19B0"/>
    <w:rsid w:val="00AA1A64"/>
    <w:rsid w:val="00AA1B2C"/>
    <w:rsid w:val="00AA2467"/>
    <w:rsid w:val="00AA2DD3"/>
    <w:rsid w:val="00AA2E59"/>
    <w:rsid w:val="00AA2EA0"/>
    <w:rsid w:val="00AA3375"/>
    <w:rsid w:val="00AA34A8"/>
    <w:rsid w:val="00AA389D"/>
    <w:rsid w:val="00AA3923"/>
    <w:rsid w:val="00AA4151"/>
    <w:rsid w:val="00AA42F8"/>
    <w:rsid w:val="00AA486E"/>
    <w:rsid w:val="00AA4997"/>
    <w:rsid w:val="00AA4BA2"/>
    <w:rsid w:val="00AA4EF7"/>
    <w:rsid w:val="00AA5112"/>
    <w:rsid w:val="00AA529E"/>
    <w:rsid w:val="00AA52C2"/>
    <w:rsid w:val="00AA57FB"/>
    <w:rsid w:val="00AA58A1"/>
    <w:rsid w:val="00AA5B40"/>
    <w:rsid w:val="00AA64C2"/>
    <w:rsid w:val="00AA64EF"/>
    <w:rsid w:val="00AA6EC8"/>
    <w:rsid w:val="00AA70C6"/>
    <w:rsid w:val="00AA7153"/>
    <w:rsid w:val="00AA76D2"/>
    <w:rsid w:val="00AA774A"/>
    <w:rsid w:val="00AA77F4"/>
    <w:rsid w:val="00AB0440"/>
    <w:rsid w:val="00AB094E"/>
    <w:rsid w:val="00AB09FD"/>
    <w:rsid w:val="00AB0E58"/>
    <w:rsid w:val="00AB1540"/>
    <w:rsid w:val="00AB17FB"/>
    <w:rsid w:val="00AB21C0"/>
    <w:rsid w:val="00AB23CD"/>
    <w:rsid w:val="00AB240F"/>
    <w:rsid w:val="00AB29B3"/>
    <w:rsid w:val="00AB36C9"/>
    <w:rsid w:val="00AB38E6"/>
    <w:rsid w:val="00AB414B"/>
    <w:rsid w:val="00AB460C"/>
    <w:rsid w:val="00AB4D88"/>
    <w:rsid w:val="00AB524C"/>
    <w:rsid w:val="00AB55DF"/>
    <w:rsid w:val="00AB5E69"/>
    <w:rsid w:val="00AB605D"/>
    <w:rsid w:val="00AB6932"/>
    <w:rsid w:val="00AB7404"/>
    <w:rsid w:val="00AB7ECD"/>
    <w:rsid w:val="00AC005E"/>
    <w:rsid w:val="00AC0462"/>
    <w:rsid w:val="00AC06E0"/>
    <w:rsid w:val="00AC0B11"/>
    <w:rsid w:val="00AC0C46"/>
    <w:rsid w:val="00AC14FE"/>
    <w:rsid w:val="00AC1B3B"/>
    <w:rsid w:val="00AC2893"/>
    <w:rsid w:val="00AC28C3"/>
    <w:rsid w:val="00AC366C"/>
    <w:rsid w:val="00AC38C5"/>
    <w:rsid w:val="00AC3AFF"/>
    <w:rsid w:val="00AC3DC5"/>
    <w:rsid w:val="00AC3E17"/>
    <w:rsid w:val="00AC4B22"/>
    <w:rsid w:val="00AC4FE8"/>
    <w:rsid w:val="00AC516A"/>
    <w:rsid w:val="00AC53B0"/>
    <w:rsid w:val="00AC5800"/>
    <w:rsid w:val="00AC5A43"/>
    <w:rsid w:val="00AC5A60"/>
    <w:rsid w:val="00AC5D14"/>
    <w:rsid w:val="00AC5F1F"/>
    <w:rsid w:val="00AC5F7C"/>
    <w:rsid w:val="00AC6737"/>
    <w:rsid w:val="00AC6BA2"/>
    <w:rsid w:val="00AC6DA1"/>
    <w:rsid w:val="00AC6EFD"/>
    <w:rsid w:val="00AC707C"/>
    <w:rsid w:val="00AC739D"/>
    <w:rsid w:val="00AC7498"/>
    <w:rsid w:val="00AC750E"/>
    <w:rsid w:val="00AC7649"/>
    <w:rsid w:val="00AC7FA1"/>
    <w:rsid w:val="00AD06DD"/>
    <w:rsid w:val="00AD0CD8"/>
    <w:rsid w:val="00AD0D0C"/>
    <w:rsid w:val="00AD1A26"/>
    <w:rsid w:val="00AD1CA4"/>
    <w:rsid w:val="00AD1E5F"/>
    <w:rsid w:val="00AD1F28"/>
    <w:rsid w:val="00AD32F9"/>
    <w:rsid w:val="00AD361F"/>
    <w:rsid w:val="00AD369E"/>
    <w:rsid w:val="00AD36EB"/>
    <w:rsid w:val="00AD43C9"/>
    <w:rsid w:val="00AD4950"/>
    <w:rsid w:val="00AD4E0E"/>
    <w:rsid w:val="00AD4EE3"/>
    <w:rsid w:val="00AD4FB0"/>
    <w:rsid w:val="00AD5DFD"/>
    <w:rsid w:val="00AD6E21"/>
    <w:rsid w:val="00AD718E"/>
    <w:rsid w:val="00AD746D"/>
    <w:rsid w:val="00AD7CBA"/>
    <w:rsid w:val="00AE061A"/>
    <w:rsid w:val="00AE09E7"/>
    <w:rsid w:val="00AE1017"/>
    <w:rsid w:val="00AE1156"/>
    <w:rsid w:val="00AE145E"/>
    <w:rsid w:val="00AE161D"/>
    <w:rsid w:val="00AE1FA3"/>
    <w:rsid w:val="00AE2327"/>
    <w:rsid w:val="00AE3055"/>
    <w:rsid w:val="00AE3831"/>
    <w:rsid w:val="00AE3B80"/>
    <w:rsid w:val="00AE3C15"/>
    <w:rsid w:val="00AE40B4"/>
    <w:rsid w:val="00AE42CE"/>
    <w:rsid w:val="00AE4431"/>
    <w:rsid w:val="00AE44E1"/>
    <w:rsid w:val="00AE5373"/>
    <w:rsid w:val="00AE56F4"/>
    <w:rsid w:val="00AE571C"/>
    <w:rsid w:val="00AE58F8"/>
    <w:rsid w:val="00AE6482"/>
    <w:rsid w:val="00AE6A7D"/>
    <w:rsid w:val="00AE6A8B"/>
    <w:rsid w:val="00AE6BDF"/>
    <w:rsid w:val="00AE713D"/>
    <w:rsid w:val="00AE716A"/>
    <w:rsid w:val="00AF0099"/>
    <w:rsid w:val="00AF019B"/>
    <w:rsid w:val="00AF03C6"/>
    <w:rsid w:val="00AF07F3"/>
    <w:rsid w:val="00AF08B1"/>
    <w:rsid w:val="00AF0FB4"/>
    <w:rsid w:val="00AF105A"/>
    <w:rsid w:val="00AF1444"/>
    <w:rsid w:val="00AF174E"/>
    <w:rsid w:val="00AF214B"/>
    <w:rsid w:val="00AF23F1"/>
    <w:rsid w:val="00AF275B"/>
    <w:rsid w:val="00AF2EA3"/>
    <w:rsid w:val="00AF3935"/>
    <w:rsid w:val="00AF3E10"/>
    <w:rsid w:val="00AF40AF"/>
    <w:rsid w:val="00AF4189"/>
    <w:rsid w:val="00AF4611"/>
    <w:rsid w:val="00AF4811"/>
    <w:rsid w:val="00AF49EE"/>
    <w:rsid w:val="00AF550B"/>
    <w:rsid w:val="00AF553A"/>
    <w:rsid w:val="00AF55C9"/>
    <w:rsid w:val="00AF5F4E"/>
    <w:rsid w:val="00AF60C9"/>
    <w:rsid w:val="00AF6294"/>
    <w:rsid w:val="00AF72E5"/>
    <w:rsid w:val="00AF72E7"/>
    <w:rsid w:val="00AF73A7"/>
    <w:rsid w:val="00AF7F5B"/>
    <w:rsid w:val="00B001EC"/>
    <w:rsid w:val="00B0021A"/>
    <w:rsid w:val="00B00AAF"/>
    <w:rsid w:val="00B00CB4"/>
    <w:rsid w:val="00B00EB6"/>
    <w:rsid w:val="00B013AB"/>
    <w:rsid w:val="00B0158E"/>
    <w:rsid w:val="00B01CAE"/>
    <w:rsid w:val="00B01D68"/>
    <w:rsid w:val="00B01DA4"/>
    <w:rsid w:val="00B025DB"/>
    <w:rsid w:val="00B02C8D"/>
    <w:rsid w:val="00B02C9E"/>
    <w:rsid w:val="00B03368"/>
    <w:rsid w:val="00B03684"/>
    <w:rsid w:val="00B038E6"/>
    <w:rsid w:val="00B03E30"/>
    <w:rsid w:val="00B03F55"/>
    <w:rsid w:val="00B04609"/>
    <w:rsid w:val="00B0482E"/>
    <w:rsid w:val="00B04AFB"/>
    <w:rsid w:val="00B04B39"/>
    <w:rsid w:val="00B04D37"/>
    <w:rsid w:val="00B04E7C"/>
    <w:rsid w:val="00B04F1A"/>
    <w:rsid w:val="00B0538D"/>
    <w:rsid w:val="00B0574A"/>
    <w:rsid w:val="00B0589E"/>
    <w:rsid w:val="00B05AE5"/>
    <w:rsid w:val="00B05B92"/>
    <w:rsid w:val="00B05CAC"/>
    <w:rsid w:val="00B05F03"/>
    <w:rsid w:val="00B05F7D"/>
    <w:rsid w:val="00B06377"/>
    <w:rsid w:val="00B071DB"/>
    <w:rsid w:val="00B074EF"/>
    <w:rsid w:val="00B0773E"/>
    <w:rsid w:val="00B07AEA"/>
    <w:rsid w:val="00B07D6B"/>
    <w:rsid w:val="00B101CE"/>
    <w:rsid w:val="00B104C0"/>
    <w:rsid w:val="00B10649"/>
    <w:rsid w:val="00B10A3A"/>
    <w:rsid w:val="00B10F20"/>
    <w:rsid w:val="00B11B77"/>
    <w:rsid w:val="00B1219A"/>
    <w:rsid w:val="00B123E2"/>
    <w:rsid w:val="00B12906"/>
    <w:rsid w:val="00B12BD5"/>
    <w:rsid w:val="00B12EDB"/>
    <w:rsid w:val="00B12F80"/>
    <w:rsid w:val="00B1335D"/>
    <w:rsid w:val="00B13778"/>
    <w:rsid w:val="00B13C97"/>
    <w:rsid w:val="00B1436A"/>
    <w:rsid w:val="00B14386"/>
    <w:rsid w:val="00B1445C"/>
    <w:rsid w:val="00B1451E"/>
    <w:rsid w:val="00B147B8"/>
    <w:rsid w:val="00B149C5"/>
    <w:rsid w:val="00B14E81"/>
    <w:rsid w:val="00B1546E"/>
    <w:rsid w:val="00B15614"/>
    <w:rsid w:val="00B15756"/>
    <w:rsid w:val="00B15B99"/>
    <w:rsid w:val="00B15EBE"/>
    <w:rsid w:val="00B163AC"/>
    <w:rsid w:val="00B164AB"/>
    <w:rsid w:val="00B1654D"/>
    <w:rsid w:val="00B16577"/>
    <w:rsid w:val="00B17266"/>
    <w:rsid w:val="00B172ED"/>
    <w:rsid w:val="00B1756A"/>
    <w:rsid w:val="00B17B87"/>
    <w:rsid w:val="00B17C11"/>
    <w:rsid w:val="00B17C3A"/>
    <w:rsid w:val="00B17D49"/>
    <w:rsid w:val="00B2003C"/>
    <w:rsid w:val="00B200BD"/>
    <w:rsid w:val="00B20612"/>
    <w:rsid w:val="00B2073C"/>
    <w:rsid w:val="00B20D03"/>
    <w:rsid w:val="00B213A9"/>
    <w:rsid w:val="00B21889"/>
    <w:rsid w:val="00B219A1"/>
    <w:rsid w:val="00B21BEE"/>
    <w:rsid w:val="00B22163"/>
    <w:rsid w:val="00B223C2"/>
    <w:rsid w:val="00B226E5"/>
    <w:rsid w:val="00B2277B"/>
    <w:rsid w:val="00B227B6"/>
    <w:rsid w:val="00B22819"/>
    <w:rsid w:val="00B2354A"/>
    <w:rsid w:val="00B235C6"/>
    <w:rsid w:val="00B236E3"/>
    <w:rsid w:val="00B239EB"/>
    <w:rsid w:val="00B23EDF"/>
    <w:rsid w:val="00B24753"/>
    <w:rsid w:val="00B24C60"/>
    <w:rsid w:val="00B24C86"/>
    <w:rsid w:val="00B25166"/>
    <w:rsid w:val="00B252FD"/>
    <w:rsid w:val="00B25478"/>
    <w:rsid w:val="00B25BB3"/>
    <w:rsid w:val="00B26399"/>
    <w:rsid w:val="00B2657F"/>
    <w:rsid w:val="00B268B6"/>
    <w:rsid w:val="00B26D7A"/>
    <w:rsid w:val="00B27EE3"/>
    <w:rsid w:val="00B30330"/>
    <w:rsid w:val="00B3033F"/>
    <w:rsid w:val="00B30403"/>
    <w:rsid w:val="00B30BE6"/>
    <w:rsid w:val="00B3136F"/>
    <w:rsid w:val="00B3169E"/>
    <w:rsid w:val="00B316A3"/>
    <w:rsid w:val="00B316F0"/>
    <w:rsid w:val="00B318F1"/>
    <w:rsid w:val="00B31978"/>
    <w:rsid w:val="00B31B34"/>
    <w:rsid w:val="00B32154"/>
    <w:rsid w:val="00B3275B"/>
    <w:rsid w:val="00B32B47"/>
    <w:rsid w:val="00B32B4C"/>
    <w:rsid w:val="00B32CCB"/>
    <w:rsid w:val="00B3302D"/>
    <w:rsid w:val="00B3302E"/>
    <w:rsid w:val="00B330A8"/>
    <w:rsid w:val="00B33235"/>
    <w:rsid w:val="00B333A3"/>
    <w:rsid w:val="00B33936"/>
    <w:rsid w:val="00B33DE6"/>
    <w:rsid w:val="00B33E9E"/>
    <w:rsid w:val="00B344F1"/>
    <w:rsid w:val="00B34C87"/>
    <w:rsid w:val="00B356DF"/>
    <w:rsid w:val="00B35D13"/>
    <w:rsid w:val="00B373C5"/>
    <w:rsid w:val="00B373DE"/>
    <w:rsid w:val="00B3764C"/>
    <w:rsid w:val="00B37B85"/>
    <w:rsid w:val="00B37FB4"/>
    <w:rsid w:val="00B4067E"/>
    <w:rsid w:val="00B410F3"/>
    <w:rsid w:val="00B4155E"/>
    <w:rsid w:val="00B42547"/>
    <w:rsid w:val="00B427F2"/>
    <w:rsid w:val="00B42DD3"/>
    <w:rsid w:val="00B42EDB"/>
    <w:rsid w:val="00B430D3"/>
    <w:rsid w:val="00B43490"/>
    <w:rsid w:val="00B436DD"/>
    <w:rsid w:val="00B43CA8"/>
    <w:rsid w:val="00B43DAE"/>
    <w:rsid w:val="00B44CAD"/>
    <w:rsid w:val="00B453CD"/>
    <w:rsid w:val="00B45D86"/>
    <w:rsid w:val="00B462C5"/>
    <w:rsid w:val="00B4633E"/>
    <w:rsid w:val="00B4676A"/>
    <w:rsid w:val="00B467A1"/>
    <w:rsid w:val="00B46A22"/>
    <w:rsid w:val="00B46B1B"/>
    <w:rsid w:val="00B47552"/>
    <w:rsid w:val="00B4755B"/>
    <w:rsid w:val="00B476D1"/>
    <w:rsid w:val="00B47DF5"/>
    <w:rsid w:val="00B502B2"/>
    <w:rsid w:val="00B5035D"/>
    <w:rsid w:val="00B50655"/>
    <w:rsid w:val="00B509AA"/>
    <w:rsid w:val="00B50B9E"/>
    <w:rsid w:val="00B51162"/>
    <w:rsid w:val="00B513E8"/>
    <w:rsid w:val="00B513E9"/>
    <w:rsid w:val="00B51A12"/>
    <w:rsid w:val="00B51EDE"/>
    <w:rsid w:val="00B52176"/>
    <w:rsid w:val="00B526E6"/>
    <w:rsid w:val="00B52F94"/>
    <w:rsid w:val="00B53AAC"/>
    <w:rsid w:val="00B53DBC"/>
    <w:rsid w:val="00B540CD"/>
    <w:rsid w:val="00B541F3"/>
    <w:rsid w:val="00B54339"/>
    <w:rsid w:val="00B543E9"/>
    <w:rsid w:val="00B54957"/>
    <w:rsid w:val="00B54A92"/>
    <w:rsid w:val="00B54D48"/>
    <w:rsid w:val="00B54D90"/>
    <w:rsid w:val="00B5544F"/>
    <w:rsid w:val="00B55736"/>
    <w:rsid w:val="00B559FF"/>
    <w:rsid w:val="00B55A18"/>
    <w:rsid w:val="00B5605B"/>
    <w:rsid w:val="00B562F2"/>
    <w:rsid w:val="00B567FF"/>
    <w:rsid w:val="00B56AEC"/>
    <w:rsid w:val="00B56F6B"/>
    <w:rsid w:val="00B56F71"/>
    <w:rsid w:val="00B57308"/>
    <w:rsid w:val="00B57847"/>
    <w:rsid w:val="00B60327"/>
    <w:rsid w:val="00B60400"/>
    <w:rsid w:val="00B60481"/>
    <w:rsid w:val="00B60A6D"/>
    <w:rsid w:val="00B60E32"/>
    <w:rsid w:val="00B612CA"/>
    <w:rsid w:val="00B61482"/>
    <w:rsid w:val="00B61885"/>
    <w:rsid w:val="00B61886"/>
    <w:rsid w:val="00B61AD0"/>
    <w:rsid w:val="00B62C0E"/>
    <w:rsid w:val="00B62FED"/>
    <w:rsid w:val="00B63633"/>
    <w:rsid w:val="00B6381B"/>
    <w:rsid w:val="00B63889"/>
    <w:rsid w:val="00B6404C"/>
    <w:rsid w:val="00B64A9A"/>
    <w:rsid w:val="00B64BDD"/>
    <w:rsid w:val="00B64FA9"/>
    <w:rsid w:val="00B64FBE"/>
    <w:rsid w:val="00B6550C"/>
    <w:rsid w:val="00B66846"/>
    <w:rsid w:val="00B66DE8"/>
    <w:rsid w:val="00B7000E"/>
    <w:rsid w:val="00B700D0"/>
    <w:rsid w:val="00B70297"/>
    <w:rsid w:val="00B70FE4"/>
    <w:rsid w:val="00B71369"/>
    <w:rsid w:val="00B71635"/>
    <w:rsid w:val="00B71873"/>
    <w:rsid w:val="00B71891"/>
    <w:rsid w:val="00B719D0"/>
    <w:rsid w:val="00B71B84"/>
    <w:rsid w:val="00B71DB6"/>
    <w:rsid w:val="00B72808"/>
    <w:rsid w:val="00B72819"/>
    <w:rsid w:val="00B729B1"/>
    <w:rsid w:val="00B72FA4"/>
    <w:rsid w:val="00B7302D"/>
    <w:rsid w:val="00B737B6"/>
    <w:rsid w:val="00B7390B"/>
    <w:rsid w:val="00B73ABF"/>
    <w:rsid w:val="00B73FE9"/>
    <w:rsid w:val="00B741E3"/>
    <w:rsid w:val="00B743F2"/>
    <w:rsid w:val="00B74B79"/>
    <w:rsid w:val="00B74C55"/>
    <w:rsid w:val="00B7537C"/>
    <w:rsid w:val="00B7563E"/>
    <w:rsid w:val="00B75AF6"/>
    <w:rsid w:val="00B7609D"/>
    <w:rsid w:val="00B7640A"/>
    <w:rsid w:val="00B76DA2"/>
    <w:rsid w:val="00B77233"/>
    <w:rsid w:val="00B77675"/>
    <w:rsid w:val="00B7788E"/>
    <w:rsid w:val="00B779A1"/>
    <w:rsid w:val="00B8097A"/>
    <w:rsid w:val="00B80D37"/>
    <w:rsid w:val="00B8104A"/>
    <w:rsid w:val="00B8135D"/>
    <w:rsid w:val="00B81582"/>
    <w:rsid w:val="00B81C3A"/>
    <w:rsid w:val="00B81EB6"/>
    <w:rsid w:val="00B82E0F"/>
    <w:rsid w:val="00B839B8"/>
    <w:rsid w:val="00B83F3E"/>
    <w:rsid w:val="00B842F0"/>
    <w:rsid w:val="00B84913"/>
    <w:rsid w:val="00B84AB0"/>
    <w:rsid w:val="00B84BB4"/>
    <w:rsid w:val="00B84E29"/>
    <w:rsid w:val="00B8503A"/>
    <w:rsid w:val="00B850B1"/>
    <w:rsid w:val="00B858BC"/>
    <w:rsid w:val="00B85F7E"/>
    <w:rsid w:val="00B85FD5"/>
    <w:rsid w:val="00B8619B"/>
    <w:rsid w:val="00B86B68"/>
    <w:rsid w:val="00B86D0F"/>
    <w:rsid w:val="00B86E99"/>
    <w:rsid w:val="00B86EE7"/>
    <w:rsid w:val="00B872C0"/>
    <w:rsid w:val="00B902FE"/>
    <w:rsid w:val="00B9045B"/>
    <w:rsid w:val="00B904DF"/>
    <w:rsid w:val="00B90A75"/>
    <w:rsid w:val="00B90E73"/>
    <w:rsid w:val="00B90ED7"/>
    <w:rsid w:val="00B91233"/>
    <w:rsid w:val="00B913DD"/>
    <w:rsid w:val="00B91D6D"/>
    <w:rsid w:val="00B92021"/>
    <w:rsid w:val="00B925E2"/>
    <w:rsid w:val="00B92F45"/>
    <w:rsid w:val="00B930CF"/>
    <w:rsid w:val="00B9320D"/>
    <w:rsid w:val="00B933FD"/>
    <w:rsid w:val="00B9343D"/>
    <w:rsid w:val="00B937AB"/>
    <w:rsid w:val="00B9456B"/>
    <w:rsid w:val="00B94636"/>
    <w:rsid w:val="00B94648"/>
    <w:rsid w:val="00B94864"/>
    <w:rsid w:val="00B949AE"/>
    <w:rsid w:val="00B94AC4"/>
    <w:rsid w:val="00B94BE4"/>
    <w:rsid w:val="00B94D80"/>
    <w:rsid w:val="00B9505A"/>
    <w:rsid w:val="00B9511D"/>
    <w:rsid w:val="00B95A4F"/>
    <w:rsid w:val="00B96268"/>
    <w:rsid w:val="00B96449"/>
    <w:rsid w:val="00B975F4"/>
    <w:rsid w:val="00B97EDA"/>
    <w:rsid w:val="00BA00A9"/>
    <w:rsid w:val="00BA1318"/>
    <w:rsid w:val="00BA17B4"/>
    <w:rsid w:val="00BA185A"/>
    <w:rsid w:val="00BA1944"/>
    <w:rsid w:val="00BA1D0C"/>
    <w:rsid w:val="00BA1E87"/>
    <w:rsid w:val="00BA254F"/>
    <w:rsid w:val="00BA2589"/>
    <w:rsid w:val="00BA2A67"/>
    <w:rsid w:val="00BA3047"/>
    <w:rsid w:val="00BA30D9"/>
    <w:rsid w:val="00BA324E"/>
    <w:rsid w:val="00BA3266"/>
    <w:rsid w:val="00BA32F6"/>
    <w:rsid w:val="00BA332F"/>
    <w:rsid w:val="00BA36B0"/>
    <w:rsid w:val="00BA3B5E"/>
    <w:rsid w:val="00BA4144"/>
    <w:rsid w:val="00BA475D"/>
    <w:rsid w:val="00BA47AF"/>
    <w:rsid w:val="00BA4860"/>
    <w:rsid w:val="00BA4BC2"/>
    <w:rsid w:val="00BA4E29"/>
    <w:rsid w:val="00BA52AB"/>
    <w:rsid w:val="00BA5ADD"/>
    <w:rsid w:val="00BA627D"/>
    <w:rsid w:val="00BA6588"/>
    <w:rsid w:val="00BA65A1"/>
    <w:rsid w:val="00BA6663"/>
    <w:rsid w:val="00BA6684"/>
    <w:rsid w:val="00BA67F9"/>
    <w:rsid w:val="00BA682B"/>
    <w:rsid w:val="00BA7171"/>
    <w:rsid w:val="00BA7190"/>
    <w:rsid w:val="00BA7A1C"/>
    <w:rsid w:val="00BA7AB6"/>
    <w:rsid w:val="00BB05CF"/>
    <w:rsid w:val="00BB072E"/>
    <w:rsid w:val="00BB0CC5"/>
    <w:rsid w:val="00BB1008"/>
    <w:rsid w:val="00BB137E"/>
    <w:rsid w:val="00BB16D8"/>
    <w:rsid w:val="00BB19FF"/>
    <w:rsid w:val="00BB1BD6"/>
    <w:rsid w:val="00BB1CD7"/>
    <w:rsid w:val="00BB25E9"/>
    <w:rsid w:val="00BB277B"/>
    <w:rsid w:val="00BB2893"/>
    <w:rsid w:val="00BB2CA1"/>
    <w:rsid w:val="00BB325E"/>
    <w:rsid w:val="00BB3B92"/>
    <w:rsid w:val="00BB3D41"/>
    <w:rsid w:val="00BB3FDE"/>
    <w:rsid w:val="00BB440A"/>
    <w:rsid w:val="00BB4E2A"/>
    <w:rsid w:val="00BB525D"/>
    <w:rsid w:val="00BB52D1"/>
    <w:rsid w:val="00BB573E"/>
    <w:rsid w:val="00BB5F1A"/>
    <w:rsid w:val="00BB6416"/>
    <w:rsid w:val="00BB650C"/>
    <w:rsid w:val="00BB6556"/>
    <w:rsid w:val="00BB6B79"/>
    <w:rsid w:val="00BB75B0"/>
    <w:rsid w:val="00BB7651"/>
    <w:rsid w:val="00BB78B8"/>
    <w:rsid w:val="00BB7B71"/>
    <w:rsid w:val="00BB7DE7"/>
    <w:rsid w:val="00BB7F33"/>
    <w:rsid w:val="00BC01B0"/>
    <w:rsid w:val="00BC0637"/>
    <w:rsid w:val="00BC1003"/>
    <w:rsid w:val="00BC1043"/>
    <w:rsid w:val="00BC142C"/>
    <w:rsid w:val="00BC1C48"/>
    <w:rsid w:val="00BC224D"/>
    <w:rsid w:val="00BC3330"/>
    <w:rsid w:val="00BC3A4A"/>
    <w:rsid w:val="00BC3B4F"/>
    <w:rsid w:val="00BC3D57"/>
    <w:rsid w:val="00BC3E30"/>
    <w:rsid w:val="00BC3F1F"/>
    <w:rsid w:val="00BC43F7"/>
    <w:rsid w:val="00BC489B"/>
    <w:rsid w:val="00BC52C0"/>
    <w:rsid w:val="00BC59D5"/>
    <w:rsid w:val="00BC635A"/>
    <w:rsid w:val="00BC641A"/>
    <w:rsid w:val="00BC6AC6"/>
    <w:rsid w:val="00BC76E5"/>
    <w:rsid w:val="00BC799E"/>
    <w:rsid w:val="00BC7FF6"/>
    <w:rsid w:val="00BD0062"/>
    <w:rsid w:val="00BD0214"/>
    <w:rsid w:val="00BD0E61"/>
    <w:rsid w:val="00BD0F4C"/>
    <w:rsid w:val="00BD140F"/>
    <w:rsid w:val="00BD1451"/>
    <w:rsid w:val="00BD15F6"/>
    <w:rsid w:val="00BD1F06"/>
    <w:rsid w:val="00BD206C"/>
    <w:rsid w:val="00BD2238"/>
    <w:rsid w:val="00BD2350"/>
    <w:rsid w:val="00BD26C1"/>
    <w:rsid w:val="00BD278E"/>
    <w:rsid w:val="00BD27E2"/>
    <w:rsid w:val="00BD2D86"/>
    <w:rsid w:val="00BD31FB"/>
    <w:rsid w:val="00BD346D"/>
    <w:rsid w:val="00BD40C4"/>
    <w:rsid w:val="00BD4230"/>
    <w:rsid w:val="00BD4704"/>
    <w:rsid w:val="00BD4BE1"/>
    <w:rsid w:val="00BD4C3F"/>
    <w:rsid w:val="00BD4D8D"/>
    <w:rsid w:val="00BD4F00"/>
    <w:rsid w:val="00BD541C"/>
    <w:rsid w:val="00BD5C4C"/>
    <w:rsid w:val="00BD62EB"/>
    <w:rsid w:val="00BD6634"/>
    <w:rsid w:val="00BD71E4"/>
    <w:rsid w:val="00BD72A3"/>
    <w:rsid w:val="00BD789B"/>
    <w:rsid w:val="00BE0603"/>
    <w:rsid w:val="00BE09B7"/>
    <w:rsid w:val="00BE1500"/>
    <w:rsid w:val="00BE15E3"/>
    <w:rsid w:val="00BE1B70"/>
    <w:rsid w:val="00BE1B90"/>
    <w:rsid w:val="00BE1E32"/>
    <w:rsid w:val="00BE1FA2"/>
    <w:rsid w:val="00BE2041"/>
    <w:rsid w:val="00BE3031"/>
    <w:rsid w:val="00BE305A"/>
    <w:rsid w:val="00BE31EA"/>
    <w:rsid w:val="00BE3263"/>
    <w:rsid w:val="00BE33C5"/>
    <w:rsid w:val="00BE3D92"/>
    <w:rsid w:val="00BE431F"/>
    <w:rsid w:val="00BE459F"/>
    <w:rsid w:val="00BE4A03"/>
    <w:rsid w:val="00BE5367"/>
    <w:rsid w:val="00BE5778"/>
    <w:rsid w:val="00BE5864"/>
    <w:rsid w:val="00BE591A"/>
    <w:rsid w:val="00BE5BA2"/>
    <w:rsid w:val="00BE5E97"/>
    <w:rsid w:val="00BE622F"/>
    <w:rsid w:val="00BE65C2"/>
    <w:rsid w:val="00BE697E"/>
    <w:rsid w:val="00BE6A2C"/>
    <w:rsid w:val="00BE6B7B"/>
    <w:rsid w:val="00BE6B9E"/>
    <w:rsid w:val="00BE6C7A"/>
    <w:rsid w:val="00BE6D7F"/>
    <w:rsid w:val="00BE6EC8"/>
    <w:rsid w:val="00BE7414"/>
    <w:rsid w:val="00BE7FDA"/>
    <w:rsid w:val="00BF0088"/>
    <w:rsid w:val="00BF016A"/>
    <w:rsid w:val="00BF016F"/>
    <w:rsid w:val="00BF034D"/>
    <w:rsid w:val="00BF0363"/>
    <w:rsid w:val="00BF0384"/>
    <w:rsid w:val="00BF0616"/>
    <w:rsid w:val="00BF0898"/>
    <w:rsid w:val="00BF0C55"/>
    <w:rsid w:val="00BF123D"/>
    <w:rsid w:val="00BF128E"/>
    <w:rsid w:val="00BF162A"/>
    <w:rsid w:val="00BF2162"/>
    <w:rsid w:val="00BF22CA"/>
    <w:rsid w:val="00BF2971"/>
    <w:rsid w:val="00BF3A41"/>
    <w:rsid w:val="00BF3E89"/>
    <w:rsid w:val="00BF3FDD"/>
    <w:rsid w:val="00BF4059"/>
    <w:rsid w:val="00BF49C1"/>
    <w:rsid w:val="00BF4A00"/>
    <w:rsid w:val="00BF4A9A"/>
    <w:rsid w:val="00BF4AA4"/>
    <w:rsid w:val="00BF4B1D"/>
    <w:rsid w:val="00BF5019"/>
    <w:rsid w:val="00BF519F"/>
    <w:rsid w:val="00BF523A"/>
    <w:rsid w:val="00BF53DC"/>
    <w:rsid w:val="00BF56A5"/>
    <w:rsid w:val="00BF57AB"/>
    <w:rsid w:val="00BF5A10"/>
    <w:rsid w:val="00BF5DDD"/>
    <w:rsid w:val="00BF5E0E"/>
    <w:rsid w:val="00BF63B1"/>
    <w:rsid w:val="00BF6F00"/>
    <w:rsid w:val="00BF7517"/>
    <w:rsid w:val="00BF7AC8"/>
    <w:rsid w:val="00BF7D22"/>
    <w:rsid w:val="00C00634"/>
    <w:rsid w:val="00C00D26"/>
    <w:rsid w:val="00C00E4F"/>
    <w:rsid w:val="00C0122B"/>
    <w:rsid w:val="00C01FEF"/>
    <w:rsid w:val="00C027A7"/>
    <w:rsid w:val="00C02ACD"/>
    <w:rsid w:val="00C02F8F"/>
    <w:rsid w:val="00C03194"/>
    <w:rsid w:val="00C03661"/>
    <w:rsid w:val="00C03E0F"/>
    <w:rsid w:val="00C040C5"/>
    <w:rsid w:val="00C043BD"/>
    <w:rsid w:val="00C046EC"/>
    <w:rsid w:val="00C053F7"/>
    <w:rsid w:val="00C054F5"/>
    <w:rsid w:val="00C058F5"/>
    <w:rsid w:val="00C05C95"/>
    <w:rsid w:val="00C061FD"/>
    <w:rsid w:val="00C069BE"/>
    <w:rsid w:val="00C06A1F"/>
    <w:rsid w:val="00C06FF0"/>
    <w:rsid w:val="00C07654"/>
    <w:rsid w:val="00C07EC6"/>
    <w:rsid w:val="00C10138"/>
    <w:rsid w:val="00C10307"/>
    <w:rsid w:val="00C1053D"/>
    <w:rsid w:val="00C107E6"/>
    <w:rsid w:val="00C1099B"/>
    <w:rsid w:val="00C10E5C"/>
    <w:rsid w:val="00C12093"/>
    <w:rsid w:val="00C12428"/>
    <w:rsid w:val="00C124A0"/>
    <w:rsid w:val="00C1272A"/>
    <w:rsid w:val="00C1283D"/>
    <w:rsid w:val="00C12B29"/>
    <w:rsid w:val="00C12CFF"/>
    <w:rsid w:val="00C13198"/>
    <w:rsid w:val="00C137AE"/>
    <w:rsid w:val="00C139D9"/>
    <w:rsid w:val="00C13A2D"/>
    <w:rsid w:val="00C13E35"/>
    <w:rsid w:val="00C146A2"/>
    <w:rsid w:val="00C1513F"/>
    <w:rsid w:val="00C1536D"/>
    <w:rsid w:val="00C15D0F"/>
    <w:rsid w:val="00C15E5E"/>
    <w:rsid w:val="00C16374"/>
    <w:rsid w:val="00C165E4"/>
    <w:rsid w:val="00C1691C"/>
    <w:rsid w:val="00C169B2"/>
    <w:rsid w:val="00C16F0D"/>
    <w:rsid w:val="00C1755C"/>
    <w:rsid w:val="00C17594"/>
    <w:rsid w:val="00C178AF"/>
    <w:rsid w:val="00C17C05"/>
    <w:rsid w:val="00C20011"/>
    <w:rsid w:val="00C209AA"/>
    <w:rsid w:val="00C20C94"/>
    <w:rsid w:val="00C21422"/>
    <w:rsid w:val="00C21693"/>
    <w:rsid w:val="00C21765"/>
    <w:rsid w:val="00C21AAA"/>
    <w:rsid w:val="00C22E0D"/>
    <w:rsid w:val="00C22E6D"/>
    <w:rsid w:val="00C231D0"/>
    <w:rsid w:val="00C23628"/>
    <w:rsid w:val="00C236D4"/>
    <w:rsid w:val="00C23C09"/>
    <w:rsid w:val="00C2431F"/>
    <w:rsid w:val="00C2432B"/>
    <w:rsid w:val="00C24546"/>
    <w:rsid w:val="00C246BC"/>
    <w:rsid w:val="00C24847"/>
    <w:rsid w:val="00C2542D"/>
    <w:rsid w:val="00C25810"/>
    <w:rsid w:val="00C25B3C"/>
    <w:rsid w:val="00C26504"/>
    <w:rsid w:val="00C26767"/>
    <w:rsid w:val="00C2725B"/>
    <w:rsid w:val="00C27508"/>
    <w:rsid w:val="00C307E2"/>
    <w:rsid w:val="00C30993"/>
    <w:rsid w:val="00C309A7"/>
    <w:rsid w:val="00C30CB9"/>
    <w:rsid w:val="00C30D0C"/>
    <w:rsid w:val="00C30D21"/>
    <w:rsid w:val="00C30F39"/>
    <w:rsid w:val="00C31A17"/>
    <w:rsid w:val="00C3281C"/>
    <w:rsid w:val="00C32E28"/>
    <w:rsid w:val="00C336EB"/>
    <w:rsid w:val="00C33B03"/>
    <w:rsid w:val="00C33F03"/>
    <w:rsid w:val="00C340CE"/>
    <w:rsid w:val="00C344B6"/>
    <w:rsid w:val="00C34891"/>
    <w:rsid w:val="00C348F7"/>
    <w:rsid w:val="00C34917"/>
    <w:rsid w:val="00C34F6C"/>
    <w:rsid w:val="00C35C2C"/>
    <w:rsid w:val="00C36119"/>
    <w:rsid w:val="00C36B8F"/>
    <w:rsid w:val="00C36BF0"/>
    <w:rsid w:val="00C3703A"/>
    <w:rsid w:val="00C37654"/>
    <w:rsid w:val="00C3775C"/>
    <w:rsid w:val="00C4045C"/>
    <w:rsid w:val="00C40D8F"/>
    <w:rsid w:val="00C40EFE"/>
    <w:rsid w:val="00C40F4E"/>
    <w:rsid w:val="00C41187"/>
    <w:rsid w:val="00C4141D"/>
    <w:rsid w:val="00C416B1"/>
    <w:rsid w:val="00C41719"/>
    <w:rsid w:val="00C41DFF"/>
    <w:rsid w:val="00C41F53"/>
    <w:rsid w:val="00C42222"/>
    <w:rsid w:val="00C42E66"/>
    <w:rsid w:val="00C42F72"/>
    <w:rsid w:val="00C43143"/>
    <w:rsid w:val="00C434E4"/>
    <w:rsid w:val="00C437B1"/>
    <w:rsid w:val="00C4384B"/>
    <w:rsid w:val="00C44E60"/>
    <w:rsid w:val="00C452E2"/>
    <w:rsid w:val="00C45E89"/>
    <w:rsid w:val="00C46038"/>
    <w:rsid w:val="00C460B3"/>
    <w:rsid w:val="00C47B33"/>
    <w:rsid w:val="00C47B6A"/>
    <w:rsid w:val="00C47C6A"/>
    <w:rsid w:val="00C50083"/>
    <w:rsid w:val="00C501EC"/>
    <w:rsid w:val="00C504F2"/>
    <w:rsid w:val="00C5073F"/>
    <w:rsid w:val="00C50C13"/>
    <w:rsid w:val="00C50DA7"/>
    <w:rsid w:val="00C51294"/>
    <w:rsid w:val="00C5149F"/>
    <w:rsid w:val="00C514E6"/>
    <w:rsid w:val="00C51554"/>
    <w:rsid w:val="00C5190A"/>
    <w:rsid w:val="00C52236"/>
    <w:rsid w:val="00C5261E"/>
    <w:rsid w:val="00C527E1"/>
    <w:rsid w:val="00C5286C"/>
    <w:rsid w:val="00C529C9"/>
    <w:rsid w:val="00C5312A"/>
    <w:rsid w:val="00C531B1"/>
    <w:rsid w:val="00C5352C"/>
    <w:rsid w:val="00C539C4"/>
    <w:rsid w:val="00C53AB9"/>
    <w:rsid w:val="00C53BDE"/>
    <w:rsid w:val="00C542FE"/>
    <w:rsid w:val="00C54DEF"/>
    <w:rsid w:val="00C54E20"/>
    <w:rsid w:val="00C54EE3"/>
    <w:rsid w:val="00C5585D"/>
    <w:rsid w:val="00C559BC"/>
    <w:rsid w:val="00C55AA1"/>
    <w:rsid w:val="00C56BAD"/>
    <w:rsid w:val="00C5752C"/>
    <w:rsid w:val="00C57755"/>
    <w:rsid w:val="00C57B01"/>
    <w:rsid w:val="00C57CBA"/>
    <w:rsid w:val="00C57EF1"/>
    <w:rsid w:val="00C60605"/>
    <w:rsid w:val="00C60CE4"/>
    <w:rsid w:val="00C610FA"/>
    <w:rsid w:val="00C61319"/>
    <w:rsid w:val="00C6138F"/>
    <w:rsid w:val="00C61429"/>
    <w:rsid w:val="00C61696"/>
    <w:rsid w:val="00C61CA4"/>
    <w:rsid w:val="00C62316"/>
    <w:rsid w:val="00C6235A"/>
    <w:rsid w:val="00C62630"/>
    <w:rsid w:val="00C62A1B"/>
    <w:rsid w:val="00C63172"/>
    <w:rsid w:val="00C63380"/>
    <w:rsid w:val="00C633BD"/>
    <w:rsid w:val="00C63969"/>
    <w:rsid w:val="00C63AAB"/>
    <w:rsid w:val="00C64599"/>
    <w:rsid w:val="00C64FE0"/>
    <w:rsid w:val="00C6512D"/>
    <w:rsid w:val="00C65397"/>
    <w:rsid w:val="00C65588"/>
    <w:rsid w:val="00C656C5"/>
    <w:rsid w:val="00C65C03"/>
    <w:rsid w:val="00C65D12"/>
    <w:rsid w:val="00C6637A"/>
    <w:rsid w:val="00C664CB"/>
    <w:rsid w:val="00C6677C"/>
    <w:rsid w:val="00C66834"/>
    <w:rsid w:val="00C6690C"/>
    <w:rsid w:val="00C66E44"/>
    <w:rsid w:val="00C67C6F"/>
    <w:rsid w:val="00C70710"/>
    <w:rsid w:val="00C70E13"/>
    <w:rsid w:val="00C70ED5"/>
    <w:rsid w:val="00C70FE6"/>
    <w:rsid w:val="00C71682"/>
    <w:rsid w:val="00C71EFD"/>
    <w:rsid w:val="00C7295A"/>
    <w:rsid w:val="00C72B64"/>
    <w:rsid w:val="00C72D6D"/>
    <w:rsid w:val="00C73F42"/>
    <w:rsid w:val="00C74033"/>
    <w:rsid w:val="00C74084"/>
    <w:rsid w:val="00C7410D"/>
    <w:rsid w:val="00C743C7"/>
    <w:rsid w:val="00C74C3F"/>
    <w:rsid w:val="00C76725"/>
    <w:rsid w:val="00C76B7F"/>
    <w:rsid w:val="00C76CA4"/>
    <w:rsid w:val="00C76CBB"/>
    <w:rsid w:val="00C76D1E"/>
    <w:rsid w:val="00C76E7E"/>
    <w:rsid w:val="00C7776C"/>
    <w:rsid w:val="00C778CF"/>
    <w:rsid w:val="00C77B76"/>
    <w:rsid w:val="00C77FB7"/>
    <w:rsid w:val="00C804A9"/>
    <w:rsid w:val="00C805D3"/>
    <w:rsid w:val="00C80B73"/>
    <w:rsid w:val="00C80CBA"/>
    <w:rsid w:val="00C80E49"/>
    <w:rsid w:val="00C811B2"/>
    <w:rsid w:val="00C811EE"/>
    <w:rsid w:val="00C817BC"/>
    <w:rsid w:val="00C81C5B"/>
    <w:rsid w:val="00C81CDB"/>
    <w:rsid w:val="00C81D79"/>
    <w:rsid w:val="00C82716"/>
    <w:rsid w:val="00C83344"/>
    <w:rsid w:val="00C83487"/>
    <w:rsid w:val="00C83782"/>
    <w:rsid w:val="00C83832"/>
    <w:rsid w:val="00C8399D"/>
    <w:rsid w:val="00C83F46"/>
    <w:rsid w:val="00C8455B"/>
    <w:rsid w:val="00C8478B"/>
    <w:rsid w:val="00C847FA"/>
    <w:rsid w:val="00C84A4F"/>
    <w:rsid w:val="00C84B76"/>
    <w:rsid w:val="00C84CB7"/>
    <w:rsid w:val="00C850B1"/>
    <w:rsid w:val="00C851B9"/>
    <w:rsid w:val="00C8551A"/>
    <w:rsid w:val="00C86D1C"/>
    <w:rsid w:val="00C87019"/>
    <w:rsid w:val="00C87418"/>
    <w:rsid w:val="00C874F9"/>
    <w:rsid w:val="00C8776F"/>
    <w:rsid w:val="00C87771"/>
    <w:rsid w:val="00C87CC3"/>
    <w:rsid w:val="00C87E98"/>
    <w:rsid w:val="00C87FA7"/>
    <w:rsid w:val="00C9000F"/>
    <w:rsid w:val="00C9034A"/>
    <w:rsid w:val="00C913BC"/>
    <w:rsid w:val="00C915E2"/>
    <w:rsid w:val="00C917BF"/>
    <w:rsid w:val="00C917CA"/>
    <w:rsid w:val="00C91BC7"/>
    <w:rsid w:val="00C91CAB"/>
    <w:rsid w:val="00C91EFF"/>
    <w:rsid w:val="00C9246B"/>
    <w:rsid w:val="00C928CA"/>
    <w:rsid w:val="00C92D43"/>
    <w:rsid w:val="00C92D8C"/>
    <w:rsid w:val="00C92DEB"/>
    <w:rsid w:val="00C92ED3"/>
    <w:rsid w:val="00C92F28"/>
    <w:rsid w:val="00C93991"/>
    <w:rsid w:val="00C94896"/>
    <w:rsid w:val="00C94E35"/>
    <w:rsid w:val="00C951B7"/>
    <w:rsid w:val="00C95629"/>
    <w:rsid w:val="00C95639"/>
    <w:rsid w:val="00C95B95"/>
    <w:rsid w:val="00C96031"/>
    <w:rsid w:val="00C96841"/>
    <w:rsid w:val="00C96D47"/>
    <w:rsid w:val="00C96FF4"/>
    <w:rsid w:val="00C97F9A"/>
    <w:rsid w:val="00CA0140"/>
    <w:rsid w:val="00CA05AC"/>
    <w:rsid w:val="00CA06D0"/>
    <w:rsid w:val="00CA0D07"/>
    <w:rsid w:val="00CA0DCB"/>
    <w:rsid w:val="00CA0FEC"/>
    <w:rsid w:val="00CA1242"/>
    <w:rsid w:val="00CA1A05"/>
    <w:rsid w:val="00CA1D91"/>
    <w:rsid w:val="00CA20A0"/>
    <w:rsid w:val="00CA20D2"/>
    <w:rsid w:val="00CA2413"/>
    <w:rsid w:val="00CA2638"/>
    <w:rsid w:val="00CA2725"/>
    <w:rsid w:val="00CA2DD9"/>
    <w:rsid w:val="00CA3102"/>
    <w:rsid w:val="00CA3129"/>
    <w:rsid w:val="00CA3810"/>
    <w:rsid w:val="00CA3A70"/>
    <w:rsid w:val="00CA3CBB"/>
    <w:rsid w:val="00CA4037"/>
    <w:rsid w:val="00CA4413"/>
    <w:rsid w:val="00CA4502"/>
    <w:rsid w:val="00CA47AF"/>
    <w:rsid w:val="00CA4C96"/>
    <w:rsid w:val="00CA4F2D"/>
    <w:rsid w:val="00CA547C"/>
    <w:rsid w:val="00CA56A1"/>
    <w:rsid w:val="00CA580E"/>
    <w:rsid w:val="00CA5916"/>
    <w:rsid w:val="00CA5EBA"/>
    <w:rsid w:val="00CA67DB"/>
    <w:rsid w:val="00CA692E"/>
    <w:rsid w:val="00CA6D8E"/>
    <w:rsid w:val="00CA6E8A"/>
    <w:rsid w:val="00CA7705"/>
    <w:rsid w:val="00CA7773"/>
    <w:rsid w:val="00CA77BA"/>
    <w:rsid w:val="00CA78C0"/>
    <w:rsid w:val="00CA7904"/>
    <w:rsid w:val="00CA7975"/>
    <w:rsid w:val="00CA7E8B"/>
    <w:rsid w:val="00CA7F5D"/>
    <w:rsid w:val="00CA7FBD"/>
    <w:rsid w:val="00CB0053"/>
    <w:rsid w:val="00CB09BF"/>
    <w:rsid w:val="00CB0C88"/>
    <w:rsid w:val="00CB1719"/>
    <w:rsid w:val="00CB1945"/>
    <w:rsid w:val="00CB2111"/>
    <w:rsid w:val="00CB297C"/>
    <w:rsid w:val="00CB3ABB"/>
    <w:rsid w:val="00CB3CB1"/>
    <w:rsid w:val="00CB41CA"/>
    <w:rsid w:val="00CB4279"/>
    <w:rsid w:val="00CB4340"/>
    <w:rsid w:val="00CB44BC"/>
    <w:rsid w:val="00CB5307"/>
    <w:rsid w:val="00CB5A64"/>
    <w:rsid w:val="00CB5CB5"/>
    <w:rsid w:val="00CB5D76"/>
    <w:rsid w:val="00CB5EB5"/>
    <w:rsid w:val="00CB5F65"/>
    <w:rsid w:val="00CB6508"/>
    <w:rsid w:val="00CB674D"/>
    <w:rsid w:val="00CB675C"/>
    <w:rsid w:val="00CB6C9D"/>
    <w:rsid w:val="00CB6E25"/>
    <w:rsid w:val="00CB6E58"/>
    <w:rsid w:val="00CB72D9"/>
    <w:rsid w:val="00CB7B4E"/>
    <w:rsid w:val="00CB7D91"/>
    <w:rsid w:val="00CC045F"/>
    <w:rsid w:val="00CC1370"/>
    <w:rsid w:val="00CC1496"/>
    <w:rsid w:val="00CC15F2"/>
    <w:rsid w:val="00CC1F8D"/>
    <w:rsid w:val="00CC23B9"/>
    <w:rsid w:val="00CC2999"/>
    <w:rsid w:val="00CC2BAD"/>
    <w:rsid w:val="00CC2DC6"/>
    <w:rsid w:val="00CC3D8D"/>
    <w:rsid w:val="00CC4697"/>
    <w:rsid w:val="00CC4773"/>
    <w:rsid w:val="00CC478D"/>
    <w:rsid w:val="00CC4BF7"/>
    <w:rsid w:val="00CC4C34"/>
    <w:rsid w:val="00CC4CCD"/>
    <w:rsid w:val="00CC562D"/>
    <w:rsid w:val="00CC5A1A"/>
    <w:rsid w:val="00CC65A7"/>
    <w:rsid w:val="00CC66E9"/>
    <w:rsid w:val="00CC678F"/>
    <w:rsid w:val="00CC6B8D"/>
    <w:rsid w:val="00CC718D"/>
    <w:rsid w:val="00CC71FE"/>
    <w:rsid w:val="00CC7332"/>
    <w:rsid w:val="00CC78FA"/>
    <w:rsid w:val="00CC7A1B"/>
    <w:rsid w:val="00CD013C"/>
    <w:rsid w:val="00CD01DC"/>
    <w:rsid w:val="00CD023F"/>
    <w:rsid w:val="00CD04F3"/>
    <w:rsid w:val="00CD08C9"/>
    <w:rsid w:val="00CD09C3"/>
    <w:rsid w:val="00CD1144"/>
    <w:rsid w:val="00CD12D3"/>
    <w:rsid w:val="00CD1D4C"/>
    <w:rsid w:val="00CD20C8"/>
    <w:rsid w:val="00CD2756"/>
    <w:rsid w:val="00CD2F33"/>
    <w:rsid w:val="00CD3694"/>
    <w:rsid w:val="00CD3D2B"/>
    <w:rsid w:val="00CD4056"/>
    <w:rsid w:val="00CD4422"/>
    <w:rsid w:val="00CD45B1"/>
    <w:rsid w:val="00CD46AE"/>
    <w:rsid w:val="00CD48DA"/>
    <w:rsid w:val="00CD4D8B"/>
    <w:rsid w:val="00CD4E35"/>
    <w:rsid w:val="00CD506E"/>
    <w:rsid w:val="00CD52F1"/>
    <w:rsid w:val="00CD5B47"/>
    <w:rsid w:val="00CD5C42"/>
    <w:rsid w:val="00CD6018"/>
    <w:rsid w:val="00CD653C"/>
    <w:rsid w:val="00CD6B3E"/>
    <w:rsid w:val="00CD6D6F"/>
    <w:rsid w:val="00CD7092"/>
    <w:rsid w:val="00CD7921"/>
    <w:rsid w:val="00CD7FB6"/>
    <w:rsid w:val="00CE001D"/>
    <w:rsid w:val="00CE0115"/>
    <w:rsid w:val="00CE0B03"/>
    <w:rsid w:val="00CE0D86"/>
    <w:rsid w:val="00CE12A0"/>
    <w:rsid w:val="00CE14F8"/>
    <w:rsid w:val="00CE1F2B"/>
    <w:rsid w:val="00CE2371"/>
    <w:rsid w:val="00CE2526"/>
    <w:rsid w:val="00CE2DC1"/>
    <w:rsid w:val="00CE338B"/>
    <w:rsid w:val="00CE3448"/>
    <w:rsid w:val="00CE36BD"/>
    <w:rsid w:val="00CE38E7"/>
    <w:rsid w:val="00CE3987"/>
    <w:rsid w:val="00CE39B6"/>
    <w:rsid w:val="00CE3AD4"/>
    <w:rsid w:val="00CE483F"/>
    <w:rsid w:val="00CE4C30"/>
    <w:rsid w:val="00CE4EB2"/>
    <w:rsid w:val="00CE54A4"/>
    <w:rsid w:val="00CE5550"/>
    <w:rsid w:val="00CE563D"/>
    <w:rsid w:val="00CE5CA6"/>
    <w:rsid w:val="00CE5D02"/>
    <w:rsid w:val="00CE65E6"/>
    <w:rsid w:val="00CE6611"/>
    <w:rsid w:val="00CE6A38"/>
    <w:rsid w:val="00CE741A"/>
    <w:rsid w:val="00CE76A2"/>
    <w:rsid w:val="00CE79E2"/>
    <w:rsid w:val="00CE7A2D"/>
    <w:rsid w:val="00CE7B37"/>
    <w:rsid w:val="00CE7CE7"/>
    <w:rsid w:val="00CF00DA"/>
    <w:rsid w:val="00CF0452"/>
    <w:rsid w:val="00CF0592"/>
    <w:rsid w:val="00CF0870"/>
    <w:rsid w:val="00CF0982"/>
    <w:rsid w:val="00CF0D1C"/>
    <w:rsid w:val="00CF141C"/>
    <w:rsid w:val="00CF1A4B"/>
    <w:rsid w:val="00CF1A83"/>
    <w:rsid w:val="00CF1B90"/>
    <w:rsid w:val="00CF2088"/>
    <w:rsid w:val="00CF2393"/>
    <w:rsid w:val="00CF2ACC"/>
    <w:rsid w:val="00CF2BC0"/>
    <w:rsid w:val="00CF2DCC"/>
    <w:rsid w:val="00CF32EE"/>
    <w:rsid w:val="00CF3C27"/>
    <w:rsid w:val="00CF3D37"/>
    <w:rsid w:val="00CF4064"/>
    <w:rsid w:val="00CF4F84"/>
    <w:rsid w:val="00CF5616"/>
    <w:rsid w:val="00CF5E43"/>
    <w:rsid w:val="00CF600A"/>
    <w:rsid w:val="00CF6454"/>
    <w:rsid w:val="00CF65F7"/>
    <w:rsid w:val="00CF6D45"/>
    <w:rsid w:val="00CF6EBE"/>
    <w:rsid w:val="00CF7226"/>
    <w:rsid w:val="00CF7D6D"/>
    <w:rsid w:val="00D00220"/>
    <w:rsid w:val="00D00526"/>
    <w:rsid w:val="00D00BDF"/>
    <w:rsid w:val="00D00BF6"/>
    <w:rsid w:val="00D01148"/>
    <w:rsid w:val="00D0134D"/>
    <w:rsid w:val="00D01858"/>
    <w:rsid w:val="00D01F4B"/>
    <w:rsid w:val="00D0253E"/>
    <w:rsid w:val="00D02A4C"/>
    <w:rsid w:val="00D02BF4"/>
    <w:rsid w:val="00D02E2C"/>
    <w:rsid w:val="00D0332A"/>
    <w:rsid w:val="00D03455"/>
    <w:rsid w:val="00D034F9"/>
    <w:rsid w:val="00D03526"/>
    <w:rsid w:val="00D03A4E"/>
    <w:rsid w:val="00D03CD8"/>
    <w:rsid w:val="00D03FB2"/>
    <w:rsid w:val="00D04004"/>
    <w:rsid w:val="00D044AF"/>
    <w:rsid w:val="00D044C2"/>
    <w:rsid w:val="00D05572"/>
    <w:rsid w:val="00D05706"/>
    <w:rsid w:val="00D0606E"/>
    <w:rsid w:val="00D0627B"/>
    <w:rsid w:val="00D06A6E"/>
    <w:rsid w:val="00D0726C"/>
    <w:rsid w:val="00D072DC"/>
    <w:rsid w:val="00D07420"/>
    <w:rsid w:val="00D07681"/>
    <w:rsid w:val="00D07BED"/>
    <w:rsid w:val="00D1009E"/>
    <w:rsid w:val="00D102AC"/>
    <w:rsid w:val="00D102BB"/>
    <w:rsid w:val="00D108F2"/>
    <w:rsid w:val="00D1091E"/>
    <w:rsid w:val="00D1096E"/>
    <w:rsid w:val="00D10CDF"/>
    <w:rsid w:val="00D11424"/>
    <w:rsid w:val="00D11723"/>
    <w:rsid w:val="00D12252"/>
    <w:rsid w:val="00D126AF"/>
    <w:rsid w:val="00D12A1C"/>
    <w:rsid w:val="00D12E59"/>
    <w:rsid w:val="00D12EA4"/>
    <w:rsid w:val="00D13164"/>
    <w:rsid w:val="00D13416"/>
    <w:rsid w:val="00D1351A"/>
    <w:rsid w:val="00D1448B"/>
    <w:rsid w:val="00D144FA"/>
    <w:rsid w:val="00D148F0"/>
    <w:rsid w:val="00D14DF4"/>
    <w:rsid w:val="00D14E45"/>
    <w:rsid w:val="00D15361"/>
    <w:rsid w:val="00D1551B"/>
    <w:rsid w:val="00D15939"/>
    <w:rsid w:val="00D15A05"/>
    <w:rsid w:val="00D15A72"/>
    <w:rsid w:val="00D16292"/>
    <w:rsid w:val="00D1643F"/>
    <w:rsid w:val="00D16965"/>
    <w:rsid w:val="00D17287"/>
    <w:rsid w:val="00D17475"/>
    <w:rsid w:val="00D17908"/>
    <w:rsid w:val="00D17C2E"/>
    <w:rsid w:val="00D205B6"/>
    <w:rsid w:val="00D207C9"/>
    <w:rsid w:val="00D20D78"/>
    <w:rsid w:val="00D20FB7"/>
    <w:rsid w:val="00D21226"/>
    <w:rsid w:val="00D214B8"/>
    <w:rsid w:val="00D2195E"/>
    <w:rsid w:val="00D21A4C"/>
    <w:rsid w:val="00D227C0"/>
    <w:rsid w:val="00D2287F"/>
    <w:rsid w:val="00D2294A"/>
    <w:rsid w:val="00D22FFE"/>
    <w:rsid w:val="00D23251"/>
    <w:rsid w:val="00D23416"/>
    <w:rsid w:val="00D23578"/>
    <w:rsid w:val="00D23885"/>
    <w:rsid w:val="00D238BE"/>
    <w:rsid w:val="00D2394A"/>
    <w:rsid w:val="00D23AFD"/>
    <w:rsid w:val="00D23CE4"/>
    <w:rsid w:val="00D23E56"/>
    <w:rsid w:val="00D24264"/>
    <w:rsid w:val="00D2484F"/>
    <w:rsid w:val="00D248C9"/>
    <w:rsid w:val="00D24E92"/>
    <w:rsid w:val="00D250BC"/>
    <w:rsid w:val="00D250E9"/>
    <w:rsid w:val="00D25452"/>
    <w:rsid w:val="00D254DA"/>
    <w:rsid w:val="00D25A08"/>
    <w:rsid w:val="00D25AA6"/>
    <w:rsid w:val="00D25C55"/>
    <w:rsid w:val="00D25E20"/>
    <w:rsid w:val="00D26360"/>
    <w:rsid w:val="00D26E76"/>
    <w:rsid w:val="00D27024"/>
    <w:rsid w:val="00D270BA"/>
    <w:rsid w:val="00D2735E"/>
    <w:rsid w:val="00D27ADE"/>
    <w:rsid w:val="00D30DD1"/>
    <w:rsid w:val="00D319B9"/>
    <w:rsid w:val="00D31D71"/>
    <w:rsid w:val="00D32C42"/>
    <w:rsid w:val="00D33212"/>
    <w:rsid w:val="00D33332"/>
    <w:rsid w:val="00D33491"/>
    <w:rsid w:val="00D33544"/>
    <w:rsid w:val="00D3370A"/>
    <w:rsid w:val="00D3417B"/>
    <w:rsid w:val="00D34185"/>
    <w:rsid w:val="00D34694"/>
    <w:rsid w:val="00D346C8"/>
    <w:rsid w:val="00D34858"/>
    <w:rsid w:val="00D34C87"/>
    <w:rsid w:val="00D34F2D"/>
    <w:rsid w:val="00D3564A"/>
    <w:rsid w:val="00D359DD"/>
    <w:rsid w:val="00D35DC3"/>
    <w:rsid w:val="00D35F36"/>
    <w:rsid w:val="00D36838"/>
    <w:rsid w:val="00D37479"/>
    <w:rsid w:val="00D376B7"/>
    <w:rsid w:val="00D378C4"/>
    <w:rsid w:val="00D40164"/>
    <w:rsid w:val="00D4020C"/>
    <w:rsid w:val="00D40338"/>
    <w:rsid w:val="00D414A4"/>
    <w:rsid w:val="00D41921"/>
    <w:rsid w:val="00D41927"/>
    <w:rsid w:val="00D41D9C"/>
    <w:rsid w:val="00D422FB"/>
    <w:rsid w:val="00D4231A"/>
    <w:rsid w:val="00D4287C"/>
    <w:rsid w:val="00D42C2A"/>
    <w:rsid w:val="00D432B4"/>
    <w:rsid w:val="00D43768"/>
    <w:rsid w:val="00D43952"/>
    <w:rsid w:val="00D4395E"/>
    <w:rsid w:val="00D43C49"/>
    <w:rsid w:val="00D43E28"/>
    <w:rsid w:val="00D440E1"/>
    <w:rsid w:val="00D4467E"/>
    <w:rsid w:val="00D4509D"/>
    <w:rsid w:val="00D45404"/>
    <w:rsid w:val="00D45951"/>
    <w:rsid w:val="00D45D80"/>
    <w:rsid w:val="00D45F1E"/>
    <w:rsid w:val="00D46B90"/>
    <w:rsid w:val="00D4796B"/>
    <w:rsid w:val="00D4799B"/>
    <w:rsid w:val="00D47BC0"/>
    <w:rsid w:val="00D47D5E"/>
    <w:rsid w:val="00D47FD9"/>
    <w:rsid w:val="00D5059F"/>
    <w:rsid w:val="00D5077D"/>
    <w:rsid w:val="00D50CD8"/>
    <w:rsid w:val="00D50DD0"/>
    <w:rsid w:val="00D512A1"/>
    <w:rsid w:val="00D517C7"/>
    <w:rsid w:val="00D52866"/>
    <w:rsid w:val="00D52995"/>
    <w:rsid w:val="00D529DF"/>
    <w:rsid w:val="00D52C9D"/>
    <w:rsid w:val="00D53194"/>
    <w:rsid w:val="00D53577"/>
    <w:rsid w:val="00D535D2"/>
    <w:rsid w:val="00D5385F"/>
    <w:rsid w:val="00D53884"/>
    <w:rsid w:val="00D53AFC"/>
    <w:rsid w:val="00D548C1"/>
    <w:rsid w:val="00D54E7D"/>
    <w:rsid w:val="00D552CA"/>
    <w:rsid w:val="00D552D6"/>
    <w:rsid w:val="00D552DC"/>
    <w:rsid w:val="00D55591"/>
    <w:rsid w:val="00D55601"/>
    <w:rsid w:val="00D55E2E"/>
    <w:rsid w:val="00D55F58"/>
    <w:rsid w:val="00D55F89"/>
    <w:rsid w:val="00D55FCC"/>
    <w:rsid w:val="00D564C1"/>
    <w:rsid w:val="00D56622"/>
    <w:rsid w:val="00D56C5A"/>
    <w:rsid w:val="00D5708F"/>
    <w:rsid w:val="00D57C11"/>
    <w:rsid w:val="00D57CFE"/>
    <w:rsid w:val="00D57E0F"/>
    <w:rsid w:val="00D57E9F"/>
    <w:rsid w:val="00D601F0"/>
    <w:rsid w:val="00D6062D"/>
    <w:rsid w:val="00D606FE"/>
    <w:rsid w:val="00D60768"/>
    <w:rsid w:val="00D60A53"/>
    <w:rsid w:val="00D60E61"/>
    <w:rsid w:val="00D612BB"/>
    <w:rsid w:val="00D615A4"/>
    <w:rsid w:val="00D61E3E"/>
    <w:rsid w:val="00D62715"/>
    <w:rsid w:val="00D63C22"/>
    <w:rsid w:val="00D63F62"/>
    <w:rsid w:val="00D641E2"/>
    <w:rsid w:val="00D649C2"/>
    <w:rsid w:val="00D6523C"/>
    <w:rsid w:val="00D654CC"/>
    <w:rsid w:val="00D65CFE"/>
    <w:rsid w:val="00D65E2E"/>
    <w:rsid w:val="00D6637D"/>
    <w:rsid w:val="00D665C1"/>
    <w:rsid w:val="00D66A49"/>
    <w:rsid w:val="00D6729C"/>
    <w:rsid w:val="00D677B0"/>
    <w:rsid w:val="00D6796E"/>
    <w:rsid w:val="00D67C77"/>
    <w:rsid w:val="00D704AD"/>
    <w:rsid w:val="00D70BA1"/>
    <w:rsid w:val="00D70C82"/>
    <w:rsid w:val="00D70F6B"/>
    <w:rsid w:val="00D710C2"/>
    <w:rsid w:val="00D7152F"/>
    <w:rsid w:val="00D71F76"/>
    <w:rsid w:val="00D727DA"/>
    <w:rsid w:val="00D7281A"/>
    <w:rsid w:val="00D72D61"/>
    <w:rsid w:val="00D731FD"/>
    <w:rsid w:val="00D73EA6"/>
    <w:rsid w:val="00D7473E"/>
    <w:rsid w:val="00D7486F"/>
    <w:rsid w:val="00D762D4"/>
    <w:rsid w:val="00D76311"/>
    <w:rsid w:val="00D768DC"/>
    <w:rsid w:val="00D76962"/>
    <w:rsid w:val="00D76BED"/>
    <w:rsid w:val="00D76C53"/>
    <w:rsid w:val="00D770A7"/>
    <w:rsid w:val="00D776AB"/>
    <w:rsid w:val="00D779E5"/>
    <w:rsid w:val="00D77BD0"/>
    <w:rsid w:val="00D77F23"/>
    <w:rsid w:val="00D80391"/>
    <w:rsid w:val="00D806EC"/>
    <w:rsid w:val="00D80EA3"/>
    <w:rsid w:val="00D81035"/>
    <w:rsid w:val="00D816E7"/>
    <w:rsid w:val="00D81911"/>
    <w:rsid w:val="00D82237"/>
    <w:rsid w:val="00D8262A"/>
    <w:rsid w:val="00D82630"/>
    <w:rsid w:val="00D828FA"/>
    <w:rsid w:val="00D82D5F"/>
    <w:rsid w:val="00D82F15"/>
    <w:rsid w:val="00D82F70"/>
    <w:rsid w:val="00D83263"/>
    <w:rsid w:val="00D83D13"/>
    <w:rsid w:val="00D83D27"/>
    <w:rsid w:val="00D848DF"/>
    <w:rsid w:val="00D84BB4"/>
    <w:rsid w:val="00D84F8E"/>
    <w:rsid w:val="00D85061"/>
    <w:rsid w:val="00D85366"/>
    <w:rsid w:val="00D8542A"/>
    <w:rsid w:val="00D857E7"/>
    <w:rsid w:val="00D85AC0"/>
    <w:rsid w:val="00D85C2C"/>
    <w:rsid w:val="00D85E43"/>
    <w:rsid w:val="00D85ED7"/>
    <w:rsid w:val="00D8645B"/>
    <w:rsid w:val="00D86843"/>
    <w:rsid w:val="00D86A30"/>
    <w:rsid w:val="00D878F6"/>
    <w:rsid w:val="00D87DD4"/>
    <w:rsid w:val="00D87F15"/>
    <w:rsid w:val="00D87FB1"/>
    <w:rsid w:val="00D901D0"/>
    <w:rsid w:val="00D90AD3"/>
    <w:rsid w:val="00D90DC9"/>
    <w:rsid w:val="00D91137"/>
    <w:rsid w:val="00D916C3"/>
    <w:rsid w:val="00D919DE"/>
    <w:rsid w:val="00D91BA6"/>
    <w:rsid w:val="00D91E15"/>
    <w:rsid w:val="00D9230F"/>
    <w:rsid w:val="00D92606"/>
    <w:rsid w:val="00D92643"/>
    <w:rsid w:val="00D928BA"/>
    <w:rsid w:val="00D92E8F"/>
    <w:rsid w:val="00D934ED"/>
    <w:rsid w:val="00D93529"/>
    <w:rsid w:val="00D93BE1"/>
    <w:rsid w:val="00D93C22"/>
    <w:rsid w:val="00D93D6B"/>
    <w:rsid w:val="00D93E08"/>
    <w:rsid w:val="00D947A9"/>
    <w:rsid w:val="00D947E2"/>
    <w:rsid w:val="00D94C9E"/>
    <w:rsid w:val="00D94DA9"/>
    <w:rsid w:val="00D94EF0"/>
    <w:rsid w:val="00D958BA"/>
    <w:rsid w:val="00D96691"/>
    <w:rsid w:val="00D96830"/>
    <w:rsid w:val="00D96AC2"/>
    <w:rsid w:val="00D9747B"/>
    <w:rsid w:val="00D97E7B"/>
    <w:rsid w:val="00DA03C9"/>
    <w:rsid w:val="00DA0CBE"/>
    <w:rsid w:val="00DA1174"/>
    <w:rsid w:val="00DA11B1"/>
    <w:rsid w:val="00DA133A"/>
    <w:rsid w:val="00DA1392"/>
    <w:rsid w:val="00DA145C"/>
    <w:rsid w:val="00DA1797"/>
    <w:rsid w:val="00DA183A"/>
    <w:rsid w:val="00DA1B1B"/>
    <w:rsid w:val="00DA1E41"/>
    <w:rsid w:val="00DA1E93"/>
    <w:rsid w:val="00DA1ED8"/>
    <w:rsid w:val="00DA1F65"/>
    <w:rsid w:val="00DA23CB"/>
    <w:rsid w:val="00DA27BA"/>
    <w:rsid w:val="00DA29A9"/>
    <w:rsid w:val="00DA2F41"/>
    <w:rsid w:val="00DA2F4B"/>
    <w:rsid w:val="00DA30C9"/>
    <w:rsid w:val="00DA3103"/>
    <w:rsid w:val="00DA32CD"/>
    <w:rsid w:val="00DA3504"/>
    <w:rsid w:val="00DA4963"/>
    <w:rsid w:val="00DA5E22"/>
    <w:rsid w:val="00DA6166"/>
    <w:rsid w:val="00DA6A22"/>
    <w:rsid w:val="00DA6ADF"/>
    <w:rsid w:val="00DA6D21"/>
    <w:rsid w:val="00DA6F27"/>
    <w:rsid w:val="00DA7136"/>
    <w:rsid w:val="00DA75BE"/>
    <w:rsid w:val="00DA78B1"/>
    <w:rsid w:val="00DB01EA"/>
    <w:rsid w:val="00DB04C1"/>
    <w:rsid w:val="00DB0797"/>
    <w:rsid w:val="00DB13DF"/>
    <w:rsid w:val="00DB1939"/>
    <w:rsid w:val="00DB2291"/>
    <w:rsid w:val="00DB236F"/>
    <w:rsid w:val="00DB248D"/>
    <w:rsid w:val="00DB2A54"/>
    <w:rsid w:val="00DB2CFF"/>
    <w:rsid w:val="00DB33B3"/>
    <w:rsid w:val="00DB377B"/>
    <w:rsid w:val="00DB3FD5"/>
    <w:rsid w:val="00DB437A"/>
    <w:rsid w:val="00DB46B7"/>
    <w:rsid w:val="00DB4951"/>
    <w:rsid w:val="00DB52D3"/>
    <w:rsid w:val="00DB5AB9"/>
    <w:rsid w:val="00DB65B5"/>
    <w:rsid w:val="00DB6F1B"/>
    <w:rsid w:val="00DB7294"/>
    <w:rsid w:val="00DB75ED"/>
    <w:rsid w:val="00DB7A35"/>
    <w:rsid w:val="00DB7CBD"/>
    <w:rsid w:val="00DB7CF5"/>
    <w:rsid w:val="00DB7DC0"/>
    <w:rsid w:val="00DC0360"/>
    <w:rsid w:val="00DC06A3"/>
    <w:rsid w:val="00DC09BD"/>
    <w:rsid w:val="00DC106D"/>
    <w:rsid w:val="00DC1323"/>
    <w:rsid w:val="00DC14C6"/>
    <w:rsid w:val="00DC1634"/>
    <w:rsid w:val="00DC1DA7"/>
    <w:rsid w:val="00DC24FC"/>
    <w:rsid w:val="00DC282B"/>
    <w:rsid w:val="00DC2BCC"/>
    <w:rsid w:val="00DC2CC9"/>
    <w:rsid w:val="00DC2FDA"/>
    <w:rsid w:val="00DC34D4"/>
    <w:rsid w:val="00DC3770"/>
    <w:rsid w:val="00DC3AA0"/>
    <w:rsid w:val="00DC3CD0"/>
    <w:rsid w:val="00DC3FFA"/>
    <w:rsid w:val="00DC4059"/>
    <w:rsid w:val="00DC412D"/>
    <w:rsid w:val="00DC452C"/>
    <w:rsid w:val="00DC489C"/>
    <w:rsid w:val="00DC48DE"/>
    <w:rsid w:val="00DC5063"/>
    <w:rsid w:val="00DC50F3"/>
    <w:rsid w:val="00DC51AE"/>
    <w:rsid w:val="00DC5214"/>
    <w:rsid w:val="00DC5317"/>
    <w:rsid w:val="00DC5A45"/>
    <w:rsid w:val="00DC5EF9"/>
    <w:rsid w:val="00DC6486"/>
    <w:rsid w:val="00DC675C"/>
    <w:rsid w:val="00DC6A69"/>
    <w:rsid w:val="00DC7CCC"/>
    <w:rsid w:val="00DD076B"/>
    <w:rsid w:val="00DD0FAB"/>
    <w:rsid w:val="00DD103F"/>
    <w:rsid w:val="00DD11E8"/>
    <w:rsid w:val="00DD143D"/>
    <w:rsid w:val="00DD1E4F"/>
    <w:rsid w:val="00DD1FE5"/>
    <w:rsid w:val="00DD2455"/>
    <w:rsid w:val="00DD269A"/>
    <w:rsid w:val="00DD2780"/>
    <w:rsid w:val="00DD2B36"/>
    <w:rsid w:val="00DD2CBA"/>
    <w:rsid w:val="00DD2CCB"/>
    <w:rsid w:val="00DD3230"/>
    <w:rsid w:val="00DD3323"/>
    <w:rsid w:val="00DD346C"/>
    <w:rsid w:val="00DD35FE"/>
    <w:rsid w:val="00DD37B9"/>
    <w:rsid w:val="00DD37D4"/>
    <w:rsid w:val="00DD395D"/>
    <w:rsid w:val="00DD39A8"/>
    <w:rsid w:val="00DD40BD"/>
    <w:rsid w:val="00DD42D3"/>
    <w:rsid w:val="00DD47AA"/>
    <w:rsid w:val="00DD4DA5"/>
    <w:rsid w:val="00DD4DD9"/>
    <w:rsid w:val="00DD5D0B"/>
    <w:rsid w:val="00DD6624"/>
    <w:rsid w:val="00DD6880"/>
    <w:rsid w:val="00DD70AE"/>
    <w:rsid w:val="00DD712D"/>
    <w:rsid w:val="00DD769B"/>
    <w:rsid w:val="00DD7A59"/>
    <w:rsid w:val="00DD7F25"/>
    <w:rsid w:val="00DE0106"/>
    <w:rsid w:val="00DE11BD"/>
    <w:rsid w:val="00DE123F"/>
    <w:rsid w:val="00DE1542"/>
    <w:rsid w:val="00DE18A8"/>
    <w:rsid w:val="00DE2078"/>
    <w:rsid w:val="00DE21DB"/>
    <w:rsid w:val="00DE25E1"/>
    <w:rsid w:val="00DE2D71"/>
    <w:rsid w:val="00DE350F"/>
    <w:rsid w:val="00DE37C1"/>
    <w:rsid w:val="00DE3913"/>
    <w:rsid w:val="00DE3920"/>
    <w:rsid w:val="00DE392C"/>
    <w:rsid w:val="00DE3BF0"/>
    <w:rsid w:val="00DE3C49"/>
    <w:rsid w:val="00DE4203"/>
    <w:rsid w:val="00DE4517"/>
    <w:rsid w:val="00DE4B6A"/>
    <w:rsid w:val="00DE4B6E"/>
    <w:rsid w:val="00DE4DAD"/>
    <w:rsid w:val="00DE55F2"/>
    <w:rsid w:val="00DE5861"/>
    <w:rsid w:val="00DE5936"/>
    <w:rsid w:val="00DE62DE"/>
    <w:rsid w:val="00DE647F"/>
    <w:rsid w:val="00DE64F5"/>
    <w:rsid w:val="00DE67C7"/>
    <w:rsid w:val="00DE685A"/>
    <w:rsid w:val="00DE6E4D"/>
    <w:rsid w:val="00DE6FE5"/>
    <w:rsid w:val="00DE71E0"/>
    <w:rsid w:val="00DE7551"/>
    <w:rsid w:val="00DE7632"/>
    <w:rsid w:val="00DE7D4B"/>
    <w:rsid w:val="00DF0261"/>
    <w:rsid w:val="00DF1527"/>
    <w:rsid w:val="00DF167B"/>
    <w:rsid w:val="00DF1888"/>
    <w:rsid w:val="00DF1C41"/>
    <w:rsid w:val="00DF1CE4"/>
    <w:rsid w:val="00DF20AC"/>
    <w:rsid w:val="00DF228A"/>
    <w:rsid w:val="00DF2438"/>
    <w:rsid w:val="00DF2AF6"/>
    <w:rsid w:val="00DF2D5E"/>
    <w:rsid w:val="00DF2E6C"/>
    <w:rsid w:val="00DF3012"/>
    <w:rsid w:val="00DF302E"/>
    <w:rsid w:val="00DF30E3"/>
    <w:rsid w:val="00DF4395"/>
    <w:rsid w:val="00DF4462"/>
    <w:rsid w:val="00DF455A"/>
    <w:rsid w:val="00DF4A0F"/>
    <w:rsid w:val="00DF4AE4"/>
    <w:rsid w:val="00DF4DAB"/>
    <w:rsid w:val="00DF4DDC"/>
    <w:rsid w:val="00DF4F78"/>
    <w:rsid w:val="00DF50F6"/>
    <w:rsid w:val="00DF585F"/>
    <w:rsid w:val="00DF62FF"/>
    <w:rsid w:val="00DF6AF0"/>
    <w:rsid w:val="00DF6D76"/>
    <w:rsid w:val="00DF70C2"/>
    <w:rsid w:val="00DF761E"/>
    <w:rsid w:val="00DF7891"/>
    <w:rsid w:val="00E00552"/>
    <w:rsid w:val="00E00B65"/>
    <w:rsid w:val="00E00EB4"/>
    <w:rsid w:val="00E010FF"/>
    <w:rsid w:val="00E01148"/>
    <w:rsid w:val="00E0128E"/>
    <w:rsid w:val="00E018F5"/>
    <w:rsid w:val="00E01904"/>
    <w:rsid w:val="00E01B21"/>
    <w:rsid w:val="00E01FDA"/>
    <w:rsid w:val="00E0262B"/>
    <w:rsid w:val="00E02787"/>
    <w:rsid w:val="00E02838"/>
    <w:rsid w:val="00E02DDF"/>
    <w:rsid w:val="00E03277"/>
    <w:rsid w:val="00E0330F"/>
    <w:rsid w:val="00E03693"/>
    <w:rsid w:val="00E043BB"/>
    <w:rsid w:val="00E04B52"/>
    <w:rsid w:val="00E04C0E"/>
    <w:rsid w:val="00E058BE"/>
    <w:rsid w:val="00E05F4A"/>
    <w:rsid w:val="00E06376"/>
    <w:rsid w:val="00E069C1"/>
    <w:rsid w:val="00E06E7E"/>
    <w:rsid w:val="00E076AF"/>
    <w:rsid w:val="00E07CEC"/>
    <w:rsid w:val="00E1012F"/>
    <w:rsid w:val="00E10647"/>
    <w:rsid w:val="00E10696"/>
    <w:rsid w:val="00E1086A"/>
    <w:rsid w:val="00E10E68"/>
    <w:rsid w:val="00E118F9"/>
    <w:rsid w:val="00E118FB"/>
    <w:rsid w:val="00E11C78"/>
    <w:rsid w:val="00E11F2E"/>
    <w:rsid w:val="00E121B2"/>
    <w:rsid w:val="00E12365"/>
    <w:rsid w:val="00E12544"/>
    <w:rsid w:val="00E12633"/>
    <w:rsid w:val="00E13313"/>
    <w:rsid w:val="00E1362D"/>
    <w:rsid w:val="00E13DFD"/>
    <w:rsid w:val="00E1409E"/>
    <w:rsid w:val="00E14279"/>
    <w:rsid w:val="00E142BA"/>
    <w:rsid w:val="00E14616"/>
    <w:rsid w:val="00E14AD8"/>
    <w:rsid w:val="00E14C1F"/>
    <w:rsid w:val="00E14D5F"/>
    <w:rsid w:val="00E14F99"/>
    <w:rsid w:val="00E1507C"/>
    <w:rsid w:val="00E15495"/>
    <w:rsid w:val="00E15877"/>
    <w:rsid w:val="00E15C07"/>
    <w:rsid w:val="00E15C3F"/>
    <w:rsid w:val="00E15DC0"/>
    <w:rsid w:val="00E15E7E"/>
    <w:rsid w:val="00E15EEF"/>
    <w:rsid w:val="00E15FD3"/>
    <w:rsid w:val="00E16534"/>
    <w:rsid w:val="00E16A3C"/>
    <w:rsid w:val="00E16C6A"/>
    <w:rsid w:val="00E16D74"/>
    <w:rsid w:val="00E16F7D"/>
    <w:rsid w:val="00E17746"/>
    <w:rsid w:val="00E178A4"/>
    <w:rsid w:val="00E17CD6"/>
    <w:rsid w:val="00E2009D"/>
    <w:rsid w:val="00E20833"/>
    <w:rsid w:val="00E20C1B"/>
    <w:rsid w:val="00E20F1B"/>
    <w:rsid w:val="00E21265"/>
    <w:rsid w:val="00E22B78"/>
    <w:rsid w:val="00E23025"/>
    <w:rsid w:val="00E23385"/>
    <w:rsid w:val="00E236EB"/>
    <w:rsid w:val="00E23A3A"/>
    <w:rsid w:val="00E23D24"/>
    <w:rsid w:val="00E23DFE"/>
    <w:rsid w:val="00E245D1"/>
    <w:rsid w:val="00E24A20"/>
    <w:rsid w:val="00E24B13"/>
    <w:rsid w:val="00E24E17"/>
    <w:rsid w:val="00E2529E"/>
    <w:rsid w:val="00E25602"/>
    <w:rsid w:val="00E25ECB"/>
    <w:rsid w:val="00E2628C"/>
    <w:rsid w:val="00E265A5"/>
    <w:rsid w:val="00E268A3"/>
    <w:rsid w:val="00E270FE"/>
    <w:rsid w:val="00E27107"/>
    <w:rsid w:val="00E272FA"/>
    <w:rsid w:val="00E27910"/>
    <w:rsid w:val="00E27927"/>
    <w:rsid w:val="00E27A92"/>
    <w:rsid w:val="00E3005E"/>
    <w:rsid w:val="00E301EE"/>
    <w:rsid w:val="00E30994"/>
    <w:rsid w:val="00E309DE"/>
    <w:rsid w:val="00E30B00"/>
    <w:rsid w:val="00E3168D"/>
    <w:rsid w:val="00E31712"/>
    <w:rsid w:val="00E31947"/>
    <w:rsid w:val="00E31DF1"/>
    <w:rsid w:val="00E33581"/>
    <w:rsid w:val="00E33A30"/>
    <w:rsid w:val="00E33CAE"/>
    <w:rsid w:val="00E33EC2"/>
    <w:rsid w:val="00E34281"/>
    <w:rsid w:val="00E34516"/>
    <w:rsid w:val="00E34976"/>
    <w:rsid w:val="00E34C98"/>
    <w:rsid w:val="00E34DEB"/>
    <w:rsid w:val="00E35037"/>
    <w:rsid w:val="00E3539B"/>
    <w:rsid w:val="00E357E3"/>
    <w:rsid w:val="00E35E91"/>
    <w:rsid w:val="00E360F9"/>
    <w:rsid w:val="00E3698B"/>
    <w:rsid w:val="00E36B29"/>
    <w:rsid w:val="00E36B3E"/>
    <w:rsid w:val="00E36C50"/>
    <w:rsid w:val="00E36E1E"/>
    <w:rsid w:val="00E3732E"/>
    <w:rsid w:val="00E374C1"/>
    <w:rsid w:val="00E37A8B"/>
    <w:rsid w:val="00E37BBE"/>
    <w:rsid w:val="00E37C00"/>
    <w:rsid w:val="00E4004F"/>
    <w:rsid w:val="00E4068B"/>
    <w:rsid w:val="00E406E6"/>
    <w:rsid w:val="00E40819"/>
    <w:rsid w:val="00E4081A"/>
    <w:rsid w:val="00E40AC9"/>
    <w:rsid w:val="00E41803"/>
    <w:rsid w:val="00E419B8"/>
    <w:rsid w:val="00E41C78"/>
    <w:rsid w:val="00E42C3C"/>
    <w:rsid w:val="00E433BF"/>
    <w:rsid w:val="00E4380C"/>
    <w:rsid w:val="00E43D6C"/>
    <w:rsid w:val="00E43F21"/>
    <w:rsid w:val="00E43FAF"/>
    <w:rsid w:val="00E457E6"/>
    <w:rsid w:val="00E468B4"/>
    <w:rsid w:val="00E46E68"/>
    <w:rsid w:val="00E47102"/>
    <w:rsid w:val="00E471FC"/>
    <w:rsid w:val="00E478F4"/>
    <w:rsid w:val="00E47D42"/>
    <w:rsid w:val="00E50EBA"/>
    <w:rsid w:val="00E50ED1"/>
    <w:rsid w:val="00E5210E"/>
    <w:rsid w:val="00E52284"/>
    <w:rsid w:val="00E52709"/>
    <w:rsid w:val="00E54A4E"/>
    <w:rsid w:val="00E54C8A"/>
    <w:rsid w:val="00E55A4E"/>
    <w:rsid w:val="00E55C83"/>
    <w:rsid w:val="00E55CB2"/>
    <w:rsid w:val="00E55CCF"/>
    <w:rsid w:val="00E56413"/>
    <w:rsid w:val="00E5652C"/>
    <w:rsid w:val="00E5657B"/>
    <w:rsid w:val="00E56698"/>
    <w:rsid w:val="00E568A9"/>
    <w:rsid w:val="00E56A3D"/>
    <w:rsid w:val="00E56AA9"/>
    <w:rsid w:val="00E56F3B"/>
    <w:rsid w:val="00E5748A"/>
    <w:rsid w:val="00E57F4A"/>
    <w:rsid w:val="00E6004A"/>
    <w:rsid w:val="00E603B0"/>
    <w:rsid w:val="00E60E6C"/>
    <w:rsid w:val="00E61274"/>
    <w:rsid w:val="00E61714"/>
    <w:rsid w:val="00E61CA0"/>
    <w:rsid w:val="00E62E12"/>
    <w:rsid w:val="00E62E9D"/>
    <w:rsid w:val="00E63147"/>
    <w:rsid w:val="00E6439C"/>
    <w:rsid w:val="00E647F4"/>
    <w:rsid w:val="00E6486D"/>
    <w:rsid w:val="00E64BB4"/>
    <w:rsid w:val="00E64CDB"/>
    <w:rsid w:val="00E64F8F"/>
    <w:rsid w:val="00E65901"/>
    <w:rsid w:val="00E65A52"/>
    <w:rsid w:val="00E662EB"/>
    <w:rsid w:val="00E667CA"/>
    <w:rsid w:val="00E66A66"/>
    <w:rsid w:val="00E66AF9"/>
    <w:rsid w:val="00E66B5D"/>
    <w:rsid w:val="00E66C7E"/>
    <w:rsid w:val="00E66E63"/>
    <w:rsid w:val="00E66F17"/>
    <w:rsid w:val="00E67041"/>
    <w:rsid w:val="00E670B8"/>
    <w:rsid w:val="00E6717C"/>
    <w:rsid w:val="00E671BA"/>
    <w:rsid w:val="00E675E5"/>
    <w:rsid w:val="00E6766E"/>
    <w:rsid w:val="00E6790D"/>
    <w:rsid w:val="00E6799F"/>
    <w:rsid w:val="00E67E0E"/>
    <w:rsid w:val="00E67EBB"/>
    <w:rsid w:val="00E705DD"/>
    <w:rsid w:val="00E70AB7"/>
    <w:rsid w:val="00E70B68"/>
    <w:rsid w:val="00E70BAC"/>
    <w:rsid w:val="00E70CEF"/>
    <w:rsid w:val="00E70F28"/>
    <w:rsid w:val="00E711FC"/>
    <w:rsid w:val="00E7130E"/>
    <w:rsid w:val="00E71647"/>
    <w:rsid w:val="00E721DB"/>
    <w:rsid w:val="00E725EF"/>
    <w:rsid w:val="00E7295C"/>
    <w:rsid w:val="00E739DA"/>
    <w:rsid w:val="00E73A1B"/>
    <w:rsid w:val="00E73F00"/>
    <w:rsid w:val="00E73F10"/>
    <w:rsid w:val="00E74094"/>
    <w:rsid w:val="00E74223"/>
    <w:rsid w:val="00E748EE"/>
    <w:rsid w:val="00E74BBE"/>
    <w:rsid w:val="00E74C0C"/>
    <w:rsid w:val="00E753EF"/>
    <w:rsid w:val="00E7552B"/>
    <w:rsid w:val="00E75574"/>
    <w:rsid w:val="00E75FF5"/>
    <w:rsid w:val="00E76074"/>
    <w:rsid w:val="00E76502"/>
    <w:rsid w:val="00E76897"/>
    <w:rsid w:val="00E77741"/>
    <w:rsid w:val="00E77884"/>
    <w:rsid w:val="00E77923"/>
    <w:rsid w:val="00E80124"/>
    <w:rsid w:val="00E8058D"/>
    <w:rsid w:val="00E8067F"/>
    <w:rsid w:val="00E809A7"/>
    <w:rsid w:val="00E80C02"/>
    <w:rsid w:val="00E81112"/>
    <w:rsid w:val="00E81124"/>
    <w:rsid w:val="00E812D5"/>
    <w:rsid w:val="00E81304"/>
    <w:rsid w:val="00E81740"/>
    <w:rsid w:val="00E81F5E"/>
    <w:rsid w:val="00E83204"/>
    <w:rsid w:val="00E83500"/>
    <w:rsid w:val="00E83547"/>
    <w:rsid w:val="00E835EC"/>
    <w:rsid w:val="00E837FD"/>
    <w:rsid w:val="00E83A85"/>
    <w:rsid w:val="00E83ABF"/>
    <w:rsid w:val="00E83BEA"/>
    <w:rsid w:val="00E83D3A"/>
    <w:rsid w:val="00E83DE8"/>
    <w:rsid w:val="00E84694"/>
    <w:rsid w:val="00E85573"/>
    <w:rsid w:val="00E85BD6"/>
    <w:rsid w:val="00E85CCB"/>
    <w:rsid w:val="00E86296"/>
    <w:rsid w:val="00E86D8B"/>
    <w:rsid w:val="00E8746F"/>
    <w:rsid w:val="00E874BC"/>
    <w:rsid w:val="00E876B7"/>
    <w:rsid w:val="00E87C41"/>
    <w:rsid w:val="00E87EA1"/>
    <w:rsid w:val="00E90670"/>
    <w:rsid w:val="00E9085E"/>
    <w:rsid w:val="00E91931"/>
    <w:rsid w:val="00E91DC3"/>
    <w:rsid w:val="00E92C96"/>
    <w:rsid w:val="00E93724"/>
    <w:rsid w:val="00E939F8"/>
    <w:rsid w:val="00E93A7E"/>
    <w:rsid w:val="00E93BF6"/>
    <w:rsid w:val="00E93EF0"/>
    <w:rsid w:val="00E941E6"/>
    <w:rsid w:val="00E94BD9"/>
    <w:rsid w:val="00E94BE7"/>
    <w:rsid w:val="00E94C31"/>
    <w:rsid w:val="00E94E2D"/>
    <w:rsid w:val="00E950C9"/>
    <w:rsid w:val="00E951F4"/>
    <w:rsid w:val="00E9528B"/>
    <w:rsid w:val="00E955D2"/>
    <w:rsid w:val="00E9578B"/>
    <w:rsid w:val="00E95B23"/>
    <w:rsid w:val="00E95B36"/>
    <w:rsid w:val="00E963D7"/>
    <w:rsid w:val="00E964FB"/>
    <w:rsid w:val="00E96709"/>
    <w:rsid w:val="00E9688E"/>
    <w:rsid w:val="00E96EBC"/>
    <w:rsid w:val="00E974E6"/>
    <w:rsid w:val="00E977BB"/>
    <w:rsid w:val="00E9795C"/>
    <w:rsid w:val="00E97AED"/>
    <w:rsid w:val="00E97B58"/>
    <w:rsid w:val="00E97EDA"/>
    <w:rsid w:val="00E97F6B"/>
    <w:rsid w:val="00EA01F7"/>
    <w:rsid w:val="00EA030B"/>
    <w:rsid w:val="00EA04D1"/>
    <w:rsid w:val="00EA0738"/>
    <w:rsid w:val="00EA08E3"/>
    <w:rsid w:val="00EA0BFB"/>
    <w:rsid w:val="00EA0DAE"/>
    <w:rsid w:val="00EA1182"/>
    <w:rsid w:val="00EA11FB"/>
    <w:rsid w:val="00EA1269"/>
    <w:rsid w:val="00EA1270"/>
    <w:rsid w:val="00EA1396"/>
    <w:rsid w:val="00EA1A7B"/>
    <w:rsid w:val="00EA1AB4"/>
    <w:rsid w:val="00EA1B10"/>
    <w:rsid w:val="00EA26B3"/>
    <w:rsid w:val="00EA281A"/>
    <w:rsid w:val="00EA2DF5"/>
    <w:rsid w:val="00EA353D"/>
    <w:rsid w:val="00EA36AD"/>
    <w:rsid w:val="00EA3ABE"/>
    <w:rsid w:val="00EA417B"/>
    <w:rsid w:val="00EA443A"/>
    <w:rsid w:val="00EA4515"/>
    <w:rsid w:val="00EA47CC"/>
    <w:rsid w:val="00EA4AB9"/>
    <w:rsid w:val="00EA4B31"/>
    <w:rsid w:val="00EA4FDB"/>
    <w:rsid w:val="00EA5118"/>
    <w:rsid w:val="00EA525E"/>
    <w:rsid w:val="00EA5570"/>
    <w:rsid w:val="00EA5FDE"/>
    <w:rsid w:val="00EA6373"/>
    <w:rsid w:val="00EA65D8"/>
    <w:rsid w:val="00EA67A3"/>
    <w:rsid w:val="00EA6B50"/>
    <w:rsid w:val="00EA716B"/>
    <w:rsid w:val="00EA719C"/>
    <w:rsid w:val="00EA7759"/>
    <w:rsid w:val="00EA78A6"/>
    <w:rsid w:val="00EB03FB"/>
    <w:rsid w:val="00EB0534"/>
    <w:rsid w:val="00EB0A78"/>
    <w:rsid w:val="00EB11AB"/>
    <w:rsid w:val="00EB12D7"/>
    <w:rsid w:val="00EB1B05"/>
    <w:rsid w:val="00EB1E85"/>
    <w:rsid w:val="00EB217C"/>
    <w:rsid w:val="00EB24D5"/>
    <w:rsid w:val="00EB2689"/>
    <w:rsid w:val="00EB27A5"/>
    <w:rsid w:val="00EB27A8"/>
    <w:rsid w:val="00EB2F92"/>
    <w:rsid w:val="00EB332F"/>
    <w:rsid w:val="00EB3337"/>
    <w:rsid w:val="00EB36E3"/>
    <w:rsid w:val="00EB3A8D"/>
    <w:rsid w:val="00EB3B07"/>
    <w:rsid w:val="00EB3F14"/>
    <w:rsid w:val="00EB3F7C"/>
    <w:rsid w:val="00EB40E9"/>
    <w:rsid w:val="00EB44D2"/>
    <w:rsid w:val="00EB45B3"/>
    <w:rsid w:val="00EB490E"/>
    <w:rsid w:val="00EB4A16"/>
    <w:rsid w:val="00EB4D0B"/>
    <w:rsid w:val="00EB5C53"/>
    <w:rsid w:val="00EB5C8E"/>
    <w:rsid w:val="00EB5CC8"/>
    <w:rsid w:val="00EB5DA0"/>
    <w:rsid w:val="00EB5F25"/>
    <w:rsid w:val="00EB62AA"/>
    <w:rsid w:val="00EB62BF"/>
    <w:rsid w:val="00EB640E"/>
    <w:rsid w:val="00EB6478"/>
    <w:rsid w:val="00EB66AD"/>
    <w:rsid w:val="00EB7207"/>
    <w:rsid w:val="00EB7748"/>
    <w:rsid w:val="00EB787B"/>
    <w:rsid w:val="00EB7CC5"/>
    <w:rsid w:val="00EB7E81"/>
    <w:rsid w:val="00EB7F87"/>
    <w:rsid w:val="00EC0749"/>
    <w:rsid w:val="00EC0A09"/>
    <w:rsid w:val="00EC0C39"/>
    <w:rsid w:val="00EC0D8F"/>
    <w:rsid w:val="00EC1007"/>
    <w:rsid w:val="00EC11DF"/>
    <w:rsid w:val="00EC12F9"/>
    <w:rsid w:val="00EC15B2"/>
    <w:rsid w:val="00EC1807"/>
    <w:rsid w:val="00EC1AB7"/>
    <w:rsid w:val="00EC1BB8"/>
    <w:rsid w:val="00EC1D2B"/>
    <w:rsid w:val="00EC1E24"/>
    <w:rsid w:val="00EC1ED5"/>
    <w:rsid w:val="00EC2204"/>
    <w:rsid w:val="00EC2644"/>
    <w:rsid w:val="00EC28D7"/>
    <w:rsid w:val="00EC29EF"/>
    <w:rsid w:val="00EC29F1"/>
    <w:rsid w:val="00EC2B06"/>
    <w:rsid w:val="00EC2B2F"/>
    <w:rsid w:val="00EC2C5D"/>
    <w:rsid w:val="00EC2CC2"/>
    <w:rsid w:val="00EC330C"/>
    <w:rsid w:val="00EC392F"/>
    <w:rsid w:val="00EC4034"/>
    <w:rsid w:val="00EC4664"/>
    <w:rsid w:val="00EC4AB1"/>
    <w:rsid w:val="00EC4C8C"/>
    <w:rsid w:val="00EC4CDA"/>
    <w:rsid w:val="00EC5035"/>
    <w:rsid w:val="00EC543F"/>
    <w:rsid w:val="00EC5A47"/>
    <w:rsid w:val="00EC5F6A"/>
    <w:rsid w:val="00EC61A9"/>
    <w:rsid w:val="00EC6253"/>
    <w:rsid w:val="00EC68AB"/>
    <w:rsid w:val="00EC6AB4"/>
    <w:rsid w:val="00EC6AC8"/>
    <w:rsid w:val="00EC6ED5"/>
    <w:rsid w:val="00EC7A5B"/>
    <w:rsid w:val="00ED00C4"/>
    <w:rsid w:val="00ED05CA"/>
    <w:rsid w:val="00ED0A55"/>
    <w:rsid w:val="00ED0AE0"/>
    <w:rsid w:val="00ED1148"/>
    <w:rsid w:val="00ED11C0"/>
    <w:rsid w:val="00ED1422"/>
    <w:rsid w:val="00ED2B62"/>
    <w:rsid w:val="00ED2CBB"/>
    <w:rsid w:val="00ED2E61"/>
    <w:rsid w:val="00ED3706"/>
    <w:rsid w:val="00ED3BFF"/>
    <w:rsid w:val="00ED3C52"/>
    <w:rsid w:val="00ED3E31"/>
    <w:rsid w:val="00ED3EE8"/>
    <w:rsid w:val="00ED4125"/>
    <w:rsid w:val="00ED42EF"/>
    <w:rsid w:val="00ED42F5"/>
    <w:rsid w:val="00ED436D"/>
    <w:rsid w:val="00ED4740"/>
    <w:rsid w:val="00ED4842"/>
    <w:rsid w:val="00ED4861"/>
    <w:rsid w:val="00ED49E8"/>
    <w:rsid w:val="00ED4B39"/>
    <w:rsid w:val="00ED4E2D"/>
    <w:rsid w:val="00ED5016"/>
    <w:rsid w:val="00ED52A4"/>
    <w:rsid w:val="00ED638F"/>
    <w:rsid w:val="00ED64D3"/>
    <w:rsid w:val="00ED7167"/>
    <w:rsid w:val="00ED71E7"/>
    <w:rsid w:val="00ED73FA"/>
    <w:rsid w:val="00ED755E"/>
    <w:rsid w:val="00ED7621"/>
    <w:rsid w:val="00ED7A39"/>
    <w:rsid w:val="00ED7DC4"/>
    <w:rsid w:val="00EE02DA"/>
    <w:rsid w:val="00EE0442"/>
    <w:rsid w:val="00EE06F1"/>
    <w:rsid w:val="00EE0763"/>
    <w:rsid w:val="00EE09A3"/>
    <w:rsid w:val="00EE1115"/>
    <w:rsid w:val="00EE1308"/>
    <w:rsid w:val="00EE1329"/>
    <w:rsid w:val="00EE184D"/>
    <w:rsid w:val="00EE23B4"/>
    <w:rsid w:val="00EE2498"/>
    <w:rsid w:val="00EE2655"/>
    <w:rsid w:val="00EE2DAC"/>
    <w:rsid w:val="00EE35D7"/>
    <w:rsid w:val="00EE406F"/>
    <w:rsid w:val="00EE4E73"/>
    <w:rsid w:val="00EE4F6A"/>
    <w:rsid w:val="00EE516F"/>
    <w:rsid w:val="00EE519F"/>
    <w:rsid w:val="00EE5231"/>
    <w:rsid w:val="00EE528C"/>
    <w:rsid w:val="00EE5DDF"/>
    <w:rsid w:val="00EE679E"/>
    <w:rsid w:val="00EE6C2C"/>
    <w:rsid w:val="00EE7386"/>
    <w:rsid w:val="00EE78EC"/>
    <w:rsid w:val="00EE7AC6"/>
    <w:rsid w:val="00EE7B39"/>
    <w:rsid w:val="00EE7C0A"/>
    <w:rsid w:val="00EE7CD5"/>
    <w:rsid w:val="00EE7CDF"/>
    <w:rsid w:val="00EE7E8F"/>
    <w:rsid w:val="00EF0889"/>
    <w:rsid w:val="00EF0963"/>
    <w:rsid w:val="00EF0BA4"/>
    <w:rsid w:val="00EF1143"/>
    <w:rsid w:val="00EF1274"/>
    <w:rsid w:val="00EF250B"/>
    <w:rsid w:val="00EF29EA"/>
    <w:rsid w:val="00EF2A01"/>
    <w:rsid w:val="00EF2A41"/>
    <w:rsid w:val="00EF2E25"/>
    <w:rsid w:val="00EF2E7A"/>
    <w:rsid w:val="00EF3151"/>
    <w:rsid w:val="00EF32EE"/>
    <w:rsid w:val="00EF3A0F"/>
    <w:rsid w:val="00EF3DAC"/>
    <w:rsid w:val="00EF41C6"/>
    <w:rsid w:val="00EF44B3"/>
    <w:rsid w:val="00EF4D75"/>
    <w:rsid w:val="00EF5B7D"/>
    <w:rsid w:val="00EF5D6B"/>
    <w:rsid w:val="00EF63E6"/>
    <w:rsid w:val="00EF650D"/>
    <w:rsid w:val="00EF6571"/>
    <w:rsid w:val="00EF6648"/>
    <w:rsid w:val="00EF6947"/>
    <w:rsid w:val="00EF6B0F"/>
    <w:rsid w:val="00EF6BFB"/>
    <w:rsid w:val="00F004C3"/>
    <w:rsid w:val="00F004D1"/>
    <w:rsid w:val="00F005FD"/>
    <w:rsid w:val="00F00995"/>
    <w:rsid w:val="00F00ACA"/>
    <w:rsid w:val="00F00C09"/>
    <w:rsid w:val="00F00CA4"/>
    <w:rsid w:val="00F00D4F"/>
    <w:rsid w:val="00F01660"/>
    <w:rsid w:val="00F01866"/>
    <w:rsid w:val="00F021E8"/>
    <w:rsid w:val="00F0224C"/>
    <w:rsid w:val="00F02945"/>
    <w:rsid w:val="00F02A32"/>
    <w:rsid w:val="00F03181"/>
    <w:rsid w:val="00F03560"/>
    <w:rsid w:val="00F03AE6"/>
    <w:rsid w:val="00F03FF6"/>
    <w:rsid w:val="00F050E1"/>
    <w:rsid w:val="00F05139"/>
    <w:rsid w:val="00F0544E"/>
    <w:rsid w:val="00F05629"/>
    <w:rsid w:val="00F05AE0"/>
    <w:rsid w:val="00F05FF3"/>
    <w:rsid w:val="00F06786"/>
    <w:rsid w:val="00F06E59"/>
    <w:rsid w:val="00F0722D"/>
    <w:rsid w:val="00F07749"/>
    <w:rsid w:val="00F07A90"/>
    <w:rsid w:val="00F07B00"/>
    <w:rsid w:val="00F10222"/>
    <w:rsid w:val="00F103C9"/>
    <w:rsid w:val="00F11200"/>
    <w:rsid w:val="00F11C33"/>
    <w:rsid w:val="00F11DA3"/>
    <w:rsid w:val="00F11F28"/>
    <w:rsid w:val="00F12156"/>
    <w:rsid w:val="00F1249C"/>
    <w:rsid w:val="00F12778"/>
    <w:rsid w:val="00F12E01"/>
    <w:rsid w:val="00F13363"/>
    <w:rsid w:val="00F139ED"/>
    <w:rsid w:val="00F14BA7"/>
    <w:rsid w:val="00F14E75"/>
    <w:rsid w:val="00F14EB8"/>
    <w:rsid w:val="00F150B4"/>
    <w:rsid w:val="00F15456"/>
    <w:rsid w:val="00F15B70"/>
    <w:rsid w:val="00F15F57"/>
    <w:rsid w:val="00F160CE"/>
    <w:rsid w:val="00F16429"/>
    <w:rsid w:val="00F167CD"/>
    <w:rsid w:val="00F16984"/>
    <w:rsid w:val="00F16A16"/>
    <w:rsid w:val="00F1726B"/>
    <w:rsid w:val="00F17272"/>
    <w:rsid w:val="00F20420"/>
    <w:rsid w:val="00F20CAA"/>
    <w:rsid w:val="00F21324"/>
    <w:rsid w:val="00F21487"/>
    <w:rsid w:val="00F21887"/>
    <w:rsid w:val="00F218E9"/>
    <w:rsid w:val="00F21A7C"/>
    <w:rsid w:val="00F21A99"/>
    <w:rsid w:val="00F21E24"/>
    <w:rsid w:val="00F21E72"/>
    <w:rsid w:val="00F21FEE"/>
    <w:rsid w:val="00F223FD"/>
    <w:rsid w:val="00F224DA"/>
    <w:rsid w:val="00F227B9"/>
    <w:rsid w:val="00F22928"/>
    <w:rsid w:val="00F23192"/>
    <w:rsid w:val="00F231A9"/>
    <w:rsid w:val="00F23539"/>
    <w:rsid w:val="00F236EB"/>
    <w:rsid w:val="00F23822"/>
    <w:rsid w:val="00F24044"/>
    <w:rsid w:val="00F25538"/>
    <w:rsid w:val="00F25A98"/>
    <w:rsid w:val="00F2613F"/>
    <w:rsid w:val="00F26709"/>
    <w:rsid w:val="00F2675F"/>
    <w:rsid w:val="00F2691C"/>
    <w:rsid w:val="00F26DA3"/>
    <w:rsid w:val="00F26E0A"/>
    <w:rsid w:val="00F26ED0"/>
    <w:rsid w:val="00F26F17"/>
    <w:rsid w:val="00F27222"/>
    <w:rsid w:val="00F272AF"/>
    <w:rsid w:val="00F278E2"/>
    <w:rsid w:val="00F301B3"/>
    <w:rsid w:val="00F301F0"/>
    <w:rsid w:val="00F30449"/>
    <w:rsid w:val="00F304FC"/>
    <w:rsid w:val="00F305A2"/>
    <w:rsid w:val="00F3066C"/>
    <w:rsid w:val="00F3068A"/>
    <w:rsid w:val="00F31253"/>
    <w:rsid w:val="00F31B26"/>
    <w:rsid w:val="00F31E26"/>
    <w:rsid w:val="00F323DF"/>
    <w:rsid w:val="00F3262B"/>
    <w:rsid w:val="00F328EA"/>
    <w:rsid w:val="00F3316E"/>
    <w:rsid w:val="00F334B1"/>
    <w:rsid w:val="00F3383B"/>
    <w:rsid w:val="00F33CFD"/>
    <w:rsid w:val="00F33E47"/>
    <w:rsid w:val="00F348EF"/>
    <w:rsid w:val="00F34A23"/>
    <w:rsid w:val="00F34DFC"/>
    <w:rsid w:val="00F35044"/>
    <w:rsid w:val="00F353F7"/>
    <w:rsid w:val="00F35F87"/>
    <w:rsid w:val="00F363F4"/>
    <w:rsid w:val="00F36A5F"/>
    <w:rsid w:val="00F36E9E"/>
    <w:rsid w:val="00F375A2"/>
    <w:rsid w:val="00F37647"/>
    <w:rsid w:val="00F37736"/>
    <w:rsid w:val="00F37C1A"/>
    <w:rsid w:val="00F37E6D"/>
    <w:rsid w:val="00F37FB4"/>
    <w:rsid w:val="00F408BA"/>
    <w:rsid w:val="00F40C95"/>
    <w:rsid w:val="00F4106C"/>
    <w:rsid w:val="00F410AF"/>
    <w:rsid w:val="00F413D1"/>
    <w:rsid w:val="00F41A54"/>
    <w:rsid w:val="00F41EB5"/>
    <w:rsid w:val="00F41F99"/>
    <w:rsid w:val="00F42146"/>
    <w:rsid w:val="00F42546"/>
    <w:rsid w:val="00F42DD0"/>
    <w:rsid w:val="00F4316E"/>
    <w:rsid w:val="00F431D9"/>
    <w:rsid w:val="00F432AE"/>
    <w:rsid w:val="00F432FA"/>
    <w:rsid w:val="00F435DC"/>
    <w:rsid w:val="00F43698"/>
    <w:rsid w:val="00F43EAB"/>
    <w:rsid w:val="00F44322"/>
    <w:rsid w:val="00F44FA3"/>
    <w:rsid w:val="00F45050"/>
    <w:rsid w:val="00F45254"/>
    <w:rsid w:val="00F45667"/>
    <w:rsid w:val="00F46D9B"/>
    <w:rsid w:val="00F46F16"/>
    <w:rsid w:val="00F47347"/>
    <w:rsid w:val="00F47513"/>
    <w:rsid w:val="00F47ABF"/>
    <w:rsid w:val="00F47F2C"/>
    <w:rsid w:val="00F5055D"/>
    <w:rsid w:val="00F5088D"/>
    <w:rsid w:val="00F50D4C"/>
    <w:rsid w:val="00F51017"/>
    <w:rsid w:val="00F515BA"/>
    <w:rsid w:val="00F5175F"/>
    <w:rsid w:val="00F51FBB"/>
    <w:rsid w:val="00F522EB"/>
    <w:rsid w:val="00F52995"/>
    <w:rsid w:val="00F52D17"/>
    <w:rsid w:val="00F52DA7"/>
    <w:rsid w:val="00F52ECD"/>
    <w:rsid w:val="00F53384"/>
    <w:rsid w:val="00F53B2E"/>
    <w:rsid w:val="00F53CC1"/>
    <w:rsid w:val="00F53CC6"/>
    <w:rsid w:val="00F53D41"/>
    <w:rsid w:val="00F53E4D"/>
    <w:rsid w:val="00F54052"/>
    <w:rsid w:val="00F54233"/>
    <w:rsid w:val="00F54292"/>
    <w:rsid w:val="00F547E4"/>
    <w:rsid w:val="00F54D3E"/>
    <w:rsid w:val="00F54E81"/>
    <w:rsid w:val="00F54F28"/>
    <w:rsid w:val="00F54FE5"/>
    <w:rsid w:val="00F55509"/>
    <w:rsid w:val="00F5571F"/>
    <w:rsid w:val="00F55E8C"/>
    <w:rsid w:val="00F56090"/>
    <w:rsid w:val="00F56A4D"/>
    <w:rsid w:val="00F56AEE"/>
    <w:rsid w:val="00F57476"/>
    <w:rsid w:val="00F57798"/>
    <w:rsid w:val="00F57839"/>
    <w:rsid w:val="00F57A36"/>
    <w:rsid w:val="00F60853"/>
    <w:rsid w:val="00F60A19"/>
    <w:rsid w:val="00F60FA9"/>
    <w:rsid w:val="00F61010"/>
    <w:rsid w:val="00F61421"/>
    <w:rsid w:val="00F61710"/>
    <w:rsid w:val="00F61BF0"/>
    <w:rsid w:val="00F62281"/>
    <w:rsid w:val="00F62522"/>
    <w:rsid w:val="00F629D6"/>
    <w:rsid w:val="00F62F20"/>
    <w:rsid w:val="00F635CD"/>
    <w:rsid w:val="00F64331"/>
    <w:rsid w:val="00F6450C"/>
    <w:rsid w:val="00F649F4"/>
    <w:rsid w:val="00F64CE0"/>
    <w:rsid w:val="00F6501F"/>
    <w:rsid w:val="00F6570E"/>
    <w:rsid w:val="00F664B9"/>
    <w:rsid w:val="00F66629"/>
    <w:rsid w:val="00F6677E"/>
    <w:rsid w:val="00F66BFA"/>
    <w:rsid w:val="00F66CD0"/>
    <w:rsid w:val="00F6764D"/>
    <w:rsid w:val="00F67AEC"/>
    <w:rsid w:val="00F67D51"/>
    <w:rsid w:val="00F70949"/>
    <w:rsid w:val="00F70C6C"/>
    <w:rsid w:val="00F710DD"/>
    <w:rsid w:val="00F71449"/>
    <w:rsid w:val="00F7161B"/>
    <w:rsid w:val="00F71795"/>
    <w:rsid w:val="00F71913"/>
    <w:rsid w:val="00F71B1C"/>
    <w:rsid w:val="00F71BB1"/>
    <w:rsid w:val="00F71E70"/>
    <w:rsid w:val="00F720BF"/>
    <w:rsid w:val="00F72574"/>
    <w:rsid w:val="00F72706"/>
    <w:rsid w:val="00F72E06"/>
    <w:rsid w:val="00F72E31"/>
    <w:rsid w:val="00F731FE"/>
    <w:rsid w:val="00F732E0"/>
    <w:rsid w:val="00F7341E"/>
    <w:rsid w:val="00F7361F"/>
    <w:rsid w:val="00F741A2"/>
    <w:rsid w:val="00F743BE"/>
    <w:rsid w:val="00F746ED"/>
    <w:rsid w:val="00F74D72"/>
    <w:rsid w:val="00F74F05"/>
    <w:rsid w:val="00F7587D"/>
    <w:rsid w:val="00F760B6"/>
    <w:rsid w:val="00F7674A"/>
    <w:rsid w:val="00F76ABA"/>
    <w:rsid w:val="00F76C27"/>
    <w:rsid w:val="00F7744B"/>
    <w:rsid w:val="00F77A5D"/>
    <w:rsid w:val="00F807DA"/>
    <w:rsid w:val="00F80C87"/>
    <w:rsid w:val="00F80F3D"/>
    <w:rsid w:val="00F81159"/>
    <w:rsid w:val="00F811F6"/>
    <w:rsid w:val="00F81524"/>
    <w:rsid w:val="00F815F8"/>
    <w:rsid w:val="00F817E6"/>
    <w:rsid w:val="00F817F3"/>
    <w:rsid w:val="00F81D7D"/>
    <w:rsid w:val="00F823BC"/>
    <w:rsid w:val="00F82C4D"/>
    <w:rsid w:val="00F83235"/>
    <w:rsid w:val="00F8352B"/>
    <w:rsid w:val="00F83680"/>
    <w:rsid w:val="00F839B0"/>
    <w:rsid w:val="00F840FA"/>
    <w:rsid w:val="00F846AA"/>
    <w:rsid w:val="00F84707"/>
    <w:rsid w:val="00F847A2"/>
    <w:rsid w:val="00F847C0"/>
    <w:rsid w:val="00F848A7"/>
    <w:rsid w:val="00F84AB5"/>
    <w:rsid w:val="00F852B9"/>
    <w:rsid w:val="00F8548E"/>
    <w:rsid w:val="00F85854"/>
    <w:rsid w:val="00F85913"/>
    <w:rsid w:val="00F85B52"/>
    <w:rsid w:val="00F85F08"/>
    <w:rsid w:val="00F8636D"/>
    <w:rsid w:val="00F869FC"/>
    <w:rsid w:val="00F86D6D"/>
    <w:rsid w:val="00F86FD0"/>
    <w:rsid w:val="00F87376"/>
    <w:rsid w:val="00F87878"/>
    <w:rsid w:val="00F8787E"/>
    <w:rsid w:val="00F878B0"/>
    <w:rsid w:val="00F90799"/>
    <w:rsid w:val="00F90818"/>
    <w:rsid w:val="00F91051"/>
    <w:rsid w:val="00F911F0"/>
    <w:rsid w:val="00F92613"/>
    <w:rsid w:val="00F92785"/>
    <w:rsid w:val="00F927BD"/>
    <w:rsid w:val="00F940D2"/>
    <w:rsid w:val="00F94264"/>
    <w:rsid w:val="00F9441C"/>
    <w:rsid w:val="00F94531"/>
    <w:rsid w:val="00F95190"/>
    <w:rsid w:val="00F952B9"/>
    <w:rsid w:val="00F959FF"/>
    <w:rsid w:val="00F9604A"/>
    <w:rsid w:val="00F960CF"/>
    <w:rsid w:val="00F963C5"/>
    <w:rsid w:val="00F966E1"/>
    <w:rsid w:val="00F96FED"/>
    <w:rsid w:val="00F9731B"/>
    <w:rsid w:val="00F9736C"/>
    <w:rsid w:val="00F97802"/>
    <w:rsid w:val="00F97DDB"/>
    <w:rsid w:val="00F97E83"/>
    <w:rsid w:val="00FA00CD"/>
    <w:rsid w:val="00FA030C"/>
    <w:rsid w:val="00FA0808"/>
    <w:rsid w:val="00FA1268"/>
    <w:rsid w:val="00FA18B8"/>
    <w:rsid w:val="00FA1BA7"/>
    <w:rsid w:val="00FA1E38"/>
    <w:rsid w:val="00FA22CD"/>
    <w:rsid w:val="00FA23A2"/>
    <w:rsid w:val="00FA2ED7"/>
    <w:rsid w:val="00FA3237"/>
    <w:rsid w:val="00FA34BA"/>
    <w:rsid w:val="00FA3603"/>
    <w:rsid w:val="00FA3783"/>
    <w:rsid w:val="00FA3DAE"/>
    <w:rsid w:val="00FA3E9D"/>
    <w:rsid w:val="00FA4451"/>
    <w:rsid w:val="00FA54A8"/>
    <w:rsid w:val="00FA568A"/>
    <w:rsid w:val="00FA5BD8"/>
    <w:rsid w:val="00FA5F6D"/>
    <w:rsid w:val="00FA6414"/>
    <w:rsid w:val="00FA6504"/>
    <w:rsid w:val="00FA7238"/>
    <w:rsid w:val="00FA7532"/>
    <w:rsid w:val="00FA79DC"/>
    <w:rsid w:val="00FB023C"/>
    <w:rsid w:val="00FB05CD"/>
    <w:rsid w:val="00FB069A"/>
    <w:rsid w:val="00FB0C47"/>
    <w:rsid w:val="00FB0DDD"/>
    <w:rsid w:val="00FB1235"/>
    <w:rsid w:val="00FB1813"/>
    <w:rsid w:val="00FB1846"/>
    <w:rsid w:val="00FB18AC"/>
    <w:rsid w:val="00FB1F09"/>
    <w:rsid w:val="00FB2023"/>
    <w:rsid w:val="00FB21EA"/>
    <w:rsid w:val="00FB2855"/>
    <w:rsid w:val="00FB295E"/>
    <w:rsid w:val="00FB3079"/>
    <w:rsid w:val="00FB3551"/>
    <w:rsid w:val="00FB3941"/>
    <w:rsid w:val="00FB3A0C"/>
    <w:rsid w:val="00FB3ACE"/>
    <w:rsid w:val="00FB5662"/>
    <w:rsid w:val="00FB5A8A"/>
    <w:rsid w:val="00FB5CFF"/>
    <w:rsid w:val="00FB5E8B"/>
    <w:rsid w:val="00FB688C"/>
    <w:rsid w:val="00FB6944"/>
    <w:rsid w:val="00FB6A33"/>
    <w:rsid w:val="00FB6FB4"/>
    <w:rsid w:val="00FB71BD"/>
    <w:rsid w:val="00FB7347"/>
    <w:rsid w:val="00FB76B2"/>
    <w:rsid w:val="00FB77BB"/>
    <w:rsid w:val="00FB7A20"/>
    <w:rsid w:val="00FB7DB0"/>
    <w:rsid w:val="00FB7F1C"/>
    <w:rsid w:val="00FC007A"/>
    <w:rsid w:val="00FC0804"/>
    <w:rsid w:val="00FC09A3"/>
    <w:rsid w:val="00FC0ABC"/>
    <w:rsid w:val="00FC0B77"/>
    <w:rsid w:val="00FC0CCB"/>
    <w:rsid w:val="00FC0F5B"/>
    <w:rsid w:val="00FC1416"/>
    <w:rsid w:val="00FC161C"/>
    <w:rsid w:val="00FC1C7E"/>
    <w:rsid w:val="00FC1D3D"/>
    <w:rsid w:val="00FC1DD0"/>
    <w:rsid w:val="00FC2587"/>
    <w:rsid w:val="00FC262C"/>
    <w:rsid w:val="00FC2FD5"/>
    <w:rsid w:val="00FC323A"/>
    <w:rsid w:val="00FC339B"/>
    <w:rsid w:val="00FC3539"/>
    <w:rsid w:val="00FC365B"/>
    <w:rsid w:val="00FC4796"/>
    <w:rsid w:val="00FC4909"/>
    <w:rsid w:val="00FC496A"/>
    <w:rsid w:val="00FC4E74"/>
    <w:rsid w:val="00FC4F59"/>
    <w:rsid w:val="00FC5BA2"/>
    <w:rsid w:val="00FC5D5B"/>
    <w:rsid w:val="00FC6457"/>
    <w:rsid w:val="00FC7314"/>
    <w:rsid w:val="00FC7524"/>
    <w:rsid w:val="00FC75ED"/>
    <w:rsid w:val="00FD0769"/>
    <w:rsid w:val="00FD0B3D"/>
    <w:rsid w:val="00FD0E83"/>
    <w:rsid w:val="00FD1324"/>
    <w:rsid w:val="00FD1445"/>
    <w:rsid w:val="00FD16C8"/>
    <w:rsid w:val="00FD17EE"/>
    <w:rsid w:val="00FD1BF7"/>
    <w:rsid w:val="00FD1CD3"/>
    <w:rsid w:val="00FD368B"/>
    <w:rsid w:val="00FD382C"/>
    <w:rsid w:val="00FD3924"/>
    <w:rsid w:val="00FD3F23"/>
    <w:rsid w:val="00FD4283"/>
    <w:rsid w:val="00FD42F3"/>
    <w:rsid w:val="00FD451D"/>
    <w:rsid w:val="00FD4854"/>
    <w:rsid w:val="00FD4DDD"/>
    <w:rsid w:val="00FD5733"/>
    <w:rsid w:val="00FD5759"/>
    <w:rsid w:val="00FD58E1"/>
    <w:rsid w:val="00FD5EC2"/>
    <w:rsid w:val="00FD635B"/>
    <w:rsid w:val="00FD6467"/>
    <w:rsid w:val="00FD6529"/>
    <w:rsid w:val="00FD6A4C"/>
    <w:rsid w:val="00FD6DE5"/>
    <w:rsid w:val="00FD6E1C"/>
    <w:rsid w:val="00FD6E9D"/>
    <w:rsid w:val="00FD7568"/>
    <w:rsid w:val="00FD757A"/>
    <w:rsid w:val="00FD77D7"/>
    <w:rsid w:val="00FD7941"/>
    <w:rsid w:val="00FD7AC4"/>
    <w:rsid w:val="00FD7C8F"/>
    <w:rsid w:val="00FE0079"/>
    <w:rsid w:val="00FE0AE3"/>
    <w:rsid w:val="00FE0B63"/>
    <w:rsid w:val="00FE0CD2"/>
    <w:rsid w:val="00FE1182"/>
    <w:rsid w:val="00FE1452"/>
    <w:rsid w:val="00FE1749"/>
    <w:rsid w:val="00FE17D8"/>
    <w:rsid w:val="00FE1893"/>
    <w:rsid w:val="00FE1BE0"/>
    <w:rsid w:val="00FE1D83"/>
    <w:rsid w:val="00FE2CD3"/>
    <w:rsid w:val="00FE2D17"/>
    <w:rsid w:val="00FE31E6"/>
    <w:rsid w:val="00FE35C7"/>
    <w:rsid w:val="00FE3745"/>
    <w:rsid w:val="00FE3C76"/>
    <w:rsid w:val="00FE3F9D"/>
    <w:rsid w:val="00FE4B47"/>
    <w:rsid w:val="00FE4BCF"/>
    <w:rsid w:val="00FE5150"/>
    <w:rsid w:val="00FE51BD"/>
    <w:rsid w:val="00FE53C2"/>
    <w:rsid w:val="00FE56E9"/>
    <w:rsid w:val="00FE5D78"/>
    <w:rsid w:val="00FE5E85"/>
    <w:rsid w:val="00FE7032"/>
    <w:rsid w:val="00FE745F"/>
    <w:rsid w:val="00FE753D"/>
    <w:rsid w:val="00FE780E"/>
    <w:rsid w:val="00FE7AE2"/>
    <w:rsid w:val="00FE7AE4"/>
    <w:rsid w:val="00FE7D81"/>
    <w:rsid w:val="00FF0066"/>
    <w:rsid w:val="00FF0081"/>
    <w:rsid w:val="00FF0288"/>
    <w:rsid w:val="00FF076C"/>
    <w:rsid w:val="00FF0E00"/>
    <w:rsid w:val="00FF0E24"/>
    <w:rsid w:val="00FF1005"/>
    <w:rsid w:val="00FF1110"/>
    <w:rsid w:val="00FF1147"/>
    <w:rsid w:val="00FF166B"/>
    <w:rsid w:val="00FF1761"/>
    <w:rsid w:val="00FF1AE5"/>
    <w:rsid w:val="00FF22A3"/>
    <w:rsid w:val="00FF22B1"/>
    <w:rsid w:val="00FF2A72"/>
    <w:rsid w:val="00FF2ECB"/>
    <w:rsid w:val="00FF2FAA"/>
    <w:rsid w:val="00FF3322"/>
    <w:rsid w:val="00FF3656"/>
    <w:rsid w:val="00FF371A"/>
    <w:rsid w:val="00FF3C7E"/>
    <w:rsid w:val="00FF3CB1"/>
    <w:rsid w:val="00FF3E2D"/>
    <w:rsid w:val="00FF4085"/>
    <w:rsid w:val="00FF45F3"/>
    <w:rsid w:val="00FF475F"/>
    <w:rsid w:val="00FF4A4E"/>
    <w:rsid w:val="00FF4DD3"/>
    <w:rsid w:val="00FF4F63"/>
    <w:rsid w:val="00FF51B9"/>
    <w:rsid w:val="00FF5336"/>
    <w:rsid w:val="00FF5995"/>
    <w:rsid w:val="00FF694D"/>
    <w:rsid w:val="00FF6B97"/>
    <w:rsid w:val="00FF76ED"/>
    <w:rsid w:val="00FF7708"/>
    <w:rsid w:val="00FF7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43E7"/>
  <w15:chartTrackingRefBased/>
  <w15:docId w15:val="{59D78043-8652-4015-B447-5FA51CB8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88"/>
  </w:style>
  <w:style w:type="paragraph" w:styleId="Ttulo1">
    <w:name w:val="heading 1"/>
    <w:basedOn w:val="PargrafodaLista"/>
    <w:next w:val="Normal"/>
    <w:link w:val="Ttulo1Char"/>
    <w:uiPriority w:val="9"/>
    <w:qFormat/>
    <w:rsid w:val="00816B6E"/>
    <w:pPr>
      <w:numPr>
        <w:numId w:val="8"/>
      </w:numPr>
      <w:spacing w:before="120" w:after="0" w:line="240" w:lineRule="auto"/>
      <w:ind w:left="1418" w:hanging="709"/>
      <w:outlineLvl w:val="0"/>
    </w:pPr>
    <w:rPr>
      <w:rFonts w:eastAsia="Times New Roman" w:cstheme="minorHAnsi"/>
      <w:b/>
      <w:i/>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B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DF4462"/>
    <w:pPr>
      <w:ind w:left="720"/>
      <w:contextualSpacing/>
    </w:pPr>
  </w:style>
  <w:style w:type="character" w:styleId="Hyperlink">
    <w:name w:val="Hyperlink"/>
    <w:basedOn w:val="Fontepargpadro"/>
    <w:uiPriority w:val="99"/>
    <w:unhideWhenUsed/>
    <w:rsid w:val="0026205A"/>
    <w:rPr>
      <w:color w:val="0563C1" w:themeColor="hyperlink"/>
      <w:u w:val="single"/>
    </w:rPr>
  </w:style>
  <w:style w:type="paragraph" w:styleId="Cabealho">
    <w:name w:val="header"/>
    <w:basedOn w:val="Normal"/>
    <w:link w:val="CabealhoChar"/>
    <w:uiPriority w:val="99"/>
    <w:unhideWhenUsed/>
    <w:rsid w:val="001317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1745"/>
  </w:style>
  <w:style w:type="paragraph" w:styleId="Rodap">
    <w:name w:val="footer"/>
    <w:basedOn w:val="Normal"/>
    <w:link w:val="RodapChar"/>
    <w:uiPriority w:val="99"/>
    <w:unhideWhenUsed/>
    <w:rsid w:val="00131745"/>
    <w:pPr>
      <w:tabs>
        <w:tab w:val="center" w:pos="4252"/>
        <w:tab w:val="right" w:pos="8504"/>
      </w:tabs>
      <w:spacing w:after="0" w:line="240" w:lineRule="auto"/>
    </w:pPr>
  </w:style>
  <w:style w:type="character" w:customStyle="1" w:styleId="RodapChar">
    <w:name w:val="Rodapé Char"/>
    <w:basedOn w:val="Fontepargpadro"/>
    <w:link w:val="Rodap"/>
    <w:uiPriority w:val="99"/>
    <w:rsid w:val="00131745"/>
  </w:style>
  <w:style w:type="character" w:customStyle="1" w:styleId="MenoPendente1">
    <w:name w:val="Menção Pendente1"/>
    <w:basedOn w:val="Fontepargpadro"/>
    <w:uiPriority w:val="99"/>
    <w:semiHidden/>
    <w:unhideWhenUsed/>
    <w:rsid w:val="000A6023"/>
    <w:rPr>
      <w:color w:val="808080"/>
      <w:shd w:val="clear" w:color="auto" w:fill="E6E6E6"/>
    </w:rPr>
  </w:style>
  <w:style w:type="character" w:styleId="HiperlinkVisitado">
    <w:name w:val="FollowedHyperlink"/>
    <w:basedOn w:val="Fontepargpadro"/>
    <w:uiPriority w:val="99"/>
    <w:semiHidden/>
    <w:unhideWhenUsed/>
    <w:rsid w:val="00C26504"/>
    <w:rPr>
      <w:color w:val="954F72" w:themeColor="followedHyperlink"/>
      <w:u w:val="single"/>
    </w:rPr>
  </w:style>
  <w:style w:type="paragraph" w:styleId="Subttulo">
    <w:name w:val="Subtitle"/>
    <w:basedOn w:val="Normal"/>
    <w:link w:val="SubttuloChar"/>
    <w:qFormat/>
    <w:rsid w:val="004A34C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u w:val="single"/>
      <w:lang w:val="x-none" w:eastAsia="x-none"/>
    </w:rPr>
  </w:style>
  <w:style w:type="character" w:customStyle="1" w:styleId="SubttuloChar">
    <w:name w:val="Subtítulo Char"/>
    <w:basedOn w:val="Fontepargpadro"/>
    <w:link w:val="Subttulo"/>
    <w:rsid w:val="004A34C8"/>
    <w:rPr>
      <w:rFonts w:ascii="Times New Roman" w:eastAsia="Times New Roman" w:hAnsi="Times New Roman" w:cs="Times New Roman"/>
      <w:sz w:val="32"/>
      <w:szCs w:val="20"/>
      <w:u w:val="single"/>
      <w:lang w:val="x-none" w:eastAsia="x-none"/>
    </w:rPr>
  </w:style>
  <w:style w:type="paragraph" w:customStyle="1" w:styleId="WW-Padro">
    <w:name w:val="WW-Padrão"/>
    <w:rsid w:val="004A34C8"/>
    <w:pPr>
      <w:widowControl w:val="0"/>
      <w:tabs>
        <w:tab w:val="left" w:pos="720"/>
      </w:tabs>
      <w:suppressAutoHyphens/>
      <w:spacing w:after="0" w:line="100" w:lineRule="atLeast"/>
      <w:jc w:val="both"/>
    </w:pPr>
    <w:rPr>
      <w:rFonts w:ascii="LBKDII+Verdana" w:eastAsia="SimSun" w:hAnsi="LBKDII+Verdana" w:cs="LBKDII+Verdana"/>
      <w:color w:val="000000"/>
      <w:sz w:val="24"/>
      <w:szCs w:val="24"/>
      <w:lang w:eastAsia="ar-SA"/>
    </w:rPr>
  </w:style>
  <w:style w:type="paragraph" w:styleId="Textodebalo">
    <w:name w:val="Balloon Text"/>
    <w:basedOn w:val="Normal"/>
    <w:link w:val="TextodebaloChar"/>
    <w:uiPriority w:val="99"/>
    <w:semiHidden/>
    <w:unhideWhenUsed/>
    <w:rsid w:val="00511D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11D8A"/>
    <w:rPr>
      <w:rFonts w:ascii="Segoe UI" w:hAnsi="Segoe UI" w:cs="Segoe UI"/>
      <w:sz w:val="18"/>
      <w:szCs w:val="18"/>
    </w:rPr>
  </w:style>
  <w:style w:type="character" w:customStyle="1" w:styleId="MenoPendente2">
    <w:name w:val="Menção Pendente2"/>
    <w:basedOn w:val="Fontepargpadro"/>
    <w:uiPriority w:val="99"/>
    <w:semiHidden/>
    <w:unhideWhenUsed/>
    <w:rsid w:val="00B70FE4"/>
    <w:rPr>
      <w:color w:val="605E5C"/>
      <w:shd w:val="clear" w:color="auto" w:fill="E1DFDD"/>
    </w:rPr>
  </w:style>
  <w:style w:type="character" w:styleId="Forte">
    <w:name w:val="Strong"/>
    <w:uiPriority w:val="22"/>
    <w:qFormat/>
    <w:rsid w:val="00A77B7A"/>
    <w:rPr>
      <w:b/>
      <w:bCs/>
    </w:rPr>
  </w:style>
  <w:style w:type="character" w:styleId="MenoPendente">
    <w:name w:val="Unresolved Mention"/>
    <w:basedOn w:val="Fontepargpadro"/>
    <w:uiPriority w:val="99"/>
    <w:semiHidden/>
    <w:unhideWhenUsed/>
    <w:rsid w:val="00987F86"/>
    <w:rPr>
      <w:color w:val="605E5C"/>
      <w:shd w:val="clear" w:color="auto" w:fill="E1DFDD"/>
    </w:rPr>
  </w:style>
  <w:style w:type="paragraph" w:customStyle="1" w:styleId="Default">
    <w:name w:val="Default"/>
    <w:rsid w:val="00C169B2"/>
    <w:pPr>
      <w:autoSpaceDE w:val="0"/>
      <w:autoSpaceDN w:val="0"/>
      <w:adjustRightInd w:val="0"/>
      <w:spacing w:after="0" w:line="240" w:lineRule="auto"/>
    </w:pPr>
    <w:rPr>
      <w:rFonts w:ascii="Calibri" w:hAnsi="Calibri" w:cs="Calibri"/>
      <w:color w:val="000000"/>
      <w:sz w:val="24"/>
      <w:szCs w:val="24"/>
    </w:rPr>
  </w:style>
  <w:style w:type="table" w:customStyle="1" w:styleId="Tabelacomgrade1">
    <w:name w:val="Tabela com grade1"/>
    <w:basedOn w:val="Tabelanormal"/>
    <w:next w:val="Tabelacomgrade"/>
    <w:uiPriority w:val="59"/>
    <w:rsid w:val="00C1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B0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2B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2B6935"/>
    <w:rPr>
      <w:rFonts w:ascii="Consolas" w:hAnsi="Consolas"/>
      <w:sz w:val="20"/>
      <w:szCs w:val="20"/>
    </w:rPr>
  </w:style>
  <w:style w:type="paragraph" w:customStyle="1" w:styleId="msonormal0">
    <w:name w:val="msonormal"/>
    <w:basedOn w:val="Normal"/>
    <w:rsid w:val="002B69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unhideWhenUsed/>
    <w:rsid w:val="008809F9"/>
    <w:rPr>
      <w:sz w:val="16"/>
      <w:szCs w:val="16"/>
    </w:rPr>
  </w:style>
  <w:style w:type="paragraph" w:styleId="Textodecomentrio">
    <w:name w:val="annotation text"/>
    <w:basedOn w:val="Normal"/>
    <w:link w:val="TextodecomentrioChar"/>
    <w:uiPriority w:val="99"/>
    <w:unhideWhenUsed/>
    <w:rsid w:val="008809F9"/>
    <w:rPr>
      <w:rFonts w:ascii="Calibri" w:eastAsia="Calibri" w:hAnsi="Calibri" w:cs="Times New Roman"/>
    </w:rPr>
  </w:style>
  <w:style w:type="character" w:customStyle="1" w:styleId="TextodecomentrioChar">
    <w:name w:val="Texto de comentário Char"/>
    <w:basedOn w:val="Fontepargpadro"/>
    <w:link w:val="Textodecomentrio"/>
    <w:uiPriority w:val="99"/>
    <w:rsid w:val="008809F9"/>
    <w:rPr>
      <w:rFonts w:ascii="Calibri" w:eastAsia="Calibri" w:hAnsi="Calibri" w:cs="Times New Roman"/>
    </w:rPr>
  </w:style>
  <w:style w:type="paragraph" w:styleId="Corpodetexto">
    <w:name w:val="Body Text"/>
    <w:basedOn w:val="Normal"/>
    <w:link w:val="CorpodetextoChar"/>
    <w:uiPriority w:val="1"/>
    <w:qFormat/>
    <w:rsid w:val="00755C13"/>
    <w:pPr>
      <w:widowControl w:val="0"/>
      <w:autoSpaceDE w:val="0"/>
      <w:autoSpaceDN w:val="0"/>
      <w:spacing w:before="120" w:after="0" w:line="240" w:lineRule="auto"/>
    </w:pPr>
    <w:rPr>
      <w:rFonts w:ascii="Calibri" w:eastAsia="Calibri" w:hAnsi="Calibri" w:cs="Calibri"/>
      <w:lang w:val="pt-PT" w:eastAsia="pt-PT" w:bidi="pt-PT"/>
    </w:rPr>
  </w:style>
  <w:style w:type="character" w:customStyle="1" w:styleId="CorpodetextoChar">
    <w:name w:val="Corpo de texto Char"/>
    <w:basedOn w:val="Fontepargpadro"/>
    <w:link w:val="Corpodetexto"/>
    <w:uiPriority w:val="1"/>
    <w:rsid w:val="00755C13"/>
    <w:rPr>
      <w:rFonts w:ascii="Calibri" w:eastAsia="Calibri" w:hAnsi="Calibri" w:cs="Calibri"/>
      <w:lang w:val="pt-PT" w:eastAsia="pt-PT" w:bidi="pt-PT"/>
    </w:rPr>
  </w:style>
  <w:style w:type="paragraph" w:styleId="Assuntodocomentrio">
    <w:name w:val="annotation subject"/>
    <w:basedOn w:val="Textodecomentrio"/>
    <w:next w:val="Textodecomentrio"/>
    <w:link w:val="AssuntodocomentrioChar"/>
    <w:uiPriority w:val="99"/>
    <w:semiHidden/>
    <w:unhideWhenUsed/>
    <w:rsid w:val="002E3484"/>
    <w:pPr>
      <w:spacing w:line="240" w:lineRule="auto"/>
    </w:pPr>
    <w:rPr>
      <w:rFonts w:asciiTheme="minorHAnsi" w:eastAsiaTheme="minorHAnsi" w:hAnsiTheme="minorHAnsi" w:cstheme="minorBidi"/>
      <w:b/>
      <w:bCs/>
      <w:sz w:val="20"/>
      <w:szCs w:val="20"/>
    </w:rPr>
  </w:style>
  <w:style w:type="character" w:customStyle="1" w:styleId="AssuntodocomentrioChar">
    <w:name w:val="Assunto do comentário Char"/>
    <w:basedOn w:val="TextodecomentrioChar"/>
    <w:link w:val="Assuntodocomentrio"/>
    <w:uiPriority w:val="99"/>
    <w:semiHidden/>
    <w:rsid w:val="002E3484"/>
    <w:rPr>
      <w:rFonts w:ascii="Calibri" w:eastAsia="Calibri" w:hAnsi="Calibri" w:cs="Times New Roman"/>
      <w:b/>
      <w:bCs/>
      <w:sz w:val="20"/>
      <w:szCs w:val="20"/>
    </w:rPr>
  </w:style>
  <w:style w:type="character" w:customStyle="1" w:styleId="Ttulo1Char">
    <w:name w:val="Título 1 Char"/>
    <w:basedOn w:val="Fontepargpadro"/>
    <w:link w:val="Ttulo1"/>
    <w:uiPriority w:val="9"/>
    <w:rsid w:val="00816B6E"/>
    <w:rPr>
      <w:rFonts w:eastAsia="Times New Roman" w:cstheme="minorHAnsi"/>
      <w:b/>
      <w:i/>
      <w:color w:val="FF0000"/>
    </w:rPr>
  </w:style>
  <w:style w:type="paragraph" w:customStyle="1" w:styleId="TableParagraph">
    <w:name w:val="Table Paragraph"/>
    <w:basedOn w:val="Normal"/>
    <w:uiPriority w:val="1"/>
    <w:qFormat/>
    <w:rsid w:val="00816B6E"/>
    <w:pPr>
      <w:widowControl w:val="0"/>
      <w:autoSpaceDE w:val="0"/>
      <w:autoSpaceDN w:val="0"/>
      <w:spacing w:after="0" w:line="240" w:lineRule="auto"/>
    </w:pPr>
    <w:rPr>
      <w:rFonts w:ascii="Calibri" w:eastAsia="Calibri" w:hAnsi="Calibri" w:cs="Calibri"/>
      <w:lang w:val="pt-PT" w:eastAsia="pt-PT" w:bidi="pt-PT"/>
    </w:rPr>
  </w:style>
  <w:style w:type="table" w:customStyle="1" w:styleId="TableNormal1">
    <w:name w:val="Table Normal1"/>
    <w:uiPriority w:val="2"/>
    <w:semiHidden/>
    <w:unhideWhenUsed/>
    <w:qFormat/>
    <w:rsid w:val="00816B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65322D"/>
  </w:style>
  <w:style w:type="character" w:customStyle="1" w:styleId="eop">
    <w:name w:val="eop"/>
    <w:basedOn w:val="Fontepargpadro"/>
    <w:rsid w:val="0065322D"/>
  </w:style>
  <w:style w:type="character" w:customStyle="1" w:styleId="PargrafodaListaChar">
    <w:name w:val="Parágrafo da Lista Char"/>
    <w:basedOn w:val="Fontepargpadro"/>
    <w:link w:val="PargrafodaLista"/>
    <w:uiPriority w:val="34"/>
    <w:rsid w:val="00460E74"/>
  </w:style>
  <w:style w:type="paragraph" w:styleId="NormalWeb">
    <w:name w:val="Normal (Web)"/>
    <w:basedOn w:val="Normal"/>
    <w:uiPriority w:val="99"/>
    <w:semiHidden/>
    <w:unhideWhenUsed/>
    <w:rsid w:val="00E83DE8"/>
    <w:rPr>
      <w:rFonts w:ascii="Times New Roman" w:hAnsi="Times New Roman" w:cs="Times New Roman"/>
      <w:sz w:val="24"/>
      <w:szCs w:val="24"/>
    </w:rPr>
  </w:style>
  <w:style w:type="paragraph" w:customStyle="1" w:styleId="xv1msonormal">
    <w:name w:val="x_v1msonormal"/>
    <w:basedOn w:val="Normal"/>
    <w:rsid w:val="007A405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9143">
      <w:bodyDiv w:val="1"/>
      <w:marLeft w:val="0"/>
      <w:marRight w:val="0"/>
      <w:marTop w:val="0"/>
      <w:marBottom w:val="0"/>
      <w:divBdr>
        <w:top w:val="none" w:sz="0" w:space="0" w:color="auto"/>
        <w:left w:val="none" w:sz="0" w:space="0" w:color="auto"/>
        <w:bottom w:val="none" w:sz="0" w:space="0" w:color="auto"/>
        <w:right w:val="none" w:sz="0" w:space="0" w:color="auto"/>
      </w:divBdr>
    </w:div>
    <w:div w:id="127089201">
      <w:bodyDiv w:val="1"/>
      <w:marLeft w:val="0"/>
      <w:marRight w:val="0"/>
      <w:marTop w:val="0"/>
      <w:marBottom w:val="0"/>
      <w:divBdr>
        <w:top w:val="none" w:sz="0" w:space="0" w:color="auto"/>
        <w:left w:val="none" w:sz="0" w:space="0" w:color="auto"/>
        <w:bottom w:val="none" w:sz="0" w:space="0" w:color="auto"/>
        <w:right w:val="none" w:sz="0" w:space="0" w:color="auto"/>
      </w:divBdr>
    </w:div>
    <w:div w:id="160240839">
      <w:bodyDiv w:val="1"/>
      <w:marLeft w:val="0"/>
      <w:marRight w:val="0"/>
      <w:marTop w:val="0"/>
      <w:marBottom w:val="0"/>
      <w:divBdr>
        <w:top w:val="none" w:sz="0" w:space="0" w:color="auto"/>
        <w:left w:val="none" w:sz="0" w:space="0" w:color="auto"/>
        <w:bottom w:val="none" w:sz="0" w:space="0" w:color="auto"/>
        <w:right w:val="none" w:sz="0" w:space="0" w:color="auto"/>
      </w:divBdr>
    </w:div>
    <w:div w:id="179515978">
      <w:bodyDiv w:val="1"/>
      <w:marLeft w:val="0"/>
      <w:marRight w:val="0"/>
      <w:marTop w:val="0"/>
      <w:marBottom w:val="0"/>
      <w:divBdr>
        <w:top w:val="none" w:sz="0" w:space="0" w:color="auto"/>
        <w:left w:val="none" w:sz="0" w:space="0" w:color="auto"/>
        <w:bottom w:val="none" w:sz="0" w:space="0" w:color="auto"/>
        <w:right w:val="none" w:sz="0" w:space="0" w:color="auto"/>
      </w:divBdr>
    </w:div>
    <w:div w:id="188177865">
      <w:bodyDiv w:val="1"/>
      <w:marLeft w:val="0"/>
      <w:marRight w:val="0"/>
      <w:marTop w:val="0"/>
      <w:marBottom w:val="0"/>
      <w:divBdr>
        <w:top w:val="none" w:sz="0" w:space="0" w:color="auto"/>
        <w:left w:val="none" w:sz="0" w:space="0" w:color="auto"/>
        <w:bottom w:val="none" w:sz="0" w:space="0" w:color="auto"/>
        <w:right w:val="none" w:sz="0" w:space="0" w:color="auto"/>
      </w:divBdr>
    </w:div>
    <w:div w:id="235093106">
      <w:bodyDiv w:val="1"/>
      <w:marLeft w:val="0"/>
      <w:marRight w:val="0"/>
      <w:marTop w:val="0"/>
      <w:marBottom w:val="0"/>
      <w:divBdr>
        <w:top w:val="none" w:sz="0" w:space="0" w:color="auto"/>
        <w:left w:val="none" w:sz="0" w:space="0" w:color="auto"/>
        <w:bottom w:val="none" w:sz="0" w:space="0" w:color="auto"/>
        <w:right w:val="none" w:sz="0" w:space="0" w:color="auto"/>
      </w:divBdr>
    </w:div>
    <w:div w:id="335773280">
      <w:bodyDiv w:val="1"/>
      <w:marLeft w:val="0"/>
      <w:marRight w:val="0"/>
      <w:marTop w:val="0"/>
      <w:marBottom w:val="0"/>
      <w:divBdr>
        <w:top w:val="none" w:sz="0" w:space="0" w:color="auto"/>
        <w:left w:val="none" w:sz="0" w:space="0" w:color="auto"/>
        <w:bottom w:val="none" w:sz="0" w:space="0" w:color="auto"/>
        <w:right w:val="none" w:sz="0" w:space="0" w:color="auto"/>
      </w:divBdr>
    </w:div>
    <w:div w:id="458646960">
      <w:bodyDiv w:val="1"/>
      <w:marLeft w:val="0"/>
      <w:marRight w:val="0"/>
      <w:marTop w:val="0"/>
      <w:marBottom w:val="0"/>
      <w:divBdr>
        <w:top w:val="none" w:sz="0" w:space="0" w:color="auto"/>
        <w:left w:val="none" w:sz="0" w:space="0" w:color="auto"/>
        <w:bottom w:val="none" w:sz="0" w:space="0" w:color="auto"/>
        <w:right w:val="none" w:sz="0" w:space="0" w:color="auto"/>
      </w:divBdr>
    </w:div>
    <w:div w:id="476916782">
      <w:bodyDiv w:val="1"/>
      <w:marLeft w:val="0"/>
      <w:marRight w:val="0"/>
      <w:marTop w:val="0"/>
      <w:marBottom w:val="0"/>
      <w:divBdr>
        <w:top w:val="none" w:sz="0" w:space="0" w:color="auto"/>
        <w:left w:val="none" w:sz="0" w:space="0" w:color="auto"/>
        <w:bottom w:val="none" w:sz="0" w:space="0" w:color="auto"/>
        <w:right w:val="none" w:sz="0" w:space="0" w:color="auto"/>
      </w:divBdr>
    </w:div>
    <w:div w:id="487671293">
      <w:bodyDiv w:val="1"/>
      <w:marLeft w:val="0"/>
      <w:marRight w:val="0"/>
      <w:marTop w:val="0"/>
      <w:marBottom w:val="0"/>
      <w:divBdr>
        <w:top w:val="none" w:sz="0" w:space="0" w:color="auto"/>
        <w:left w:val="none" w:sz="0" w:space="0" w:color="auto"/>
        <w:bottom w:val="none" w:sz="0" w:space="0" w:color="auto"/>
        <w:right w:val="none" w:sz="0" w:space="0" w:color="auto"/>
      </w:divBdr>
    </w:div>
    <w:div w:id="496386700">
      <w:bodyDiv w:val="1"/>
      <w:marLeft w:val="0"/>
      <w:marRight w:val="0"/>
      <w:marTop w:val="0"/>
      <w:marBottom w:val="0"/>
      <w:divBdr>
        <w:top w:val="none" w:sz="0" w:space="0" w:color="auto"/>
        <w:left w:val="none" w:sz="0" w:space="0" w:color="auto"/>
        <w:bottom w:val="none" w:sz="0" w:space="0" w:color="auto"/>
        <w:right w:val="none" w:sz="0" w:space="0" w:color="auto"/>
      </w:divBdr>
    </w:div>
    <w:div w:id="498615102">
      <w:bodyDiv w:val="1"/>
      <w:marLeft w:val="0"/>
      <w:marRight w:val="0"/>
      <w:marTop w:val="0"/>
      <w:marBottom w:val="0"/>
      <w:divBdr>
        <w:top w:val="none" w:sz="0" w:space="0" w:color="auto"/>
        <w:left w:val="none" w:sz="0" w:space="0" w:color="auto"/>
        <w:bottom w:val="none" w:sz="0" w:space="0" w:color="auto"/>
        <w:right w:val="none" w:sz="0" w:space="0" w:color="auto"/>
      </w:divBdr>
    </w:div>
    <w:div w:id="514998589">
      <w:bodyDiv w:val="1"/>
      <w:marLeft w:val="0"/>
      <w:marRight w:val="0"/>
      <w:marTop w:val="0"/>
      <w:marBottom w:val="0"/>
      <w:divBdr>
        <w:top w:val="none" w:sz="0" w:space="0" w:color="auto"/>
        <w:left w:val="none" w:sz="0" w:space="0" w:color="auto"/>
        <w:bottom w:val="none" w:sz="0" w:space="0" w:color="auto"/>
        <w:right w:val="none" w:sz="0" w:space="0" w:color="auto"/>
      </w:divBdr>
    </w:div>
    <w:div w:id="697317170">
      <w:bodyDiv w:val="1"/>
      <w:marLeft w:val="0"/>
      <w:marRight w:val="0"/>
      <w:marTop w:val="0"/>
      <w:marBottom w:val="0"/>
      <w:divBdr>
        <w:top w:val="none" w:sz="0" w:space="0" w:color="auto"/>
        <w:left w:val="none" w:sz="0" w:space="0" w:color="auto"/>
        <w:bottom w:val="none" w:sz="0" w:space="0" w:color="auto"/>
        <w:right w:val="none" w:sz="0" w:space="0" w:color="auto"/>
      </w:divBdr>
    </w:div>
    <w:div w:id="730151463">
      <w:bodyDiv w:val="1"/>
      <w:marLeft w:val="0"/>
      <w:marRight w:val="0"/>
      <w:marTop w:val="0"/>
      <w:marBottom w:val="0"/>
      <w:divBdr>
        <w:top w:val="none" w:sz="0" w:space="0" w:color="auto"/>
        <w:left w:val="none" w:sz="0" w:space="0" w:color="auto"/>
        <w:bottom w:val="none" w:sz="0" w:space="0" w:color="auto"/>
        <w:right w:val="none" w:sz="0" w:space="0" w:color="auto"/>
      </w:divBdr>
    </w:div>
    <w:div w:id="857700565">
      <w:bodyDiv w:val="1"/>
      <w:marLeft w:val="0"/>
      <w:marRight w:val="0"/>
      <w:marTop w:val="0"/>
      <w:marBottom w:val="0"/>
      <w:divBdr>
        <w:top w:val="none" w:sz="0" w:space="0" w:color="auto"/>
        <w:left w:val="none" w:sz="0" w:space="0" w:color="auto"/>
        <w:bottom w:val="none" w:sz="0" w:space="0" w:color="auto"/>
        <w:right w:val="none" w:sz="0" w:space="0" w:color="auto"/>
      </w:divBdr>
    </w:div>
    <w:div w:id="909002688">
      <w:bodyDiv w:val="1"/>
      <w:marLeft w:val="0"/>
      <w:marRight w:val="0"/>
      <w:marTop w:val="0"/>
      <w:marBottom w:val="0"/>
      <w:divBdr>
        <w:top w:val="none" w:sz="0" w:space="0" w:color="auto"/>
        <w:left w:val="none" w:sz="0" w:space="0" w:color="auto"/>
        <w:bottom w:val="none" w:sz="0" w:space="0" w:color="auto"/>
        <w:right w:val="none" w:sz="0" w:space="0" w:color="auto"/>
      </w:divBdr>
    </w:div>
    <w:div w:id="968440563">
      <w:bodyDiv w:val="1"/>
      <w:marLeft w:val="0"/>
      <w:marRight w:val="0"/>
      <w:marTop w:val="0"/>
      <w:marBottom w:val="0"/>
      <w:divBdr>
        <w:top w:val="none" w:sz="0" w:space="0" w:color="auto"/>
        <w:left w:val="none" w:sz="0" w:space="0" w:color="auto"/>
        <w:bottom w:val="none" w:sz="0" w:space="0" w:color="auto"/>
        <w:right w:val="none" w:sz="0" w:space="0" w:color="auto"/>
      </w:divBdr>
    </w:div>
    <w:div w:id="997348771">
      <w:bodyDiv w:val="1"/>
      <w:marLeft w:val="0"/>
      <w:marRight w:val="0"/>
      <w:marTop w:val="0"/>
      <w:marBottom w:val="0"/>
      <w:divBdr>
        <w:top w:val="none" w:sz="0" w:space="0" w:color="auto"/>
        <w:left w:val="none" w:sz="0" w:space="0" w:color="auto"/>
        <w:bottom w:val="none" w:sz="0" w:space="0" w:color="auto"/>
        <w:right w:val="none" w:sz="0" w:space="0" w:color="auto"/>
      </w:divBdr>
    </w:div>
    <w:div w:id="1015838260">
      <w:bodyDiv w:val="1"/>
      <w:marLeft w:val="0"/>
      <w:marRight w:val="0"/>
      <w:marTop w:val="0"/>
      <w:marBottom w:val="0"/>
      <w:divBdr>
        <w:top w:val="none" w:sz="0" w:space="0" w:color="auto"/>
        <w:left w:val="none" w:sz="0" w:space="0" w:color="auto"/>
        <w:bottom w:val="none" w:sz="0" w:space="0" w:color="auto"/>
        <w:right w:val="none" w:sz="0" w:space="0" w:color="auto"/>
      </w:divBdr>
    </w:div>
    <w:div w:id="1021929748">
      <w:bodyDiv w:val="1"/>
      <w:marLeft w:val="0"/>
      <w:marRight w:val="0"/>
      <w:marTop w:val="0"/>
      <w:marBottom w:val="0"/>
      <w:divBdr>
        <w:top w:val="none" w:sz="0" w:space="0" w:color="auto"/>
        <w:left w:val="none" w:sz="0" w:space="0" w:color="auto"/>
        <w:bottom w:val="none" w:sz="0" w:space="0" w:color="auto"/>
        <w:right w:val="none" w:sz="0" w:space="0" w:color="auto"/>
      </w:divBdr>
    </w:div>
    <w:div w:id="1027951895">
      <w:bodyDiv w:val="1"/>
      <w:marLeft w:val="0"/>
      <w:marRight w:val="0"/>
      <w:marTop w:val="0"/>
      <w:marBottom w:val="0"/>
      <w:divBdr>
        <w:top w:val="none" w:sz="0" w:space="0" w:color="auto"/>
        <w:left w:val="none" w:sz="0" w:space="0" w:color="auto"/>
        <w:bottom w:val="none" w:sz="0" w:space="0" w:color="auto"/>
        <w:right w:val="none" w:sz="0" w:space="0" w:color="auto"/>
      </w:divBdr>
    </w:div>
    <w:div w:id="1073238771">
      <w:bodyDiv w:val="1"/>
      <w:marLeft w:val="0"/>
      <w:marRight w:val="0"/>
      <w:marTop w:val="0"/>
      <w:marBottom w:val="0"/>
      <w:divBdr>
        <w:top w:val="none" w:sz="0" w:space="0" w:color="auto"/>
        <w:left w:val="none" w:sz="0" w:space="0" w:color="auto"/>
        <w:bottom w:val="none" w:sz="0" w:space="0" w:color="auto"/>
        <w:right w:val="none" w:sz="0" w:space="0" w:color="auto"/>
      </w:divBdr>
    </w:div>
    <w:div w:id="1076319806">
      <w:bodyDiv w:val="1"/>
      <w:marLeft w:val="0"/>
      <w:marRight w:val="0"/>
      <w:marTop w:val="0"/>
      <w:marBottom w:val="0"/>
      <w:divBdr>
        <w:top w:val="none" w:sz="0" w:space="0" w:color="auto"/>
        <w:left w:val="none" w:sz="0" w:space="0" w:color="auto"/>
        <w:bottom w:val="none" w:sz="0" w:space="0" w:color="auto"/>
        <w:right w:val="none" w:sz="0" w:space="0" w:color="auto"/>
      </w:divBdr>
    </w:div>
    <w:div w:id="1107044215">
      <w:bodyDiv w:val="1"/>
      <w:marLeft w:val="0"/>
      <w:marRight w:val="0"/>
      <w:marTop w:val="0"/>
      <w:marBottom w:val="0"/>
      <w:divBdr>
        <w:top w:val="none" w:sz="0" w:space="0" w:color="auto"/>
        <w:left w:val="none" w:sz="0" w:space="0" w:color="auto"/>
        <w:bottom w:val="none" w:sz="0" w:space="0" w:color="auto"/>
        <w:right w:val="none" w:sz="0" w:space="0" w:color="auto"/>
      </w:divBdr>
    </w:div>
    <w:div w:id="1108544501">
      <w:bodyDiv w:val="1"/>
      <w:marLeft w:val="0"/>
      <w:marRight w:val="0"/>
      <w:marTop w:val="0"/>
      <w:marBottom w:val="0"/>
      <w:divBdr>
        <w:top w:val="none" w:sz="0" w:space="0" w:color="auto"/>
        <w:left w:val="none" w:sz="0" w:space="0" w:color="auto"/>
        <w:bottom w:val="none" w:sz="0" w:space="0" w:color="auto"/>
        <w:right w:val="none" w:sz="0" w:space="0" w:color="auto"/>
      </w:divBdr>
    </w:div>
    <w:div w:id="1112746386">
      <w:bodyDiv w:val="1"/>
      <w:marLeft w:val="0"/>
      <w:marRight w:val="0"/>
      <w:marTop w:val="0"/>
      <w:marBottom w:val="0"/>
      <w:divBdr>
        <w:top w:val="none" w:sz="0" w:space="0" w:color="auto"/>
        <w:left w:val="none" w:sz="0" w:space="0" w:color="auto"/>
        <w:bottom w:val="none" w:sz="0" w:space="0" w:color="auto"/>
        <w:right w:val="none" w:sz="0" w:space="0" w:color="auto"/>
      </w:divBdr>
    </w:div>
    <w:div w:id="1119955982">
      <w:bodyDiv w:val="1"/>
      <w:marLeft w:val="0"/>
      <w:marRight w:val="0"/>
      <w:marTop w:val="0"/>
      <w:marBottom w:val="0"/>
      <w:divBdr>
        <w:top w:val="none" w:sz="0" w:space="0" w:color="auto"/>
        <w:left w:val="none" w:sz="0" w:space="0" w:color="auto"/>
        <w:bottom w:val="none" w:sz="0" w:space="0" w:color="auto"/>
        <w:right w:val="none" w:sz="0" w:space="0" w:color="auto"/>
      </w:divBdr>
    </w:div>
    <w:div w:id="1128668146">
      <w:bodyDiv w:val="1"/>
      <w:marLeft w:val="0"/>
      <w:marRight w:val="0"/>
      <w:marTop w:val="0"/>
      <w:marBottom w:val="0"/>
      <w:divBdr>
        <w:top w:val="none" w:sz="0" w:space="0" w:color="auto"/>
        <w:left w:val="none" w:sz="0" w:space="0" w:color="auto"/>
        <w:bottom w:val="none" w:sz="0" w:space="0" w:color="auto"/>
        <w:right w:val="none" w:sz="0" w:space="0" w:color="auto"/>
      </w:divBdr>
    </w:div>
    <w:div w:id="1212957918">
      <w:bodyDiv w:val="1"/>
      <w:marLeft w:val="0"/>
      <w:marRight w:val="0"/>
      <w:marTop w:val="0"/>
      <w:marBottom w:val="0"/>
      <w:divBdr>
        <w:top w:val="none" w:sz="0" w:space="0" w:color="auto"/>
        <w:left w:val="none" w:sz="0" w:space="0" w:color="auto"/>
        <w:bottom w:val="none" w:sz="0" w:space="0" w:color="auto"/>
        <w:right w:val="none" w:sz="0" w:space="0" w:color="auto"/>
      </w:divBdr>
    </w:div>
    <w:div w:id="1223717014">
      <w:bodyDiv w:val="1"/>
      <w:marLeft w:val="0"/>
      <w:marRight w:val="0"/>
      <w:marTop w:val="0"/>
      <w:marBottom w:val="0"/>
      <w:divBdr>
        <w:top w:val="none" w:sz="0" w:space="0" w:color="auto"/>
        <w:left w:val="none" w:sz="0" w:space="0" w:color="auto"/>
        <w:bottom w:val="none" w:sz="0" w:space="0" w:color="auto"/>
        <w:right w:val="none" w:sz="0" w:space="0" w:color="auto"/>
      </w:divBdr>
    </w:div>
    <w:div w:id="1239972782">
      <w:bodyDiv w:val="1"/>
      <w:marLeft w:val="0"/>
      <w:marRight w:val="0"/>
      <w:marTop w:val="0"/>
      <w:marBottom w:val="0"/>
      <w:divBdr>
        <w:top w:val="none" w:sz="0" w:space="0" w:color="auto"/>
        <w:left w:val="none" w:sz="0" w:space="0" w:color="auto"/>
        <w:bottom w:val="none" w:sz="0" w:space="0" w:color="auto"/>
        <w:right w:val="none" w:sz="0" w:space="0" w:color="auto"/>
      </w:divBdr>
    </w:div>
    <w:div w:id="1248032545">
      <w:bodyDiv w:val="1"/>
      <w:marLeft w:val="0"/>
      <w:marRight w:val="0"/>
      <w:marTop w:val="0"/>
      <w:marBottom w:val="0"/>
      <w:divBdr>
        <w:top w:val="none" w:sz="0" w:space="0" w:color="auto"/>
        <w:left w:val="none" w:sz="0" w:space="0" w:color="auto"/>
        <w:bottom w:val="none" w:sz="0" w:space="0" w:color="auto"/>
        <w:right w:val="none" w:sz="0" w:space="0" w:color="auto"/>
      </w:divBdr>
    </w:div>
    <w:div w:id="1257861904">
      <w:bodyDiv w:val="1"/>
      <w:marLeft w:val="0"/>
      <w:marRight w:val="0"/>
      <w:marTop w:val="0"/>
      <w:marBottom w:val="0"/>
      <w:divBdr>
        <w:top w:val="none" w:sz="0" w:space="0" w:color="auto"/>
        <w:left w:val="none" w:sz="0" w:space="0" w:color="auto"/>
        <w:bottom w:val="none" w:sz="0" w:space="0" w:color="auto"/>
        <w:right w:val="none" w:sz="0" w:space="0" w:color="auto"/>
      </w:divBdr>
    </w:div>
    <w:div w:id="1269312340">
      <w:bodyDiv w:val="1"/>
      <w:marLeft w:val="0"/>
      <w:marRight w:val="0"/>
      <w:marTop w:val="0"/>
      <w:marBottom w:val="0"/>
      <w:divBdr>
        <w:top w:val="none" w:sz="0" w:space="0" w:color="auto"/>
        <w:left w:val="none" w:sz="0" w:space="0" w:color="auto"/>
        <w:bottom w:val="none" w:sz="0" w:space="0" w:color="auto"/>
        <w:right w:val="none" w:sz="0" w:space="0" w:color="auto"/>
      </w:divBdr>
    </w:div>
    <w:div w:id="1351225684">
      <w:bodyDiv w:val="1"/>
      <w:marLeft w:val="0"/>
      <w:marRight w:val="0"/>
      <w:marTop w:val="0"/>
      <w:marBottom w:val="0"/>
      <w:divBdr>
        <w:top w:val="none" w:sz="0" w:space="0" w:color="auto"/>
        <w:left w:val="none" w:sz="0" w:space="0" w:color="auto"/>
        <w:bottom w:val="none" w:sz="0" w:space="0" w:color="auto"/>
        <w:right w:val="none" w:sz="0" w:space="0" w:color="auto"/>
      </w:divBdr>
    </w:div>
    <w:div w:id="1368919371">
      <w:bodyDiv w:val="1"/>
      <w:marLeft w:val="0"/>
      <w:marRight w:val="0"/>
      <w:marTop w:val="0"/>
      <w:marBottom w:val="0"/>
      <w:divBdr>
        <w:top w:val="none" w:sz="0" w:space="0" w:color="auto"/>
        <w:left w:val="none" w:sz="0" w:space="0" w:color="auto"/>
        <w:bottom w:val="none" w:sz="0" w:space="0" w:color="auto"/>
        <w:right w:val="none" w:sz="0" w:space="0" w:color="auto"/>
      </w:divBdr>
    </w:div>
    <w:div w:id="1488134623">
      <w:bodyDiv w:val="1"/>
      <w:marLeft w:val="0"/>
      <w:marRight w:val="0"/>
      <w:marTop w:val="0"/>
      <w:marBottom w:val="0"/>
      <w:divBdr>
        <w:top w:val="none" w:sz="0" w:space="0" w:color="auto"/>
        <w:left w:val="none" w:sz="0" w:space="0" w:color="auto"/>
        <w:bottom w:val="none" w:sz="0" w:space="0" w:color="auto"/>
        <w:right w:val="none" w:sz="0" w:space="0" w:color="auto"/>
      </w:divBdr>
    </w:div>
    <w:div w:id="1489323051">
      <w:bodyDiv w:val="1"/>
      <w:marLeft w:val="0"/>
      <w:marRight w:val="0"/>
      <w:marTop w:val="0"/>
      <w:marBottom w:val="0"/>
      <w:divBdr>
        <w:top w:val="none" w:sz="0" w:space="0" w:color="auto"/>
        <w:left w:val="none" w:sz="0" w:space="0" w:color="auto"/>
        <w:bottom w:val="none" w:sz="0" w:space="0" w:color="auto"/>
        <w:right w:val="none" w:sz="0" w:space="0" w:color="auto"/>
      </w:divBdr>
    </w:div>
    <w:div w:id="1517309865">
      <w:bodyDiv w:val="1"/>
      <w:marLeft w:val="0"/>
      <w:marRight w:val="0"/>
      <w:marTop w:val="0"/>
      <w:marBottom w:val="0"/>
      <w:divBdr>
        <w:top w:val="none" w:sz="0" w:space="0" w:color="auto"/>
        <w:left w:val="none" w:sz="0" w:space="0" w:color="auto"/>
        <w:bottom w:val="none" w:sz="0" w:space="0" w:color="auto"/>
        <w:right w:val="none" w:sz="0" w:space="0" w:color="auto"/>
      </w:divBdr>
    </w:div>
    <w:div w:id="1599681587">
      <w:bodyDiv w:val="1"/>
      <w:marLeft w:val="0"/>
      <w:marRight w:val="0"/>
      <w:marTop w:val="0"/>
      <w:marBottom w:val="0"/>
      <w:divBdr>
        <w:top w:val="none" w:sz="0" w:space="0" w:color="auto"/>
        <w:left w:val="none" w:sz="0" w:space="0" w:color="auto"/>
        <w:bottom w:val="none" w:sz="0" w:space="0" w:color="auto"/>
        <w:right w:val="none" w:sz="0" w:space="0" w:color="auto"/>
      </w:divBdr>
    </w:div>
    <w:div w:id="1610354228">
      <w:bodyDiv w:val="1"/>
      <w:marLeft w:val="0"/>
      <w:marRight w:val="0"/>
      <w:marTop w:val="0"/>
      <w:marBottom w:val="0"/>
      <w:divBdr>
        <w:top w:val="none" w:sz="0" w:space="0" w:color="auto"/>
        <w:left w:val="none" w:sz="0" w:space="0" w:color="auto"/>
        <w:bottom w:val="none" w:sz="0" w:space="0" w:color="auto"/>
        <w:right w:val="none" w:sz="0" w:space="0" w:color="auto"/>
      </w:divBdr>
    </w:div>
    <w:div w:id="1756659479">
      <w:bodyDiv w:val="1"/>
      <w:marLeft w:val="0"/>
      <w:marRight w:val="0"/>
      <w:marTop w:val="0"/>
      <w:marBottom w:val="0"/>
      <w:divBdr>
        <w:top w:val="none" w:sz="0" w:space="0" w:color="auto"/>
        <w:left w:val="none" w:sz="0" w:space="0" w:color="auto"/>
        <w:bottom w:val="none" w:sz="0" w:space="0" w:color="auto"/>
        <w:right w:val="none" w:sz="0" w:space="0" w:color="auto"/>
      </w:divBdr>
    </w:div>
    <w:div w:id="1791973124">
      <w:bodyDiv w:val="1"/>
      <w:marLeft w:val="0"/>
      <w:marRight w:val="0"/>
      <w:marTop w:val="0"/>
      <w:marBottom w:val="0"/>
      <w:divBdr>
        <w:top w:val="none" w:sz="0" w:space="0" w:color="auto"/>
        <w:left w:val="none" w:sz="0" w:space="0" w:color="auto"/>
        <w:bottom w:val="none" w:sz="0" w:space="0" w:color="auto"/>
        <w:right w:val="none" w:sz="0" w:space="0" w:color="auto"/>
      </w:divBdr>
    </w:div>
    <w:div w:id="1818372969">
      <w:bodyDiv w:val="1"/>
      <w:marLeft w:val="0"/>
      <w:marRight w:val="0"/>
      <w:marTop w:val="0"/>
      <w:marBottom w:val="0"/>
      <w:divBdr>
        <w:top w:val="none" w:sz="0" w:space="0" w:color="auto"/>
        <w:left w:val="none" w:sz="0" w:space="0" w:color="auto"/>
        <w:bottom w:val="none" w:sz="0" w:space="0" w:color="auto"/>
        <w:right w:val="none" w:sz="0" w:space="0" w:color="auto"/>
      </w:divBdr>
    </w:div>
    <w:div w:id="1820417817">
      <w:bodyDiv w:val="1"/>
      <w:marLeft w:val="0"/>
      <w:marRight w:val="0"/>
      <w:marTop w:val="0"/>
      <w:marBottom w:val="0"/>
      <w:divBdr>
        <w:top w:val="none" w:sz="0" w:space="0" w:color="auto"/>
        <w:left w:val="none" w:sz="0" w:space="0" w:color="auto"/>
        <w:bottom w:val="none" w:sz="0" w:space="0" w:color="auto"/>
        <w:right w:val="none" w:sz="0" w:space="0" w:color="auto"/>
      </w:divBdr>
    </w:div>
    <w:div w:id="1822843689">
      <w:bodyDiv w:val="1"/>
      <w:marLeft w:val="0"/>
      <w:marRight w:val="0"/>
      <w:marTop w:val="0"/>
      <w:marBottom w:val="0"/>
      <w:divBdr>
        <w:top w:val="none" w:sz="0" w:space="0" w:color="auto"/>
        <w:left w:val="none" w:sz="0" w:space="0" w:color="auto"/>
        <w:bottom w:val="none" w:sz="0" w:space="0" w:color="auto"/>
        <w:right w:val="none" w:sz="0" w:space="0" w:color="auto"/>
      </w:divBdr>
    </w:div>
    <w:div w:id="1828666236">
      <w:bodyDiv w:val="1"/>
      <w:marLeft w:val="0"/>
      <w:marRight w:val="0"/>
      <w:marTop w:val="0"/>
      <w:marBottom w:val="0"/>
      <w:divBdr>
        <w:top w:val="none" w:sz="0" w:space="0" w:color="auto"/>
        <w:left w:val="none" w:sz="0" w:space="0" w:color="auto"/>
        <w:bottom w:val="none" w:sz="0" w:space="0" w:color="auto"/>
        <w:right w:val="none" w:sz="0" w:space="0" w:color="auto"/>
      </w:divBdr>
    </w:div>
    <w:div w:id="1862473419">
      <w:bodyDiv w:val="1"/>
      <w:marLeft w:val="0"/>
      <w:marRight w:val="0"/>
      <w:marTop w:val="0"/>
      <w:marBottom w:val="0"/>
      <w:divBdr>
        <w:top w:val="none" w:sz="0" w:space="0" w:color="auto"/>
        <w:left w:val="none" w:sz="0" w:space="0" w:color="auto"/>
        <w:bottom w:val="none" w:sz="0" w:space="0" w:color="auto"/>
        <w:right w:val="none" w:sz="0" w:space="0" w:color="auto"/>
      </w:divBdr>
    </w:div>
    <w:div w:id="1945070248">
      <w:bodyDiv w:val="1"/>
      <w:marLeft w:val="0"/>
      <w:marRight w:val="0"/>
      <w:marTop w:val="0"/>
      <w:marBottom w:val="0"/>
      <w:divBdr>
        <w:top w:val="none" w:sz="0" w:space="0" w:color="auto"/>
        <w:left w:val="none" w:sz="0" w:space="0" w:color="auto"/>
        <w:bottom w:val="none" w:sz="0" w:space="0" w:color="auto"/>
        <w:right w:val="none" w:sz="0" w:space="0" w:color="auto"/>
      </w:divBdr>
    </w:div>
    <w:div w:id="1953583832">
      <w:bodyDiv w:val="1"/>
      <w:marLeft w:val="0"/>
      <w:marRight w:val="0"/>
      <w:marTop w:val="0"/>
      <w:marBottom w:val="0"/>
      <w:divBdr>
        <w:top w:val="none" w:sz="0" w:space="0" w:color="auto"/>
        <w:left w:val="none" w:sz="0" w:space="0" w:color="auto"/>
        <w:bottom w:val="none" w:sz="0" w:space="0" w:color="auto"/>
        <w:right w:val="none" w:sz="0" w:space="0" w:color="auto"/>
      </w:divBdr>
    </w:div>
    <w:div w:id="1999966012">
      <w:bodyDiv w:val="1"/>
      <w:marLeft w:val="0"/>
      <w:marRight w:val="0"/>
      <w:marTop w:val="0"/>
      <w:marBottom w:val="0"/>
      <w:divBdr>
        <w:top w:val="none" w:sz="0" w:space="0" w:color="auto"/>
        <w:left w:val="none" w:sz="0" w:space="0" w:color="auto"/>
        <w:bottom w:val="none" w:sz="0" w:space="0" w:color="auto"/>
        <w:right w:val="none" w:sz="0" w:space="0" w:color="auto"/>
      </w:divBdr>
    </w:div>
    <w:div w:id="2036996229">
      <w:bodyDiv w:val="1"/>
      <w:marLeft w:val="0"/>
      <w:marRight w:val="0"/>
      <w:marTop w:val="0"/>
      <w:marBottom w:val="0"/>
      <w:divBdr>
        <w:top w:val="none" w:sz="0" w:space="0" w:color="auto"/>
        <w:left w:val="none" w:sz="0" w:space="0" w:color="auto"/>
        <w:bottom w:val="none" w:sz="0" w:space="0" w:color="auto"/>
        <w:right w:val="none" w:sz="0" w:space="0" w:color="auto"/>
      </w:divBdr>
    </w:div>
    <w:div w:id="2052028057">
      <w:bodyDiv w:val="1"/>
      <w:marLeft w:val="0"/>
      <w:marRight w:val="0"/>
      <w:marTop w:val="0"/>
      <w:marBottom w:val="0"/>
      <w:divBdr>
        <w:top w:val="none" w:sz="0" w:space="0" w:color="auto"/>
        <w:left w:val="none" w:sz="0" w:space="0" w:color="auto"/>
        <w:bottom w:val="none" w:sz="0" w:space="0" w:color="auto"/>
        <w:right w:val="none" w:sz="0" w:space="0" w:color="auto"/>
      </w:divBdr>
    </w:div>
    <w:div w:id="21460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ncasp.org.br" TargetMode="External"/><Relationship Id="rId13" Type="http://schemas.openxmlformats.org/officeDocument/2006/relationships/hyperlink" Target="http://www.avancasp.org.br/" TargetMode="External"/><Relationship Id="rId18" Type="http://schemas.openxmlformats.org/officeDocument/2006/relationships/hyperlink" Target="http://www.avancasp.org.br/" TargetMode="External"/><Relationship Id="rId26" Type="http://schemas.openxmlformats.org/officeDocument/2006/relationships/hyperlink" Target="http://www.avancasp.org.br/" TargetMode="External"/><Relationship Id="rId3" Type="http://schemas.openxmlformats.org/officeDocument/2006/relationships/styles" Target="styles.xml"/><Relationship Id="rId21" Type="http://schemas.openxmlformats.org/officeDocument/2006/relationships/hyperlink" Target="http://www.avancasp.org.br/" TargetMode="External"/><Relationship Id="rId7" Type="http://schemas.openxmlformats.org/officeDocument/2006/relationships/endnotes" Target="endnotes.xml"/><Relationship Id="rId12" Type="http://schemas.openxmlformats.org/officeDocument/2006/relationships/hyperlink" Target="http://www.avancasp.org.br/" TargetMode="External"/><Relationship Id="rId17" Type="http://schemas.openxmlformats.org/officeDocument/2006/relationships/hyperlink" Target="http://www.avancasp.org.br/" TargetMode="External"/><Relationship Id="rId25" Type="http://schemas.openxmlformats.org/officeDocument/2006/relationships/hyperlink" Target="https://www.avancasp.org.br/" TargetMode="External"/><Relationship Id="rId2" Type="http://schemas.openxmlformats.org/officeDocument/2006/relationships/numbering" Target="numbering.xml"/><Relationship Id="rId16" Type="http://schemas.openxmlformats.org/officeDocument/2006/relationships/hyperlink" Target="http://www.avancasp.org.br/" TargetMode="External"/><Relationship Id="rId20" Type="http://schemas.openxmlformats.org/officeDocument/2006/relationships/hyperlink" Target="http://www.avancasp.org.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ancasp.org.br/" TargetMode="External"/><Relationship Id="rId24" Type="http://schemas.openxmlformats.org/officeDocument/2006/relationships/hyperlink" Target="http://www.avancasp.org.br/" TargetMode="External"/><Relationship Id="rId5" Type="http://schemas.openxmlformats.org/officeDocument/2006/relationships/webSettings" Target="webSettings.xml"/><Relationship Id="rId15" Type="http://schemas.openxmlformats.org/officeDocument/2006/relationships/hyperlink" Target="http://www.avancasp.org.br/" TargetMode="External"/><Relationship Id="rId23" Type="http://schemas.openxmlformats.org/officeDocument/2006/relationships/hyperlink" Target="http://www.avancasp.org.br/" TargetMode="External"/><Relationship Id="rId28" Type="http://schemas.openxmlformats.org/officeDocument/2006/relationships/header" Target="header1.xml"/><Relationship Id="rId10" Type="http://schemas.openxmlformats.org/officeDocument/2006/relationships/hyperlink" Target="http://www.avancasp.org.br/" TargetMode="External"/><Relationship Id="rId19" Type="http://schemas.openxmlformats.org/officeDocument/2006/relationships/hyperlink" Target="http://www.avancasp.org.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vancasp.org.br/" TargetMode="External"/><Relationship Id="rId14" Type="http://schemas.openxmlformats.org/officeDocument/2006/relationships/hyperlink" Target="http://www.avancasp.org.br/" TargetMode="External"/><Relationship Id="rId22" Type="http://schemas.openxmlformats.org/officeDocument/2006/relationships/hyperlink" Target="http://www.avancasp.org.br/" TargetMode="External"/><Relationship Id="rId27" Type="http://schemas.openxmlformats.org/officeDocument/2006/relationships/hyperlink" Target="http://www.avancasp.org.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80358-BE63-4792-91F3-985B6F01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40</Pages>
  <Words>17513</Words>
  <Characters>94573</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111863</CharactersWithSpaces>
  <SharedDoc>false</SharedDoc>
  <HLinks>
    <vt:vector size="120" baseType="variant">
      <vt:variant>
        <vt:i4>3866675</vt:i4>
      </vt:variant>
      <vt:variant>
        <vt:i4>57</vt:i4>
      </vt:variant>
      <vt:variant>
        <vt:i4>0</vt:i4>
      </vt:variant>
      <vt:variant>
        <vt:i4>5</vt:i4>
      </vt:variant>
      <vt:variant>
        <vt:lpwstr>http://www.avancasp.org.br/</vt:lpwstr>
      </vt:variant>
      <vt:variant>
        <vt:lpwstr/>
      </vt:variant>
      <vt:variant>
        <vt:i4>3866675</vt:i4>
      </vt:variant>
      <vt:variant>
        <vt:i4>54</vt:i4>
      </vt:variant>
      <vt:variant>
        <vt:i4>0</vt:i4>
      </vt:variant>
      <vt:variant>
        <vt:i4>5</vt:i4>
      </vt:variant>
      <vt:variant>
        <vt:lpwstr>http://www.avancasp.org.br/</vt:lpwstr>
      </vt:variant>
      <vt:variant>
        <vt:lpwstr/>
      </vt:variant>
      <vt:variant>
        <vt:i4>262224</vt:i4>
      </vt:variant>
      <vt:variant>
        <vt:i4>51</vt:i4>
      </vt:variant>
      <vt:variant>
        <vt:i4>0</vt:i4>
      </vt:variant>
      <vt:variant>
        <vt:i4>5</vt:i4>
      </vt:variant>
      <vt:variant>
        <vt:lpwstr>https://www.avancasp.org.br/</vt:lpwstr>
      </vt:variant>
      <vt:variant>
        <vt:lpwstr/>
      </vt:variant>
      <vt:variant>
        <vt:i4>3866675</vt:i4>
      </vt:variant>
      <vt:variant>
        <vt:i4>48</vt:i4>
      </vt:variant>
      <vt:variant>
        <vt:i4>0</vt:i4>
      </vt:variant>
      <vt:variant>
        <vt:i4>5</vt:i4>
      </vt:variant>
      <vt:variant>
        <vt:lpwstr>http://www.avancasp.org.br/</vt:lpwstr>
      </vt:variant>
      <vt:variant>
        <vt:lpwstr/>
      </vt:variant>
      <vt:variant>
        <vt:i4>3866675</vt:i4>
      </vt:variant>
      <vt:variant>
        <vt:i4>45</vt:i4>
      </vt:variant>
      <vt:variant>
        <vt:i4>0</vt:i4>
      </vt:variant>
      <vt:variant>
        <vt:i4>5</vt:i4>
      </vt:variant>
      <vt:variant>
        <vt:lpwstr>http://www.avancasp.org.br/</vt:lpwstr>
      </vt:variant>
      <vt:variant>
        <vt:lpwstr/>
      </vt:variant>
      <vt:variant>
        <vt:i4>3866675</vt:i4>
      </vt:variant>
      <vt:variant>
        <vt:i4>42</vt:i4>
      </vt:variant>
      <vt:variant>
        <vt:i4>0</vt:i4>
      </vt:variant>
      <vt:variant>
        <vt:i4>5</vt:i4>
      </vt:variant>
      <vt:variant>
        <vt:lpwstr>http://www.avancasp.org.br/</vt:lpwstr>
      </vt:variant>
      <vt:variant>
        <vt:lpwstr/>
      </vt:variant>
      <vt:variant>
        <vt:i4>3866675</vt:i4>
      </vt:variant>
      <vt:variant>
        <vt:i4>39</vt:i4>
      </vt:variant>
      <vt:variant>
        <vt:i4>0</vt:i4>
      </vt:variant>
      <vt:variant>
        <vt:i4>5</vt:i4>
      </vt:variant>
      <vt:variant>
        <vt:lpwstr>http://www.avancasp.org.br/</vt:lpwstr>
      </vt:variant>
      <vt:variant>
        <vt:lpwstr/>
      </vt:variant>
      <vt:variant>
        <vt:i4>3866675</vt:i4>
      </vt:variant>
      <vt:variant>
        <vt:i4>36</vt:i4>
      </vt:variant>
      <vt:variant>
        <vt:i4>0</vt:i4>
      </vt:variant>
      <vt:variant>
        <vt:i4>5</vt:i4>
      </vt:variant>
      <vt:variant>
        <vt:lpwstr>http://www.avancasp.org.br/</vt:lpwstr>
      </vt:variant>
      <vt:variant>
        <vt:lpwstr/>
      </vt:variant>
      <vt:variant>
        <vt:i4>3866675</vt:i4>
      </vt:variant>
      <vt:variant>
        <vt:i4>33</vt:i4>
      </vt:variant>
      <vt:variant>
        <vt:i4>0</vt:i4>
      </vt:variant>
      <vt:variant>
        <vt:i4>5</vt:i4>
      </vt:variant>
      <vt:variant>
        <vt:lpwstr>http://www.avancasp.org.br/</vt:lpwstr>
      </vt:variant>
      <vt:variant>
        <vt:lpwstr/>
      </vt:variant>
      <vt:variant>
        <vt:i4>3866675</vt:i4>
      </vt:variant>
      <vt:variant>
        <vt:i4>30</vt:i4>
      </vt:variant>
      <vt:variant>
        <vt:i4>0</vt:i4>
      </vt:variant>
      <vt:variant>
        <vt:i4>5</vt:i4>
      </vt:variant>
      <vt:variant>
        <vt:lpwstr>http://www.avancasp.org.br/</vt:lpwstr>
      </vt:variant>
      <vt:variant>
        <vt:lpwstr/>
      </vt:variant>
      <vt:variant>
        <vt:i4>3866675</vt:i4>
      </vt:variant>
      <vt:variant>
        <vt:i4>27</vt:i4>
      </vt:variant>
      <vt:variant>
        <vt:i4>0</vt:i4>
      </vt:variant>
      <vt:variant>
        <vt:i4>5</vt:i4>
      </vt:variant>
      <vt:variant>
        <vt:lpwstr>http://www.avancasp.org.br/</vt:lpwstr>
      </vt:variant>
      <vt:variant>
        <vt:lpwstr/>
      </vt:variant>
      <vt:variant>
        <vt:i4>3866675</vt:i4>
      </vt:variant>
      <vt:variant>
        <vt:i4>24</vt:i4>
      </vt:variant>
      <vt:variant>
        <vt:i4>0</vt:i4>
      </vt:variant>
      <vt:variant>
        <vt:i4>5</vt:i4>
      </vt:variant>
      <vt:variant>
        <vt:lpwstr>http://www.avancasp.org.br/</vt:lpwstr>
      </vt:variant>
      <vt:variant>
        <vt:lpwstr/>
      </vt:variant>
      <vt:variant>
        <vt:i4>3866675</vt:i4>
      </vt:variant>
      <vt:variant>
        <vt:i4>21</vt:i4>
      </vt:variant>
      <vt:variant>
        <vt:i4>0</vt:i4>
      </vt:variant>
      <vt:variant>
        <vt:i4>5</vt:i4>
      </vt:variant>
      <vt:variant>
        <vt:lpwstr>http://www.avancasp.org.br/</vt:lpwstr>
      </vt:variant>
      <vt:variant>
        <vt:lpwstr/>
      </vt:variant>
      <vt:variant>
        <vt:i4>3866675</vt:i4>
      </vt:variant>
      <vt:variant>
        <vt:i4>18</vt:i4>
      </vt:variant>
      <vt:variant>
        <vt:i4>0</vt:i4>
      </vt:variant>
      <vt:variant>
        <vt:i4>5</vt:i4>
      </vt:variant>
      <vt:variant>
        <vt:lpwstr>http://www.avancasp.org.br/</vt:lpwstr>
      </vt:variant>
      <vt:variant>
        <vt:lpwstr/>
      </vt:variant>
      <vt:variant>
        <vt:i4>3866675</vt:i4>
      </vt:variant>
      <vt:variant>
        <vt:i4>15</vt:i4>
      </vt:variant>
      <vt:variant>
        <vt:i4>0</vt:i4>
      </vt:variant>
      <vt:variant>
        <vt:i4>5</vt:i4>
      </vt:variant>
      <vt:variant>
        <vt:lpwstr>http://www.avancasp.org.br/</vt:lpwstr>
      </vt:variant>
      <vt:variant>
        <vt:lpwstr/>
      </vt:variant>
      <vt:variant>
        <vt:i4>3866675</vt:i4>
      </vt:variant>
      <vt:variant>
        <vt:i4>12</vt:i4>
      </vt:variant>
      <vt:variant>
        <vt:i4>0</vt:i4>
      </vt:variant>
      <vt:variant>
        <vt:i4>5</vt:i4>
      </vt:variant>
      <vt:variant>
        <vt:lpwstr>http://www.avancasp.org.br/</vt:lpwstr>
      </vt:variant>
      <vt:variant>
        <vt:lpwstr/>
      </vt:variant>
      <vt:variant>
        <vt:i4>3866675</vt:i4>
      </vt:variant>
      <vt:variant>
        <vt:i4>9</vt:i4>
      </vt:variant>
      <vt:variant>
        <vt:i4>0</vt:i4>
      </vt:variant>
      <vt:variant>
        <vt:i4>5</vt:i4>
      </vt:variant>
      <vt:variant>
        <vt:lpwstr>http://www.avancasp.org.br/</vt:lpwstr>
      </vt:variant>
      <vt:variant>
        <vt:lpwstr/>
      </vt:variant>
      <vt:variant>
        <vt:i4>3866675</vt:i4>
      </vt:variant>
      <vt:variant>
        <vt:i4>6</vt:i4>
      </vt:variant>
      <vt:variant>
        <vt:i4>0</vt:i4>
      </vt:variant>
      <vt:variant>
        <vt:i4>5</vt:i4>
      </vt:variant>
      <vt:variant>
        <vt:lpwstr>http://www.avancasp.org.br/</vt:lpwstr>
      </vt:variant>
      <vt:variant>
        <vt:lpwstr/>
      </vt:variant>
      <vt:variant>
        <vt:i4>3866675</vt:i4>
      </vt:variant>
      <vt:variant>
        <vt:i4>3</vt:i4>
      </vt:variant>
      <vt:variant>
        <vt:i4>0</vt:i4>
      </vt:variant>
      <vt:variant>
        <vt:i4>5</vt:i4>
      </vt:variant>
      <vt:variant>
        <vt:lpwstr>http://www.avancasp.org.br/</vt:lpwstr>
      </vt:variant>
      <vt:variant>
        <vt:lpwstr/>
      </vt:variant>
      <vt:variant>
        <vt:i4>3866675</vt:i4>
      </vt:variant>
      <vt:variant>
        <vt:i4>0</vt:i4>
      </vt:variant>
      <vt:variant>
        <vt:i4>0</vt:i4>
      </vt:variant>
      <vt:variant>
        <vt:i4>5</vt:i4>
      </vt:variant>
      <vt:variant>
        <vt:lpwstr>http://www.avancasp.org.br/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Morungaba</cp:lastModifiedBy>
  <cp:revision>18</cp:revision>
  <cp:lastPrinted>2024-12-06T00:01:00Z</cp:lastPrinted>
  <dcterms:created xsi:type="dcterms:W3CDTF">2024-12-05T22:32:00Z</dcterms:created>
  <dcterms:modified xsi:type="dcterms:W3CDTF">2024-12-05T19:59:00Z</dcterms:modified>
</cp:coreProperties>
</file>