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92C5" w14:textId="36E414F0" w:rsidR="005E45E1" w:rsidRDefault="005E45E1" w:rsidP="00FD7DB4">
      <w:pPr>
        <w:pStyle w:val="Ttulo1"/>
        <w:spacing w:before="0"/>
        <w:ind w:left="0" w:right="85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2AFB91FF" w14:textId="77777777" w:rsidR="00FD7DB4" w:rsidRDefault="00FD7DB4" w:rsidP="00FD7DB4">
      <w:pPr>
        <w:pStyle w:val="Ttulo1"/>
        <w:spacing w:before="0"/>
        <w:ind w:left="0" w:right="85"/>
        <w:jc w:val="center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E14BCF">
        <w:rPr>
          <w:rFonts w:ascii="Arial" w:hAnsi="Arial" w:cs="Arial"/>
        </w:rPr>
        <w:t xml:space="preserve"> – PUBLICAÇÃO PROVISÓRIA DOS CANDIDATOS </w:t>
      </w:r>
      <w:r>
        <w:rPr>
          <w:rFonts w:ascii="Arial" w:hAnsi="Arial" w:cs="Arial"/>
        </w:rPr>
        <w:t>APROVADOS NA PROVA ESCRITA</w:t>
      </w:r>
    </w:p>
    <w:p w14:paraId="2499557A" w14:textId="101C9B76" w:rsidR="005E45E1" w:rsidRDefault="005E45E1" w:rsidP="00FD7DB4">
      <w:pPr>
        <w:pStyle w:val="Ttulo1"/>
        <w:spacing w:before="0"/>
        <w:ind w:left="0" w:right="85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PROCESSO UNIFICADO DE ESCOLHA DOS MEMBROS DOS CONSELHOS TUTELARES DE PINDAMONHANGABA PARA O MANDATO 2024/2028</w:t>
      </w:r>
    </w:p>
    <w:p w14:paraId="40A75616" w14:textId="77777777" w:rsidR="00FD7DB4" w:rsidRPr="002823C1" w:rsidRDefault="00FD7DB4" w:rsidP="00FD7DB4">
      <w:pPr>
        <w:pStyle w:val="Ttulo1"/>
        <w:spacing w:before="0"/>
        <w:ind w:left="0" w:right="85"/>
        <w:jc w:val="center"/>
        <w:rPr>
          <w:rFonts w:ascii="Arial" w:hAnsi="Arial" w:cs="Arial"/>
        </w:rPr>
      </w:pPr>
    </w:p>
    <w:p w14:paraId="2970EEDB" w14:textId="19732DA5" w:rsidR="005E45E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</w:t>
      </w:r>
      <w:r w:rsidR="004D79FF">
        <w:rPr>
          <w:rFonts w:ascii="Arial" w:hAnsi="Arial" w:cs="Arial"/>
          <w:bCs/>
        </w:rPr>
        <w:t xml:space="preserve"> e nos termos do Edital CMDCA nº 02/2023 e </w:t>
      </w:r>
      <w:r w:rsidR="004A2C36">
        <w:rPr>
          <w:rFonts w:ascii="Arial" w:hAnsi="Arial" w:cs="Arial"/>
          <w:bCs/>
        </w:rPr>
        <w:t>II Retificação a qual alterou o prazo do cronograma do edital, publica</w:t>
      </w:r>
      <w:r w:rsidR="00FD7DB4">
        <w:rPr>
          <w:rFonts w:ascii="Arial" w:hAnsi="Arial" w:cs="Arial"/>
          <w:bCs/>
        </w:rPr>
        <w:t>,</w:t>
      </w:r>
      <w:r w:rsidR="004A2C36">
        <w:rPr>
          <w:rFonts w:ascii="Arial" w:hAnsi="Arial" w:cs="Arial"/>
          <w:bCs/>
        </w:rPr>
        <w:t xml:space="preserve"> </w:t>
      </w:r>
      <w:proofErr w:type="gramStart"/>
      <w:r w:rsidR="004A2C36">
        <w:rPr>
          <w:rFonts w:ascii="Arial" w:hAnsi="Arial" w:cs="Arial"/>
          <w:bCs/>
        </w:rPr>
        <w:t>na presente</w:t>
      </w:r>
      <w:proofErr w:type="gramEnd"/>
      <w:r w:rsidR="004A2C36">
        <w:rPr>
          <w:rFonts w:ascii="Arial" w:hAnsi="Arial" w:cs="Arial"/>
          <w:bCs/>
        </w:rPr>
        <w:t xml:space="preserve"> data</w:t>
      </w:r>
      <w:r w:rsidR="00FD7DB4">
        <w:rPr>
          <w:rFonts w:ascii="Arial" w:hAnsi="Arial" w:cs="Arial"/>
          <w:bCs/>
        </w:rPr>
        <w:t>,</w:t>
      </w:r>
      <w:r w:rsidR="004A2C36">
        <w:rPr>
          <w:rFonts w:ascii="Arial" w:hAnsi="Arial" w:cs="Arial"/>
          <w:bCs/>
        </w:rPr>
        <w:t xml:space="preserve"> a lista provisória dos candidatos </w:t>
      </w:r>
      <w:r w:rsidR="00FD7DB4">
        <w:rPr>
          <w:rFonts w:ascii="Arial" w:hAnsi="Arial" w:cs="Arial"/>
          <w:bCs/>
        </w:rPr>
        <w:t>aprovados na prova escrita</w:t>
      </w:r>
      <w:r w:rsidR="00E14B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conforme segue:</w:t>
      </w:r>
    </w:p>
    <w:tbl>
      <w:tblPr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960"/>
        <w:gridCol w:w="960"/>
        <w:gridCol w:w="1182"/>
      </w:tblGrid>
      <w:tr w:rsidR="00A619D6" w:rsidRPr="00A619D6" w14:paraId="1304E575" w14:textId="501D5C2C" w:rsidTr="00A619D6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FC618" w14:textId="77777777" w:rsidR="00A619D6" w:rsidRPr="00A619D6" w:rsidRDefault="00A619D6" w:rsidP="006137CF">
            <w:pPr>
              <w:rPr>
                <w:rFonts w:ascii="Calibri" w:hAnsi="Calibri" w:cs="Calibri"/>
                <w:color w:val="000000"/>
                <w:highlight w:val="lightGray"/>
              </w:rPr>
            </w:pPr>
            <w:r w:rsidRPr="00A619D6">
              <w:rPr>
                <w:rFonts w:ascii="Calibri" w:hAnsi="Calibri" w:cs="Calibri"/>
                <w:color w:val="000000"/>
                <w:highlight w:val="lightGray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F7C81" w14:textId="77777777" w:rsidR="00A619D6" w:rsidRPr="00A619D6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lightGray"/>
              </w:rPr>
            </w:pPr>
            <w:r w:rsidRPr="00A619D6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85AEC" w14:textId="5A09C68E" w:rsidR="00A619D6" w:rsidRPr="00A619D6" w:rsidRDefault="00A619D6" w:rsidP="006137CF">
            <w:pPr>
              <w:jc w:val="center"/>
              <w:rPr>
                <w:rFonts w:ascii="Calibri" w:hAnsi="Calibri" w:cs="Calibri"/>
                <w:color w:val="000000"/>
                <w:highlight w:val="lightGray"/>
              </w:rPr>
            </w:pPr>
            <w:r w:rsidRPr="00A619D6">
              <w:rPr>
                <w:rFonts w:ascii="Calibri" w:hAnsi="Calibri" w:cs="Calibri"/>
                <w:color w:val="000000"/>
                <w:highlight w:val="lightGray"/>
              </w:rPr>
              <w:t>Acertos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F2E2" w14:textId="373A49B3" w:rsidR="00A619D6" w:rsidRPr="008C56EA" w:rsidRDefault="00A619D6">
            <w:pPr>
              <w:rPr>
                <w:rFonts w:ascii="Calibri" w:hAnsi="Calibri" w:cs="Calibri"/>
                <w:highlight w:val="lightGray"/>
              </w:rPr>
            </w:pPr>
            <w:r w:rsidRPr="008C56EA">
              <w:rPr>
                <w:rFonts w:ascii="Calibri" w:hAnsi="Calibri" w:cs="Calibri"/>
                <w:highlight w:val="lightGray"/>
              </w:rPr>
              <w:t>Aprovação</w:t>
            </w:r>
          </w:p>
        </w:tc>
      </w:tr>
      <w:tr w:rsidR="00A619D6" w:rsidRPr="006D4D84" w14:paraId="78A2DF69" w14:textId="0F2374FD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530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CRISTIANA APARECIDA DOS SANTOS MARQUES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B84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852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3238" w14:textId="77777777" w:rsidR="00A619D6" w:rsidRDefault="00A619D6" w:rsidP="00A619D6">
            <w:pPr>
              <w:jc w:val="center"/>
            </w:pPr>
          </w:p>
          <w:p w14:paraId="5E4BB9D1" w14:textId="3D0DC8D6" w:rsidR="00A619D6" w:rsidRPr="00A619D6" w:rsidRDefault="00A619D6" w:rsidP="00A619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3CA1BCE2" w14:textId="1A2471B4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63E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JOSE EDUARDO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FF2F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C91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B3A7" w14:textId="101100DB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  <w:bookmarkStart w:id="0" w:name="_GoBack"/>
            <w:bookmarkEnd w:id="0"/>
          </w:p>
        </w:tc>
      </w:tr>
      <w:tr w:rsidR="00A619D6" w:rsidRPr="006D4D84" w14:paraId="25383BCA" w14:textId="183AB60F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B83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MARIA APARECIDA MONTEIRO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929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90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0D42" w14:textId="775A888E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2291F848" w14:textId="4F74631C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5B8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RODOLFO FONSECA DE LIMA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CAC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A74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39C" w14:textId="673595DC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6521D022" w14:textId="24965ABB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A76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LUCIANA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592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0AD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705B" w14:textId="0DC316E1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37B53A52" w14:textId="659A2447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689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MARIA HELENA VILA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1BF9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001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419" w14:textId="1051762E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00F7280B" w14:textId="63000A08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B1B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LUCILENE MENDES DA SILVA ALVES BICUDO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0F0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7FD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C4C7" w14:textId="202F7E48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4715375A" w14:textId="40C2C109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D63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AUGUSTO ROBERTO DE LIMA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C12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9F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FB2" w14:textId="590C5324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741DB058" w14:textId="2D87F8F2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369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ROOLZIANE DE FÁTIMA RIBEIRO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335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0DB5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281D" w14:textId="48DE74C1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779507B8" w14:textId="6E1DD652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6C6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GABRIEL CAETANO DE MORAES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9580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127C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650" w14:textId="1931E070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275D6816" w14:textId="57FD0B8A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488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LARISSA FERREIRA BARBOSA GONÇALVES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475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82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9AFB" w14:textId="297BF7BD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307F8F28" w14:textId="0F364D9A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2A2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RAQUEL LOMEU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4FF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3CC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CC30" w14:textId="13DBD957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630087FE" w14:textId="43E50C9A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9B9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RICARDO HENRIQUE MESSIAS XAVIER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008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3D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4E81" w14:textId="742DA39D" w:rsidR="00A619D6" w:rsidRPr="00A619D6" w:rsidRDefault="00A619D6" w:rsidP="00A619D6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2E4950E4" w14:textId="29CD8D8C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E24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TELMA APARECIDA BENCO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003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121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FCD" w14:textId="15EAA30B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30C3E662" w14:textId="3DEB714D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39E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MACELANIA FERNANDA AKAHANE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31C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7C7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B0C" w14:textId="657D8AC6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253A45C5" w14:textId="50255731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651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DESIREE VALDIRENE MARIA ALVES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DAA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D3C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D69B" w14:textId="1C41CD76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6974D6FA" w14:textId="59CBD00C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A6B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D4D84">
              <w:rPr>
                <w:rFonts w:ascii="Calibri" w:hAnsi="Calibri" w:cs="Calibri"/>
                <w:b/>
                <w:bCs/>
                <w:color w:val="000000"/>
              </w:rPr>
              <w:t>REGINA TAVARES DE SOUZA FARIAS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905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FF6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5118" w14:textId="2373E130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79EEB4A9" w14:textId="49A905C5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344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VALDIR CORREA MARTINS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781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47E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0BD" w14:textId="2F92C68E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61E90437" w14:textId="1F737B43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038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ANA CAROLINA HONORATO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2AD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7AFD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82B2" w14:textId="2CD80071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  <w:tr w:rsidR="00A619D6" w:rsidRPr="006D4D84" w14:paraId="605A7440" w14:textId="0E3EB9D6" w:rsidTr="00A619D6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6AF" w14:textId="77777777" w:rsidR="00A619D6" w:rsidRPr="006D4D84" w:rsidRDefault="00A619D6" w:rsidP="006137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SÉRGIO LUIZ DIAS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635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D84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8E7" w14:textId="77777777" w:rsidR="00A619D6" w:rsidRPr="006D4D84" w:rsidRDefault="00A619D6" w:rsidP="006137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D8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20C" w14:textId="7595B422" w:rsidR="00A619D6" w:rsidRPr="006D4D84" w:rsidRDefault="00A619D6" w:rsidP="00A619D6">
            <w:pPr>
              <w:jc w:val="center"/>
            </w:pPr>
            <w:r>
              <w:rPr>
                <w:rFonts w:asciiTheme="minorHAnsi" w:hAnsiTheme="minorHAnsi" w:cstheme="minorHAnsi"/>
              </w:rPr>
              <w:t>Sim</w:t>
            </w:r>
          </w:p>
        </w:tc>
      </w:tr>
    </w:tbl>
    <w:p w14:paraId="10B5982A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63F79C16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 w:rsidR="00FD7DB4">
        <w:rPr>
          <w:rFonts w:ascii="Arial" w:hAnsi="Arial" w:cs="Arial"/>
          <w:spacing w:val="-1"/>
        </w:rPr>
        <w:t>12 de junho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6E9E6926" w14:textId="77777777" w:rsidR="00FD7DB4" w:rsidRDefault="00FD7DB4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636E994D" w14:textId="77777777" w:rsidR="00FD7DB4" w:rsidRDefault="005E45E1" w:rsidP="00FD7DB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 xml:space="preserve">Adriano Augusto </w:t>
      </w:r>
      <w:proofErr w:type="spellStart"/>
      <w:r w:rsidRPr="002823C1">
        <w:rPr>
          <w:rFonts w:ascii="Arial" w:hAnsi="Arial" w:cs="Arial"/>
        </w:rPr>
        <w:t>Zanotti</w:t>
      </w:r>
      <w:proofErr w:type="spellEnd"/>
    </w:p>
    <w:p w14:paraId="02AAB8C6" w14:textId="24FC02EE" w:rsidR="00850B8D" w:rsidRPr="005E45E1" w:rsidRDefault="005E45E1" w:rsidP="00FD7DB4">
      <w:pPr>
        <w:pStyle w:val="NormalWeb"/>
        <w:spacing w:before="0" w:beforeAutospacing="0" w:after="0" w:after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sectPr w:rsidR="00850B8D" w:rsidRPr="005E45E1" w:rsidSect="00A96B4F">
      <w:headerReference w:type="default" r:id="rId9"/>
      <w:footerReference w:type="default" r:id="rId10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CC3B" w14:textId="77777777" w:rsidR="00C93110" w:rsidRDefault="00C93110">
      <w:r>
        <w:separator/>
      </w:r>
    </w:p>
  </w:endnote>
  <w:endnote w:type="continuationSeparator" w:id="0">
    <w:p w14:paraId="3E4667B7" w14:textId="77777777" w:rsidR="00C93110" w:rsidRDefault="00C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46D7" w14:textId="77777777" w:rsidR="00C93110" w:rsidRDefault="00C93110">
      <w:r>
        <w:separator/>
      </w:r>
    </w:p>
  </w:footnote>
  <w:footnote w:type="continuationSeparator" w:id="0">
    <w:p w14:paraId="135424FD" w14:textId="77777777" w:rsidR="00C93110" w:rsidRDefault="00C9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Alto do </w:t>
          </w: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Cardoso</w:t>
          </w:r>
          <w:proofErr w:type="gramEnd"/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gram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e-mail</w:t>
          </w:r>
          <w:proofErr w:type="gram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C45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56EA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19D6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5581"/>
    <w:rsid w:val="00BC7CD5"/>
    <w:rsid w:val="00BD4DDD"/>
    <w:rsid w:val="00BD6D74"/>
    <w:rsid w:val="00BD73D4"/>
    <w:rsid w:val="00BE205C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3110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446F"/>
    <w:rsid w:val="00FC4BAD"/>
    <w:rsid w:val="00FD0551"/>
    <w:rsid w:val="00FD6E5C"/>
    <w:rsid w:val="00FD77AB"/>
    <w:rsid w:val="00FD7DB4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C5CF-5F22-44B3-ACA8-6CE5F3C5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1504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Thais Batista do Carmo</cp:lastModifiedBy>
  <cp:revision>4</cp:revision>
  <cp:lastPrinted>2023-02-01T12:53:00Z</cp:lastPrinted>
  <dcterms:created xsi:type="dcterms:W3CDTF">2023-06-12T13:37:00Z</dcterms:created>
  <dcterms:modified xsi:type="dcterms:W3CDTF">2023-06-12T14:48:00Z</dcterms:modified>
</cp:coreProperties>
</file>