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06AF2" w14:textId="77777777" w:rsidR="002340C0" w:rsidRPr="0098184F" w:rsidRDefault="002340C0" w:rsidP="006805DF">
      <w:pPr>
        <w:pStyle w:val="Corpodetexto"/>
        <w:spacing w:before="1"/>
        <w:rPr>
          <w:rFonts w:ascii="Arial" w:hAnsi="Arial" w:cs="Arial"/>
          <w:b/>
          <w:sz w:val="10"/>
        </w:rPr>
      </w:pPr>
    </w:p>
    <w:p w14:paraId="50339FFA" w14:textId="77777777" w:rsidR="002340C0" w:rsidRPr="0098184F" w:rsidRDefault="002340C0" w:rsidP="006805DF">
      <w:pPr>
        <w:pStyle w:val="Corpodetexto"/>
        <w:spacing w:before="1"/>
        <w:rPr>
          <w:rFonts w:ascii="Arial" w:hAnsi="Arial" w:cs="Arial"/>
          <w:b/>
          <w:sz w:val="10"/>
        </w:rPr>
      </w:pPr>
    </w:p>
    <w:p w14:paraId="678D2065" w14:textId="77777777" w:rsidR="002340C0" w:rsidRPr="0098184F" w:rsidRDefault="002340C0" w:rsidP="006805DF">
      <w:pPr>
        <w:pStyle w:val="Corpodetexto"/>
        <w:spacing w:before="1"/>
        <w:rPr>
          <w:rFonts w:ascii="Arial" w:hAnsi="Arial" w:cs="Arial"/>
          <w:b/>
          <w:sz w:val="10"/>
        </w:rPr>
      </w:pPr>
    </w:p>
    <w:p w14:paraId="02F48B33" w14:textId="6A2EAD52" w:rsidR="0098184F" w:rsidRDefault="0098184F" w:rsidP="0098184F">
      <w:pPr>
        <w:pStyle w:val="Corpodetexto"/>
        <w:spacing w:before="1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8184F">
        <w:rPr>
          <w:rFonts w:ascii="Arial" w:hAnsi="Arial" w:cs="Arial"/>
          <w:b/>
          <w:bCs/>
          <w:sz w:val="24"/>
          <w:szCs w:val="24"/>
          <w:u w:val="single"/>
        </w:rPr>
        <w:t>ELEIÇÃO DO CONSELHO MUNICIPAL DA JUVENTUDE DE PINDAMONHANGABA – COMJUV– GESTÃO 2022/2024</w:t>
      </w:r>
    </w:p>
    <w:p w14:paraId="1BBC03AD" w14:textId="77777777" w:rsidR="002D00D0" w:rsidRPr="0098184F" w:rsidRDefault="002D00D0" w:rsidP="0098184F">
      <w:pPr>
        <w:pStyle w:val="Corpodetexto"/>
        <w:spacing w:before="1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96698D" w14:textId="77777777" w:rsidR="0098184F" w:rsidRPr="0098184F" w:rsidRDefault="0098184F" w:rsidP="0098184F">
      <w:pPr>
        <w:pStyle w:val="Corpodetexto"/>
        <w:spacing w:before="1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64F7D2" w14:textId="49263884" w:rsidR="0098184F" w:rsidRDefault="0098184F" w:rsidP="0098184F">
      <w:pPr>
        <w:pStyle w:val="Corpodetexto"/>
        <w:spacing w:before="1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8184F">
        <w:rPr>
          <w:rFonts w:ascii="Arial" w:hAnsi="Arial" w:cs="Arial"/>
          <w:b/>
          <w:bCs/>
          <w:sz w:val="24"/>
          <w:szCs w:val="24"/>
          <w:u w:val="single"/>
        </w:rPr>
        <w:t>PUBLICAÇÃO DO RESULTADO FINAL DA ELEIÇÃO DO PROCESSO DE ESCOLHA DOS MEMBROS DA SOCIEDADE CIVIL PARA COMPOR O COMJUV - GESTÃO 2022/2024</w:t>
      </w:r>
    </w:p>
    <w:p w14:paraId="5A5308DA" w14:textId="3E87786D" w:rsidR="002D00D0" w:rsidRDefault="002D00D0" w:rsidP="0098184F">
      <w:pPr>
        <w:pStyle w:val="Corpodetexto"/>
        <w:spacing w:before="1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23B048" w14:textId="77777777" w:rsidR="002D00D0" w:rsidRPr="0098184F" w:rsidRDefault="002D00D0" w:rsidP="0098184F">
      <w:pPr>
        <w:pStyle w:val="Corpodetexto"/>
        <w:spacing w:before="1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F265E7" w14:textId="77777777" w:rsidR="0098184F" w:rsidRPr="008870CC" w:rsidRDefault="0098184F" w:rsidP="006805DF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14:paraId="2F33724D" w14:textId="0D98633A" w:rsidR="002340C0" w:rsidRPr="0098184F" w:rsidRDefault="0098184F" w:rsidP="0072786C">
      <w:pPr>
        <w:pStyle w:val="Corpodetexto"/>
        <w:spacing w:before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481F">
        <w:rPr>
          <w:rFonts w:ascii="Arial" w:hAnsi="Arial" w:cs="Arial"/>
          <w:sz w:val="24"/>
          <w:szCs w:val="24"/>
        </w:rPr>
        <w:t xml:space="preserve">A Comissão Organizadora do Processo Eleitoral, considerando o Anexo I – Cronograma, do Edital do processo de eleição para os representantes da Sociedade Civil no Conselho Municipal da Juventude de Pindamonhangaba – COMJUV - Gestão 2022/2024, </w:t>
      </w:r>
      <w:r w:rsidRPr="0097481F">
        <w:rPr>
          <w:rFonts w:ascii="Arial" w:hAnsi="Arial" w:cs="Arial"/>
          <w:b/>
          <w:bCs/>
          <w:sz w:val="24"/>
          <w:szCs w:val="24"/>
        </w:rPr>
        <w:t>TORNA PÚBLICO</w:t>
      </w:r>
      <w:r w:rsidRPr="0097481F">
        <w:rPr>
          <w:rFonts w:ascii="Arial" w:hAnsi="Arial" w:cs="Arial"/>
          <w:sz w:val="24"/>
          <w:szCs w:val="24"/>
        </w:rPr>
        <w:t xml:space="preserve">, conforme previsto no </w:t>
      </w:r>
      <w:r w:rsidR="00A87FE8" w:rsidRPr="0097481F">
        <w:rPr>
          <w:rFonts w:ascii="Arial" w:hAnsi="Arial" w:cs="Arial"/>
          <w:sz w:val="24"/>
          <w:szCs w:val="24"/>
        </w:rPr>
        <w:t>artigo 9º parágrafo 3º</w:t>
      </w:r>
      <w:r w:rsidRPr="0097481F">
        <w:rPr>
          <w:rFonts w:ascii="Arial" w:hAnsi="Arial" w:cs="Arial"/>
          <w:sz w:val="24"/>
          <w:szCs w:val="24"/>
        </w:rPr>
        <w:t xml:space="preserve"> do Edital</w:t>
      </w:r>
      <w:r w:rsidR="0072786C">
        <w:rPr>
          <w:rFonts w:ascii="Arial" w:hAnsi="Arial" w:cs="Arial"/>
          <w:sz w:val="24"/>
          <w:szCs w:val="24"/>
        </w:rPr>
        <w:t>,”</w:t>
      </w:r>
      <w:r w:rsidR="00A87FE8" w:rsidRPr="0072786C">
        <w:rPr>
          <w:rFonts w:ascii="Arial" w:hAnsi="Arial" w:cs="Arial"/>
          <w:i/>
          <w:iCs/>
          <w:sz w:val="24"/>
          <w:szCs w:val="24"/>
        </w:rPr>
        <w:t>O resultado da eleição será publicado após a apuração, na primeira edição do jornal local</w:t>
      </w:r>
      <w:r w:rsidR="0072786C">
        <w:rPr>
          <w:rFonts w:ascii="Arial" w:hAnsi="Arial" w:cs="Arial"/>
          <w:i/>
          <w:iCs/>
          <w:sz w:val="24"/>
          <w:szCs w:val="24"/>
        </w:rPr>
        <w:t>”</w:t>
      </w:r>
      <w:r w:rsidR="00A87FE8" w:rsidRPr="0097481F">
        <w:rPr>
          <w:rFonts w:ascii="Arial" w:hAnsi="Arial" w:cs="Arial"/>
          <w:sz w:val="24"/>
          <w:szCs w:val="24"/>
        </w:rPr>
        <w:t>, a saber:</w:t>
      </w:r>
      <w:r w:rsidR="00F02E7D" w:rsidRPr="0097481F">
        <w:rPr>
          <w:rFonts w:ascii="Arial" w:hAnsi="Arial" w:cs="Arial"/>
          <w:sz w:val="24"/>
          <w:szCs w:val="24"/>
        </w:rPr>
        <w:t xml:space="preserve"> </w:t>
      </w:r>
      <w:bookmarkStart w:id="0" w:name="_Hlk120737575"/>
      <w:r w:rsidR="00F02E7D" w:rsidRPr="0097481F">
        <w:rPr>
          <w:rFonts w:ascii="Arial" w:hAnsi="Arial" w:cs="Arial"/>
          <w:sz w:val="24"/>
          <w:szCs w:val="24"/>
        </w:rPr>
        <w:t xml:space="preserve">2 vagas para entidades de atendimento </w:t>
      </w:r>
      <w:bookmarkEnd w:id="0"/>
      <w:r w:rsidR="00F02E7D" w:rsidRPr="0097481F">
        <w:rPr>
          <w:rFonts w:ascii="Arial" w:hAnsi="Arial" w:cs="Arial"/>
          <w:sz w:val="24"/>
          <w:szCs w:val="24"/>
        </w:rPr>
        <w:t>que tenham ações desenvolvidas para o público</w:t>
      </w:r>
      <w:r w:rsidR="009C1FEE" w:rsidRPr="0097481F">
        <w:rPr>
          <w:rFonts w:ascii="Arial" w:hAnsi="Arial" w:cs="Arial"/>
          <w:sz w:val="24"/>
          <w:szCs w:val="24"/>
        </w:rPr>
        <w:t xml:space="preserve"> </w:t>
      </w:r>
      <w:r w:rsidR="00F02E7D" w:rsidRPr="0097481F">
        <w:rPr>
          <w:rFonts w:ascii="Arial" w:hAnsi="Arial" w:cs="Arial"/>
          <w:sz w:val="24"/>
          <w:szCs w:val="24"/>
        </w:rPr>
        <w:t>jovem</w:t>
      </w:r>
      <w:r w:rsidR="009C1FEE" w:rsidRPr="0097481F">
        <w:rPr>
          <w:rFonts w:ascii="Arial" w:hAnsi="Arial" w:cs="Arial"/>
          <w:sz w:val="24"/>
          <w:szCs w:val="24"/>
        </w:rPr>
        <w:t xml:space="preserve"> </w:t>
      </w:r>
      <w:r w:rsidR="00F02E7D" w:rsidRPr="0097481F">
        <w:rPr>
          <w:rFonts w:ascii="Arial" w:hAnsi="Arial" w:cs="Arial"/>
          <w:sz w:val="24"/>
          <w:szCs w:val="24"/>
        </w:rPr>
        <w:t>em</w:t>
      </w:r>
      <w:r w:rsidR="009C1FEE" w:rsidRPr="0097481F">
        <w:rPr>
          <w:rFonts w:ascii="Arial" w:hAnsi="Arial" w:cs="Arial"/>
          <w:sz w:val="24"/>
          <w:szCs w:val="24"/>
        </w:rPr>
        <w:t xml:space="preserve"> </w:t>
      </w:r>
      <w:r w:rsidR="00F02E7D" w:rsidRPr="0097481F">
        <w:rPr>
          <w:rFonts w:ascii="Arial" w:hAnsi="Arial" w:cs="Arial"/>
          <w:sz w:val="24"/>
          <w:szCs w:val="24"/>
        </w:rPr>
        <w:t xml:space="preserve">todas as políticas públicas, </w:t>
      </w:r>
      <w:bookmarkStart w:id="1" w:name="_Hlk120737235"/>
      <w:r w:rsidR="009C1FEE" w:rsidRPr="0097481F">
        <w:rPr>
          <w:rFonts w:ascii="Arial" w:hAnsi="Arial" w:cs="Arial"/>
          <w:bCs/>
          <w:sz w:val="24"/>
          <w:szCs w:val="24"/>
        </w:rPr>
        <w:t>Luan Carlos Gazola da Silva Floriano, Luana Santos da Paixão</w:t>
      </w:r>
      <w:bookmarkEnd w:id="1"/>
      <w:r w:rsidR="00F02E7D" w:rsidRPr="0097481F">
        <w:rPr>
          <w:rFonts w:ascii="Arial" w:hAnsi="Arial" w:cs="Arial"/>
          <w:sz w:val="24"/>
          <w:szCs w:val="24"/>
        </w:rPr>
        <w:t>, Titular</w:t>
      </w:r>
      <w:r w:rsidR="00E078AA" w:rsidRPr="0097481F">
        <w:rPr>
          <w:rFonts w:ascii="Arial" w:hAnsi="Arial" w:cs="Arial"/>
          <w:sz w:val="24"/>
          <w:szCs w:val="24"/>
        </w:rPr>
        <w:t>es</w:t>
      </w:r>
      <w:r w:rsidR="00F02E7D" w:rsidRPr="0097481F">
        <w:rPr>
          <w:rFonts w:ascii="Arial" w:hAnsi="Arial" w:cs="Arial"/>
          <w:sz w:val="24"/>
          <w:szCs w:val="24"/>
        </w:rPr>
        <w:t>,; 2 vagas para entidades de defesa e promoção de direitos que tenham</w:t>
      </w:r>
      <w:r w:rsidR="009C1FEE" w:rsidRPr="0097481F">
        <w:rPr>
          <w:rFonts w:ascii="Arial" w:hAnsi="Arial" w:cs="Arial"/>
          <w:sz w:val="24"/>
          <w:szCs w:val="24"/>
        </w:rPr>
        <w:t xml:space="preserve"> </w:t>
      </w:r>
      <w:r w:rsidR="00F02E7D" w:rsidRPr="0097481F">
        <w:rPr>
          <w:rFonts w:ascii="Arial" w:hAnsi="Arial" w:cs="Arial"/>
          <w:sz w:val="24"/>
          <w:szCs w:val="24"/>
        </w:rPr>
        <w:t>ações desenvolvidas</w:t>
      </w:r>
      <w:r w:rsidR="000A6380" w:rsidRPr="0097481F">
        <w:rPr>
          <w:rFonts w:ascii="Arial" w:hAnsi="Arial" w:cs="Arial"/>
          <w:sz w:val="24"/>
          <w:szCs w:val="24"/>
        </w:rPr>
        <w:t xml:space="preserve"> </w:t>
      </w:r>
      <w:r w:rsidR="00F02E7D" w:rsidRPr="0097481F">
        <w:rPr>
          <w:rFonts w:ascii="Arial" w:hAnsi="Arial" w:cs="Arial"/>
          <w:sz w:val="24"/>
          <w:szCs w:val="24"/>
        </w:rPr>
        <w:t>para</w:t>
      </w:r>
      <w:r w:rsidR="000A6380" w:rsidRPr="0097481F">
        <w:rPr>
          <w:rFonts w:ascii="Arial" w:hAnsi="Arial" w:cs="Arial"/>
          <w:sz w:val="24"/>
          <w:szCs w:val="24"/>
        </w:rPr>
        <w:t xml:space="preserve"> </w:t>
      </w:r>
      <w:r w:rsidR="00F02E7D" w:rsidRPr="0097481F">
        <w:rPr>
          <w:rFonts w:ascii="Arial" w:hAnsi="Arial" w:cs="Arial"/>
          <w:sz w:val="24"/>
          <w:szCs w:val="24"/>
        </w:rPr>
        <w:t>o</w:t>
      </w:r>
      <w:r w:rsidR="000A6380" w:rsidRPr="0097481F">
        <w:rPr>
          <w:rFonts w:ascii="Arial" w:hAnsi="Arial" w:cs="Arial"/>
          <w:sz w:val="24"/>
          <w:szCs w:val="24"/>
        </w:rPr>
        <w:t xml:space="preserve"> </w:t>
      </w:r>
      <w:r w:rsidR="00F02E7D" w:rsidRPr="0097481F">
        <w:rPr>
          <w:rFonts w:ascii="Arial" w:hAnsi="Arial" w:cs="Arial"/>
          <w:sz w:val="24"/>
          <w:szCs w:val="24"/>
        </w:rPr>
        <w:t>público jovem em todas as políticas públicas</w:t>
      </w:r>
      <w:bookmarkStart w:id="2" w:name="_Hlk120737640"/>
      <w:r w:rsidR="00F02E7D" w:rsidRPr="0097481F">
        <w:rPr>
          <w:rFonts w:ascii="Arial" w:hAnsi="Arial" w:cs="Arial"/>
          <w:sz w:val="24"/>
          <w:szCs w:val="24"/>
        </w:rPr>
        <w:t>, Pedro Brígido Corrêa</w:t>
      </w:r>
      <w:r w:rsidR="006D60AB">
        <w:rPr>
          <w:rFonts w:ascii="Arial" w:hAnsi="Arial" w:cs="Arial"/>
          <w:sz w:val="24"/>
          <w:szCs w:val="24"/>
        </w:rPr>
        <w:t>;</w:t>
      </w:r>
      <w:r w:rsidR="0097481F" w:rsidRPr="0097481F">
        <w:rPr>
          <w:rFonts w:ascii="Arial" w:hAnsi="Arial" w:cs="Arial"/>
          <w:sz w:val="24"/>
          <w:szCs w:val="24"/>
        </w:rPr>
        <w:t>Wágner Eduardo Conceição Souza</w:t>
      </w:r>
      <w:bookmarkEnd w:id="2"/>
      <w:r w:rsidR="0097481F" w:rsidRPr="0097481F">
        <w:rPr>
          <w:rFonts w:ascii="Arial" w:hAnsi="Arial" w:cs="Arial"/>
          <w:sz w:val="24"/>
          <w:szCs w:val="24"/>
        </w:rPr>
        <w:t>, Titulares</w:t>
      </w:r>
      <w:r w:rsidR="000517BA">
        <w:rPr>
          <w:rFonts w:ascii="Arial" w:hAnsi="Arial" w:cs="Arial"/>
          <w:sz w:val="24"/>
          <w:szCs w:val="24"/>
        </w:rPr>
        <w:t>;</w:t>
      </w:r>
      <w:r w:rsidR="00E87A08" w:rsidRPr="00E87A08">
        <w:rPr>
          <w:rFonts w:ascii="Arial" w:hAnsi="Arial" w:cs="Arial"/>
          <w:sz w:val="24"/>
          <w:szCs w:val="24"/>
        </w:rPr>
        <w:t xml:space="preserve"> </w:t>
      </w:r>
      <w:bookmarkStart w:id="3" w:name="_Hlk120737687"/>
      <w:r w:rsidR="00E87A08" w:rsidRPr="0097481F">
        <w:rPr>
          <w:rFonts w:ascii="Arial" w:hAnsi="Arial" w:cs="Arial"/>
          <w:sz w:val="24"/>
          <w:szCs w:val="24"/>
        </w:rPr>
        <w:t>Giovana de Godoy Alves de Oliveira</w:t>
      </w:r>
      <w:bookmarkEnd w:id="3"/>
      <w:r w:rsidR="00E87A08">
        <w:rPr>
          <w:rFonts w:ascii="Arial" w:hAnsi="Arial" w:cs="Arial"/>
          <w:sz w:val="24"/>
          <w:szCs w:val="24"/>
        </w:rPr>
        <w:t>, Suplente;</w:t>
      </w:r>
      <w:r w:rsidR="00F02E7D" w:rsidRPr="0097481F">
        <w:rPr>
          <w:rFonts w:ascii="Arial" w:hAnsi="Arial" w:cs="Arial"/>
          <w:sz w:val="24"/>
          <w:szCs w:val="24"/>
        </w:rPr>
        <w:t xml:space="preserve"> </w:t>
      </w:r>
      <w:bookmarkStart w:id="4" w:name="_Hlk120737956"/>
      <w:r w:rsidR="00F02E7D" w:rsidRPr="0097481F">
        <w:rPr>
          <w:rFonts w:ascii="Arial" w:hAnsi="Arial" w:cs="Arial"/>
          <w:sz w:val="24"/>
          <w:szCs w:val="24"/>
        </w:rPr>
        <w:t xml:space="preserve">3 vagas para </w:t>
      </w:r>
      <w:r w:rsidR="00C62627" w:rsidRPr="0097481F">
        <w:rPr>
          <w:rFonts w:ascii="Arial" w:hAnsi="Arial" w:cs="Arial"/>
          <w:sz w:val="24"/>
          <w:szCs w:val="24"/>
        </w:rPr>
        <w:t>entidades, associações acadêmicas e grêmios estudanti</w:t>
      </w:r>
      <w:r w:rsidR="0097481F" w:rsidRPr="0097481F">
        <w:rPr>
          <w:rFonts w:ascii="Arial" w:hAnsi="Arial" w:cs="Arial"/>
          <w:sz w:val="24"/>
          <w:szCs w:val="24"/>
        </w:rPr>
        <w:t>s</w:t>
      </w:r>
      <w:bookmarkStart w:id="5" w:name="_Hlk120738065"/>
      <w:bookmarkEnd w:id="4"/>
      <w:r w:rsidR="0097481F" w:rsidRPr="0072786C">
        <w:rPr>
          <w:rFonts w:ascii="Arial" w:hAnsi="Arial" w:cs="Arial"/>
          <w:sz w:val="24"/>
          <w:szCs w:val="24"/>
        </w:rPr>
        <w:t>, Diego Bernardo César Costa, Sabrynny</w:t>
      </w:r>
      <w:r w:rsidR="0097481F" w:rsidRPr="0097481F">
        <w:rPr>
          <w:rFonts w:ascii="Arial" w:hAnsi="Arial" w:cs="Arial"/>
          <w:sz w:val="24"/>
          <w:szCs w:val="24"/>
        </w:rPr>
        <w:t xml:space="preserve"> Santos</w:t>
      </w:r>
      <w:bookmarkEnd w:id="5"/>
      <w:r w:rsidR="000517BA">
        <w:rPr>
          <w:rFonts w:ascii="Arial" w:hAnsi="Arial" w:cs="Arial"/>
          <w:sz w:val="24"/>
          <w:szCs w:val="24"/>
        </w:rPr>
        <w:t>,</w:t>
      </w:r>
      <w:r w:rsidR="006D60AB">
        <w:rPr>
          <w:rFonts w:ascii="Arial" w:hAnsi="Arial" w:cs="Arial"/>
          <w:sz w:val="24"/>
          <w:szCs w:val="24"/>
        </w:rPr>
        <w:t xml:space="preserve">  titulares;</w:t>
      </w:r>
      <w:r w:rsidR="0097481F" w:rsidRPr="0097481F">
        <w:rPr>
          <w:rFonts w:ascii="Arial" w:hAnsi="Arial" w:cs="Arial"/>
          <w:sz w:val="24"/>
          <w:szCs w:val="24"/>
        </w:rPr>
        <w:t xml:space="preserve">Conforme previsto no artigo </w:t>
      </w:r>
      <w:r w:rsidR="006D60AB">
        <w:rPr>
          <w:rFonts w:ascii="Arial" w:hAnsi="Arial" w:cs="Arial"/>
          <w:sz w:val="24"/>
          <w:szCs w:val="24"/>
        </w:rPr>
        <w:t>1º do Edital  do Processo de El</w:t>
      </w:r>
      <w:bookmarkStart w:id="6" w:name="_GoBack"/>
      <w:bookmarkEnd w:id="6"/>
      <w:r w:rsidR="0097481F" w:rsidRPr="0097481F">
        <w:rPr>
          <w:rFonts w:ascii="Arial" w:hAnsi="Arial" w:cs="Arial"/>
          <w:sz w:val="24"/>
          <w:szCs w:val="24"/>
        </w:rPr>
        <w:t>eição, parágrafo 2</w:t>
      </w:r>
      <w:r w:rsidR="0072786C">
        <w:rPr>
          <w:rFonts w:ascii="Arial" w:hAnsi="Arial" w:cs="Arial"/>
          <w:i/>
          <w:iCs/>
          <w:sz w:val="24"/>
          <w:szCs w:val="24"/>
        </w:rPr>
        <w:t>º “</w:t>
      </w:r>
      <w:r w:rsidR="0097481F" w:rsidRPr="0072786C">
        <w:rPr>
          <w:rFonts w:ascii="Arial" w:hAnsi="Arial" w:cs="Arial"/>
          <w:i/>
          <w:iCs/>
          <w:sz w:val="24"/>
          <w:szCs w:val="24"/>
        </w:rPr>
        <w:t xml:space="preserve"> Em caso de não preenchimento total do número de vagas destinadas a cada segmento, é</w:t>
      </w:r>
      <w:r w:rsidR="000517BA">
        <w:rPr>
          <w:rFonts w:ascii="Arial" w:hAnsi="Arial" w:cs="Arial"/>
          <w:i/>
          <w:iCs/>
          <w:sz w:val="24"/>
          <w:szCs w:val="24"/>
        </w:rPr>
        <w:t xml:space="preserve"> </w:t>
      </w:r>
      <w:r w:rsidR="0097481F" w:rsidRPr="0072786C">
        <w:rPr>
          <w:rFonts w:ascii="Arial" w:hAnsi="Arial" w:cs="Arial"/>
          <w:i/>
          <w:iCs/>
          <w:sz w:val="24"/>
          <w:szCs w:val="24"/>
        </w:rPr>
        <w:t>possível</w:t>
      </w:r>
      <w:r w:rsidR="000517BA">
        <w:rPr>
          <w:rFonts w:ascii="Arial" w:hAnsi="Arial" w:cs="Arial"/>
          <w:i/>
          <w:iCs/>
          <w:sz w:val="24"/>
          <w:szCs w:val="24"/>
        </w:rPr>
        <w:t xml:space="preserve"> </w:t>
      </w:r>
      <w:r w:rsidR="0097481F" w:rsidRPr="0072786C">
        <w:rPr>
          <w:rFonts w:ascii="Arial" w:hAnsi="Arial" w:cs="Arial"/>
          <w:i/>
          <w:iCs/>
          <w:sz w:val="24"/>
          <w:szCs w:val="24"/>
        </w:rPr>
        <w:t>o</w:t>
      </w:r>
      <w:r w:rsidR="000517BA">
        <w:rPr>
          <w:rFonts w:ascii="Arial" w:hAnsi="Arial" w:cs="Arial"/>
          <w:i/>
          <w:iCs/>
          <w:sz w:val="24"/>
          <w:szCs w:val="24"/>
        </w:rPr>
        <w:t xml:space="preserve"> </w:t>
      </w:r>
      <w:r w:rsidR="0097481F" w:rsidRPr="0072786C">
        <w:rPr>
          <w:rFonts w:ascii="Arial" w:hAnsi="Arial" w:cs="Arial"/>
          <w:i/>
          <w:iCs/>
          <w:sz w:val="24"/>
          <w:szCs w:val="24"/>
        </w:rPr>
        <w:t>direcionamento de outras áreas as quais tenham um número maior de candidatos, dando-se</w:t>
      </w:r>
      <w:r w:rsidR="000517BA">
        <w:rPr>
          <w:rFonts w:ascii="Arial" w:hAnsi="Arial" w:cs="Arial"/>
          <w:i/>
          <w:iCs/>
          <w:sz w:val="24"/>
          <w:szCs w:val="24"/>
        </w:rPr>
        <w:t xml:space="preserve"> </w:t>
      </w:r>
      <w:r w:rsidR="0097481F" w:rsidRPr="0072786C">
        <w:rPr>
          <w:rFonts w:ascii="Arial" w:hAnsi="Arial" w:cs="Arial"/>
          <w:i/>
          <w:iCs/>
          <w:sz w:val="24"/>
          <w:szCs w:val="24"/>
        </w:rPr>
        <w:t>prioridade</w:t>
      </w:r>
      <w:r w:rsidR="000517BA">
        <w:rPr>
          <w:rFonts w:ascii="Arial" w:hAnsi="Arial" w:cs="Arial"/>
          <w:i/>
          <w:iCs/>
          <w:sz w:val="24"/>
          <w:szCs w:val="24"/>
        </w:rPr>
        <w:t xml:space="preserve"> </w:t>
      </w:r>
      <w:r w:rsidR="0097481F" w:rsidRPr="0072786C">
        <w:rPr>
          <w:rFonts w:ascii="Arial" w:hAnsi="Arial" w:cs="Arial"/>
          <w:i/>
          <w:iCs/>
          <w:sz w:val="24"/>
          <w:szCs w:val="24"/>
        </w:rPr>
        <w:t>as</w:t>
      </w:r>
      <w:r w:rsidR="000517BA">
        <w:rPr>
          <w:rFonts w:ascii="Arial" w:hAnsi="Arial" w:cs="Arial"/>
          <w:i/>
          <w:iCs/>
          <w:sz w:val="24"/>
          <w:szCs w:val="24"/>
        </w:rPr>
        <w:t xml:space="preserve"> </w:t>
      </w:r>
      <w:r w:rsidR="0097481F" w:rsidRPr="0072786C">
        <w:rPr>
          <w:rFonts w:ascii="Arial" w:hAnsi="Arial" w:cs="Arial"/>
          <w:i/>
          <w:iCs/>
          <w:sz w:val="24"/>
          <w:szCs w:val="24"/>
        </w:rPr>
        <w:t>entidades de atendimento e de defesa de direitos</w:t>
      </w:r>
      <w:r w:rsidR="0072786C">
        <w:rPr>
          <w:rFonts w:ascii="Arial" w:hAnsi="Arial" w:cs="Arial"/>
          <w:i/>
          <w:iCs/>
          <w:sz w:val="24"/>
          <w:szCs w:val="24"/>
        </w:rPr>
        <w:t>”,</w:t>
      </w:r>
      <w:r w:rsidR="0097481F" w:rsidRPr="0097481F">
        <w:rPr>
          <w:rFonts w:ascii="Arial" w:hAnsi="Arial" w:cs="Arial"/>
          <w:sz w:val="24"/>
          <w:szCs w:val="24"/>
        </w:rPr>
        <w:t xml:space="preserve"> fica também </w:t>
      </w:r>
      <w:bookmarkStart w:id="7" w:name="_Hlk120737777"/>
      <w:r w:rsidR="0097481F" w:rsidRPr="0097481F">
        <w:rPr>
          <w:rFonts w:ascii="Arial" w:hAnsi="Arial" w:cs="Arial"/>
          <w:sz w:val="24"/>
          <w:szCs w:val="24"/>
        </w:rPr>
        <w:t>Guilherme Alves Bar</w:t>
      </w:r>
      <w:r w:rsidR="0072786C">
        <w:rPr>
          <w:rFonts w:ascii="Arial" w:hAnsi="Arial" w:cs="Arial"/>
          <w:sz w:val="24"/>
          <w:szCs w:val="24"/>
        </w:rPr>
        <w:t>b</w:t>
      </w:r>
      <w:r w:rsidR="0097481F" w:rsidRPr="0097481F">
        <w:rPr>
          <w:rFonts w:ascii="Arial" w:hAnsi="Arial" w:cs="Arial"/>
          <w:sz w:val="24"/>
          <w:szCs w:val="24"/>
        </w:rPr>
        <w:t xml:space="preserve">osa </w:t>
      </w:r>
      <w:bookmarkEnd w:id="7"/>
      <w:r w:rsidR="0097481F" w:rsidRPr="0097481F">
        <w:rPr>
          <w:rFonts w:ascii="Arial" w:hAnsi="Arial" w:cs="Arial"/>
          <w:sz w:val="24"/>
          <w:szCs w:val="24"/>
        </w:rPr>
        <w:t>representante titular.</w:t>
      </w:r>
      <w:r w:rsidR="0072786C">
        <w:rPr>
          <w:rFonts w:ascii="Arial" w:hAnsi="Arial" w:cs="Arial"/>
          <w:sz w:val="24"/>
          <w:szCs w:val="24"/>
        </w:rPr>
        <w:t xml:space="preserve"> A</w:t>
      </w:r>
      <w:r w:rsidRPr="0098184F">
        <w:rPr>
          <w:rFonts w:ascii="Arial" w:hAnsi="Arial" w:cs="Arial"/>
          <w:sz w:val="24"/>
          <w:szCs w:val="24"/>
        </w:rPr>
        <w:t xml:space="preserve"> Assembleia de Posse dos Conselheiros será agendada oportunamente e a convocação dos conselheiros para participação será devidamente publicada no Jornal Tribuna do Norte. Todos os trâmites do Processo Eleitoral estão disponíveis no site da Prefeitura</w:t>
      </w:r>
      <w:r w:rsidRPr="002D00D0">
        <w:rPr>
          <w:rFonts w:ascii="Arial" w:hAnsi="Arial" w:cs="Arial"/>
          <w:sz w:val="24"/>
          <w:szCs w:val="24"/>
        </w:rPr>
        <w:t>,</w:t>
      </w:r>
      <w:r w:rsidR="002D00D0" w:rsidRPr="002D00D0">
        <w:rPr>
          <w:rFonts w:ascii="Arial" w:hAnsi="Arial" w:cs="Arial"/>
          <w:sz w:val="24"/>
          <w:szCs w:val="24"/>
        </w:rPr>
        <w:t xml:space="preserve"> https://pindamonhangaba.sp.gov.br/-eleicao-conselho-municipal-da-juventude-comjuv.</w:t>
      </w:r>
    </w:p>
    <w:p w14:paraId="63B4B1F0" w14:textId="77777777" w:rsidR="002340C0" w:rsidRPr="0098184F" w:rsidRDefault="002340C0" w:rsidP="006805DF">
      <w:pPr>
        <w:pStyle w:val="Corpodetexto"/>
        <w:spacing w:before="1"/>
        <w:rPr>
          <w:rFonts w:ascii="Arial"/>
          <w:b/>
          <w:sz w:val="24"/>
          <w:szCs w:val="24"/>
        </w:rPr>
      </w:pPr>
    </w:p>
    <w:p w14:paraId="261B2658" w14:textId="77777777" w:rsidR="002340C0" w:rsidRPr="0098184F" w:rsidRDefault="002340C0" w:rsidP="006805DF">
      <w:pPr>
        <w:pStyle w:val="Corpodetexto"/>
        <w:spacing w:before="1"/>
        <w:rPr>
          <w:rFonts w:ascii="Arial"/>
          <w:b/>
          <w:sz w:val="24"/>
          <w:szCs w:val="24"/>
        </w:rPr>
      </w:pPr>
    </w:p>
    <w:p w14:paraId="481F6C03" w14:textId="77777777" w:rsidR="002340C0" w:rsidRDefault="002340C0" w:rsidP="006805DF">
      <w:pPr>
        <w:pStyle w:val="Corpodetexto"/>
        <w:spacing w:before="1"/>
        <w:rPr>
          <w:rFonts w:ascii="Arial"/>
          <w:b/>
          <w:sz w:val="10"/>
        </w:rPr>
      </w:pPr>
    </w:p>
    <w:p w14:paraId="787F7BBD" w14:textId="77777777" w:rsidR="002340C0" w:rsidRDefault="002340C0" w:rsidP="006805DF">
      <w:pPr>
        <w:pStyle w:val="Corpodetexto"/>
        <w:spacing w:before="1"/>
        <w:rPr>
          <w:rFonts w:ascii="Arial"/>
          <w:b/>
          <w:sz w:val="10"/>
        </w:rPr>
      </w:pPr>
    </w:p>
    <w:p w14:paraId="4DBAFAE5" w14:textId="77777777" w:rsidR="002340C0" w:rsidRDefault="002340C0" w:rsidP="006805DF">
      <w:pPr>
        <w:pStyle w:val="Corpodetexto"/>
        <w:spacing w:before="1"/>
        <w:rPr>
          <w:rFonts w:ascii="Arial"/>
          <w:b/>
          <w:sz w:val="10"/>
        </w:rPr>
      </w:pPr>
    </w:p>
    <w:p w14:paraId="1937F923" w14:textId="77777777" w:rsidR="002340C0" w:rsidRDefault="002340C0" w:rsidP="006805DF">
      <w:pPr>
        <w:pStyle w:val="Corpodetexto"/>
        <w:spacing w:before="1"/>
        <w:rPr>
          <w:rFonts w:ascii="Arial"/>
          <w:b/>
          <w:sz w:val="10"/>
        </w:rPr>
      </w:pPr>
    </w:p>
    <w:p w14:paraId="135D744E" w14:textId="77777777" w:rsidR="002340C0" w:rsidRDefault="002340C0" w:rsidP="006805DF">
      <w:pPr>
        <w:pStyle w:val="Corpodetexto"/>
        <w:spacing w:before="1"/>
        <w:rPr>
          <w:rFonts w:ascii="Arial"/>
          <w:b/>
          <w:sz w:val="10"/>
        </w:rPr>
      </w:pPr>
    </w:p>
    <w:p w14:paraId="04E70F3E" w14:textId="7E4B23C3" w:rsidR="006805DF" w:rsidRPr="002D00D0" w:rsidRDefault="002D00D0" w:rsidP="002D00D0">
      <w:pPr>
        <w:spacing w:before="94"/>
        <w:ind w:right="-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6805DF" w:rsidRPr="002D00D0">
        <w:rPr>
          <w:rFonts w:ascii="Arial" w:hAnsi="Arial" w:cs="Arial"/>
          <w:sz w:val="24"/>
          <w:szCs w:val="24"/>
        </w:rPr>
        <w:t>Pindamonhangaba,</w:t>
      </w:r>
      <w:r w:rsidR="006805DF" w:rsidRPr="002D00D0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="00226FE2">
        <w:rPr>
          <w:rFonts w:ascii="Arial" w:hAnsi="Arial" w:cs="Arial"/>
          <w:sz w:val="24"/>
          <w:szCs w:val="24"/>
        </w:rPr>
        <w:t>5</w:t>
      </w:r>
      <w:r w:rsidR="0072786C" w:rsidRPr="002D00D0">
        <w:rPr>
          <w:rFonts w:ascii="Arial" w:hAnsi="Arial" w:cs="Arial"/>
          <w:sz w:val="24"/>
          <w:szCs w:val="24"/>
        </w:rPr>
        <w:t xml:space="preserve"> de dezembro</w:t>
      </w:r>
      <w:r w:rsidR="006805DF" w:rsidRPr="002D00D0">
        <w:rPr>
          <w:rFonts w:ascii="Arial" w:hAnsi="Arial" w:cs="Arial"/>
          <w:spacing w:val="-3"/>
          <w:sz w:val="24"/>
          <w:szCs w:val="24"/>
        </w:rPr>
        <w:t xml:space="preserve"> </w:t>
      </w:r>
      <w:r w:rsidR="006805DF" w:rsidRPr="002D00D0">
        <w:rPr>
          <w:rFonts w:ascii="Arial" w:hAnsi="Arial" w:cs="Arial"/>
          <w:sz w:val="24"/>
          <w:szCs w:val="24"/>
        </w:rPr>
        <w:t>de</w:t>
      </w:r>
      <w:r w:rsidR="006805DF" w:rsidRPr="002D00D0">
        <w:rPr>
          <w:rFonts w:ascii="Arial" w:hAnsi="Arial" w:cs="Arial"/>
          <w:spacing w:val="-2"/>
          <w:sz w:val="24"/>
          <w:szCs w:val="24"/>
        </w:rPr>
        <w:t xml:space="preserve"> </w:t>
      </w:r>
      <w:r w:rsidR="006805DF" w:rsidRPr="002D00D0">
        <w:rPr>
          <w:rFonts w:ascii="Arial" w:hAnsi="Arial" w:cs="Arial"/>
          <w:sz w:val="24"/>
          <w:szCs w:val="24"/>
        </w:rPr>
        <w:t>2022.</w:t>
      </w:r>
    </w:p>
    <w:p w14:paraId="2F407CC4" w14:textId="77777777" w:rsidR="006805DF" w:rsidRPr="002D00D0" w:rsidRDefault="006805DF" w:rsidP="002D00D0">
      <w:pPr>
        <w:jc w:val="center"/>
        <w:rPr>
          <w:rFonts w:ascii="Arial" w:hAnsi="Arial" w:cs="Arial"/>
          <w:b/>
          <w:sz w:val="24"/>
          <w:szCs w:val="24"/>
        </w:rPr>
      </w:pPr>
      <w:r w:rsidRPr="002D00D0">
        <w:rPr>
          <w:rFonts w:ascii="Arial" w:hAnsi="Arial" w:cs="Arial"/>
          <w:b/>
          <w:sz w:val="24"/>
          <w:szCs w:val="24"/>
        </w:rPr>
        <w:t>Comissão Eleitoral</w:t>
      </w:r>
    </w:p>
    <w:sectPr w:rsidR="006805DF" w:rsidRPr="002D00D0" w:rsidSect="00C57419">
      <w:headerReference w:type="default" r:id="rId8"/>
      <w:footerReference w:type="default" r:id="rId9"/>
      <w:pgSz w:w="11906" w:h="16838" w:code="9"/>
      <w:pgMar w:top="1560" w:right="568" w:bottom="568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5B61E" w14:textId="77777777" w:rsidR="00AA76F2" w:rsidRDefault="00AA76F2" w:rsidP="00874572">
      <w:pPr>
        <w:spacing w:after="0" w:line="240" w:lineRule="auto"/>
      </w:pPr>
      <w:r>
        <w:separator/>
      </w:r>
    </w:p>
  </w:endnote>
  <w:endnote w:type="continuationSeparator" w:id="0">
    <w:p w14:paraId="1A503E66" w14:textId="77777777" w:rsidR="00AA76F2" w:rsidRDefault="00AA76F2" w:rsidP="0087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AF6C2" w14:textId="2B8520F6" w:rsidR="00CD60AB" w:rsidRPr="00575417" w:rsidRDefault="00CD60AB" w:rsidP="00CD60AB">
    <w:pPr>
      <w:pStyle w:val="Rodap"/>
      <w:jc w:val="center"/>
      <w:rPr>
        <w:b/>
        <w:bCs/>
      </w:rPr>
    </w:pPr>
    <w:r w:rsidRPr="00575417">
      <w:rPr>
        <w:b/>
        <w:bCs/>
      </w:rPr>
      <w:t xml:space="preserve">Rua Doutor Gustavo de Godoy, 536 </w:t>
    </w:r>
    <w:r>
      <w:rPr>
        <w:b/>
        <w:bCs/>
      </w:rPr>
      <w:t xml:space="preserve">- </w:t>
    </w:r>
    <w:r w:rsidRPr="00575417">
      <w:rPr>
        <w:b/>
        <w:bCs/>
      </w:rPr>
      <w:t xml:space="preserve">Centro </w:t>
    </w:r>
    <w:r>
      <w:rPr>
        <w:b/>
        <w:bCs/>
      </w:rPr>
      <w:t xml:space="preserve">- Pindamonhangaba/SP - </w:t>
    </w:r>
    <w:r w:rsidRPr="00575417">
      <w:rPr>
        <w:b/>
        <w:bCs/>
      </w:rPr>
      <w:t>CEP: 12.400-102</w:t>
    </w:r>
  </w:p>
  <w:p w14:paraId="0E5AB144" w14:textId="61361D9D" w:rsidR="00CD60AB" w:rsidRDefault="00CD60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48078" w14:textId="77777777" w:rsidR="00AA76F2" w:rsidRDefault="00AA76F2" w:rsidP="00874572">
      <w:pPr>
        <w:spacing w:after="0" w:line="240" w:lineRule="auto"/>
      </w:pPr>
      <w:r>
        <w:separator/>
      </w:r>
    </w:p>
  </w:footnote>
  <w:footnote w:type="continuationSeparator" w:id="0">
    <w:p w14:paraId="52D163AB" w14:textId="77777777" w:rsidR="00AA76F2" w:rsidRDefault="00AA76F2" w:rsidP="0087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B2CD0" w14:textId="77777777" w:rsidR="00874572" w:rsidRDefault="00874572" w:rsidP="00874572">
    <w:pPr>
      <w:spacing w:after="0" w:line="240" w:lineRule="auto"/>
      <w:ind w:right="-45"/>
      <w:jc w:val="center"/>
      <w:rPr>
        <w:rFonts w:ascii="Arial" w:hAnsi="Arial" w:cs="Arial"/>
        <w:b/>
        <w:i/>
      </w:rPr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361464D3" wp14:editId="047AB6BC">
          <wp:simplePos x="0" y="0"/>
          <wp:positionH relativeFrom="column">
            <wp:posOffset>577215</wp:posOffset>
          </wp:positionH>
          <wp:positionV relativeFrom="paragraph">
            <wp:posOffset>-106680</wp:posOffset>
          </wp:positionV>
          <wp:extent cx="581025" cy="666750"/>
          <wp:effectExtent l="19050" t="0" r="9525" b="0"/>
          <wp:wrapNone/>
          <wp:docPr id="37" name="Imagem 37" descr="brasao_Pindamonhang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Pindamonhang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noProof/>
      </w:rPr>
      <w:t xml:space="preserve">PREFEITURA MUNICIPAL </w:t>
    </w:r>
    <w:r>
      <w:rPr>
        <w:rFonts w:ascii="Arial" w:hAnsi="Arial" w:cs="Arial"/>
        <w:b/>
        <w:i/>
      </w:rPr>
      <w:t>DE PINDAMONHANGABA</w:t>
    </w:r>
  </w:p>
  <w:p w14:paraId="10C31CD4" w14:textId="505CDD5E" w:rsidR="00874572" w:rsidRDefault="00323CF6" w:rsidP="00874572">
    <w:pPr>
      <w:pStyle w:val="Cabealho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SECRETARIA DA MULHER, FAMILIA E DIREITOS HUMANOS</w:t>
    </w:r>
  </w:p>
  <w:p w14:paraId="15A531CC" w14:textId="1050D81F" w:rsidR="0049288A" w:rsidRPr="00A967A2" w:rsidRDefault="0049288A" w:rsidP="00874572">
    <w:pPr>
      <w:pStyle w:val="Cabealho"/>
      <w:jc w:val="center"/>
      <w:rPr>
        <w:rFonts w:ascii="Arial" w:hAnsi="Arial" w:cs="Arial"/>
        <w:b/>
        <w:i/>
        <w:sz w:val="28"/>
        <w:szCs w:val="28"/>
      </w:rPr>
    </w:pPr>
    <w:r w:rsidRPr="00A967A2">
      <w:rPr>
        <w:rFonts w:ascii="Arial" w:hAnsi="Arial" w:cs="Arial"/>
        <w:b/>
        <w:i/>
        <w:sz w:val="28"/>
        <w:szCs w:val="28"/>
      </w:rPr>
      <w:t>Departamento Direitos Humanos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7C1EDA"/>
    <w:multiLevelType w:val="singleLevel"/>
    <w:tmpl w:val="C47C1EDA"/>
    <w:lvl w:ilvl="0">
      <w:start w:val="12"/>
      <w:numFmt w:val="decimal"/>
      <w:suff w:val="space"/>
      <w:lvlText w:val="(%1)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4A54C7"/>
    <w:multiLevelType w:val="hybridMultilevel"/>
    <w:tmpl w:val="60120EC4"/>
    <w:lvl w:ilvl="0" w:tplc="BC00F196">
      <w:start w:val="1"/>
      <w:numFmt w:val="decimal"/>
      <w:lvlText w:val="%1-"/>
      <w:lvlJc w:val="left"/>
      <w:pPr>
        <w:ind w:left="814" w:hanging="349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8C7291D4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EB5265A8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6FC42C02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D656276C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D848D1DA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3A32F40C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354629AA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DF881C12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4" w15:restartNumberingAfterBreak="0">
    <w:nsid w:val="0DFE7702"/>
    <w:multiLevelType w:val="hybridMultilevel"/>
    <w:tmpl w:val="D8886580"/>
    <w:lvl w:ilvl="0" w:tplc="348EA5AE">
      <w:start w:val="1"/>
      <w:numFmt w:val="decimal"/>
      <w:lvlText w:val="%1."/>
      <w:lvlJc w:val="left"/>
      <w:pPr>
        <w:ind w:left="826" w:hanging="34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959638F4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5714344A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4150EE1C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4686FE04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A552EC42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584A910E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3E68A6CA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0634727C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5" w15:restartNumberingAfterBreak="0">
    <w:nsid w:val="10972D98"/>
    <w:multiLevelType w:val="multilevel"/>
    <w:tmpl w:val="DA847D2A"/>
    <w:lvl w:ilvl="0">
      <w:start w:val="1"/>
      <w:numFmt w:val="bullet"/>
      <w:lvlText w:val="●"/>
      <w:lvlJc w:val="left"/>
      <w:pPr>
        <w:ind w:left="14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3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2003521"/>
    <w:multiLevelType w:val="multilevel"/>
    <w:tmpl w:val="DEF608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055960"/>
    <w:multiLevelType w:val="hybridMultilevel"/>
    <w:tmpl w:val="3D8ED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3AFE"/>
    <w:multiLevelType w:val="singleLevel"/>
    <w:tmpl w:val="22903AFE"/>
    <w:lvl w:ilvl="0">
      <w:start w:val="9"/>
      <w:numFmt w:val="decimal"/>
      <w:suff w:val="space"/>
      <w:lvlText w:val="%1-"/>
      <w:lvlJc w:val="left"/>
      <w:pPr>
        <w:ind w:left="0" w:firstLine="0"/>
      </w:pPr>
    </w:lvl>
  </w:abstractNum>
  <w:abstractNum w:abstractNumId="9" w15:restartNumberingAfterBreak="0">
    <w:nsid w:val="423B244C"/>
    <w:multiLevelType w:val="hybridMultilevel"/>
    <w:tmpl w:val="72F8016E"/>
    <w:lvl w:ilvl="0" w:tplc="44FABFE6">
      <w:start w:val="1"/>
      <w:numFmt w:val="decimal"/>
      <w:lvlText w:val="%1."/>
      <w:lvlJc w:val="left"/>
      <w:pPr>
        <w:ind w:left="826" w:hanging="349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678AA7B2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0BB22B6A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D556E2C4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16FE7E0E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6DD894C0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12140F60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4C361010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91A4A31A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10" w15:restartNumberingAfterBreak="0">
    <w:nsid w:val="42F404B1"/>
    <w:multiLevelType w:val="singleLevel"/>
    <w:tmpl w:val="42F404B1"/>
    <w:lvl w:ilvl="0">
      <w:start w:val="8"/>
      <w:numFmt w:val="decimal"/>
      <w:suff w:val="space"/>
      <w:lvlText w:val="%1-"/>
      <w:lvlJc w:val="left"/>
      <w:pPr>
        <w:ind w:left="0" w:firstLine="0"/>
      </w:pPr>
    </w:lvl>
  </w:abstractNum>
  <w:abstractNum w:abstractNumId="11" w15:restartNumberingAfterBreak="0">
    <w:nsid w:val="448030B5"/>
    <w:multiLevelType w:val="hybridMultilevel"/>
    <w:tmpl w:val="82BAB65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21E068F"/>
    <w:multiLevelType w:val="hybridMultilevel"/>
    <w:tmpl w:val="B2341ED6"/>
    <w:lvl w:ilvl="0" w:tplc="4FCE2AEC">
      <w:start w:val="1"/>
      <w:numFmt w:val="decimal"/>
      <w:lvlText w:val="%1."/>
      <w:lvlJc w:val="left"/>
      <w:pPr>
        <w:ind w:left="826" w:hanging="349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049893DE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11FC3430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8364F60A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5E0EA5B8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23A621F4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E0108280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E990DF12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32AE96F6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13" w15:restartNumberingAfterBreak="0">
    <w:nsid w:val="5F3F326C"/>
    <w:multiLevelType w:val="hybridMultilevel"/>
    <w:tmpl w:val="4D60D74C"/>
    <w:lvl w:ilvl="0" w:tplc="3420F824">
      <w:start w:val="1"/>
      <w:numFmt w:val="decimal"/>
      <w:lvlText w:val="%1-"/>
      <w:lvlJc w:val="left"/>
      <w:pPr>
        <w:ind w:left="814" w:hanging="349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3E7EB580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5FCA1CB6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E904E9DE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8E8026CC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B59CA0BA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74B234DC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2C9E3720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21725D7C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14" w15:restartNumberingAfterBreak="0">
    <w:nsid w:val="6188662E"/>
    <w:multiLevelType w:val="hybridMultilevel"/>
    <w:tmpl w:val="8922718E"/>
    <w:lvl w:ilvl="0" w:tplc="F698C0B8">
      <w:numFmt w:val="bullet"/>
      <w:lvlText w:val="-"/>
      <w:lvlJc w:val="left"/>
      <w:pPr>
        <w:ind w:left="107" w:hanging="708"/>
      </w:pPr>
      <w:rPr>
        <w:rFonts w:ascii="Arial MT" w:eastAsia="Arial MT" w:hAnsi="Arial MT" w:cs="Arial MT" w:hint="default"/>
        <w:color w:val="000009"/>
        <w:w w:val="99"/>
        <w:sz w:val="24"/>
        <w:szCs w:val="24"/>
        <w:lang w:val="pt-PT" w:eastAsia="en-US" w:bidi="ar-SA"/>
      </w:rPr>
    </w:lvl>
    <w:lvl w:ilvl="1" w:tplc="E990CF08">
      <w:numFmt w:val="bullet"/>
      <w:lvlText w:val="•"/>
      <w:lvlJc w:val="left"/>
      <w:pPr>
        <w:ind w:left="998" w:hanging="708"/>
      </w:pPr>
      <w:rPr>
        <w:rFonts w:hint="default"/>
        <w:lang w:val="pt-PT" w:eastAsia="en-US" w:bidi="ar-SA"/>
      </w:rPr>
    </w:lvl>
    <w:lvl w:ilvl="2" w:tplc="EEAE52C0">
      <w:numFmt w:val="bullet"/>
      <w:lvlText w:val="•"/>
      <w:lvlJc w:val="left"/>
      <w:pPr>
        <w:ind w:left="1896" w:hanging="708"/>
      </w:pPr>
      <w:rPr>
        <w:rFonts w:hint="default"/>
        <w:lang w:val="pt-PT" w:eastAsia="en-US" w:bidi="ar-SA"/>
      </w:rPr>
    </w:lvl>
    <w:lvl w:ilvl="3" w:tplc="2AA2E45C">
      <w:numFmt w:val="bullet"/>
      <w:lvlText w:val="•"/>
      <w:lvlJc w:val="left"/>
      <w:pPr>
        <w:ind w:left="2794" w:hanging="708"/>
      </w:pPr>
      <w:rPr>
        <w:rFonts w:hint="default"/>
        <w:lang w:val="pt-PT" w:eastAsia="en-US" w:bidi="ar-SA"/>
      </w:rPr>
    </w:lvl>
    <w:lvl w:ilvl="4" w:tplc="415CD254">
      <w:numFmt w:val="bullet"/>
      <w:lvlText w:val="•"/>
      <w:lvlJc w:val="left"/>
      <w:pPr>
        <w:ind w:left="3692" w:hanging="708"/>
      </w:pPr>
      <w:rPr>
        <w:rFonts w:hint="default"/>
        <w:lang w:val="pt-PT" w:eastAsia="en-US" w:bidi="ar-SA"/>
      </w:rPr>
    </w:lvl>
    <w:lvl w:ilvl="5" w:tplc="80D6F18A">
      <w:numFmt w:val="bullet"/>
      <w:lvlText w:val="•"/>
      <w:lvlJc w:val="left"/>
      <w:pPr>
        <w:ind w:left="4590" w:hanging="708"/>
      </w:pPr>
      <w:rPr>
        <w:rFonts w:hint="default"/>
        <w:lang w:val="pt-PT" w:eastAsia="en-US" w:bidi="ar-SA"/>
      </w:rPr>
    </w:lvl>
    <w:lvl w:ilvl="6" w:tplc="0456C07C">
      <w:numFmt w:val="bullet"/>
      <w:lvlText w:val="•"/>
      <w:lvlJc w:val="left"/>
      <w:pPr>
        <w:ind w:left="5488" w:hanging="708"/>
      </w:pPr>
      <w:rPr>
        <w:rFonts w:hint="default"/>
        <w:lang w:val="pt-PT" w:eastAsia="en-US" w:bidi="ar-SA"/>
      </w:rPr>
    </w:lvl>
    <w:lvl w:ilvl="7" w:tplc="F092B798">
      <w:numFmt w:val="bullet"/>
      <w:lvlText w:val="•"/>
      <w:lvlJc w:val="left"/>
      <w:pPr>
        <w:ind w:left="6386" w:hanging="708"/>
      </w:pPr>
      <w:rPr>
        <w:rFonts w:hint="default"/>
        <w:lang w:val="pt-PT" w:eastAsia="en-US" w:bidi="ar-SA"/>
      </w:rPr>
    </w:lvl>
    <w:lvl w:ilvl="8" w:tplc="E5C66382">
      <w:numFmt w:val="bullet"/>
      <w:lvlText w:val="•"/>
      <w:lvlJc w:val="left"/>
      <w:pPr>
        <w:ind w:left="7284" w:hanging="708"/>
      </w:pPr>
      <w:rPr>
        <w:rFonts w:hint="default"/>
        <w:lang w:val="pt-PT" w:eastAsia="en-US" w:bidi="ar-SA"/>
      </w:rPr>
    </w:lvl>
  </w:abstractNum>
  <w:abstractNum w:abstractNumId="15" w15:restartNumberingAfterBreak="0">
    <w:nsid w:val="659D7272"/>
    <w:multiLevelType w:val="singleLevel"/>
    <w:tmpl w:val="0000000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 w15:restartNumberingAfterBreak="0">
    <w:nsid w:val="68CA6034"/>
    <w:multiLevelType w:val="hybridMultilevel"/>
    <w:tmpl w:val="E8CA2270"/>
    <w:lvl w:ilvl="0" w:tplc="70FE3566">
      <w:start w:val="1"/>
      <w:numFmt w:val="decimal"/>
      <w:lvlText w:val="%1."/>
      <w:lvlJc w:val="left"/>
      <w:pPr>
        <w:ind w:left="826" w:hanging="349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119867D0">
      <w:numFmt w:val="bullet"/>
      <w:lvlText w:val="•"/>
      <w:lvlJc w:val="left"/>
      <w:pPr>
        <w:ind w:left="1780" w:hanging="349"/>
      </w:pPr>
      <w:rPr>
        <w:rFonts w:hint="default"/>
        <w:lang w:val="pt-PT" w:eastAsia="en-US" w:bidi="ar-SA"/>
      </w:rPr>
    </w:lvl>
    <w:lvl w:ilvl="2" w:tplc="290E623E">
      <w:numFmt w:val="bullet"/>
      <w:lvlText w:val="•"/>
      <w:lvlJc w:val="left"/>
      <w:pPr>
        <w:ind w:left="2741" w:hanging="349"/>
      </w:pPr>
      <w:rPr>
        <w:rFonts w:hint="default"/>
        <w:lang w:val="pt-PT" w:eastAsia="en-US" w:bidi="ar-SA"/>
      </w:rPr>
    </w:lvl>
    <w:lvl w:ilvl="3" w:tplc="3D9E6930">
      <w:numFmt w:val="bullet"/>
      <w:lvlText w:val="•"/>
      <w:lvlJc w:val="left"/>
      <w:pPr>
        <w:ind w:left="3701" w:hanging="349"/>
      </w:pPr>
      <w:rPr>
        <w:rFonts w:hint="default"/>
        <w:lang w:val="pt-PT" w:eastAsia="en-US" w:bidi="ar-SA"/>
      </w:rPr>
    </w:lvl>
    <w:lvl w:ilvl="4" w:tplc="DCAEA696">
      <w:numFmt w:val="bullet"/>
      <w:lvlText w:val="•"/>
      <w:lvlJc w:val="left"/>
      <w:pPr>
        <w:ind w:left="4662" w:hanging="349"/>
      </w:pPr>
      <w:rPr>
        <w:rFonts w:hint="default"/>
        <w:lang w:val="pt-PT" w:eastAsia="en-US" w:bidi="ar-SA"/>
      </w:rPr>
    </w:lvl>
    <w:lvl w:ilvl="5" w:tplc="3C54C9FC">
      <w:numFmt w:val="bullet"/>
      <w:lvlText w:val="•"/>
      <w:lvlJc w:val="left"/>
      <w:pPr>
        <w:ind w:left="5623" w:hanging="349"/>
      </w:pPr>
      <w:rPr>
        <w:rFonts w:hint="default"/>
        <w:lang w:val="pt-PT" w:eastAsia="en-US" w:bidi="ar-SA"/>
      </w:rPr>
    </w:lvl>
    <w:lvl w:ilvl="6" w:tplc="59BAC0F0">
      <w:numFmt w:val="bullet"/>
      <w:lvlText w:val="•"/>
      <w:lvlJc w:val="left"/>
      <w:pPr>
        <w:ind w:left="6583" w:hanging="349"/>
      </w:pPr>
      <w:rPr>
        <w:rFonts w:hint="default"/>
        <w:lang w:val="pt-PT" w:eastAsia="en-US" w:bidi="ar-SA"/>
      </w:rPr>
    </w:lvl>
    <w:lvl w:ilvl="7" w:tplc="4EA0C80A">
      <w:numFmt w:val="bullet"/>
      <w:lvlText w:val="•"/>
      <w:lvlJc w:val="left"/>
      <w:pPr>
        <w:ind w:left="7544" w:hanging="349"/>
      </w:pPr>
      <w:rPr>
        <w:rFonts w:hint="default"/>
        <w:lang w:val="pt-PT" w:eastAsia="en-US" w:bidi="ar-SA"/>
      </w:rPr>
    </w:lvl>
    <w:lvl w:ilvl="8" w:tplc="A720EA46">
      <w:numFmt w:val="bullet"/>
      <w:lvlText w:val="•"/>
      <w:lvlJc w:val="left"/>
      <w:pPr>
        <w:ind w:left="8505" w:hanging="349"/>
      </w:pPr>
      <w:rPr>
        <w:rFonts w:hint="default"/>
        <w:lang w:val="pt-PT" w:eastAsia="en-US" w:bidi="ar-SA"/>
      </w:rPr>
    </w:lvl>
  </w:abstractNum>
  <w:abstractNum w:abstractNumId="17" w15:restartNumberingAfterBreak="0">
    <w:nsid w:val="695B108B"/>
    <w:multiLevelType w:val="hybridMultilevel"/>
    <w:tmpl w:val="2E4223EC"/>
    <w:lvl w:ilvl="0" w:tplc="C4C68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16FF3"/>
    <w:multiLevelType w:val="hybridMultilevel"/>
    <w:tmpl w:val="DA12A014"/>
    <w:lvl w:ilvl="0" w:tplc="B78C0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7"/>
  </w:num>
  <w:num w:numId="5">
    <w:abstractNumId w:val="6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15"/>
  </w:num>
  <w:num w:numId="11">
    <w:abstractNumId w:val="10"/>
    <w:lvlOverride w:ilvl="0">
      <w:startOverride w:val="8"/>
    </w:lvlOverride>
  </w:num>
  <w:num w:numId="12">
    <w:abstractNumId w:val="8"/>
    <w:lvlOverride w:ilvl="0">
      <w:startOverride w:val="9"/>
    </w:lvlOverride>
  </w:num>
  <w:num w:numId="13">
    <w:abstractNumId w:val="0"/>
    <w:lvlOverride w:ilvl="0">
      <w:startOverride w:val="12"/>
    </w:lvlOverride>
  </w:num>
  <w:num w:numId="14">
    <w:abstractNumId w:val="12"/>
  </w:num>
  <w:num w:numId="15">
    <w:abstractNumId w:val="16"/>
  </w:num>
  <w:num w:numId="16">
    <w:abstractNumId w:val="3"/>
  </w:num>
  <w:num w:numId="17">
    <w:abstractNumId w:val="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72"/>
    <w:rsid w:val="000053DD"/>
    <w:rsid w:val="00010A53"/>
    <w:rsid w:val="000111A4"/>
    <w:rsid w:val="00014E01"/>
    <w:rsid w:val="00022FC9"/>
    <w:rsid w:val="00025683"/>
    <w:rsid w:val="00032AE9"/>
    <w:rsid w:val="000450F7"/>
    <w:rsid w:val="0005118F"/>
    <w:rsid w:val="000517BA"/>
    <w:rsid w:val="0006008D"/>
    <w:rsid w:val="000618BD"/>
    <w:rsid w:val="00087611"/>
    <w:rsid w:val="00097E28"/>
    <w:rsid w:val="000A6380"/>
    <w:rsid w:val="000A6C38"/>
    <w:rsid w:val="000B3FAF"/>
    <w:rsid w:val="000B62E9"/>
    <w:rsid w:val="000F2A8F"/>
    <w:rsid w:val="00144210"/>
    <w:rsid w:val="00163585"/>
    <w:rsid w:val="001B5B4F"/>
    <w:rsid w:val="001C03D1"/>
    <w:rsid w:val="001F0182"/>
    <w:rsid w:val="00203BE9"/>
    <w:rsid w:val="00213F01"/>
    <w:rsid w:val="00226FE2"/>
    <w:rsid w:val="00233341"/>
    <w:rsid w:val="002340C0"/>
    <w:rsid w:val="002546ED"/>
    <w:rsid w:val="002749DD"/>
    <w:rsid w:val="002759D2"/>
    <w:rsid w:val="002D00D0"/>
    <w:rsid w:val="00323CF6"/>
    <w:rsid w:val="00325DA8"/>
    <w:rsid w:val="0033199F"/>
    <w:rsid w:val="0033440A"/>
    <w:rsid w:val="003872E3"/>
    <w:rsid w:val="003B5D73"/>
    <w:rsid w:val="003D1294"/>
    <w:rsid w:val="003D7D0E"/>
    <w:rsid w:val="003F26F8"/>
    <w:rsid w:val="00422484"/>
    <w:rsid w:val="004721FE"/>
    <w:rsid w:val="004756E2"/>
    <w:rsid w:val="0049288A"/>
    <w:rsid w:val="004A3E5D"/>
    <w:rsid w:val="004B3400"/>
    <w:rsid w:val="004D12D2"/>
    <w:rsid w:val="004F4E41"/>
    <w:rsid w:val="005052E4"/>
    <w:rsid w:val="00511A62"/>
    <w:rsid w:val="00522F47"/>
    <w:rsid w:val="0054490C"/>
    <w:rsid w:val="005767AC"/>
    <w:rsid w:val="00585BAC"/>
    <w:rsid w:val="005C23FF"/>
    <w:rsid w:val="005E6237"/>
    <w:rsid w:val="00604737"/>
    <w:rsid w:val="00624909"/>
    <w:rsid w:val="00625CC5"/>
    <w:rsid w:val="00657A00"/>
    <w:rsid w:val="00672304"/>
    <w:rsid w:val="006805DF"/>
    <w:rsid w:val="00682D6D"/>
    <w:rsid w:val="006A7869"/>
    <w:rsid w:val="006B12F6"/>
    <w:rsid w:val="006B3529"/>
    <w:rsid w:val="006C12F2"/>
    <w:rsid w:val="006D00EC"/>
    <w:rsid w:val="006D60AB"/>
    <w:rsid w:val="0071121B"/>
    <w:rsid w:val="007157F5"/>
    <w:rsid w:val="0072786C"/>
    <w:rsid w:val="0076247A"/>
    <w:rsid w:val="00777F40"/>
    <w:rsid w:val="00793208"/>
    <w:rsid w:val="007B10A5"/>
    <w:rsid w:val="007B21DD"/>
    <w:rsid w:val="00831AAB"/>
    <w:rsid w:val="00833E5B"/>
    <w:rsid w:val="00853CCD"/>
    <w:rsid w:val="008734DD"/>
    <w:rsid w:val="00874572"/>
    <w:rsid w:val="008870CC"/>
    <w:rsid w:val="008A6EF0"/>
    <w:rsid w:val="008B73AB"/>
    <w:rsid w:val="008B73D5"/>
    <w:rsid w:val="008C3ACD"/>
    <w:rsid w:val="008C63C5"/>
    <w:rsid w:val="00905284"/>
    <w:rsid w:val="0093041D"/>
    <w:rsid w:val="00930BF2"/>
    <w:rsid w:val="00953F70"/>
    <w:rsid w:val="0097481F"/>
    <w:rsid w:val="0098184F"/>
    <w:rsid w:val="009A0737"/>
    <w:rsid w:val="009B2E3C"/>
    <w:rsid w:val="009C1FEE"/>
    <w:rsid w:val="009D7FFA"/>
    <w:rsid w:val="009F3953"/>
    <w:rsid w:val="00A2128E"/>
    <w:rsid w:val="00A56DCA"/>
    <w:rsid w:val="00A72D07"/>
    <w:rsid w:val="00A7338A"/>
    <w:rsid w:val="00A8371E"/>
    <w:rsid w:val="00A87FE8"/>
    <w:rsid w:val="00A93E04"/>
    <w:rsid w:val="00A965E7"/>
    <w:rsid w:val="00A967A2"/>
    <w:rsid w:val="00A97138"/>
    <w:rsid w:val="00AA0CA9"/>
    <w:rsid w:val="00AA76F2"/>
    <w:rsid w:val="00AD1B09"/>
    <w:rsid w:val="00AE05C3"/>
    <w:rsid w:val="00AE354F"/>
    <w:rsid w:val="00B30BA3"/>
    <w:rsid w:val="00B41982"/>
    <w:rsid w:val="00B44F8A"/>
    <w:rsid w:val="00B52D3C"/>
    <w:rsid w:val="00B67871"/>
    <w:rsid w:val="00B84406"/>
    <w:rsid w:val="00BA2E56"/>
    <w:rsid w:val="00BC2EF2"/>
    <w:rsid w:val="00BC3125"/>
    <w:rsid w:val="00BC5A68"/>
    <w:rsid w:val="00BE6316"/>
    <w:rsid w:val="00C0196E"/>
    <w:rsid w:val="00C32854"/>
    <w:rsid w:val="00C33E4B"/>
    <w:rsid w:val="00C43D5A"/>
    <w:rsid w:val="00C57419"/>
    <w:rsid w:val="00C62627"/>
    <w:rsid w:val="00C72C41"/>
    <w:rsid w:val="00CA2E8A"/>
    <w:rsid w:val="00CC3767"/>
    <w:rsid w:val="00CC6582"/>
    <w:rsid w:val="00CD1470"/>
    <w:rsid w:val="00CD60AB"/>
    <w:rsid w:val="00D21C74"/>
    <w:rsid w:val="00D27749"/>
    <w:rsid w:val="00D357DF"/>
    <w:rsid w:val="00D51E07"/>
    <w:rsid w:val="00DA3155"/>
    <w:rsid w:val="00DA4EB3"/>
    <w:rsid w:val="00DC25DE"/>
    <w:rsid w:val="00DD5FAF"/>
    <w:rsid w:val="00DE375C"/>
    <w:rsid w:val="00DE4BE1"/>
    <w:rsid w:val="00DF57FC"/>
    <w:rsid w:val="00E078AA"/>
    <w:rsid w:val="00E139A8"/>
    <w:rsid w:val="00E37B7C"/>
    <w:rsid w:val="00E41BDE"/>
    <w:rsid w:val="00E87A08"/>
    <w:rsid w:val="00E94F80"/>
    <w:rsid w:val="00EC7562"/>
    <w:rsid w:val="00ED554A"/>
    <w:rsid w:val="00EE0940"/>
    <w:rsid w:val="00F02E7D"/>
    <w:rsid w:val="00F77857"/>
    <w:rsid w:val="00FA253B"/>
    <w:rsid w:val="00FC2E44"/>
    <w:rsid w:val="00F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62F93D7"/>
  <w15:docId w15:val="{7BE33BA7-AD4B-4048-BADF-58634EE1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55"/>
  </w:style>
  <w:style w:type="paragraph" w:styleId="Ttulo1">
    <w:name w:val="heading 1"/>
    <w:basedOn w:val="Normal"/>
    <w:next w:val="Normal"/>
    <w:link w:val="Ttulo1Char"/>
    <w:uiPriority w:val="9"/>
    <w:qFormat/>
    <w:rsid w:val="00A93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572"/>
  </w:style>
  <w:style w:type="paragraph" w:styleId="Rodap">
    <w:name w:val="footer"/>
    <w:basedOn w:val="Normal"/>
    <w:link w:val="RodapChar"/>
    <w:uiPriority w:val="99"/>
    <w:unhideWhenUsed/>
    <w:rsid w:val="0087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572"/>
  </w:style>
  <w:style w:type="paragraph" w:styleId="PargrafodaLista">
    <w:name w:val="List Paragraph"/>
    <w:basedOn w:val="Normal"/>
    <w:uiPriority w:val="1"/>
    <w:qFormat/>
    <w:rsid w:val="0033199F"/>
    <w:pPr>
      <w:ind w:left="720"/>
      <w:contextualSpacing/>
    </w:pPr>
  </w:style>
  <w:style w:type="table" w:styleId="Tabelacomgrade">
    <w:name w:val="Table Grid"/>
    <w:basedOn w:val="Tabelanormal"/>
    <w:uiPriority w:val="39"/>
    <w:rsid w:val="0049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93E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rte">
    <w:name w:val="Strong"/>
    <w:qFormat/>
    <w:rsid w:val="00CD60AB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682D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111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111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11A4"/>
    <w:rPr>
      <w:rFonts w:ascii="Arial MT" w:eastAsia="Arial MT" w:hAnsi="Arial MT" w:cs="Arial MT"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0111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061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D1A0-0063-431A-90A1-C7B95D0D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Cidinha</dc:creator>
  <cp:keywords/>
  <dc:description/>
  <cp:lastModifiedBy>Maria Aparecida P. Rocha Pena</cp:lastModifiedBy>
  <cp:revision>9</cp:revision>
  <dcterms:created xsi:type="dcterms:W3CDTF">2022-11-30T22:58:00Z</dcterms:created>
  <dcterms:modified xsi:type="dcterms:W3CDTF">2022-12-05T13:33:00Z</dcterms:modified>
</cp:coreProperties>
</file>