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74817BB7" w:rsidR="005C2D39" w:rsidRPr="00633379" w:rsidRDefault="00FD3BCA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Exonera </w:t>
      </w:r>
      <w:r w:rsidR="000B5F3A">
        <w:rPr>
          <w:rFonts w:ascii="Century Gothic" w:hAnsi="Century Gothic"/>
          <w:sz w:val="22"/>
          <w:szCs w:val="22"/>
        </w:rPr>
        <w:t>Auxiliar de Desenvolvimento Infantil</w:t>
      </w:r>
      <w:r w:rsidR="005C2D39">
        <w:rPr>
          <w:rFonts w:ascii="Century Gothic" w:hAnsi="Century Gothic"/>
          <w:sz w:val="22"/>
          <w:szCs w:val="22"/>
        </w:rPr>
        <w:t>.</w:t>
      </w:r>
    </w:p>
    <w:p w14:paraId="64EEEBAA" w14:textId="057C80A9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96064F">
        <w:rPr>
          <w:rFonts w:ascii="Century Gothic" w:hAnsi="Century Gothic" w:cs="Arial"/>
          <w:sz w:val="22"/>
          <w:szCs w:val="22"/>
        </w:rPr>
        <w:t>da Estância Turística</w:t>
      </w:r>
      <w:r w:rsidRPr="00CE6B3B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F0E5346" w14:textId="77777777" w:rsidR="00F632D6" w:rsidRDefault="00F632D6" w:rsidP="00F632D6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539D7C65" w14:textId="6679A45B" w:rsidR="00F632D6" w:rsidRDefault="00F632D6" w:rsidP="00896DF6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Exonerar</w:t>
      </w:r>
      <w:r w:rsidR="00FD15E9">
        <w:rPr>
          <w:rFonts w:ascii="Century Gothic" w:hAnsi="Century Gothic" w:cs="Arial"/>
          <w:sz w:val="22"/>
          <w:szCs w:val="22"/>
        </w:rPr>
        <w:t xml:space="preserve"> a pedido,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0B5F3A">
        <w:rPr>
          <w:rFonts w:ascii="Century Gothic" w:hAnsi="Century Gothic" w:cs="Arial"/>
          <w:sz w:val="22"/>
          <w:szCs w:val="22"/>
        </w:rPr>
        <w:t>retroativo a 27 de setembro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4A4856" w:rsidRPr="00A95EE8">
        <w:rPr>
          <w:rFonts w:ascii="Century Gothic" w:hAnsi="Century Gothic" w:cs="Arial"/>
          <w:sz w:val="22"/>
          <w:szCs w:val="22"/>
        </w:rPr>
        <w:t xml:space="preserve">com amparo na Lei </w:t>
      </w:r>
      <w:r w:rsidR="004A4856">
        <w:rPr>
          <w:rFonts w:ascii="Century Gothic" w:hAnsi="Century Gothic" w:cs="Arial"/>
          <w:sz w:val="22"/>
          <w:szCs w:val="22"/>
        </w:rPr>
        <w:t xml:space="preserve">Complementar </w:t>
      </w:r>
      <w:r w:rsidR="004A4856" w:rsidRPr="00A95EE8">
        <w:rPr>
          <w:rFonts w:ascii="Century Gothic" w:hAnsi="Century Gothic" w:cs="Arial"/>
          <w:sz w:val="22"/>
          <w:szCs w:val="22"/>
        </w:rPr>
        <w:t xml:space="preserve">nº. </w:t>
      </w:r>
      <w:r w:rsidR="004A4856">
        <w:rPr>
          <w:rFonts w:ascii="Century Gothic" w:hAnsi="Century Gothic" w:cs="Arial"/>
          <w:sz w:val="22"/>
          <w:szCs w:val="22"/>
        </w:rPr>
        <w:t>75, de 31 de julho de 2018,</w:t>
      </w:r>
      <w:r w:rsidR="004A4856" w:rsidRPr="00A95EE8">
        <w:rPr>
          <w:rFonts w:ascii="Century Gothic" w:hAnsi="Century Gothic" w:cs="Arial"/>
          <w:sz w:val="22"/>
          <w:szCs w:val="22"/>
        </w:rPr>
        <w:t xml:space="preserve"> </w:t>
      </w:r>
      <w:r w:rsidR="004A4856">
        <w:rPr>
          <w:rFonts w:ascii="Century Gothic" w:hAnsi="Century Gothic" w:cs="Arial"/>
          <w:sz w:val="22"/>
          <w:szCs w:val="22"/>
        </w:rPr>
        <w:t>art. 159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0B5F3A">
        <w:rPr>
          <w:rFonts w:ascii="Century Gothic" w:hAnsi="Century Gothic" w:cs="Arial"/>
          <w:sz w:val="22"/>
          <w:szCs w:val="22"/>
        </w:rPr>
        <w:t>Geraldo Augusto de SantAna</w:t>
      </w:r>
      <w:r>
        <w:rPr>
          <w:rFonts w:ascii="Century Gothic" w:hAnsi="Century Gothic" w:cs="Arial"/>
          <w:sz w:val="22"/>
          <w:szCs w:val="22"/>
        </w:rPr>
        <w:t xml:space="preserve">, R.G. </w:t>
      </w:r>
      <w:r w:rsidR="000B5F3A">
        <w:rPr>
          <w:rFonts w:ascii="Century Gothic" w:hAnsi="Century Gothic" w:cs="Arial"/>
          <w:sz w:val="22"/>
          <w:szCs w:val="22"/>
        </w:rPr>
        <w:t>44.348.680-3</w:t>
      </w:r>
      <w:r>
        <w:rPr>
          <w:rFonts w:ascii="Century Gothic" w:hAnsi="Century Gothic" w:cs="Arial"/>
          <w:sz w:val="22"/>
          <w:szCs w:val="22"/>
        </w:rPr>
        <w:t xml:space="preserve">, do cargo de </w:t>
      </w:r>
      <w:r w:rsidR="000B5F3A">
        <w:rPr>
          <w:rFonts w:ascii="Century Gothic" w:hAnsi="Century Gothic" w:cs="Arial"/>
          <w:sz w:val="22"/>
          <w:szCs w:val="22"/>
        </w:rPr>
        <w:t>Auxiliar de Desenvolvimento Infantil</w:t>
      </w:r>
      <w:r w:rsidR="00112504">
        <w:rPr>
          <w:rFonts w:ascii="Century Gothic" w:hAnsi="Century Gothic" w:cs="Arial"/>
          <w:sz w:val="22"/>
          <w:szCs w:val="22"/>
        </w:rPr>
        <w:t>, nomead</w:t>
      </w:r>
      <w:r w:rsidR="000B5F3A">
        <w:rPr>
          <w:rFonts w:ascii="Century Gothic" w:hAnsi="Century Gothic" w:cs="Arial"/>
          <w:sz w:val="22"/>
          <w:szCs w:val="22"/>
        </w:rPr>
        <w:t>o</w:t>
      </w:r>
      <w:r w:rsidR="00F04640">
        <w:rPr>
          <w:rFonts w:ascii="Century Gothic" w:hAnsi="Century Gothic" w:cs="Arial"/>
          <w:sz w:val="22"/>
          <w:szCs w:val="22"/>
        </w:rPr>
        <w:t xml:space="preserve"> </w:t>
      </w:r>
      <w:r w:rsidR="00112504">
        <w:rPr>
          <w:rFonts w:ascii="Century Gothic" w:hAnsi="Century Gothic" w:cs="Arial"/>
          <w:sz w:val="22"/>
          <w:szCs w:val="22"/>
        </w:rPr>
        <w:t xml:space="preserve">pela Portaria nº </w:t>
      </w:r>
      <w:r w:rsidR="000B5F3A">
        <w:rPr>
          <w:rFonts w:ascii="Century Gothic" w:hAnsi="Century Gothic" w:cs="Arial"/>
          <w:sz w:val="22"/>
          <w:szCs w:val="22"/>
        </w:rPr>
        <w:t>13.390/2022</w:t>
      </w:r>
      <w:r w:rsidR="00112504">
        <w:rPr>
          <w:rFonts w:ascii="Century Gothic" w:hAnsi="Century Gothic" w:cs="Arial"/>
          <w:sz w:val="22"/>
          <w:szCs w:val="22"/>
        </w:rPr>
        <w:t>.</w:t>
      </w:r>
    </w:p>
    <w:p w14:paraId="7574F3DC" w14:textId="7A2E7073" w:rsidR="004E29D0" w:rsidRDefault="004E29D0" w:rsidP="004E29D0">
      <w:pPr>
        <w:spacing w:before="240"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F632D6">
        <w:rPr>
          <w:rFonts w:ascii="Century Gothic" w:hAnsi="Century Gothic" w:cs="Arial"/>
          <w:b/>
          <w:sz w:val="22"/>
          <w:szCs w:val="22"/>
        </w:rPr>
        <w:t>2</w:t>
      </w:r>
      <w:r>
        <w:rPr>
          <w:rFonts w:ascii="Century Gothic" w:hAnsi="Century Gothic" w:cs="Arial"/>
          <w:b/>
          <w:sz w:val="22"/>
          <w:szCs w:val="22"/>
        </w:rPr>
        <w:t>º -</w:t>
      </w:r>
      <w:r>
        <w:rPr>
          <w:rFonts w:ascii="Century Gothic" w:hAnsi="Century Gothic" w:cs="Arial"/>
          <w:sz w:val="22"/>
          <w:szCs w:val="22"/>
        </w:rPr>
        <w:t xml:space="preserve"> Esta Portaria entrará em vigor na data de sua publicação</w:t>
      </w:r>
      <w:r w:rsidR="000B5F3A">
        <w:rPr>
          <w:rFonts w:ascii="Century Gothic" w:hAnsi="Century Gothic" w:cs="Arial"/>
          <w:sz w:val="22"/>
          <w:szCs w:val="22"/>
        </w:rPr>
        <w:t>, retroagindo seus efeitos a 27 de setembro de 2022</w:t>
      </w:r>
      <w:r w:rsidR="00F90508">
        <w:rPr>
          <w:rFonts w:ascii="Century Gothic" w:hAnsi="Century Gothic" w:cs="Arial"/>
          <w:sz w:val="22"/>
          <w:szCs w:val="22"/>
        </w:rPr>
        <w:t>.</w:t>
      </w:r>
    </w:p>
    <w:p w14:paraId="0CDCD27D" w14:textId="3691EAE6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64226C">
        <w:rPr>
          <w:rFonts w:ascii="Century Gothic" w:hAnsi="Century Gothic" w:cs="Arial"/>
          <w:sz w:val="22"/>
          <w:szCs w:val="22"/>
        </w:rPr>
        <w:t>2</w:t>
      </w:r>
      <w:r w:rsidR="000B5F3A">
        <w:rPr>
          <w:rFonts w:ascii="Century Gothic" w:hAnsi="Century Gothic" w:cs="Arial"/>
          <w:sz w:val="22"/>
          <w:szCs w:val="22"/>
        </w:rPr>
        <w:t>9</w:t>
      </w:r>
      <w:r w:rsidR="0064226C">
        <w:rPr>
          <w:rFonts w:ascii="Century Gothic" w:hAnsi="Century Gothic" w:cs="Arial"/>
          <w:sz w:val="22"/>
          <w:szCs w:val="22"/>
        </w:rPr>
        <w:t xml:space="preserve"> </w:t>
      </w:r>
      <w:r w:rsidR="00F04640">
        <w:rPr>
          <w:rFonts w:ascii="Century Gothic" w:hAnsi="Century Gothic" w:cs="Arial"/>
          <w:sz w:val="22"/>
          <w:szCs w:val="22"/>
        </w:rPr>
        <w:t>de setembro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3589DBB7" w:rsidR="005C2D39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4BEC7FC" w14:textId="77777777" w:rsidR="00601926" w:rsidRPr="00ED56A2" w:rsidRDefault="00601926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260AD37C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085FF3B9" w14:textId="6415B21B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2F5EB4F7" w14:textId="5F512492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6F4E1C3" w14:textId="77777777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3BA7C2F0" w:rsidR="005C2D39" w:rsidRDefault="00F04640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F04640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089D9DB0" w:rsidR="005C2D39" w:rsidRDefault="00F04640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77F2D76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90508">
      <w:rPr>
        <w:rFonts w:ascii="Century Gothic" w:hAnsi="Century Gothic" w:cs="Arial"/>
        <w:b/>
        <w:sz w:val="22"/>
        <w:szCs w:val="22"/>
        <w:u w:val="single"/>
      </w:rPr>
      <w:t>8</w:t>
    </w:r>
    <w:r w:rsidR="000B5F3A">
      <w:rPr>
        <w:rFonts w:ascii="Century Gothic" w:hAnsi="Century Gothic" w:cs="Arial"/>
        <w:b/>
        <w:sz w:val="22"/>
        <w:szCs w:val="22"/>
        <w:u w:val="single"/>
      </w:rPr>
      <w:t>31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64226C">
      <w:rPr>
        <w:rFonts w:ascii="Century Gothic" w:hAnsi="Century Gothic" w:cs="Arial"/>
        <w:b/>
        <w:sz w:val="22"/>
        <w:szCs w:val="22"/>
        <w:u w:val="single"/>
      </w:rPr>
      <w:t>2</w:t>
    </w:r>
    <w:r w:rsidR="000B5F3A">
      <w:rPr>
        <w:rFonts w:ascii="Century Gothic" w:hAnsi="Century Gothic" w:cs="Arial"/>
        <w:b/>
        <w:sz w:val="22"/>
        <w:szCs w:val="22"/>
        <w:u w:val="single"/>
      </w:rPr>
      <w:t>9</w:t>
    </w:r>
    <w:r w:rsidR="00F04640">
      <w:rPr>
        <w:rFonts w:ascii="Century Gothic" w:hAnsi="Century Gothic" w:cs="Arial"/>
        <w:b/>
        <w:sz w:val="22"/>
        <w:szCs w:val="22"/>
        <w:u w:val="single"/>
      </w:rPr>
      <w:t xml:space="preserve"> DE SETEMBRO </w:t>
    </w:r>
    <w:r w:rsidR="00C91A18">
      <w:rPr>
        <w:rFonts w:ascii="Century Gothic" w:hAnsi="Century Gothic" w:cs="Arial"/>
        <w:b/>
        <w:sz w:val="22"/>
        <w:szCs w:val="22"/>
        <w:u w:val="single"/>
      </w:rPr>
      <w:t>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440564799">
    <w:abstractNumId w:val="9"/>
  </w:num>
  <w:num w:numId="2" w16cid:durableId="957879247">
    <w:abstractNumId w:val="7"/>
  </w:num>
  <w:num w:numId="3" w16cid:durableId="249703622">
    <w:abstractNumId w:val="6"/>
  </w:num>
  <w:num w:numId="4" w16cid:durableId="1961764428">
    <w:abstractNumId w:val="5"/>
  </w:num>
  <w:num w:numId="5" w16cid:durableId="747651957">
    <w:abstractNumId w:val="4"/>
  </w:num>
  <w:num w:numId="6" w16cid:durableId="1390953099">
    <w:abstractNumId w:val="8"/>
  </w:num>
  <w:num w:numId="7" w16cid:durableId="1301420485">
    <w:abstractNumId w:val="3"/>
  </w:num>
  <w:num w:numId="8" w16cid:durableId="633675372">
    <w:abstractNumId w:val="2"/>
  </w:num>
  <w:num w:numId="9" w16cid:durableId="525337032">
    <w:abstractNumId w:val="1"/>
  </w:num>
  <w:num w:numId="10" w16cid:durableId="600571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3A3D"/>
    <w:rsid w:val="0003613E"/>
    <w:rsid w:val="00047FB6"/>
    <w:rsid w:val="00066E19"/>
    <w:rsid w:val="000B4BF8"/>
    <w:rsid w:val="000B5F3A"/>
    <w:rsid w:val="000B7152"/>
    <w:rsid w:val="000E11D0"/>
    <w:rsid w:val="000F2898"/>
    <w:rsid w:val="000F75E5"/>
    <w:rsid w:val="00112504"/>
    <w:rsid w:val="00114B45"/>
    <w:rsid w:val="00115663"/>
    <w:rsid w:val="0013037E"/>
    <w:rsid w:val="00191BA5"/>
    <w:rsid w:val="00213EAB"/>
    <w:rsid w:val="002141F8"/>
    <w:rsid w:val="00215D1D"/>
    <w:rsid w:val="00244F6A"/>
    <w:rsid w:val="00265B8D"/>
    <w:rsid w:val="002812CE"/>
    <w:rsid w:val="00284AAA"/>
    <w:rsid w:val="002A0556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E7499"/>
    <w:rsid w:val="003F0821"/>
    <w:rsid w:val="003F7C02"/>
    <w:rsid w:val="004036FA"/>
    <w:rsid w:val="00413B1A"/>
    <w:rsid w:val="00462B54"/>
    <w:rsid w:val="00472FB7"/>
    <w:rsid w:val="004A17D8"/>
    <w:rsid w:val="004A4856"/>
    <w:rsid w:val="004C54CE"/>
    <w:rsid w:val="004C595E"/>
    <w:rsid w:val="004E29D0"/>
    <w:rsid w:val="0052412D"/>
    <w:rsid w:val="00535A9A"/>
    <w:rsid w:val="00576382"/>
    <w:rsid w:val="005A1D30"/>
    <w:rsid w:val="005C2D39"/>
    <w:rsid w:val="005F1D84"/>
    <w:rsid w:val="005F1F82"/>
    <w:rsid w:val="00601926"/>
    <w:rsid w:val="00601977"/>
    <w:rsid w:val="00603E24"/>
    <w:rsid w:val="00620729"/>
    <w:rsid w:val="00620AF2"/>
    <w:rsid w:val="0064226C"/>
    <w:rsid w:val="006700EA"/>
    <w:rsid w:val="00673242"/>
    <w:rsid w:val="00691768"/>
    <w:rsid w:val="006B01ED"/>
    <w:rsid w:val="006B646E"/>
    <w:rsid w:val="006F0367"/>
    <w:rsid w:val="00783C39"/>
    <w:rsid w:val="00786657"/>
    <w:rsid w:val="00794755"/>
    <w:rsid w:val="007C4A68"/>
    <w:rsid w:val="007E0D6E"/>
    <w:rsid w:val="007E3A99"/>
    <w:rsid w:val="008658F6"/>
    <w:rsid w:val="008945AC"/>
    <w:rsid w:val="00896DF6"/>
    <w:rsid w:val="008B0149"/>
    <w:rsid w:val="008E52C1"/>
    <w:rsid w:val="0090107E"/>
    <w:rsid w:val="009439AA"/>
    <w:rsid w:val="009449F5"/>
    <w:rsid w:val="0096064F"/>
    <w:rsid w:val="00977FDA"/>
    <w:rsid w:val="00993CD2"/>
    <w:rsid w:val="00A07AE1"/>
    <w:rsid w:val="00A45E55"/>
    <w:rsid w:val="00A5105B"/>
    <w:rsid w:val="00A51AFA"/>
    <w:rsid w:val="00A719D7"/>
    <w:rsid w:val="00AF417A"/>
    <w:rsid w:val="00AF6E02"/>
    <w:rsid w:val="00B22EC4"/>
    <w:rsid w:val="00B54EAE"/>
    <w:rsid w:val="00B552FE"/>
    <w:rsid w:val="00B63B69"/>
    <w:rsid w:val="00BA5A05"/>
    <w:rsid w:val="00BC06ED"/>
    <w:rsid w:val="00C41E4F"/>
    <w:rsid w:val="00C52BDA"/>
    <w:rsid w:val="00C55654"/>
    <w:rsid w:val="00C704C2"/>
    <w:rsid w:val="00C91A18"/>
    <w:rsid w:val="00CA61FD"/>
    <w:rsid w:val="00CE2CAB"/>
    <w:rsid w:val="00D904CD"/>
    <w:rsid w:val="00DC0850"/>
    <w:rsid w:val="00DC68FA"/>
    <w:rsid w:val="00DE3E34"/>
    <w:rsid w:val="00E041D6"/>
    <w:rsid w:val="00E32718"/>
    <w:rsid w:val="00E71405"/>
    <w:rsid w:val="00E802A8"/>
    <w:rsid w:val="00E945F0"/>
    <w:rsid w:val="00EC6DCF"/>
    <w:rsid w:val="00ED2D18"/>
    <w:rsid w:val="00EE270A"/>
    <w:rsid w:val="00F04640"/>
    <w:rsid w:val="00F632D6"/>
    <w:rsid w:val="00F81E1A"/>
    <w:rsid w:val="00F83039"/>
    <w:rsid w:val="00F87567"/>
    <w:rsid w:val="00F90508"/>
    <w:rsid w:val="00FA5F92"/>
    <w:rsid w:val="00FC10BA"/>
    <w:rsid w:val="00FD15E9"/>
    <w:rsid w:val="00FD3BCA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1</Pages>
  <Words>127</Words>
  <Characters>688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2022-09-22T10:36:00Z</cp:lastPrinted>
  <dcterms:created xsi:type="dcterms:W3CDTF">2022-09-29T13:08:00Z</dcterms:created>
  <dcterms:modified xsi:type="dcterms:W3CDTF">2022-09-29T13:11:00Z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