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F9911" w14:textId="59CE6BCC" w:rsidR="00B5786B" w:rsidRPr="00590C36" w:rsidRDefault="00B5786B" w:rsidP="00B5786B">
      <w:pPr>
        <w:spacing w:after="240" w:line="360" w:lineRule="auto"/>
        <w:ind w:left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 xml:space="preserve">Designa Pregoeiro e compõe equipe de apoio para atuação em licitações na modalidade Pregão </w:t>
      </w:r>
      <w:r>
        <w:rPr>
          <w:rFonts w:ascii="Century Gothic" w:hAnsi="Century Gothic" w:cs="Arial"/>
          <w:sz w:val="22"/>
          <w:szCs w:val="22"/>
        </w:rPr>
        <w:t xml:space="preserve">Presencial </w:t>
      </w:r>
      <w:r w:rsidRPr="00590C36">
        <w:rPr>
          <w:rFonts w:ascii="Century Gothic" w:hAnsi="Century Gothic" w:cs="Arial"/>
          <w:sz w:val="22"/>
          <w:szCs w:val="22"/>
        </w:rPr>
        <w:t>e Pregão Eletrônico.</w:t>
      </w:r>
    </w:p>
    <w:p w14:paraId="285FFBB1" w14:textId="3A7D5BB9" w:rsidR="00B5786B" w:rsidRPr="00590C36" w:rsidRDefault="00B5786B" w:rsidP="00B5786B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b/>
          <w:sz w:val="22"/>
          <w:szCs w:val="22"/>
        </w:rPr>
        <w:t>VICTOR DE CASSIO MIRANDA</w:t>
      </w:r>
      <w:r w:rsidRPr="00590C36">
        <w:rPr>
          <w:rFonts w:ascii="Century Gothic" w:hAnsi="Century Gothic" w:cs="Arial"/>
          <w:sz w:val="22"/>
          <w:szCs w:val="22"/>
        </w:rPr>
        <w:t xml:space="preserve">, Prefeito Municipal </w:t>
      </w:r>
      <w:r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590C36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054778F7" w14:textId="77777777" w:rsidR="00B5786B" w:rsidRPr="00590C36" w:rsidRDefault="00B5786B" w:rsidP="00B5786B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590C36">
        <w:rPr>
          <w:rFonts w:ascii="Century Gothic" w:hAnsi="Century Gothic" w:cs="Arial"/>
          <w:b/>
          <w:sz w:val="22"/>
          <w:szCs w:val="22"/>
        </w:rPr>
        <w:t>RESOLVE:</w:t>
      </w:r>
    </w:p>
    <w:p w14:paraId="21F85008" w14:textId="77777777" w:rsidR="00B5786B" w:rsidRPr="00590C36" w:rsidRDefault="00B5786B" w:rsidP="00B5786B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b/>
          <w:sz w:val="22"/>
          <w:szCs w:val="22"/>
        </w:rPr>
        <w:t>Art. 1º</w:t>
      </w:r>
      <w:r w:rsidRPr="00590C36">
        <w:rPr>
          <w:rFonts w:ascii="Century Gothic" w:hAnsi="Century Gothic" w:cs="Arial"/>
          <w:sz w:val="22"/>
          <w:szCs w:val="22"/>
        </w:rPr>
        <w:t xml:space="preserve"> - Ficam designados os seguintes servidores para atuarem como Pregoeiros em licitações na modalidade Pregão e Pregão Eletrônico:</w:t>
      </w:r>
    </w:p>
    <w:p w14:paraId="4E231481" w14:textId="77777777" w:rsidR="00B5786B" w:rsidRPr="00590C36" w:rsidRDefault="00B5786B" w:rsidP="00B5786B">
      <w:pPr>
        <w:ind w:left="1701" w:right="85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 xml:space="preserve">Selma Aparecida de Oliveira Freitas </w:t>
      </w:r>
    </w:p>
    <w:p w14:paraId="32D66B49" w14:textId="77777777" w:rsidR="00B5786B" w:rsidRPr="00590C36" w:rsidRDefault="00B5786B" w:rsidP="00B5786B">
      <w:pPr>
        <w:ind w:left="1701" w:right="85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RG n°. 23.898.141-1</w:t>
      </w:r>
    </w:p>
    <w:p w14:paraId="66DEA1DD" w14:textId="77777777" w:rsidR="00B5786B" w:rsidRPr="00590C36" w:rsidRDefault="00B5786B" w:rsidP="00B5786B">
      <w:pPr>
        <w:ind w:left="1701" w:right="85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CPF n°. 245.654.568-00</w:t>
      </w:r>
    </w:p>
    <w:p w14:paraId="05F48D08" w14:textId="77777777" w:rsidR="00B5786B" w:rsidRPr="00590C36" w:rsidRDefault="00B5786B" w:rsidP="00B5786B">
      <w:pPr>
        <w:ind w:left="1701" w:right="85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Matrícula: 1446</w:t>
      </w:r>
    </w:p>
    <w:p w14:paraId="11D3150C" w14:textId="77777777" w:rsidR="00B5786B" w:rsidRPr="00590C36" w:rsidRDefault="00B5786B" w:rsidP="00B5786B">
      <w:pPr>
        <w:spacing w:after="240"/>
        <w:ind w:left="1701" w:right="85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Efetivo: Analista de Microinformática</w:t>
      </w:r>
    </w:p>
    <w:p w14:paraId="69DB161E" w14:textId="77777777" w:rsidR="00B5786B" w:rsidRPr="00590C36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Graziele Sabrina Das Neves Santos Lopes</w:t>
      </w:r>
      <w:r w:rsidRPr="00590C36">
        <w:rPr>
          <w:rFonts w:ascii="Century Gothic" w:hAnsi="Century Gothic" w:cs="Arial"/>
          <w:sz w:val="22"/>
          <w:szCs w:val="22"/>
        </w:rPr>
        <w:tab/>
      </w:r>
    </w:p>
    <w:p w14:paraId="14EC75E9" w14:textId="77777777" w:rsidR="00B5786B" w:rsidRPr="00590C36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RG n°. 29.551.016-X</w:t>
      </w:r>
    </w:p>
    <w:p w14:paraId="4E742C88" w14:textId="77777777" w:rsidR="00B5786B" w:rsidRPr="00590C36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CPF n°. 280.235.428-00</w:t>
      </w:r>
    </w:p>
    <w:p w14:paraId="59DD42C8" w14:textId="77777777" w:rsidR="00B5786B" w:rsidRPr="00590C36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Matrícula: 4049</w:t>
      </w:r>
    </w:p>
    <w:p w14:paraId="1857E9A5" w14:textId="77777777" w:rsidR="00B5786B" w:rsidRPr="00590C36" w:rsidRDefault="00B5786B" w:rsidP="00B5786B">
      <w:pPr>
        <w:spacing w:after="240"/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Comissionado: Assessor de Departamento</w:t>
      </w:r>
    </w:p>
    <w:p w14:paraId="7FAB237F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Luana Cristina Santos Faria</w:t>
      </w:r>
      <w:r w:rsidRPr="00590C36">
        <w:rPr>
          <w:rFonts w:ascii="Century Gothic" w:hAnsi="Century Gothic" w:cs="Arial"/>
          <w:sz w:val="22"/>
          <w:szCs w:val="22"/>
        </w:rPr>
        <w:tab/>
      </w:r>
      <w:r w:rsidRPr="00590C36">
        <w:rPr>
          <w:rFonts w:ascii="Century Gothic" w:hAnsi="Century Gothic" w:cs="Arial"/>
          <w:sz w:val="22"/>
          <w:szCs w:val="22"/>
        </w:rPr>
        <w:tab/>
        <w:t xml:space="preserve">           </w:t>
      </w:r>
    </w:p>
    <w:p w14:paraId="637DC70E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RG n°. 33.199.582-7</w:t>
      </w:r>
    </w:p>
    <w:p w14:paraId="6B4A511B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CPF n°. 353.669.918-97</w:t>
      </w:r>
    </w:p>
    <w:p w14:paraId="1D165DAA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Matrícula: 3353</w:t>
      </w:r>
    </w:p>
    <w:p w14:paraId="7E14091D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Efetivo: Fiscal Tributário</w:t>
      </w:r>
    </w:p>
    <w:p w14:paraId="61AE8CE0" w14:textId="77777777" w:rsidR="00B5786B" w:rsidRPr="00590C36" w:rsidRDefault="00B5786B" w:rsidP="00B5786B">
      <w:pPr>
        <w:spacing w:after="240"/>
        <w:ind w:right="85" w:firstLine="1701"/>
        <w:jc w:val="both"/>
        <w:rPr>
          <w:rFonts w:ascii="Century Gothic" w:hAnsi="Century Gothic" w:cs="Arial"/>
          <w:sz w:val="22"/>
          <w:szCs w:val="22"/>
        </w:rPr>
      </w:pPr>
    </w:p>
    <w:p w14:paraId="005F6A96" w14:textId="77777777" w:rsidR="00B5786B" w:rsidRPr="00590C36" w:rsidRDefault="00B5786B" w:rsidP="00B5786B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b/>
          <w:sz w:val="22"/>
          <w:szCs w:val="22"/>
        </w:rPr>
        <w:t>Parágrafo Único</w:t>
      </w:r>
      <w:r w:rsidRPr="00590C36">
        <w:rPr>
          <w:rFonts w:ascii="Century Gothic" w:hAnsi="Century Gothic" w:cs="Arial"/>
          <w:sz w:val="22"/>
          <w:szCs w:val="22"/>
        </w:rPr>
        <w:t xml:space="preserve"> – O Edital Licitatório indicará, em cada certame licitatório, o Pregoeiro e o seu substituto.</w:t>
      </w:r>
    </w:p>
    <w:p w14:paraId="67889D9C" w14:textId="77777777" w:rsidR="00B5786B" w:rsidRPr="00590C36" w:rsidRDefault="00B5786B" w:rsidP="00B5786B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b/>
          <w:sz w:val="22"/>
          <w:szCs w:val="22"/>
        </w:rPr>
        <w:t>Art. 2º -</w:t>
      </w:r>
      <w:r w:rsidRPr="00590C36">
        <w:rPr>
          <w:rFonts w:ascii="Century Gothic" w:hAnsi="Century Gothic" w:cs="Arial"/>
          <w:sz w:val="22"/>
          <w:szCs w:val="22"/>
        </w:rPr>
        <w:t xml:space="preserve"> Ficam designados os seguintes servidores para atuarem como membros da equipe de apoio em licitações na modalidade Pregão e Pregão Eletrônico:</w:t>
      </w:r>
    </w:p>
    <w:p w14:paraId="7F134E73" w14:textId="77777777" w:rsidR="00B5786B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</w:p>
    <w:p w14:paraId="22B585C5" w14:textId="77777777" w:rsidR="00B5786B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</w:p>
    <w:p w14:paraId="28D990F0" w14:textId="77777777" w:rsidR="00B5786B" w:rsidRPr="00590C36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Aline Esgur Pereira</w:t>
      </w:r>
    </w:p>
    <w:p w14:paraId="3D9A0DC5" w14:textId="77777777" w:rsidR="00B5786B" w:rsidRPr="00590C36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RG n°. 29.215.426-4</w:t>
      </w:r>
    </w:p>
    <w:p w14:paraId="5A0F1C73" w14:textId="77777777" w:rsidR="00B5786B" w:rsidRPr="00590C36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lastRenderedPageBreak/>
        <w:t>CPF n°. 271.096.568-29</w:t>
      </w:r>
    </w:p>
    <w:p w14:paraId="10C35879" w14:textId="77777777" w:rsidR="00B5786B" w:rsidRPr="00590C36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Matrícula: 1420</w:t>
      </w:r>
    </w:p>
    <w:p w14:paraId="3125D4A1" w14:textId="56A6A6B6" w:rsidR="00B5786B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Efetivo: Agente Administrativo</w:t>
      </w:r>
    </w:p>
    <w:p w14:paraId="52568841" w14:textId="77777777" w:rsidR="00B5786B" w:rsidRDefault="00B5786B" w:rsidP="00B5786B">
      <w:pPr>
        <w:ind w:right="85" w:firstLine="1701"/>
        <w:jc w:val="both"/>
        <w:rPr>
          <w:rFonts w:ascii="Century Gothic" w:hAnsi="Century Gothic" w:cs="Arial"/>
          <w:sz w:val="22"/>
          <w:szCs w:val="22"/>
        </w:rPr>
      </w:pPr>
    </w:p>
    <w:p w14:paraId="5F01295C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Amanda Aparecida Ramos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            </w:t>
      </w:r>
    </w:p>
    <w:p w14:paraId="4A9CA21C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 n°. </w:t>
      </w:r>
      <w:r w:rsidRPr="007B4918">
        <w:rPr>
          <w:rFonts w:ascii="Century Gothic" w:hAnsi="Century Gothic" w:cs="Arial"/>
          <w:sz w:val="22"/>
          <w:szCs w:val="22"/>
        </w:rPr>
        <w:t>41.422.865-0</w:t>
      </w:r>
    </w:p>
    <w:p w14:paraId="7603F764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368.689.058-58</w:t>
      </w:r>
    </w:p>
    <w:p w14:paraId="1136B4C3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2979</w:t>
      </w:r>
    </w:p>
    <w:p w14:paraId="50BC3319" w14:textId="0D574B64" w:rsidR="00B5786B" w:rsidRPr="00590C36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Agente Administrativo</w:t>
      </w:r>
    </w:p>
    <w:p w14:paraId="135AE095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20668188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Cândida Carolina V. da S. Faria</w:t>
      </w:r>
      <w:r w:rsidRPr="00590C36">
        <w:rPr>
          <w:rFonts w:ascii="Century Gothic" w:hAnsi="Century Gothic" w:cs="Arial"/>
          <w:sz w:val="22"/>
          <w:szCs w:val="22"/>
        </w:rPr>
        <w:tab/>
      </w:r>
      <w:r w:rsidRPr="00590C36">
        <w:rPr>
          <w:rFonts w:ascii="Century Gothic" w:hAnsi="Century Gothic" w:cs="Arial"/>
          <w:sz w:val="22"/>
          <w:szCs w:val="22"/>
        </w:rPr>
        <w:tab/>
        <w:t xml:space="preserve">         </w:t>
      </w:r>
    </w:p>
    <w:p w14:paraId="17840A3D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RG n°. 23.757.449-4</w:t>
      </w:r>
    </w:p>
    <w:p w14:paraId="3F8972BE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CPF n°. 072.470.928-23</w:t>
      </w:r>
    </w:p>
    <w:p w14:paraId="1703BFCA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Matrícula: 378</w:t>
      </w:r>
    </w:p>
    <w:p w14:paraId="05E156EB" w14:textId="68F3E583" w:rsidR="00B5786B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Efetivo: Agente Administrativo</w:t>
      </w:r>
    </w:p>
    <w:p w14:paraId="6FB8B68B" w14:textId="1C3FD82D" w:rsidR="00B5786B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4F69B4FE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Apº. de Faria Rosa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            </w:t>
      </w:r>
    </w:p>
    <w:p w14:paraId="25515336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n°. 52.541.263.3</w:t>
      </w:r>
    </w:p>
    <w:p w14:paraId="3BF1F76A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474.289.868-00</w:t>
      </w:r>
    </w:p>
    <w:p w14:paraId="4CAD6B35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4718</w:t>
      </w:r>
    </w:p>
    <w:p w14:paraId="5854FC8E" w14:textId="1AFBF478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Auxiliar de Apoio Administrativo</w:t>
      </w:r>
    </w:p>
    <w:p w14:paraId="30D02121" w14:textId="77777777" w:rsidR="00B5786B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3B93CBD3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Jeferson Andre Santos Carvalho</w:t>
      </w:r>
    </w:p>
    <w:p w14:paraId="2FFF3984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 n.º 42.003.270-8</w:t>
      </w:r>
    </w:p>
    <w:p w14:paraId="6D4E4AF3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n.º 230.592.868-84</w:t>
      </w:r>
    </w:p>
    <w:p w14:paraId="6F9E4FD9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3729</w:t>
      </w:r>
    </w:p>
    <w:p w14:paraId="276A368A" w14:textId="5DFD8026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Analista de Microinformática</w:t>
      </w:r>
    </w:p>
    <w:p w14:paraId="612A0E1D" w14:textId="256C6659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56EDB483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Josiane Machado de Araújo</w:t>
      </w:r>
      <w:r>
        <w:rPr>
          <w:rFonts w:ascii="Century Gothic" w:hAnsi="Century Gothic" w:cs="Arial"/>
          <w:sz w:val="22"/>
          <w:szCs w:val="22"/>
        </w:rPr>
        <w:tab/>
      </w:r>
      <w:r>
        <w:rPr>
          <w:rFonts w:ascii="Century Gothic" w:hAnsi="Century Gothic" w:cs="Arial"/>
          <w:sz w:val="22"/>
          <w:szCs w:val="22"/>
        </w:rPr>
        <w:tab/>
        <w:t xml:space="preserve">                     </w:t>
      </w:r>
    </w:p>
    <w:p w14:paraId="7832F694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 n°. </w:t>
      </w:r>
      <w:r w:rsidRPr="007B4918">
        <w:rPr>
          <w:rFonts w:ascii="Century Gothic" w:hAnsi="Century Gothic" w:cs="Arial"/>
          <w:sz w:val="22"/>
          <w:szCs w:val="22"/>
        </w:rPr>
        <w:t>33.199.323-5</w:t>
      </w:r>
    </w:p>
    <w:p w14:paraId="562A88AC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 n°. 312.622.308-70</w:t>
      </w:r>
    </w:p>
    <w:p w14:paraId="38CA0088" w14:textId="77777777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Matrícula: 3693</w:t>
      </w:r>
    </w:p>
    <w:p w14:paraId="4A9F28D1" w14:textId="38833746" w:rsidR="00B5786B" w:rsidRDefault="00B5786B" w:rsidP="00B5786B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Efetivo: Auxiliar de Apoio Administrativo</w:t>
      </w:r>
    </w:p>
    <w:p w14:paraId="30BB059B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11D2CB00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Kely Fatima de Faria</w:t>
      </w:r>
    </w:p>
    <w:p w14:paraId="5EC2819C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RG n°.  29.959.492-0</w:t>
      </w:r>
    </w:p>
    <w:p w14:paraId="66F329DE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CPF n°. 290.596.388-32</w:t>
      </w:r>
    </w:p>
    <w:p w14:paraId="199A0E94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Matrícula: 2138</w:t>
      </w:r>
    </w:p>
    <w:p w14:paraId="462E10F1" w14:textId="77777777" w:rsidR="00B5786B" w:rsidRPr="00590C36" w:rsidRDefault="00B5786B" w:rsidP="00B5786B">
      <w:pPr>
        <w:tabs>
          <w:tab w:val="left" w:pos="-3686"/>
          <w:tab w:val="left" w:pos="-3544"/>
        </w:tabs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sz w:val="22"/>
          <w:szCs w:val="22"/>
        </w:rPr>
        <w:t>Efetivo: Agente Administrativo</w:t>
      </w:r>
    </w:p>
    <w:p w14:paraId="704CCAD5" w14:textId="77777777" w:rsidR="00B5786B" w:rsidRPr="00590C36" w:rsidRDefault="00B5786B" w:rsidP="00B5786B">
      <w:pPr>
        <w:tabs>
          <w:tab w:val="left" w:pos="-3686"/>
          <w:tab w:val="left" w:pos="-3544"/>
        </w:tabs>
        <w:spacing w:after="120"/>
        <w:ind w:firstLine="1701"/>
        <w:jc w:val="both"/>
        <w:rPr>
          <w:rFonts w:ascii="Century Gothic" w:hAnsi="Century Gothic" w:cs="Arial"/>
          <w:sz w:val="22"/>
          <w:szCs w:val="22"/>
        </w:rPr>
      </w:pPr>
    </w:p>
    <w:p w14:paraId="4D0E530D" w14:textId="2314001C" w:rsidR="00B5786B" w:rsidRPr="00590C36" w:rsidRDefault="00B5786B" w:rsidP="00B5786B">
      <w:pPr>
        <w:tabs>
          <w:tab w:val="left" w:pos="-3686"/>
          <w:tab w:val="left" w:pos="-3544"/>
        </w:tabs>
        <w:spacing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590C36">
        <w:rPr>
          <w:rFonts w:ascii="Century Gothic" w:hAnsi="Century Gothic" w:cs="Arial"/>
          <w:b/>
          <w:sz w:val="22"/>
          <w:szCs w:val="22"/>
        </w:rPr>
        <w:t>Art. 3º</w:t>
      </w:r>
      <w:r w:rsidRPr="00590C36"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 xml:space="preserve">, revogando a Portaria </w:t>
      </w:r>
      <w:r w:rsidR="00A26248">
        <w:rPr>
          <w:rFonts w:ascii="Century Gothic" w:hAnsi="Century Gothic" w:cs="Arial"/>
          <w:sz w:val="22"/>
          <w:szCs w:val="22"/>
        </w:rPr>
        <w:t>13.329, de 09 de novembro de 2021</w:t>
      </w:r>
      <w:r>
        <w:rPr>
          <w:rFonts w:ascii="Century Gothic" w:hAnsi="Century Gothic" w:cs="Arial"/>
          <w:sz w:val="22"/>
          <w:szCs w:val="22"/>
        </w:rPr>
        <w:t>.</w:t>
      </w:r>
    </w:p>
    <w:p w14:paraId="5851CEB8" w14:textId="77777777" w:rsidR="00635112" w:rsidRDefault="00635112" w:rsidP="00635112">
      <w:pPr>
        <w:tabs>
          <w:tab w:val="left" w:pos="-3686"/>
          <w:tab w:val="left" w:pos="-3544"/>
        </w:tabs>
        <w:ind w:right="225" w:firstLine="1701"/>
        <w:jc w:val="both"/>
        <w:rPr>
          <w:rFonts w:ascii="Century Gothic" w:hAnsi="Century Gothic" w:cs="Arial"/>
          <w:sz w:val="22"/>
          <w:szCs w:val="22"/>
        </w:rPr>
      </w:pPr>
    </w:p>
    <w:p w14:paraId="55744E25" w14:textId="37075229" w:rsidR="00635112" w:rsidRDefault="00635112" w:rsidP="00635112">
      <w:pPr>
        <w:spacing w:line="360" w:lineRule="auto"/>
        <w:ind w:left="567" w:right="225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7405F6">
        <w:rPr>
          <w:rFonts w:ascii="Century Gothic" w:hAnsi="Century Gothic" w:cs="Arial"/>
          <w:sz w:val="22"/>
          <w:szCs w:val="22"/>
        </w:rPr>
        <w:t>25 de maio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69E6D175" w14:textId="77777777" w:rsidR="00635112" w:rsidRDefault="00635112" w:rsidP="00635112">
      <w:pPr>
        <w:tabs>
          <w:tab w:val="left" w:pos="1701"/>
        </w:tabs>
        <w:spacing w:line="360" w:lineRule="auto"/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56FE648C" w14:textId="77777777" w:rsidR="00635112" w:rsidRDefault="00635112" w:rsidP="00635112">
      <w:pPr>
        <w:tabs>
          <w:tab w:val="left" w:pos="1701"/>
        </w:tabs>
        <w:spacing w:line="360" w:lineRule="auto"/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7864300A" w14:textId="77777777" w:rsidR="00635112" w:rsidRDefault="00635112" w:rsidP="00635112">
      <w:pPr>
        <w:ind w:right="225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>VICTOR DE CASSIO MIRANDA</w:t>
      </w:r>
    </w:p>
    <w:p w14:paraId="3693E007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620631B3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22AD92F8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77EBFFFE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33C8B38D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359D00DD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6336F38D" w14:textId="77777777" w:rsidR="00635112" w:rsidRDefault="00635112" w:rsidP="00635112">
      <w:pPr>
        <w:ind w:right="225"/>
        <w:jc w:val="center"/>
        <w:rPr>
          <w:rFonts w:ascii="Century Gothic" w:hAnsi="Century Gothic" w:cs="Arial"/>
          <w:sz w:val="22"/>
          <w:szCs w:val="22"/>
        </w:rPr>
      </w:pPr>
    </w:p>
    <w:p w14:paraId="4E2A5D2F" w14:textId="77777777" w:rsidR="00635112" w:rsidRDefault="00635112" w:rsidP="00635112">
      <w:pPr>
        <w:spacing w:line="360" w:lineRule="auto"/>
        <w:ind w:right="225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da Prefeitura Municipal, na data supra.</w:t>
      </w:r>
    </w:p>
    <w:p w14:paraId="4A45C2AB" w14:textId="77777777" w:rsidR="00635112" w:rsidRDefault="00635112" w:rsidP="00635112">
      <w:pPr>
        <w:spacing w:line="360" w:lineRule="auto"/>
        <w:ind w:right="225"/>
        <w:rPr>
          <w:rFonts w:ascii="Century Gothic" w:hAnsi="Century Gothic" w:cs="Arial"/>
          <w:sz w:val="22"/>
          <w:szCs w:val="22"/>
        </w:rPr>
      </w:pPr>
    </w:p>
    <w:p w14:paraId="7149F7DB" w14:textId="77777777" w:rsidR="00635112" w:rsidRDefault="00635112" w:rsidP="00635112">
      <w:pPr>
        <w:ind w:right="225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3DB66F51" w14:textId="77777777" w:rsidR="00635112" w:rsidRDefault="00635112" w:rsidP="00635112">
      <w:pPr>
        <w:ind w:right="225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1AD9397D" w14:textId="77777777" w:rsidR="00635112" w:rsidRPr="00A773D1" w:rsidRDefault="00635112" w:rsidP="00635112">
      <w:pPr>
        <w:rPr>
          <w:rFonts w:eastAsiaTheme="minorEastAsia"/>
        </w:rPr>
      </w:pPr>
    </w:p>
    <w:p w14:paraId="22B90CE3" w14:textId="35D4D747" w:rsidR="00191BA5" w:rsidRPr="00635112" w:rsidRDefault="00191BA5" w:rsidP="00635112">
      <w:pPr>
        <w:rPr>
          <w:rFonts w:eastAsiaTheme="minorEastAsia"/>
        </w:rPr>
      </w:pPr>
    </w:p>
    <w:sectPr w:rsidR="00191BA5" w:rsidRPr="00635112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B48E36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</w:t>
    </w:r>
    <w:r w:rsidR="00114B9B">
      <w:rPr>
        <w:rFonts w:ascii="Century Gothic" w:hAnsi="Century Gothic" w:cs="Arial"/>
        <w:b/>
        <w:sz w:val="22"/>
        <w:szCs w:val="22"/>
        <w:u w:val="single"/>
      </w:rPr>
      <w:t>6</w:t>
    </w:r>
    <w:r w:rsidR="00B5786B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50BD">
      <w:rPr>
        <w:rFonts w:ascii="Century Gothic" w:hAnsi="Century Gothic" w:cs="Arial"/>
        <w:b/>
        <w:sz w:val="22"/>
        <w:szCs w:val="22"/>
        <w:u w:val="single"/>
      </w:rPr>
      <w:t>2</w:t>
    </w:r>
    <w:r w:rsidR="00114B9B">
      <w:rPr>
        <w:rFonts w:ascii="Century Gothic" w:hAnsi="Century Gothic" w:cs="Arial"/>
        <w:b/>
        <w:sz w:val="22"/>
        <w:szCs w:val="22"/>
        <w:u w:val="single"/>
      </w:rPr>
      <w:t>5</w:t>
    </w:r>
    <w:r w:rsidR="00F350BD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66E19"/>
    <w:rsid w:val="000B4BF8"/>
    <w:rsid w:val="000F2898"/>
    <w:rsid w:val="000F75E5"/>
    <w:rsid w:val="00114B45"/>
    <w:rsid w:val="00114B9B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C595E"/>
    <w:rsid w:val="004E29D0"/>
    <w:rsid w:val="004E56E1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35112"/>
    <w:rsid w:val="006700EA"/>
    <w:rsid w:val="00673242"/>
    <w:rsid w:val="00691768"/>
    <w:rsid w:val="006B01ED"/>
    <w:rsid w:val="006B646E"/>
    <w:rsid w:val="006D565B"/>
    <w:rsid w:val="006F0367"/>
    <w:rsid w:val="007405F6"/>
    <w:rsid w:val="00783C39"/>
    <w:rsid w:val="00786657"/>
    <w:rsid w:val="007B4918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26248"/>
    <w:rsid w:val="00A45E55"/>
    <w:rsid w:val="00A719D7"/>
    <w:rsid w:val="00AF417A"/>
    <w:rsid w:val="00AF6E02"/>
    <w:rsid w:val="00B22EC4"/>
    <w:rsid w:val="00B54EAE"/>
    <w:rsid w:val="00B552FE"/>
    <w:rsid w:val="00B5786B"/>
    <w:rsid w:val="00B63B69"/>
    <w:rsid w:val="00BA5A05"/>
    <w:rsid w:val="00BC06ED"/>
    <w:rsid w:val="00C41E4F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17C34"/>
    <w:rsid w:val="00E30A93"/>
    <w:rsid w:val="00E32718"/>
    <w:rsid w:val="00E71405"/>
    <w:rsid w:val="00E802A8"/>
    <w:rsid w:val="00E945F0"/>
    <w:rsid w:val="00EC6DCF"/>
    <w:rsid w:val="00EE270A"/>
    <w:rsid w:val="00EF597C"/>
    <w:rsid w:val="00F350BD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3</Pages>
  <Words>317</Words>
  <Characters>2046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2022-05-25T16:48:00Z</dcterms:created>
  <dcterms:modified xsi:type="dcterms:W3CDTF">2022-05-25T16:53:00Z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