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9CBE2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52379DA2" w14:textId="5EB28300" w:rsidR="00B94983" w:rsidRDefault="00B94983" w:rsidP="00B94983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8D5E72">
        <w:rPr>
          <w:rFonts w:ascii="Century Gothic" w:hAnsi="Century Gothic" w:cs="Arial"/>
          <w:sz w:val="22"/>
          <w:szCs w:val="22"/>
        </w:rPr>
        <w:t>Maíra Oliveira Bentim</w:t>
      </w:r>
      <w:r>
        <w:rPr>
          <w:rFonts w:ascii="Century Gothic" w:hAnsi="Century Gothic" w:cs="Arial"/>
          <w:sz w:val="22"/>
          <w:szCs w:val="22"/>
        </w:rPr>
        <w:t xml:space="preserve">, convocada para o cargo de </w:t>
      </w:r>
      <w:r w:rsidR="008D5E72">
        <w:rPr>
          <w:rFonts w:ascii="Century Gothic" w:hAnsi="Century Gothic" w:cs="Arial"/>
          <w:sz w:val="22"/>
          <w:szCs w:val="22"/>
        </w:rPr>
        <w:t>Psicólogo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8D5E72">
        <w:rPr>
          <w:rFonts w:ascii="Century Gothic" w:hAnsi="Century Gothic" w:cs="Arial"/>
          <w:sz w:val="22"/>
          <w:szCs w:val="22"/>
        </w:rPr>
        <w:t>18 de abril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6CB4349D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D5E72">
        <w:rPr>
          <w:rFonts w:ascii="Century Gothic" w:hAnsi="Century Gothic" w:cs="Arial"/>
          <w:sz w:val="22"/>
          <w:szCs w:val="22"/>
        </w:rPr>
        <w:t>Maíra Oliveira Bentim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8D5E72">
        <w:rPr>
          <w:rFonts w:ascii="Century Gothic" w:hAnsi="Century Gothic" w:cs="Arial"/>
          <w:sz w:val="22"/>
          <w:szCs w:val="22"/>
        </w:rPr>
        <w:t>63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512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D5E72">
        <w:rPr>
          <w:rFonts w:ascii="Century Gothic" w:hAnsi="Century Gothic" w:cs="Arial"/>
          <w:sz w:val="22"/>
          <w:szCs w:val="22"/>
        </w:rPr>
        <w:t>18 de abril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3C62AB53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8D5E72">
        <w:rPr>
          <w:rFonts w:ascii="Century Gothic" w:hAnsi="Century Gothic" w:cs="Arial"/>
          <w:sz w:val="22"/>
          <w:szCs w:val="22"/>
        </w:rPr>
        <w:t>27</w:t>
      </w:r>
      <w:r w:rsidR="008D0BF1">
        <w:rPr>
          <w:rFonts w:ascii="Century Gothic" w:hAnsi="Century Gothic" w:cs="Arial"/>
          <w:sz w:val="22"/>
          <w:szCs w:val="22"/>
        </w:rPr>
        <w:t xml:space="preserve"> de abril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787FA7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D0BF1">
      <w:rPr>
        <w:rFonts w:ascii="Century Gothic" w:hAnsi="Century Gothic" w:cs="Arial"/>
        <w:b/>
        <w:sz w:val="22"/>
        <w:szCs w:val="22"/>
        <w:u w:val="single"/>
      </w:rPr>
      <w:t>5</w:t>
    </w:r>
    <w:r w:rsidR="008D5E72">
      <w:rPr>
        <w:rFonts w:ascii="Century Gothic" w:hAnsi="Century Gothic" w:cs="Arial"/>
        <w:b/>
        <w:sz w:val="22"/>
        <w:szCs w:val="22"/>
        <w:u w:val="single"/>
      </w:rPr>
      <w:t>27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D5E72">
      <w:rPr>
        <w:rFonts w:ascii="Century Gothic" w:hAnsi="Century Gothic" w:cs="Arial"/>
        <w:b/>
        <w:sz w:val="22"/>
        <w:szCs w:val="22"/>
        <w:u w:val="single"/>
      </w:rPr>
      <w:t>27</w:t>
    </w:r>
    <w:r w:rsidR="008D0BF1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154</Words>
  <Characters>805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2022-04-27T18:07:00Z</dcterms:created>
  <dcterms:modified xsi:type="dcterms:W3CDTF">2022-04-27T18:08:00Z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