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77777777" w:rsidR="005E7F1F" w:rsidRPr="00665FF3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B2B857A" w14:textId="77777777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2C90F5A3" w:rsidR="005E7F1F" w:rsidRPr="00DA2394" w:rsidRDefault="005E7F1F" w:rsidP="005E7F1F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B21AC0">
        <w:rPr>
          <w:rFonts w:ascii="Century Gothic" w:hAnsi="Century Gothic" w:cs="Arial"/>
          <w:sz w:val="22"/>
          <w:szCs w:val="22"/>
        </w:rPr>
        <w:t>Francisca da Silva Paulo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B21AC0">
        <w:rPr>
          <w:rFonts w:ascii="Century Gothic" w:hAnsi="Century Gothic" w:cs="Arial"/>
          <w:sz w:val="22"/>
          <w:szCs w:val="22"/>
        </w:rPr>
        <w:t>29.959.674-6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B21AC0">
        <w:rPr>
          <w:rFonts w:ascii="Century Gothic" w:hAnsi="Century Gothic" w:cs="Arial"/>
          <w:sz w:val="22"/>
          <w:szCs w:val="22"/>
        </w:rPr>
        <w:t>3849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B21AC0">
        <w:rPr>
          <w:rFonts w:ascii="Century Gothic" w:hAnsi="Century Gothic" w:cs="Arial"/>
          <w:sz w:val="22"/>
          <w:szCs w:val="22"/>
        </w:rPr>
        <w:t>Merendeira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21AC0">
        <w:rPr>
          <w:rFonts w:ascii="Century Gothic" w:hAnsi="Century Gothic" w:cs="Arial"/>
          <w:sz w:val="22"/>
          <w:szCs w:val="22"/>
        </w:rPr>
        <w:t>22/08/2013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B21AC0">
        <w:rPr>
          <w:rFonts w:ascii="Century Gothic" w:hAnsi="Century Gothic" w:cs="Arial"/>
          <w:sz w:val="22"/>
          <w:szCs w:val="22"/>
        </w:rPr>
        <w:t>21/08/2018</w:t>
      </w:r>
      <w:r>
        <w:rPr>
          <w:rFonts w:ascii="Century Gothic" w:hAnsi="Century Gothic" w:cs="Arial"/>
          <w:sz w:val="22"/>
          <w:szCs w:val="22"/>
        </w:rPr>
        <w:t>.</w:t>
      </w:r>
    </w:p>
    <w:p w14:paraId="2723A968" w14:textId="2BC2A599" w:rsidR="005E7F1F" w:rsidRPr="007320E9" w:rsidRDefault="005E7F1F" w:rsidP="005E7F1F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>
        <w:rPr>
          <w:rFonts w:ascii="Century Gothic" w:hAnsi="Century Gothic" w:cs="Arial"/>
          <w:sz w:val="22"/>
          <w:szCs w:val="22"/>
        </w:rPr>
        <w:t>30 (trinta)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primeiro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E26CEA1" w14:textId="77777777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51D1B3C7" w14:textId="74E6BF15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B21AC0">
        <w:rPr>
          <w:rFonts w:ascii="Century Gothic" w:hAnsi="Century Gothic" w:cs="Arial"/>
          <w:sz w:val="22"/>
          <w:szCs w:val="22"/>
        </w:rPr>
        <w:t>03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50882C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BD2681">
      <w:rPr>
        <w:rFonts w:ascii="Century Gothic" w:hAnsi="Century Gothic" w:cs="Arial"/>
        <w:b/>
        <w:sz w:val="22"/>
        <w:szCs w:val="22"/>
        <w:u w:val="single"/>
      </w:rPr>
      <w:t>7</w:t>
    </w:r>
    <w:r w:rsidR="00B21AC0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B21AC0">
      <w:rPr>
        <w:rFonts w:ascii="Century Gothic" w:hAnsi="Century Gothic" w:cs="Arial"/>
        <w:b/>
        <w:sz w:val="22"/>
        <w:szCs w:val="22"/>
        <w:u w:val="single"/>
      </w:rPr>
      <w:t>3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140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2022-01-03T11:35:00Z</dcterms:created>
  <dcterms:modified xsi:type="dcterms:W3CDTF">2022-01-03T11:37:00Z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