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2B214" w14:textId="5AE538E5" w:rsidR="00190811" w:rsidRDefault="0071024A" w:rsidP="00190811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Quinquênio e Sexta-Parte</w:t>
      </w:r>
    </w:p>
    <w:p w14:paraId="0006B3F6" w14:textId="4BED3DB9" w:rsidR="00190811" w:rsidRDefault="00190811" w:rsidP="00190811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</w:t>
      </w:r>
      <w:r w:rsidR="0071024A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C32A03D" w14:textId="77777777" w:rsidR="00190811" w:rsidRDefault="00190811" w:rsidP="00190811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5D39FCA8" w14:textId="44AC800E" w:rsidR="00190811" w:rsidRDefault="00190811" w:rsidP="00190811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</w:t>
      </w:r>
      <w:r w:rsidR="00A93DFF">
        <w:rPr>
          <w:rFonts w:ascii="Century Gothic" w:hAnsi="Century Gothic" w:cs="Arial"/>
          <w:sz w:val="22"/>
          <w:szCs w:val="22"/>
        </w:rPr>
        <w:t>Autorizar, com amparo no artigo 111, inciso I da Lei Complementar nº 75, publicada em 02 de agosto de 2018, combinada com a Lei Complementar Federal nº 191, de 08 de março de 2022,</w:t>
      </w:r>
      <w:r w:rsidR="0006655D">
        <w:rPr>
          <w:rFonts w:ascii="Century Gothic" w:hAnsi="Century Gothic" w:cs="Arial"/>
          <w:sz w:val="22"/>
          <w:szCs w:val="22"/>
        </w:rPr>
        <w:t xml:space="preserve"> </w:t>
      </w:r>
      <w:r w:rsidR="0071024A">
        <w:rPr>
          <w:rFonts w:ascii="Century Gothic" w:hAnsi="Century Gothic" w:cs="Arial"/>
          <w:sz w:val="22"/>
          <w:szCs w:val="22"/>
        </w:rPr>
        <w:t>a inclusão de quinquênio aos seguintes servidores e respectivas data</w:t>
      </w:r>
      <w:r w:rsidR="00742FCB">
        <w:rPr>
          <w:rFonts w:ascii="Century Gothic" w:hAnsi="Century Gothic" w:cs="Arial"/>
          <w:sz w:val="22"/>
          <w:szCs w:val="22"/>
        </w:rPr>
        <w:t>s</w:t>
      </w:r>
      <w:r w:rsidR="0071024A">
        <w:rPr>
          <w:rFonts w:ascii="Century Gothic" w:hAnsi="Century Gothic" w:cs="Arial"/>
          <w:sz w:val="22"/>
          <w:szCs w:val="22"/>
        </w:rPr>
        <w:t xml:space="preserve"> e porcentagens:</w:t>
      </w:r>
    </w:p>
    <w:tbl>
      <w:tblPr>
        <w:tblW w:w="10155" w:type="dxa"/>
        <w:tblInd w:w="-8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5"/>
        <w:gridCol w:w="3340"/>
        <w:gridCol w:w="2920"/>
        <w:gridCol w:w="1400"/>
        <w:gridCol w:w="1840"/>
      </w:tblGrid>
      <w:tr w:rsidR="006131B3" w:rsidRPr="006131B3" w14:paraId="1E5C2B56" w14:textId="77777777" w:rsidTr="006131B3">
        <w:trPr>
          <w:trHeight w:val="33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5BC63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MAT.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8CF5F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NOME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84C33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019EB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A PARTIR DE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F1A9A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PORCENTAGEM</w:t>
            </w:r>
          </w:p>
        </w:tc>
      </w:tr>
      <w:tr w:rsidR="006131B3" w:rsidRPr="006131B3" w14:paraId="4E7571DE" w14:textId="77777777" w:rsidTr="00E31E06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74E38" w14:textId="25E1FBA2" w:rsidR="006131B3" w:rsidRPr="006131B3" w:rsidRDefault="002C02CD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3545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0A6BA" w14:textId="285DA589" w:rsidR="006131B3" w:rsidRPr="006131B3" w:rsidRDefault="002C02CD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Ricardo Silveira Polo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910C6" w14:textId="67F184DF" w:rsidR="006131B3" w:rsidRPr="006131B3" w:rsidRDefault="002C02CD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Médico (Div. Áreas)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568A7" w14:textId="5F61F0DC" w:rsidR="006131B3" w:rsidRPr="006131B3" w:rsidRDefault="002C02CD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01/02/2022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C97B8" w14:textId="07B101D0" w:rsidR="006131B3" w:rsidRPr="006131B3" w:rsidRDefault="002C02CD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10%</w:t>
            </w:r>
          </w:p>
        </w:tc>
      </w:tr>
      <w:tr w:rsidR="00F34771" w:rsidRPr="006131B3" w14:paraId="7F25BEFF" w14:textId="77777777" w:rsidTr="00A776C7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E2D97" w14:textId="34E1E2D7" w:rsidR="00DD3B06" w:rsidRPr="006131B3" w:rsidRDefault="002C02CD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3495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7A875" w14:textId="474EA6AC" w:rsidR="00DD3B06" w:rsidRPr="006131B3" w:rsidRDefault="002C02CD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Maria do Socorro Fernandes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68FF4" w14:textId="102A90C4" w:rsidR="00DD3B06" w:rsidRPr="006131B3" w:rsidRDefault="002C02CD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Aux. de Enfermagem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9D82CC" w14:textId="25AC46AD" w:rsidR="00DD3B06" w:rsidRPr="006131B3" w:rsidRDefault="002C02CD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21/02/2022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F88F4" w14:textId="27E50D23" w:rsidR="00DD3B06" w:rsidRPr="006131B3" w:rsidRDefault="002C02CD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10%</w:t>
            </w:r>
          </w:p>
        </w:tc>
      </w:tr>
      <w:tr w:rsidR="00F34771" w:rsidRPr="006131B3" w14:paraId="3B9E0CD6" w14:textId="77777777" w:rsidTr="00A776C7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D2BFA" w14:textId="3F4B3A5A" w:rsidR="00DD3B06" w:rsidRPr="006131B3" w:rsidRDefault="00E548DF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3473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D1307" w14:textId="4820DDA9" w:rsidR="00DD3B06" w:rsidRPr="006131B3" w:rsidRDefault="00E548DF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Roseli Fátima dos Santos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FBB06" w14:textId="621F24C4" w:rsidR="00DD3B06" w:rsidRPr="006131B3" w:rsidRDefault="00E548DF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Aux. de Saúde Bucal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F6B9F5" w14:textId="3A11DDA0" w:rsidR="00DD3B06" w:rsidRPr="006131B3" w:rsidRDefault="00E548DF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12/03/2022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8D19C" w14:textId="7F36695B" w:rsidR="00DD3B06" w:rsidRPr="006131B3" w:rsidRDefault="00E548DF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10%</w:t>
            </w:r>
          </w:p>
        </w:tc>
      </w:tr>
      <w:tr w:rsidR="00F34771" w:rsidRPr="006131B3" w14:paraId="40931D0D" w14:textId="77777777" w:rsidTr="00A776C7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F4C4D" w14:textId="50346571" w:rsidR="00DD3B06" w:rsidRPr="006131B3" w:rsidRDefault="00E548DF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1575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F08A8" w14:textId="35F717A9" w:rsidR="00DD3B06" w:rsidRPr="006131B3" w:rsidRDefault="00E548DF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Ananias A. de Alvarenga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BD0FA" w14:textId="11D7BD06" w:rsidR="00DD3B06" w:rsidRPr="006131B3" w:rsidRDefault="00E548DF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Agente Operacional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8CC649" w14:textId="470E1A62" w:rsidR="00DD3B06" w:rsidRPr="006131B3" w:rsidRDefault="00E548DF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13/03/2022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FB297" w14:textId="02A044FC" w:rsidR="00DD3B06" w:rsidRPr="006131B3" w:rsidRDefault="00E548DF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20%</w:t>
            </w:r>
          </w:p>
        </w:tc>
      </w:tr>
      <w:tr w:rsidR="00F34771" w:rsidRPr="006131B3" w14:paraId="6637ADDF" w14:textId="77777777" w:rsidTr="00A776C7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CE5F86" w14:textId="1418054D" w:rsidR="00DD3B06" w:rsidRPr="006131B3" w:rsidRDefault="001658FF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3236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395C9" w14:textId="14A53119" w:rsidR="00DD3B06" w:rsidRPr="006131B3" w:rsidRDefault="001658FF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Ana Guiomar dos Santos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60E65" w14:textId="6DD6D4C1" w:rsidR="00DD3B06" w:rsidRPr="006131B3" w:rsidRDefault="001658FF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Agente Operacional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631262" w14:textId="093B19BB" w:rsidR="00DD3B06" w:rsidRPr="006131B3" w:rsidRDefault="001658FF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15/03/2022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4FD55" w14:textId="3B87A494" w:rsidR="00DD3B06" w:rsidRPr="006131B3" w:rsidRDefault="001658FF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10%</w:t>
            </w:r>
          </w:p>
        </w:tc>
      </w:tr>
      <w:tr w:rsidR="00F34771" w:rsidRPr="006131B3" w14:paraId="1408CC7D" w14:textId="77777777" w:rsidTr="00A776C7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637EE" w14:textId="2D9BAA83" w:rsidR="00DD3B06" w:rsidRPr="006131B3" w:rsidRDefault="001658FF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3664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C58DC" w14:textId="563A4715" w:rsidR="00DD3B06" w:rsidRPr="006131B3" w:rsidRDefault="001658FF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Lucas Henrique das Neves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9E0FD" w14:textId="19D12CDB" w:rsidR="00DD3B06" w:rsidRPr="006131B3" w:rsidRDefault="001658FF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Agente Administrativo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5932E2" w14:textId="5AB8129A" w:rsidR="00DD3B06" w:rsidRPr="006131B3" w:rsidRDefault="001658FF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16/03/2022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1F460" w14:textId="33498C8D" w:rsidR="00DD3B06" w:rsidRPr="006131B3" w:rsidRDefault="001658FF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10%</w:t>
            </w:r>
          </w:p>
        </w:tc>
      </w:tr>
      <w:tr w:rsidR="00F34771" w:rsidRPr="006131B3" w14:paraId="1A78E049" w14:textId="77777777" w:rsidTr="00A776C7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98112" w14:textId="48F9D3C2" w:rsidR="00DD3B06" w:rsidRPr="006131B3" w:rsidRDefault="001832AC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3671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96915" w14:textId="6748E999" w:rsidR="00B80B10" w:rsidRPr="006131B3" w:rsidRDefault="001832AC" w:rsidP="00B80B10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Ravail Joaquim Costa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1006D" w14:textId="55A18729" w:rsidR="00DD3B06" w:rsidRPr="006131B3" w:rsidRDefault="001832AC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Motorista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BA3F79" w14:textId="6FE4DFEB" w:rsidR="00DD3B06" w:rsidRPr="006131B3" w:rsidRDefault="001832AC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19/03/2022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1D1C2" w14:textId="6DEE9A54" w:rsidR="00DD3B06" w:rsidRPr="006131B3" w:rsidRDefault="001832AC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10%</w:t>
            </w:r>
          </w:p>
        </w:tc>
      </w:tr>
      <w:tr w:rsidR="00F34771" w:rsidRPr="006131B3" w14:paraId="0B698DAB" w14:textId="77777777" w:rsidTr="00A776C7">
        <w:trPr>
          <w:trHeight w:val="33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6BD6E" w14:textId="7E3846D0" w:rsidR="00DD3B06" w:rsidRPr="006131B3" w:rsidRDefault="001832AC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3599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DEE50" w14:textId="3FFFDB74" w:rsidR="00DD3B06" w:rsidRPr="006131B3" w:rsidRDefault="001832AC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Marlene de F. M. Costa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C6C99" w14:textId="102827FE" w:rsidR="00DD3B06" w:rsidRPr="006131B3" w:rsidRDefault="001832AC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Agente Operacional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8EF508" w14:textId="79D1698D" w:rsidR="00DD3B06" w:rsidRPr="006131B3" w:rsidRDefault="001832AC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31/03/2022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B30BC" w14:textId="20E9F290" w:rsidR="00DD3B06" w:rsidRPr="006131B3" w:rsidRDefault="001832AC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10%</w:t>
            </w:r>
          </w:p>
        </w:tc>
      </w:tr>
      <w:tr w:rsidR="00F34771" w:rsidRPr="006131B3" w14:paraId="00DEB6A1" w14:textId="77777777" w:rsidTr="00A776C7">
        <w:trPr>
          <w:trHeight w:val="33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AB4CF" w14:textId="19D832F4" w:rsidR="00DD3B06" w:rsidRPr="006131B3" w:rsidRDefault="00AB7928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3588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75911" w14:textId="44A750A0" w:rsidR="00DD3B06" w:rsidRPr="006131B3" w:rsidRDefault="00AB7928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Roseli Correa dos Santos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0C25C" w14:textId="5B7DA2E2" w:rsidR="00DD3B06" w:rsidRPr="006131B3" w:rsidRDefault="00AB7928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Assistente Social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BD0D73" w14:textId="19803B4A" w:rsidR="00DD3B06" w:rsidRPr="006131B3" w:rsidRDefault="00AB7928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09/04/2022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9E04E" w14:textId="4A88D952" w:rsidR="00DD3B06" w:rsidRPr="006131B3" w:rsidRDefault="00AB7928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10%</w:t>
            </w:r>
          </w:p>
        </w:tc>
      </w:tr>
      <w:tr w:rsidR="00F34771" w:rsidRPr="006131B3" w14:paraId="61B59E10" w14:textId="77777777" w:rsidTr="00A776C7">
        <w:trPr>
          <w:trHeight w:val="33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70BAE" w14:textId="0BF24813" w:rsidR="00DD3B06" w:rsidRPr="006131B3" w:rsidRDefault="00AB7928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3689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7EA66" w14:textId="13A738AB" w:rsidR="00DD3B06" w:rsidRPr="006131B3" w:rsidRDefault="00AB7928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Daiana Cristina Ribeiro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8433D" w14:textId="178FDF64" w:rsidR="00DD3B06" w:rsidRPr="006131B3" w:rsidRDefault="00AB7928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Agente Administrativo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98627C" w14:textId="6419CDE0" w:rsidR="00DD3B06" w:rsidRPr="006131B3" w:rsidRDefault="00AB7928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10/04/2022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71B78" w14:textId="57B671C4" w:rsidR="00DD3B06" w:rsidRPr="006131B3" w:rsidRDefault="00AB7928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10%</w:t>
            </w:r>
          </w:p>
        </w:tc>
      </w:tr>
      <w:tr w:rsidR="00F34771" w:rsidRPr="006131B3" w14:paraId="2FF25160" w14:textId="77777777" w:rsidTr="00ED67AE">
        <w:trPr>
          <w:trHeight w:val="33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17A08" w14:textId="2D4882EC" w:rsidR="002B750D" w:rsidRPr="006131B3" w:rsidRDefault="00AB7928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2046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360EA" w14:textId="78584600" w:rsidR="002B750D" w:rsidRPr="006131B3" w:rsidRDefault="00AB7928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Simone Cristina Rodrigues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9F350" w14:textId="730C6893" w:rsidR="002B750D" w:rsidRPr="006131B3" w:rsidRDefault="00AB7928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Ag. de Apoio a Saúde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C7F2BD" w14:textId="3B103133" w:rsidR="002B750D" w:rsidRPr="006131B3" w:rsidRDefault="00AB7928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21/04/2022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B84315" w14:textId="1CD0D425" w:rsidR="002B750D" w:rsidRPr="006131B3" w:rsidRDefault="00AB7928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30%</w:t>
            </w:r>
          </w:p>
        </w:tc>
      </w:tr>
      <w:tr w:rsidR="00F34771" w:rsidRPr="006131B3" w14:paraId="6C86B3D7" w14:textId="77777777" w:rsidTr="00ED67AE">
        <w:trPr>
          <w:trHeight w:val="33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6A98F" w14:textId="5B64DAB8" w:rsidR="002B750D" w:rsidRPr="006131B3" w:rsidRDefault="00115D26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4596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3860D" w14:textId="326EAD5B" w:rsidR="002B750D" w:rsidRPr="006131B3" w:rsidRDefault="00115D26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André Alexandre do Prado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A75EA" w14:textId="72C6EFA7" w:rsidR="002B750D" w:rsidRPr="006131B3" w:rsidRDefault="00115D26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Motorista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0A8002" w14:textId="03677A1C" w:rsidR="002B750D" w:rsidRPr="006131B3" w:rsidRDefault="00115D26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15/05/2022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DD72B8" w14:textId="094CF058" w:rsidR="002B750D" w:rsidRPr="006131B3" w:rsidRDefault="00115D26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5%</w:t>
            </w:r>
          </w:p>
        </w:tc>
      </w:tr>
      <w:tr w:rsidR="00F34771" w:rsidRPr="006131B3" w14:paraId="12696725" w14:textId="77777777" w:rsidTr="00ED67AE">
        <w:trPr>
          <w:trHeight w:val="33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888B5" w14:textId="01529632" w:rsidR="002B750D" w:rsidRPr="006131B3" w:rsidRDefault="00115D26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3743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14DAA" w14:textId="034143FF" w:rsidR="002B750D" w:rsidRPr="006131B3" w:rsidRDefault="00115D26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Thais Wierzbicka Alves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D384C" w14:textId="38FE0271" w:rsidR="002B750D" w:rsidRPr="006131B3" w:rsidRDefault="00115D26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Agente Operacional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855E4E" w14:textId="71FCA92E" w:rsidR="002B750D" w:rsidRPr="006131B3" w:rsidRDefault="00115D26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22/05/2022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7F8DA3" w14:textId="201B24E7" w:rsidR="002B750D" w:rsidRPr="006131B3" w:rsidRDefault="00115D26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10%</w:t>
            </w:r>
          </w:p>
        </w:tc>
      </w:tr>
      <w:tr w:rsidR="00F34771" w:rsidRPr="006131B3" w14:paraId="26476DDD" w14:textId="77777777" w:rsidTr="00A776C7">
        <w:trPr>
          <w:trHeight w:val="33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0CE8F" w14:textId="7D298129" w:rsidR="00DD3B06" w:rsidRPr="006131B3" w:rsidRDefault="00115D26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3496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12AAC" w14:textId="55909552" w:rsidR="00DD3B06" w:rsidRPr="006131B3" w:rsidRDefault="00115D26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Valdirene Correa da Silva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F09D1" w14:textId="00680BAA" w:rsidR="00DD3B06" w:rsidRPr="006131B3" w:rsidRDefault="00115D26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Aux. de Enfermagem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6837D1" w14:textId="260991D3" w:rsidR="00DD3B06" w:rsidRPr="006131B3" w:rsidRDefault="00115D26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29/05/2022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24329" w14:textId="3D23A49F" w:rsidR="00DD3B06" w:rsidRPr="006131B3" w:rsidRDefault="00115D26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10%</w:t>
            </w:r>
          </w:p>
        </w:tc>
      </w:tr>
      <w:tr w:rsidR="00F34771" w:rsidRPr="006131B3" w14:paraId="3032E476" w14:textId="77777777" w:rsidTr="00837C1C">
        <w:trPr>
          <w:trHeight w:val="33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4B667" w14:textId="68F451C0" w:rsidR="002B750D" w:rsidRPr="006131B3" w:rsidRDefault="000B13FF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3508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F67AE3" w14:textId="24302E77" w:rsidR="002B750D" w:rsidRPr="006131B3" w:rsidRDefault="000B13FF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Márcia C. Nunes B. da Silva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53ED8" w14:textId="506FE614" w:rsidR="002B750D" w:rsidRPr="006131B3" w:rsidRDefault="000B13FF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Aux. de Saúde Bucal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D898EB" w14:textId="27AA029A" w:rsidR="002B750D" w:rsidRPr="00C4093B" w:rsidRDefault="000B13FF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04/06/2022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6F4EE8" w14:textId="6AFBDF97" w:rsidR="002B750D" w:rsidRPr="006131B3" w:rsidRDefault="000B13FF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15%</w:t>
            </w:r>
          </w:p>
        </w:tc>
      </w:tr>
      <w:tr w:rsidR="00F34771" w:rsidRPr="006131B3" w14:paraId="704144F0" w14:textId="77777777" w:rsidTr="00837C1C">
        <w:trPr>
          <w:trHeight w:val="33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2A74A" w14:textId="4B8E0FF7" w:rsidR="002B750D" w:rsidRPr="006131B3" w:rsidRDefault="000B13FF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3581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89475" w14:textId="048BA60D" w:rsidR="002B750D" w:rsidRPr="006131B3" w:rsidRDefault="000B13FF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Lucélia Maria de Oliveira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4066C" w14:textId="0F70E398" w:rsidR="002B750D" w:rsidRPr="006131B3" w:rsidRDefault="000B13FF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Aux. de Enfermagem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F746BC" w14:textId="54DFF560" w:rsidR="002B750D" w:rsidRPr="00C4093B" w:rsidRDefault="000B13FF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08/06/2022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616A8B" w14:textId="4B900E90" w:rsidR="002B750D" w:rsidRPr="006131B3" w:rsidRDefault="000B13FF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10%</w:t>
            </w:r>
          </w:p>
        </w:tc>
      </w:tr>
      <w:tr w:rsidR="00F34771" w:rsidRPr="006131B3" w14:paraId="7ED2B446" w14:textId="77777777" w:rsidTr="00837C1C">
        <w:trPr>
          <w:trHeight w:val="33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C684E" w14:textId="3392679B" w:rsidR="002B750D" w:rsidRPr="006131B3" w:rsidRDefault="000B13FF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3517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A3387" w14:textId="737EAD60" w:rsidR="002B750D" w:rsidRPr="006131B3" w:rsidRDefault="000B13FF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Valdirene M. de Alvarenga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7AEE9" w14:textId="36DECADA" w:rsidR="002B750D" w:rsidRPr="006131B3" w:rsidRDefault="000B13FF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Agente Operacional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BE1E00" w14:textId="3D00F4E6" w:rsidR="002B750D" w:rsidRPr="00C4093B" w:rsidRDefault="000B13FF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30/06/2022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91BB7E" w14:textId="330C0155" w:rsidR="002B750D" w:rsidRPr="006131B3" w:rsidRDefault="000B13FF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10%</w:t>
            </w:r>
          </w:p>
        </w:tc>
      </w:tr>
    </w:tbl>
    <w:p w14:paraId="73E50182" w14:textId="77777777" w:rsidR="006131B3" w:rsidRDefault="006131B3" w:rsidP="00E31E06">
      <w:pPr>
        <w:spacing w:after="120" w:line="360" w:lineRule="auto"/>
        <w:ind w:right="84"/>
        <w:jc w:val="both"/>
        <w:rPr>
          <w:rFonts w:ascii="Century Gothic" w:hAnsi="Century Gothic" w:cs="Arial"/>
          <w:sz w:val="22"/>
          <w:szCs w:val="22"/>
        </w:rPr>
      </w:pPr>
    </w:p>
    <w:p w14:paraId="6C0CCD36" w14:textId="1DCC72CA" w:rsidR="00020C5F" w:rsidRDefault="00190811" w:rsidP="00020C5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020C5F">
        <w:rPr>
          <w:rFonts w:ascii="Century Gothic" w:hAnsi="Century Gothic" w:cs="Arial"/>
          <w:sz w:val="22"/>
          <w:szCs w:val="22"/>
        </w:rPr>
        <w:t xml:space="preserve">Autorizar, com amparo no artigo 111, inciso I da Lei Complementar nº 75, publicada em 02 de agosto de 2018, </w:t>
      </w:r>
      <w:r w:rsidR="004E0D69">
        <w:rPr>
          <w:rFonts w:ascii="Century Gothic" w:hAnsi="Century Gothic" w:cs="Arial"/>
          <w:sz w:val="22"/>
          <w:szCs w:val="22"/>
        </w:rPr>
        <w:t>combinada com a Lei Complementar Federal nº 191, de 08 de março de 2022,</w:t>
      </w:r>
      <w:r w:rsidR="004E0D69">
        <w:rPr>
          <w:rFonts w:ascii="Century Gothic" w:hAnsi="Century Gothic" w:cs="Arial"/>
          <w:sz w:val="22"/>
          <w:szCs w:val="22"/>
        </w:rPr>
        <w:t xml:space="preserve"> </w:t>
      </w:r>
      <w:r w:rsidR="00020C5F">
        <w:rPr>
          <w:rFonts w:ascii="Century Gothic" w:hAnsi="Century Gothic" w:cs="Arial"/>
          <w:sz w:val="22"/>
          <w:szCs w:val="22"/>
        </w:rPr>
        <w:t>a inclusão de sexta-parte aos seguintes servidores e respectivas datas:</w:t>
      </w:r>
    </w:p>
    <w:p w14:paraId="07F83D14" w14:textId="77777777" w:rsidR="00DD3B06" w:rsidRDefault="00DD3B06" w:rsidP="004E0D69">
      <w:pPr>
        <w:spacing w:after="120" w:line="360" w:lineRule="auto"/>
        <w:ind w:right="84"/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83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5"/>
        <w:gridCol w:w="3340"/>
        <w:gridCol w:w="2920"/>
        <w:gridCol w:w="1400"/>
      </w:tblGrid>
      <w:tr w:rsidR="00020C5F" w:rsidRPr="00020C5F" w14:paraId="2BB99B7E" w14:textId="77777777" w:rsidTr="000C355F">
        <w:trPr>
          <w:trHeight w:val="33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DB4E2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MAT.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1265B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NOME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94C40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EE8E5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A PARTIR DE</w:t>
            </w:r>
          </w:p>
        </w:tc>
      </w:tr>
      <w:tr w:rsidR="00E548DF" w:rsidRPr="00020C5F" w14:paraId="7E4B4C41" w14:textId="77777777" w:rsidTr="00656841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F05D2" w14:textId="71D36C8E" w:rsidR="00E548DF" w:rsidRPr="00020C5F" w:rsidRDefault="00E548DF" w:rsidP="00E548D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1575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F02FC" w14:textId="56F87D32" w:rsidR="00E548DF" w:rsidRPr="00020C5F" w:rsidRDefault="00E548DF" w:rsidP="00E548D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Ananias A. de Alvarenga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25225" w14:textId="15E7B983" w:rsidR="00E548DF" w:rsidRPr="00020C5F" w:rsidRDefault="00E548DF" w:rsidP="00E548D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Agente Operacional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960BB1" w14:textId="75C4A1F7" w:rsidR="00E548DF" w:rsidRPr="00020C5F" w:rsidRDefault="00E548DF" w:rsidP="00E548D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13/03/2022</w:t>
            </w:r>
          </w:p>
        </w:tc>
      </w:tr>
    </w:tbl>
    <w:p w14:paraId="18F828D6" w14:textId="77777777" w:rsidR="00DD3B06" w:rsidRDefault="00DD3B06" w:rsidP="00020C5F">
      <w:pPr>
        <w:spacing w:after="12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</w:p>
    <w:p w14:paraId="244131FE" w14:textId="4A157693" w:rsidR="00190811" w:rsidRDefault="00190811" w:rsidP="00020C5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DD3B06">
        <w:rPr>
          <w:rFonts w:ascii="Century Gothic" w:hAnsi="Century Gothic" w:cs="Arial"/>
          <w:b/>
          <w:sz w:val="22"/>
          <w:szCs w:val="22"/>
        </w:rPr>
        <w:t>3</w:t>
      </w:r>
      <w:r>
        <w:rPr>
          <w:rFonts w:ascii="Century Gothic" w:hAnsi="Century Gothic" w:cs="Arial"/>
          <w:b/>
          <w:sz w:val="22"/>
          <w:szCs w:val="22"/>
        </w:rPr>
        <w:t>º</w:t>
      </w:r>
      <w:r>
        <w:rPr>
          <w:rFonts w:ascii="Century Gothic" w:hAnsi="Century Gothic" w:cs="Arial"/>
          <w:sz w:val="22"/>
          <w:szCs w:val="22"/>
        </w:rPr>
        <w:t xml:space="preserve"> - Esta Portaria entra em vigor na data de sua publicação</w:t>
      </w:r>
      <w:r w:rsidR="00020C5F">
        <w:rPr>
          <w:rFonts w:ascii="Century Gothic" w:hAnsi="Century Gothic" w:cs="Arial"/>
          <w:sz w:val="22"/>
          <w:szCs w:val="22"/>
        </w:rPr>
        <w:t>, retroagindo seus efeitos às datas acima relacionadas.</w:t>
      </w:r>
    </w:p>
    <w:p w14:paraId="7427AF78" w14:textId="0286D09C" w:rsidR="00190811" w:rsidRDefault="00190811" w:rsidP="00190811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B959EB">
        <w:rPr>
          <w:rFonts w:ascii="Century Gothic" w:hAnsi="Century Gothic" w:cs="Arial"/>
          <w:sz w:val="22"/>
          <w:szCs w:val="22"/>
        </w:rPr>
        <w:t>13 de julho</w:t>
      </w:r>
      <w:r w:rsidR="00B32B91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31837266" w14:textId="3A598E53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8B5C7DE" w14:textId="77777777" w:rsidR="00020C5F" w:rsidRDefault="00020C5F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C88ACC" w14:textId="77777777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81827D" w14:textId="77777777" w:rsidR="00190811" w:rsidRDefault="00190811" w:rsidP="0019081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577A8BC" w14:textId="77777777" w:rsidR="00190811" w:rsidRDefault="00190811" w:rsidP="00190811">
      <w:pPr>
        <w:spacing w:after="36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3F4E4FD6" w14:textId="62F0C082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49162A45" w14:textId="77777777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7C47EA52" w14:textId="77777777" w:rsidR="00190811" w:rsidRDefault="00190811" w:rsidP="00190811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DF53FA0" w14:textId="77777777" w:rsidR="00190811" w:rsidRDefault="0019081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7496D66E" w14:textId="77777777" w:rsidR="00190811" w:rsidRDefault="0019081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10C14E97" w:rsidR="00191BA5" w:rsidRPr="00020C5F" w:rsidRDefault="00190811" w:rsidP="00020C5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020C5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797EC89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E31E06">
      <w:rPr>
        <w:rFonts w:ascii="Century Gothic" w:hAnsi="Century Gothic" w:cs="Arial"/>
        <w:b/>
        <w:sz w:val="22"/>
        <w:szCs w:val="22"/>
        <w:u w:val="single"/>
      </w:rPr>
      <w:t>65</w:t>
    </w:r>
    <w:r w:rsidR="002C02CD">
      <w:rPr>
        <w:rFonts w:ascii="Century Gothic" w:hAnsi="Century Gothic" w:cs="Arial"/>
        <w:b/>
        <w:sz w:val="22"/>
        <w:szCs w:val="22"/>
        <w:u w:val="single"/>
      </w:rPr>
      <w:t>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E31E06">
      <w:rPr>
        <w:rFonts w:ascii="Century Gothic" w:hAnsi="Century Gothic" w:cs="Arial"/>
        <w:b/>
        <w:sz w:val="22"/>
        <w:szCs w:val="22"/>
        <w:u w:val="single"/>
      </w:rPr>
      <w:t>12 DE JULHO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8191885">
    <w:abstractNumId w:val="9"/>
  </w:num>
  <w:num w:numId="2" w16cid:durableId="225148767">
    <w:abstractNumId w:val="7"/>
  </w:num>
  <w:num w:numId="3" w16cid:durableId="1747457792">
    <w:abstractNumId w:val="6"/>
  </w:num>
  <w:num w:numId="4" w16cid:durableId="140970033">
    <w:abstractNumId w:val="5"/>
  </w:num>
  <w:num w:numId="5" w16cid:durableId="1355956238">
    <w:abstractNumId w:val="4"/>
  </w:num>
  <w:num w:numId="6" w16cid:durableId="2134977759">
    <w:abstractNumId w:val="8"/>
  </w:num>
  <w:num w:numId="7" w16cid:durableId="1191141811">
    <w:abstractNumId w:val="3"/>
  </w:num>
  <w:num w:numId="8" w16cid:durableId="1556625718">
    <w:abstractNumId w:val="2"/>
  </w:num>
  <w:num w:numId="9" w16cid:durableId="540829671">
    <w:abstractNumId w:val="1"/>
  </w:num>
  <w:num w:numId="10" w16cid:durableId="515729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0C5F"/>
    <w:rsid w:val="0006655D"/>
    <w:rsid w:val="00066E19"/>
    <w:rsid w:val="000B13FF"/>
    <w:rsid w:val="000B4BF8"/>
    <w:rsid w:val="000C355F"/>
    <w:rsid w:val="000E6482"/>
    <w:rsid w:val="000F2898"/>
    <w:rsid w:val="000F75E5"/>
    <w:rsid w:val="00114B45"/>
    <w:rsid w:val="00115663"/>
    <w:rsid w:val="00115D26"/>
    <w:rsid w:val="0011600D"/>
    <w:rsid w:val="0013037E"/>
    <w:rsid w:val="001658FF"/>
    <w:rsid w:val="001673B3"/>
    <w:rsid w:val="001832AC"/>
    <w:rsid w:val="00190811"/>
    <w:rsid w:val="00191BA5"/>
    <w:rsid w:val="00197757"/>
    <w:rsid w:val="00213EAB"/>
    <w:rsid w:val="00215D1D"/>
    <w:rsid w:val="00266D5B"/>
    <w:rsid w:val="002812CE"/>
    <w:rsid w:val="00284AAA"/>
    <w:rsid w:val="002B750D"/>
    <w:rsid w:val="002C02CD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85E22"/>
    <w:rsid w:val="004C2387"/>
    <w:rsid w:val="004C595E"/>
    <w:rsid w:val="004E0D69"/>
    <w:rsid w:val="00535A9A"/>
    <w:rsid w:val="00576382"/>
    <w:rsid w:val="0057758B"/>
    <w:rsid w:val="005C4EBD"/>
    <w:rsid w:val="005F1D84"/>
    <w:rsid w:val="005F1F82"/>
    <w:rsid w:val="00601977"/>
    <w:rsid w:val="006131B3"/>
    <w:rsid w:val="00620729"/>
    <w:rsid w:val="00620AF2"/>
    <w:rsid w:val="006700EA"/>
    <w:rsid w:val="00673242"/>
    <w:rsid w:val="00691768"/>
    <w:rsid w:val="006A2EE8"/>
    <w:rsid w:val="006B01ED"/>
    <w:rsid w:val="006B646E"/>
    <w:rsid w:val="006F0367"/>
    <w:rsid w:val="0071024A"/>
    <w:rsid w:val="00727D20"/>
    <w:rsid w:val="00742FCB"/>
    <w:rsid w:val="00783C39"/>
    <w:rsid w:val="00786657"/>
    <w:rsid w:val="007C4A68"/>
    <w:rsid w:val="007E0D6E"/>
    <w:rsid w:val="007E3A99"/>
    <w:rsid w:val="00845E61"/>
    <w:rsid w:val="008658F6"/>
    <w:rsid w:val="008945AC"/>
    <w:rsid w:val="009439AA"/>
    <w:rsid w:val="009F3AA6"/>
    <w:rsid w:val="00A07AE1"/>
    <w:rsid w:val="00A45E55"/>
    <w:rsid w:val="00A93DFF"/>
    <w:rsid w:val="00AB7928"/>
    <w:rsid w:val="00AE0F50"/>
    <w:rsid w:val="00AF6E02"/>
    <w:rsid w:val="00B22EC4"/>
    <w:rsid w:val="00B32B91"/>
    <w:rsid w:val="00B40C33"/>
    <w:rsid w:val="00B54EAE"/>
    <w:rsid w:val="00B552FE"/>
    <w:rsid w:val="00B63B69"/>
    <w:rsid w:val="00B742A5"/>
    <w:rsid w:val="00B80B10"/>
    <w:rsid w:val="00B959EB"/>
    <w:rsid w:val="00BA5A05"/>
    <w:rsid w:val="00BC06ED"/>
    <w:rsid w:val="00C02432"/>
    <w:rsid w:val="00C55654"/>
    <w:rsid w:val="00C67FDC"/>
    <w:rsid w:val="00C704C2"/>
    <w:rsid w:val="00C91A18"/>
    <w:rsid w:val="00C91FAD"/>
    <w:rsid w:val="00CE2CAB"/>
    <w:rsid w:val="00D62BD1"/>
    <w:rsid w:val="00D904CD"/>
    <w:rsid w:val="00DC68FA"/>
    <w:rsid w:val="00DD3B06"/>
    <w:rsid w:val="00DE0017"/>
    <w:rsid w:val="00DE3E34"/>
    <w:rsid w:val="00E041D6"/>
    <w:rsid w:val="00E07369"/>
    <w:rsid w:val="00E31E06"/>
    <w:rsid w:val="00E32718"/>
    <w:rsid w:val="00E548DF"/>
    <w:rsid w:val="00E71405"/>
    <w:rsid w:val="00E802A8"/>
    <w:rsid w:val="00E945F0"/>
    <w:rsid w:val="00EC6DCF"/>
    <w:rsid w:val="00EE270A"/>
    <w:rsid w:val="00F040B0"/>
    <w:rsid w:val="00F34771"/>
    <w:rsid w:val="00F83039"/>
    <w:rsid w:val="00F87567"/>
    <w:rsid w:val="00FA5F92"/>
    <w:rsid w:val="00FC7391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5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13</TotalTime>
  <Pages>2</Pages>
  <Words>351</Words>
  <Characters>1920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10</cp:revision>
  <cp:lastPrinted>2021-12-14T14:37:00Z</cp:lastPrinted>
  <dcterms:created xsi:type="dcterms:W3CDTF">2022-07-13T14:43:00Z</dcterms:created>
  <dcterms:modified xsi:type="dcterms:W3CDTF">2022-07-13T14:56:00Z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