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78269" w14:textId="77777777" w:rsidR="00E04556" w:rsidRDefault="00E04556" w:rsidP="00E04556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 Maternidade.</w:t>
      </w:r>
    </w:p>
    <w:p w14:paraId="7012E676" w14:textId="7744D5CC" w:rsidR="00E04556" w:rsidRDefault="00E04556" w:rsidP="00E04556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9035A6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020216C" w14:textId="77777777" w:rsidR="00E04556" w:rsidRDefault="00E04556" w:rsidP="00E0455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BAEFD16" w14:textId="093BFACF" w:rsidR="00E04556" w:rsidRDefault="00E04556" w:rsidP="00E0455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Conceder, com amparo no artigo 127 da Lei Complementar n.º 75, de 31 de julho de 2018, Licença Maternidade de 120 (cento e vinte) dias a servidora </w:t>
      </w:r>
      <w:r w:rsidR="00F2072E">
        <w:rPr>
          <w:rFonts w:ascii="Century Gothic" w:hAnsi="Century Gothic" w:cs="Arial"/>
          <w:sz w:val="22"/>
          <w:szCs w:val="22"/>
        </w:rPr>
        <w:t>Ana Suelen de Lima</w:t>
      </w:r>
      <w:r>
        <w:rPr>
          <w:rFonts w:ascii="Century Gothic" w:hAnsi="Century Gothic" w:cs="Arial"/>
          <w:sz w:val="22"/>
          <w:szCs w:val="22"/>
        </w:rPr>
        <w:t xml:space="preserve">, matrícula n.º </w:t>
      </w:r>
      <w:r w:rsidR="009035A6">
        <w:rPr>
          <w:rFonts w:ascii="Century Gothic" w:hAnsi="Century Gothic" w:cs="Arial"/>
          <w:sz w:val="22"/>
          <w:szCs w:val="22"/>
        </w:rPr>
        <w:t>3</w:t>
      </w:r>
      <w:r w:rsidR="00F2072E">
        <w:rPr>
          <w:rFonts w:ascii="Century Gothic" w:hAnsi="Century Gothic" w:cs="Arial"/>
          <w:sz w:val="22"/>
          <w:szCs w:val="22"/>
        </w:rPr>
        <w:t>135</w:t>
      </w:r>
      <w:r>
        <w:rPr>
          <w:rFonts w:ascii="Century Gothic" w:hAnsi="Century Gothic" w:cs="Arial"/>
          <w:sz w:val="22"/>
          <w:szCs w:val="22"/>
        </w:rPr>
        <w:t xml:space="preserve">, R.G. n.º </w:t>
      </w:r>
      <w:r w:rsidR="00F2072E" w:rsidRPr="00F2072E">
        <w:rPr>
          <w:rFonts w:ascii="Century Gothic" w:hAnsi="Century Gothic" w:cs="Arial"/>
          <w:sz w:val="22"/>
          <w:szCs w:val="22"/>
        </w:rPr>
        <w:t>42.003.390-7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F2072E">
        <w:rPr>
          <w:rFonts w:ascii="Century Gothic" w:hAnsi="Century Gothic" w:cs="Arial"/>
          <w:sz w:val="22"/>
          <w:szCs w:val="22"/>
        </w:rPr>
        <w:t>Auxiliar de Apoio</w:t>
      </w:r>
      <w:r w:rsidR="009035A6">
        <w:rPr>
          <w:rFonts w:ascii="Century Gothic" w:hAnsi="Century Gothic" w:cs="Arial"/>
          <w:sz w:val="22"/>
          <w:szCs w:val="22"/>
        </w:rPr>
        <w:t xml:space="preserve"> Administrativo</w:t>
      </w:r>
      <w:r>
        <w:rPr>
          <w:rFonts w:ascii="Century Gothic" w:hAnsi="Century Gothic" w:cs="Arial"/>
          <w:sz w:val="22"/>
          <w:szCs w:val="22"/>
        </w:rPr>
        <w:t>.</w:t>
      </w:r>
    </w:p>
    <w:p w14:paraId="532FE818" w14:textId="73FFC586" w:rsidR="00E04556" w:rsidRDefault="00E04556" w:rsidP="00E04556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 retroagindo seus efeitos a </w:t>
      </w:r>
      <w:r w:rsidR="00F2072E">
        <w:rPr>
          <w:rFonts w:ascii="Century Gothic" w:hAnsi="Century Gothic" w:cs="Arial"/>
          <w:sz w:val="22"/>
          <w:szCs w:val="22"/>
        </w:rPr>
        <w:t>20 de junho</w:t>
      </w:r>
      <w:r w:rsidR="009035A6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FE7B5E9" w14:textId="5595A66E" w:rsidR="00E04556" w:rsidRDefault="00E04556" w:rsidP="00E04556">
      <w:pPr>
        <w:spacing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F2072E">
        <w:rPr>
          <w:rFonts w:ascii="Century Gothic" w:hAnsi="Century Gothic" w:cs="Arial"/>
          <w:sz w:val="22"/>
          <w:szCs w:val="22"/>
        </w:rPr>
        <w:t>29 de junho</w:t>
      </w:r>
      <w:r w:rsidR="009035A6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73A99A4" w14:textId="77777777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E24F4EF" w14:textId="77777777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AD52BD2" w14:textId="77777777" w:rsidR="00E04556" w:rsidRDefault="00E04556" w:rsidP="00E04556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EFEFD92" w14:textId="77777777" w:rsidR="00E04556" w:rsidRDefault="00E04556" w:rsidP="00E04556">
      <w:pPr>
        <w:spacing w:after="48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7527B31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24CE6A2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B38BAE8" w14:textId="77777777" w:rsidR="00E04556" w:rsidRDefault="00E04556" w:rsidP="00E04556">
      <w:pPr>
        <w:spacing w:after="240" w:line="360" w:lineRule="auto"/>
        <w:rPr>
          <w:rFonts w:ascii="Century Gothic" w:hAnsi="Century Gothic" w:cs="Arial"/>
          <w:sz w:val="22"/>
          <w:szCs w:val="22"/>
        </w:rPr>
      </w:pPr>
    </w:p>
    <w:p w14:paraId="1A67190C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0388EC5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4C9D1E4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D85E5C2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4CC01B9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16AF5BE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F624434" w14:textId="77777777" w:rsidR="00E04556" w:rsidRDefault="00E04556" w:rsidP="00E0455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07DF51FD" w14:textId="77777777" w:rsidR="00E04556" w:rsidRDefault="00E04556" w:rsidP="00E04556">
      <w:pPr>
        <w:rPr>
          <w:rFonts w:eastAsiaTheme="minorEastAsia"/>
        </w:rPr>
      </w:pPr>
    </w:p>
    <w:p w14:paraId="22B90CE3" w14:textId="35D4D747" w:rsidR="00191BA5" w:rsidRPr="00E04556" w:rsidRDefault="00191BA5" w:rsidP="00E04556">
      <w:pPr>
        <w:rPr>
          <w:rFonts w:eastAsiaTheme="minorEastAsia"/>
        </w:rPr>
      </w:pPr>
    </w:p>
    <w:sectPr w:rsidR="00191BA5" w:rsidRPr="00E0455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83AEA8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2072E">
      <w:rPr>
        <w:rFonts w:ascii="Century Gothic" w:hAnsi="Century Gothic" w:cs="Arial"/>
        <w:b/>
        <w:sz w:val="22"/>
        <w:szCs w:val="22"/>
        <w:u w:val="single"/>
      </w:rPr>
      <w:t>625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2072E">
      <w:rPr>
        <w:rFonts w:ascii="Century Gothic" w:hAnsi="Century Gothic" w:cs="Arial"/>
        <w:b/>
        <w:sz w:val="22"/>
        <w:szCs w:val="22"/>
        <w:u w:val="single"/>
      </w:rPr>
      <w:t>29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41256783">
    <w:abstractNumId w:val="9"/>
  </w:num>
  <w:num w:numId="2" w16cid:durableId="2002924459">
    <w:abstractNumId w:val="7"/>
  </w:num>
  <w:num w:numId="3" w16cid:durableId="436562722">
    <w:abstractNumId w:val="6"/>
  </w:num>
  <w:num w:numId="4" w16cid:durableId="1813060630">
    <w:abstractNumId w:val="5"/>
  </w:num>
  <w:num w:numId="5" w16cid:durableId="1272593676">
    <w:abstractNumId w:val="4"/>
  </w:num>
  <w:num w:numId="6" w16cid:durableId="1671174676">
    <w:abstractNumId w:val="8"/>
  </w:num>
  <w:num w:numId="7" w16cid:durableId="549653656">
    <w:abstractNumId w:val="3"/>
  </w:num>
  <w:num w:numId="8" w16cid:durableId="1779175898">
    <w:abstractNumId w:val="2"/>
  </w:num>
  <w:num w:numId="9" w16cid:durableId="812331480">
    <w:abstractNumId w:val="1"/>
  </w:num>
  <w:num w:numId="10" w16cid:durableId="1778721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167A1"/>
    <w:rsid w:val="004321EC"/>
    <w:rsid w:val="00462B54"/>
    <w:rsid w:val="004A17D8"/>
    <w:rsid w:val="004C595E"/>
    <w:rsid w:val="00535A9A"/>
    <w:rsid w:val="00576382"/>
    <w:rsid w:val="005C2D39"/>
    <w:rsid w:val="005C774D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35A6"/>
    <w:rsid w:val="009439AA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04556"/>
    <w:rsid w:val="00E32718"/>
    <w:rsid w:val="00E71405"/>
    <w:rsid w:val="00E802A8"/>
    <w:rsid w:val="00E945F0"/>
    <w:rsid w:val="00EC6DCF"/>
    <w:rsid w:val="00EE09DD"/>
    <w:rsid w:val="00EE270A"/>
    <w:rsid w:val="00F2072E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119</Words>
  <Characters>635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2022-06-30T11:03:00Z</dcterms:created>
  <dcterms:modified xsi:type="dcterms:W3CDTF">2022-06-30T11:05:00Z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