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705CF85F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A62C32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A62C32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7575D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7575D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A62C32">
        <w:rPr>
          <w:rFonts w:ascii="Century Gothic" w:hAnsi="Century Gothic"/>
          <w:sz w:val="22"/>
          <w:szCs w:val="22"/>
        </w:rPr>
        <w:t>Sérgio Santos Rosa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A62C32">
        <w:rPr>
          <w:rFonts w:ascii="Century Gothic" w:hAnsi="Century Gothic"/>
          <w:sz w:val="22"/>
          <w:szCs w:val="22"/>
        </w:rPr>
        <w:t>1249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A62C32">
        <w:rPr>
          <w:rFonts w:ascii="Century Gothic" w:hAnsi="Century Gothic"/>
          <w:sz w:val="22"/>
          <w:szCs w:val="22"/>
        </w:rPr>
        <w:t>Fiscal de Obras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A62C32">
        <w:rPr>
          <w:rFonts w:ascii="Century Gothic" w:hAnsi="Century Gothic"/>
          <w:sz w:val="22"/>
          <w:szCs w:val="22"/>
        </w:rPr>
        <w:t>15/07/2003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A62C32">
        <w:rPr>
          <w:rFonts w:ascii="Century Gothic" w:hAnsi="Century Gothic"/>
          <w:sz w:val="22"/>
          <w:szCs w:val="22"/>
        </w:rPr>
        <w:t>14/07/2008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2F0D5A">
        <w:rPr>
          <w:rFonts w:ascii="Century Gothic" w:hAnsi="Century Gothic"/>
          <w:sz w:val="22"/>
          <w:szCs w:val="22"/>
        </w:rPr>
        <w:t>17</w:t>
      </w:r>
      <w:r w:rsidR="00A62C32">
        <w:rPr>
          <w:rFonts w:ascii="Century Gothic" w:hAnsi="Century Gothic"/>
          <w:sz w:val="22"/>
          <w:szCs w:val="22"/>
        </w:rPr>
        <w:t>53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516DDDD3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7575D7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7575D7">
        <w:rPr>
          <w:rFonts w:ascii="Century Gothic" w:hAnsi="Century Gothic" w:cs="Arial"/>
          <w:sz w:val="22"/>
          <w:szCs w:val="22"/>
        </w:rPr>
        <w:t>eses</w:t>
      </w:r>
      <w:r w:rsidR="00015A48">
        <w:rPr>
          <w:rFonts w:ascii="Century Gothic" w:hAnsi="Century Gothic" w:cs="Arial"/>
          <w:sz w:val="22"/>
          <w:szCs w:val="22"/>
        </w:rPr>
        <w:t xml:space="preserve"> de outubro</w:t>
      </w:r>
      <w:r w:rsidR="00A62C32">
        <w:rPr>
          <w:rFonts w:ascii="Century Gothic" w:hAnsi="Century Gothic" w:cs="Arial"/>
          <w:sz w:val="22"/>
          <w:szCs w:val="22"/>
        </w:rPr>
        <w:t xml:space="preserve"> e</w:t>
      </w:r>
      <w:r w:rsidR="007575D7">
        <w:rPr>
          <w:rFonts w:ascii="Century Gothic" w:hAnsi="Century Gothic" w:cs="Arial"/>
          <w:sz w:val="22"/>
          <w:szCs w:val="22"/>
        </w:rPr>
        <w:t xml:space="preserve"> </w:t>
      </w:r>
      <w:r w:rsidR="00A62C32">
        <w:rPr>
          <w:rFonts w:ascii="Century Gothic" w:hAnsi="Century Gothic" w:cs="Arial"/>
          <w:sz w:val="22"/>
          <w:szCs w:val="22"/>
        </w:rPr>
        <w:t xml:space="preserve">novembro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496B8F2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4FE01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81</w:t>
    </w:r>
    <w:r w:rsidR="00A62C32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23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C703A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62C32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159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2022-09-23T12:19:00Z</cp:lastPrinted>
  <dcterms:created xsi:type="dcterms:W3CDTF">2022-09-23T12:20:00Z</dcterms:created>
  <dcterms:modified xsi:type="dcterms:W3CDTF">2022-09-23T12:21:00Z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