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D2BF3" w14:textId="6480988D" w:rsidR="000D765E" w:rsidRDefault="000D765E" w:rsidP="000D765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F46E7C">
        <w:rPr>
          <w:rFonts w:ascii="Century Gothic" w:hAnsi="Century Gothic"/>
          <w:sz w:val="22"/>
          <w:szCs w:val="22"/>
        </w:rPr>
        <w:t xml:space="preserve">Nomeia Comissão Especial para supervisionar e acompanhar a realização de Concurso Público para cargos efetivos </w:t>
      </w:r>
      <w:r>
        <w:rPr>
          <w:rFonts w:ascii="Century Gothic" w:hAnsi="Century Gothic"/>
          <w:sz w:val="22"/>
          <w:szCs w:val="22"/>
        </w:rPr>
        <w:t xml:space="preserve">da área da saúde </w:t>
      </w:r>
      <w:r w:rsidRPr="00F46E7C">
        <w:rPr>
          <w:rFonts w:ascii="Century Gothic" w:hAnsi="Century Gothic"/>
          <w:sz w:val="22"/>
          <w:szCs w:val="22"/>
        </w:rPr>
        <w:t xml:space="preserve">a ser realizado conforme Processo Administrativo n.º </w:t>
      </w:r>
      <w:r>
        <w:rPr>
          <w:rFonts w:ascii="Century Gothic" w:hAnsi="Century Gothic"/>
          <w:sz w:val="22"/>
          <w:szCs w:val="22"/>
        </w:rPr>
        <w:t>0999/2022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422E0CE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6B4534AB" w14:textId="77777777" w:rsidR="000D765E" w:rsidRPr="00F46E7C" w:rsidRDefault="000D765E" w:rsidP="000D765E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F46E7C">
        <w:rPr>
          <w:rFonts w:ascii="Century Gothic" w:hAnsi="Century Gothic" w:cs="Arial"/>
          <w:sz w:val="22"/>
          <w:szCs w:val="22"/>
        </w:rPr>
        <w:t>Designar, para constituir a Comissão Especial encarregada de promover, supervisionar e acompanhar Concurso Público destinado à seleção de candidatos para o provimento de cargos e empregos públicos constantes do Edital, os seguintes servidores:</w:t>
      </w:r>
    </w:p>
    <w:p w14:paraId="5902671A" w14:textId="180FBBF9" w:rsidR="000D765E" w:rsidRPr="00F46E7C" w:rsidRDefault="000D765E" w:rsidP="000D765E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Rafael de Moraes Antonio – RG 39.254.045-9</w:t>
      </w:r>
    </w:p>
    <w:p w14:paraId="4C3A2856" w14:textId="584135BE" w:rsidR="000D765E" w:rsidRPr="00F46E7C" w:rsidRDefault="000D765E" w:rsidP="000D765E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Thiago Cruz de Jesus – RG 44.245.966-X</w:t>
      </w:r>
    </w:p>
    <w:p w14:paraId="6E2A478D" w14:textId="16DCD10A" w:rsidR="000D765E" w:rsidRDefault="000D765E" w:rsidP="000D765E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Daniel Carlos Aparecido de Faria Rosa – RG 52.541.263-3</w:t>
      </w:r>
    </w:p>
    <w:p w14:paraId="6707E408" w14:textId="299F7705" w:rsidR="000D765E" w:rsidRPr="00ED56A2" w:rsidRDefault="000D765E" w:rsidP="000D765E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F46E7C">
        <w:rPr>
          <w:rFonts w:ascii="Century Gothic" w:hAnsi="Century Gothic" w:cs="Arial"/>
          <w:sz w:val="22"/>
          <w:szCs w:val="22"/>
        </w:rPr>
        <w:t>A Comissão Especial, constituída nos termos do artigo anterior, será presidida pel</w:t>
      </w:r>
      <w:r>
        <w:rPr>
          <w:rFonts w:ascii="Century Gothic" w:hAnsi="Century Gothic" w:cs="Arial"/>
          <w:sz w:val="22"/>
          <w:szCs w:val="22"/>
        </w:rPr>
        <w:t>o</w:t>
      </w:r>
      <w:r w:rsidRPr="00F46E7C">
        <w:rPr>
          <w:rFonts w:ascii="Century Gothic" w:hAnsi="Century Gothic" w:cs="Arial"/>
          <w:sz w:val="22"/>
          <w:szCs w:val="22"/>
        </w:rPr>
        <w:t xml:space="preserve"> servidor </w:t>
      </w:r>
      <w:r>
        <w:rPr>
          <w:rFonts w:ascii="Century Gothic" w:hAnsi="Century Gothic" w:cs="Arial"/>
          <w:sz w:val="22"/>
          <w:szCs w:val="22"/>
        </w:rPr>
        <w:t>Rafael de Moraes Antonio</w:t>
      </w:r>
      <w:r w:rsidRPr="00F46E7C">
        <w:rPr>
          <w:rFonts w:ascii="Century Gothic" w:hAnsi="Century Gothic" w:cs="Arial"/>
          <w:sz w:val="22"/>
          <w:szCs w:val="22"/>
        </w:rPr>
        <w:t xml:space="preserve"> (</w:t>
      </w:r>
      <w:r>
        <w:rPr>
          <w:rFonts w:ascii="Century Gothic" w:hAnsi="Century Gothic" w:cs="Arial"/>
          <w:sz w:val="22"/>
          <w:szCs w:val="22"/>
        </w:rPr>
        <w:t>Enfermeiro ESF</w:t>
      </w:r>
      <w:r w:rsidRPr="00F46E7C">
        <w:rPr>
          <w:rFonts w:ascii="Century Gothic" w:hAnsi="Century Gothic" w:cs="Arial"/>
          <w:sz w:val="22"/>
          <w:szCs w:val="22"/>
        </w:rPr>
        <w:t>) e assistido pel</w:t>
      </w:r>
      <w:r>
        <w:rPr>
          <w:rFonts w:ascii="Century Gothic" w:hAnsi="Century Gothic" w:cs="Arial"/>
          <w:sz w:val="22"/>
          <w:szCs w:val="22"/>
        </w:rPr>
        <w:t>o</w:t>
      </w:r>
      <w:r w:rsidRPr="00F46E7C">
        <w:rPr>
          <w:rFonts w:ascii="Century Gothic" w:hAnsi="Century Gothic" w:cs="Arial"/>
          <w:sz w:val="22"/>
          <w:szCs w:val="22"/>
        </w:rPr>
        <w:t>s servidor</w:t>
      </w:r>
      <w:r>
        <w:rPr>
          <w:rFonts w:ascii="Century Gothic" w:hAnsi="Century Gothic" w:cs="Arial"/>
          <w:sz w:val="22"/>
          <w:szCs w:val="22"/>
        </w:rPr>
        <w:t>e</w:t>
      </w:r>
      <w:r w:rsidRPr="00F46E7C">
        <w:rPr>
          <w:rFonts w:ascii="Century Gothic" w:hAnsi="Century Gothic" w:cs="Arial"/>
          <w:sz w:val="22"/>
          <w:szCs w:val="22"/>
        </w:rPr>
        <w:t xml:space="preserve">s </w:t>
      </w:r>
      <w:r>
        <w:rPr>
          <w:rFonts w:ascii="Century Gothic" w:hAnsi="Century Gothic" w:cs="Arial"/>
          <w:sz w:val="22"/>
          <w:szCs w:val="22"/>
        </w:rPr>
        <w:t>Thiago Cruz de Jesus</w:t>
      </w:r>
      <w:r w:rsidRPr="00F46E7C">
        <w:rPr>
          <w:rFonts w:ascii="Century Gothic" w:hAnsi="Century Gothic" w:cs="Arial"/>
          <w:sz w:val="22"/>
          <w:szCs w:val="22"/>
        </w:rPr>
        <w:t xml:space="preserve"> (</w:t>
      </w:r>
      <w:r>
        <w:rPr>
          <w:rFonts w:ascii="Century Gothic" w:hAnsi="Century Gothic" w:cs="Arial"/>
          <w:sz w:val="22"/>
          <w:szCs w:val="22"/>
        </w:rPr>
        <w:t>Agente de Apoio a Saúde</w:t>
      </w:r>
      <w:r w:rsidRPr="00F46E7C">
        <w:rPr>
          <w:rFonts w:ascii="Century Gothic" w:hAnsi="Century Gothic" w:cs="Arial"/>
          <w:sz w:val="22"/>
          <w:szCs w:val="22"/>
        </w:rPr>
        <w:t xml:space="preserve">) e </w:t>
      </w:r>
      <w:r w:rsidRPr="000D765E">
        <w:rPr>
          <w:rFonts w:ascii="Century Gothic" w:hAnsi="Century Gothic" w:cs="Arial"/>
          <w:sz w:val="22"/>
          <w:szCs w:val="22"/>
        </w:rPr>
        <w:t>Daniel Carlos Aparecido de Faria Rosa</w:t>
      </w:r>
      <w:r w:rsidRPr="00F46E7C">
        <w:rPr>
          <w:rFonts w:ascii="Century Gothic" w:hAnsi="Century Gothic" w:cs="Arial"/>
          <w:sz w:val="22"/>
          <w:szCs w:val="22"/>
        </w:rPr>
        <w:t xml:space="preserve"> (</w:t>
      </w:r>
      <w:r>
        <w:rPr>
          <w:rFonts w:ascii="Century Gothic" w:hAnsi="Century Gothic" w:cs="Arial"/>
          <w:sz w:val="22"/>
          <w:szCs w:val="22"/>
        </w:rPr>
        <w:t>Auxiliar de Apoio Administrativo</w:t>
      </w:r>
      <w:r w:rsidRPr="00F46E7C">
        <w:rPr>
          <w:rFonts w:ascii="Century Gothic" w:hAnsi="Century Gothic" w:cs="Arial"/>
          <w:sz w:val="22"/>
          <w:szCs w:val="22"/>
        </w:rPr>
        <w:t>).</w:t>
      </w:r>
    </w:p>
    <w:p w14:paraId="34C3F1D4" w14:textId="77777777" w:rsidR="000D765E" w:rsidRDefault="000D765E" w:rsidP="000D765E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F46E7C">
        <w:rPr>
          <w:rFonts w:ascii="Century Gothic" w:hAnsi="Century Gothic" w:cs="Arial"/>
          <w:sz w:val="22"/>
          <w:szCs w:val="22"/>
        </w:rPr>
        <w:t>Fica a Comissão Especial, desde logo, autorizada a manter contatos com instituições especializadas, para estabelecimentos das condições de realização do concurso público.</w:t>
      </w:r>
    </w:p>
    <w:p w14:paraId="5C213392" w14:textId="77777777" w:rsidR="000D765E" w:rsidRDefault="000D765E" w:rsidP="000D765E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097D24">
        <w:rPr>
          <w:rFonts w:ascii="Century Gothic" w:hAnsi="Century Gothic" w:cs="Arial"/>
          <w:b/>
          <w:sz w:val="22"/>
          <w:szCs w:val="22"/>
        </w:rPr>
        <w:t>Art. 4º</w:t>
      </w:r>
      <w:r w:rsidRPr="00F46E7C">
        <w:rPr>
          <w:rFonts w:ascii="Century Gothic" w:hAnsi="Century Gothic" w:cs="Arial"/>
          <w:sz w:val="22"/>
          <w:szCs w:val="22"/>
        </w:rPr>
        <w:t xml:space="preserve"> - Fica igualmente autorizada a Comissão especial a baixar edital e adotar todas as providências necessárias.</w:t>
      </w:r>
    </w:p>
    <w:p w14:paraId="00C454EA" w14:textId="77777777" w:rsidR="000D765E" w:rsidRDefault="000D765E" w:rsidP="000D765E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097D24">
        <w:rPr>
          <w:rFonts w:ascii="Century Gothic" w:hAnsi="Century Gothic" w:cs="Arial"/>
          <w:b/>
          <w:sz w:val="22"/>
          <w:szCs w:val="22"/>
        </w:rPr>
        <w:t>Art. 5º</w:t>
      </w:r>
      <w:r w:rsidRPr="00F46E7C">
        <w:rPr>
          <w:rFonts w:ascii="Century Gothic" w:hAnsi="Century Gothic" w:cs="Arial"/>
          <w:sz w:val="22"/>
          <w:szCs w:val="22"/>
        </w:rPr>
        <w:t xml:space="preserve"> - A condição de membro desta Comissão por ser necessária e de relevante interesse público, não gera direto a remuneração.</w:t>
      </w:r>
    </w:p>
    <w:p w14:paraId="06FA4591" w14:textId="77777777" w:rsidR="000D765E" w:rsidRPr="00ED56A2" w:rsidRDefault="000D765E" w:rsidP="000D765E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097D24">
        <w:rPr>
          <w:rFonts w:ascii="Century Gothic" w:hAnsi="Century Gothic" w:cs="Arial"/>
          <w:b/>
          <w:sz w:val="22"/>
          <w:szCs w:val="22"/>
        </w:rPr>
        <w:lastRenderedPageBreak/>
        <w:t>Art. 6º</w:t>
      </w:r>
      <w:r w:rsidRPr="00F46E7C">
        <w:rPr>
          <w:rFonts w:ascii="Century Gothic" w:hAnsi="Century Gothic" w:cs="Arial"/>
          <w:sz w:val="22"/>
          <w:szCs w:val="22"/>
        </w:rPr>
        <w:t xml:space="preserve"> - Esta Portaria entra em vigor na data de sua publicação, revogadas as disposições em contrário, deixando de produzir seus efeitos após a homologação do concurso público.</w:t>
      </w:r>
    </w:p>
    <w:p w14:paraId="4340BFA3" w14:textId="11AECC43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66C07">
        <w:rPr>
          <w:rFonts w:ascii="Century Gothic" w:hAnsi="Century Gothic" w:cs="Arial"/>
          <w:sz w:val="22"/>
          <w:szCs w:val="22"/>
        </w:rPr>
        <w:t>24</w:t>
      </w:r>
      <w:r w:rsidR="00E60798">
        <w:rPr>
          <w:rFonts w:ascii="Century Gothic" w:hAnsi="Century Gothic" w:cs="Arial"/>
          <w:sz w:val="22"/>
          <w:szCs w:val="22"/>
        </w:rPr>
        <w:t xml:space="preserve"> de outubro</w:t>
      </w:r>
      <w:r w:rsidR="003E6E2A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36AD02C6" w:rsidR="005A6B5C" w:rsidRPr="0008027E" w:rsidRDefault="008B4453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B4453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32478B69" w:rsidR="005A6B5C" w:rsidRPr="00ED56A2" w:rsidRDefault="008B4453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A6B5C" w:rsidRPr="0008027E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2B8CDF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E60798">
      <w:rPr>
        <w:rFonts w:ascii="Century Gothic" w:hAnsi="Century Gothic" w:cs="Arial"/>
        <w:b/>
        <w:sz w:val="22"/>
        <w:szCs w:val="22"/>
        <w:u w:val="single"/>
      </w:rPr>
      <w:t>8</w:t>
    </w:r>
    <w:r w:rsidR="00266C07">
      <w:rPr>
        <w:rFonts w:ascii="Century Gothic" w:hAnsi="Century Gothic" w:cs="Arial"/>
        <w:b/>
        <w:sz w:val="22"/>
        <w:szCs w:val="22"/>
        <w:u w:val="single"/>
      </w:rPr>
      <w:t>8</w:t>
    </w:r>
    <w:r w:rsidR="000D765E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66C07">
      <w:rPr>
        <w:rFonts w:ascii="Century Gothic" w:hAnsi="Century Gothic" w:cs="Arial"/>
        <w:b/>
        <w:sz w:val="22"/>
        <w:szCs w:val="22"/>
        <w:u w:val="single"/>
      </w:rPr>
      <w:t>24</w:t>
    </w:r>
    <w:r w:rsidR="00E60798">
      <w:rPr>
        <w:rFonts w:ascii="Century Gothic" w:hAnsi="Century Gothic" w:cs="Arial"/>
        <w:b/>
        <w:sz w:val="22"/>
        <w:szCs w:val="22"/>
        <w:u w:val="single"/>
      </w:rPr>
      <w:t xml:space="preserve"> DE OUTUBRO </w:t>
    </w:r>
    <w:r w:rsidR="005A6B5C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4939"/>
    <w:rsid w:val="00066E19"/>
    <w:rsid w:val="000B4BF8"/>
    <w:rsid w:val="000D765E"/>
    <w:rsid w:val="000F2898"/>
    <w:rsid w:val="000F75E5"/>
    <w:rsid w:val="001055CA"/>
    <w:rsid w:val="00114B45"/>
    <w:rsid w:val="00115663"/>
    <w:rsid w:val="0013037E"/>
    <w:rsid w:val="00141438"/>
    <w:rsid w:val="00191BA5"/>
    <w:rsid w:val="001C7A52"/>
    <w:rsid w:val="00213EAB"/>
    <w:rsid w:val="00215D1D"/>
    <w:rsid w:val="00251101"/>
    <w:rsid w:val="00266C07"/>
    <w:rsid w:val="002812CE"/>
    <w:rsid w:val="00284AAA"/>
    <w:rsid w:val="00290E23"/>
    <w:rsid w:val="002D7F70"/>
    <w:rsid w:val="002E071E"/>
    <w:rsid w:val="002E1A5A"/>
    <w:rsid w:val="00312210"/>
    <w:rsid w:val="0032382D"/>
    <w:rsid w:val="00356B14"/>
    <w:rsid w:val="00361777"/>
    <w:rsid w:val="00361FC2"/>
    <w:rsid w:val="003632CC"/>
    <w:rsid w:val="003637CC"/>
    <w:rsid w:val="003E6E2A"/>
    <w:rsid w:val="003F0821"/>
    <w:rsid w:val="003F7C02"/>
    <w:rsid w:val="004036FA"/>
    <w:rsid w:val="00413B1A"/>
    <w:rsid w:val="00441F9B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658F6"/>
    <w:rsid w:val="008945AC"/>
    <w:rsid w:val="008B4453"/>
    <w:rsid w:val="008D0BF1"/>
    <w:rsid w:val="008D5E72"/>
    <w:rsid w:val="008E12C0"/>
    <w:rsid w:val="009439AA"/>
    <w:rsid w:val="0095310A"/>
    <w:rsid w:val="0096529F"/>
    <w:rsid w:val="00A45E55"/>
    <w:rsid w:val="00AB7145"/>
    <w:rsid w:val="00AC7D07"/>
    <w:rsid w:val="00AF0FE5"/>
    <w:rsid w:val="00AF6E02"/>
    <w:rsid w:val="00B22EC4"/>
    <w:rsid w:val="00B54EAE"/>
    <w:rsid w:val="00B552FE"/>
    <w:rsid w:val="00B63B69"/>
    <w:rsid w:val="00B72B08"/>
    <w:rsid w:val="00B8607E"/>
    <w:rsid w:val="00B94983"/>
    <w:rsid w:val="00BA5A05"/>
    <w:rsid w:val="00BC06ED"/>
    <w:rsid w:val="00BE45E5"/>
    <w:rsid w:val="00C47D36"/>
    <w:rsid w:val="00C55654"/>
    <w:rsid w:val="00C704C2"/>
    <w:rsid w:val="00CE2CAB"/>
    <w:rsid w:val="00D020B0"/>
    <w:rsid w:val="00D904CD"/>
    <w:rsid w:val="00DC68FA"/>
    <w:rsid w:val="00DE3E34"/>
    <w:rsid w:val="00E041D6"/>
    <w:rsid w:val="00E32718"/>
    <w:rsid w:val="00E60798"/>
    <w:rsid w:val="00E71405"/>
    <w:rsid w:val="00E802A8"/>
    <w:rsid w:val="00E945F0"/>
    <w:rsid w:val="00ED7B8A"/>
    <w:rsid w:val="00EE270A"/>
    <w:rsid w:val="00F321C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2</Pages>
  <Words>277</Words>
  <Characters>1582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2022-10-24T12:30:00Z</dcterms:created>
  <dcterms:modified xsi:type="dcterms:W3CDTF">2022-10-24T12:35:00Z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