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1882B" w14:textId="77777777" w:rsidR="00EC6DCF" w:rsidRPr="00633379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>
        <w:rPr>
          <w:rFonts w:ascii="Century Gothic" w:hAnsi="Century Gothic"/>
          <w:sz w:val="22"/>
          <w:szCs w:val="22"/>
        </w:rPr>
        <w:t>Enfermeiro.</w:t>
      </w:r>
    </w:p>
    <w:p w14:paraId="2F21A227" w14:textId="7A9244C5" w:rsidR="00EC6DCF" w:rsidRPr="00CE6B3B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F040B0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85690EA" w14:textId="77777777" w:rsidR="00EC6DCF" w:rsidRPr="00657589" w:rsidRDefault="00EC6DCF" w:rsidP="00EC6DC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6C0241ED" w14:textId="5368CA71" w:rsidR="00EC6DCF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57589">
        <w:rPr>
          <w:rFonts w:ascii="Century Gothic" w:hAnsi="Century Gothic" w:cs="Arial"/>
          <w:b/>
          <w:sz w:val="22"/>
          <w:szCs w:val="22"/>
        </w:rPr>
        <w:t>Art. 1º</w:t>
      </w:r>
      <w:r w:rsidRPr="00657589">
        <w:rPr>
          <w:rFonts w:ascii="Century Gothic" w:hAnsi="Century Gothic" w:cs="Arial"/>
          <w:sz w:val="22"/>
          <w:szCs w:val="22"/>
        </w:rPr>
        <w:t xml:space="preserve"> - Nomear nesta </w:t>
      </w:r>
      <w:r w:rsidRPr="008B516A">
        <w:rPr>
          <w:rFonts w:ascii="Century Gothic" w:hAnsi="Century Gothic" w:cs="Arial"/>
          <w:sz w:val="22"/>
          <w:szCs w:val="22"/>
        </w:rPr>
        <w:t xml:space="preserve">data, </w:t>
      </w:r>
      <w:r w:rsidR="00F040B0">
        <w:rPr>
          <w:rFonts w:ascii="Century Gothic" w:hAnsi="Century Gothic" w:cs="Arial"/>
          <w:sz w:val="22"/>
          <w:szCs w:val="22"/>
        </w:rPr>
        <w:t>Sheila Viana Machado</w:t>
      </w:r>
      <w:r w:rsidRPr="00657589">
        <w:rPr>
          <w:rFonts w:ascii="Century Gothic" w:hAnsi="Century Gothic" w:cs="Arial"/>
          <w:sz w:val="22"/>
          <w:szCs w:val="22"/>
        </w:rPr>
        <w:t xml:space="preserve">, RG </w:t>
      </w:r>
      <w:r w:rsidR="00F040B0">
        <w:rPr>
          <w:rFonts w:ascii="Century Gothic" w:hAnsi="Century Gothic" w:cs="Arial"/>
          <w:sz w:val="22"/>
          <w:szCs w:val="22"/>
        </w:rPr>
        <w:t>27.458.500-5</w:t>
      </w:r>
      <w:r>
        <w:rPr>
          <w:rFonts w:ascii="Century Gothic" w:hAnsi="Century Gothic" w:cs="Arial"/>
          <w:sz w:val="22"/>
          <w:szCs w:val="22"/>
        </w:rPr>
        <w:t xml:space="preserve"> SSP/SP, </w:t>
      </w:r>
      <w:r w:rsidRPr="00657589">
        <w:rPr>
          <w:rFonts w:ascii="Century Gothic" w:hAnsi="Century Gothic" w:cs="Arial"/>
          <w:sz w:val="22"/>
          <w:szCs w:val="22"/>
        </w:rPr>
        <w:t xml:space="preserve">CPF </w:t>
      </w:r>
      <w:r w:rsidR="00F040B0">
        <w:rPr>
          <w:rFonts w:ascii="Century Gothic" w:hAnsi="Century Gothic" w:cs="Arial"/>
          <w:sz w:val="22"/>
          <w:szCs w:val="22"/>
        </w:rPr>
        <w:t>122.045.568-74</w:t>
      </w:r>
      <w:r w:rsidRPr="00657589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>aprovad</w:t>
      </w:r>
      <w:r w:rsidR="00A07AE1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F040B0">
        <w:rPr>
          <w:rFonts w:ascii="Century Gothic" w:hAnsi="Century Gothic" w:cs="Arial"/>
          <w:sz w:val="22"/>
          <w:szCs w:val="22"/>
        </w:rPr>
        <w:t>10º</w:t>
      </w:r>
      <w:r w:rsidRPr="00633379">
        <w:rPr>
          <w:rFonts w:ascii="Century Gothic" w:hAnsi="Century Gothic" w:cs="Arial"/>
          <w:sz w:val="22"/>
          <w:szCs w:val="22"/>
        </w:rPr>
        <w:t xml:space="preserve">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</w:t>
      </w:r>
      <w:r w:rsidRPr="00633379">
        <w:rPr>
          <w:rFonts w:ascii="Century Gothic" w:hAnsi="Century Gothic" w:cs="Arial"/>
          <w:sz w:val="22"/>
          <w:szCs w:val="22"/>
        </w:rPr>
        <w:t>, para exercer o cargo de</w:t>
      </w:r>
      <w:r>
        <w:rPr>
          <w:rFonts w:ascii="Century Gothic" w:hAnsi="Century Gothic" w:cs="Arial"/>
          <w:sz w:val="22"/>
          <w:szCs w:val="22"/>
        </w:rPr>
        <w:t xml:space="preserve"> Enfermeiro</w:t>
      </w:r>
      <w:r w:rsidRPr="00633379">
        <w:rPr>
          <w:rFonts w:ascii="Century Gothic" w:hAnsi="Century Gothic" w:cs="Arial"/>
          <w:sz w:val="22"/>
          <w:szCs w:val="22"/>
        </w:rPr>
        <w:t xml:space="preserve">, com amparo no inciso I artigo 20 da Lei complementar n.º 75, </w:t>
      </w:r>
      <w:r>
        <w:rPr>
          <w:rFonts w:ascii="Century Gothic" w:hAnsi="Century Gothic" w:cs="Arial"/>
          <w:sz w:val="22"/>
          <w:szCs w:val="22"/>
        </w:rPr>
        <w:t>de 31 de julho de 2018</w:t>
      </w:r>
      <w:r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>
        <w:rPr>
          <w:rFonts w:ascii="Century Gothic" w:hAnsi="Century Gothic" w:cs="Arial"/>
          <w:sz w:val="22"/>
          <w:szCs w:val="22"/>
        </w:rPr>
        <w:t>de 31 de julho de 2018, Anexos I e VI, Tabela 6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2DA80C3F" w14:textId="43BFD668" w:rsidR="00EC6DCF" w:rsidRPr="00ED56A2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nomead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</w:t>
      </w:r>
      <w:r>
        <w:rPr>
          <w:rFonts w:ascii="Century Gothic" w:hAnsi="Century Gothic" w:cs="Arial"/>
          <w:sz w:val="22"/>
          <w:szCs w:val="22"/>
        </w:rPr>
        <w:t>, de 31 de julho de 2018.</w:t>
      </w:r>
    </w:p>
    <w:p w14:paraId="22EA9D23" w14:textId="77777777" w:rsidR="00EC6DCF" w:rsidRPr="00ED56A2" w:rsidRDefault="00EC6DCF" w:rsidP="00EC6DC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1D9B0FCC" w14:textId="4F9B915F" w:rsidR="00EC6DCF" w:rsidRPr="00ED56A2" w:rsidRDefault="00EC6DCF" w:rsidP="00A07AE1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040B0">
        <w:rPr>
          <w:rFonts w:ascii="Century Gothic" w:hAnsi="Century Gothic" w:cs="Arial"/>
          <w:sz w:val="22"/>
          <w:szCs w:val="22"/>
        </w:rPr>
        <w:t>08 de fevereiro</w:t>
      </w:r>
      <w:r w:rsidR="00A07AE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0B9D4E8" w14:textId="77777777" w:rsidR="00EC6DCF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429B347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ECF9351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C53732D" w14:textId="77777777" w:rsidR="00EC6DCF" w:rsidRPr="00CE6B3B" w:rsidRDefault="00EC6DCF" w:rsidP="00EC6DCF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8765CA5" w14:textId="77777777" w:rsidR="00EC6DCF" w:rsidRDefault="00EC6DCF" w:rsidP="00EC6DCF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3FCCCA82" w14:textId="77777777" w:rsidR="00EC6DCF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E81A948" w14:textId="77777777" w:rsidR="00EC6DCF" w:rsidRPr="00520E50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F47F0A5" w14:textId="77777777" w:rsidR="00EC6DCF" w:rsidRPr="00520E50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5E7BA57" w14:textId="77777777" w:rsidR="00EC6DCF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5E4719F" w14:textId="77777777" w:rsidR="00EC6DCF" w:rsidRDefault="00EC6DCF" w:rsidP="00EC6DC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EC6DCF" w:rsidRDefault="00191BA5" w:rsidP="00EC6DCF">
      <w:pPr>
        <w:rPr>
          <w:rFonts w:eastAsiaTheme="minorEastAsia"/>
        </w:rPr>
      </w:pPr>
    </w:p>
    <w:sectPr w:rsidR="00191BA5" w:rsidRPr="00EC6DC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C189D7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040B0">
      <w:rPr>
        <w:rFonts w:ascii="Century Gothic" w:hAnsi="Century Gothic" w:cs="Arial"/>
        <w:b/>
        <w:sz w:val="22"/>
        <w:szCs w:val="22"/>
        <w:u w:val="single"/>
      </w:rPr>
      <w:t>418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040B0">
      <w:rPr>
        <w:rFonts w:ascii="Century Gothic" w:hAnsi="Century Gothic" w:cs="Arial"/>
        <w:b/>
        <w:sz w:val="22"/>
        <w:szCs w:val="22"/>
        <w:u w:val="single"/>
      </w:rPr>
      <w:t>08 DE FEVEREIRO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A07AE1"/>
    <w:rsid w:val="00A45E55"/>
    <w:rsid w:val="00AF6E02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176</Words>
  <Characters>857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2022-02-08T14:24:00Z</dcterms:created>
  <dcterms:modified xsi:type="dcterms:W3CDTF">2022-02-08T14:25:00Z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