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57E06CD9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8A3C37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FB39DE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30AFFD7A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8A3C37">
        <w:rPr>
          <w:rFonts w:ascii="Century Gothic" w:hAnsi="Century Gothic" w:cs="Arial"/>
          <w:sz w:val="22"/>
          <w:szCs w:val="22"/>
        </w:rPr>
        <w:t>Nathália Garcia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A473FD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8A3C37">
        <w:rPr>
          <w:rFonts w:ascii="Century Gothic" w:hAnsi="Century Gothic" w:cs="Arial"/>
          <w:sz w:val="22"/>
          <w:szCs w:val="22"/>
        </w:rPr>
        <w:t>2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A473F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A473FD">
        <w:rPr>
          <w:rFonts w:ascii="Century Gothic" w:hAnsi="Century Gothic" w:cs="Arial"/>
          <w:sz w:val="22"/>
          <w:szCs w:val="22"/>
        </w:rPr>
        <w:t>11</w:t>
      </w:r>
      <w:r w:rsidR="008A3C37">
        <w:rPr>
          <w:rFonts w:ascii="Century Gothic" w:hAnsi="Century Gothic" w:cs="Arial"/>
          <w:sz w:val="22"/>
          <w:szCs w:val="22"/>
        </w:rPr>
        <w:t>8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A473FD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A473FD">
        <w:rPr>
          <w:rFonts w:ascii="Century Gothic" w:hAnsi="Century Gothic" w:cs="Arial"/>
          <w:sz w:val="22"/>
          <w:szCs w:val="22"/>
        </w:rPr>
        <w:t>Técnico em Farmácia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8A3C37">
        <w:rPr>
          <w:rFonts w:ascii="Century Gothic" w:hAnsi="Century Gothic" w:cs="Arial"/>
          <w:sz w:val="22"/>
          <w:szCs w:val="22"/>
        </w:rPr>
        <w:t>802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8A3C37">
        <w:rPr>
          <w:rFonts w:ascii="Century Gothic" w:hAnsi="Century Gothic" w:cs="Arial"/>
          <w:sz w:val="22"/>
          <w:szCs w:val="22"/>
        </w:rPr>
        <w:t>20</w:t>
      </w:r>
      <w:r w:rsidR="00A473FD">
        <w:rPr>
          <w:rFonts w:ascii="Century Gothic" w:hAnsi="Century Gothic" w:cs="Arial"/>
          <w:sz w:val="22"/>
          <w:szCs w:val="22"/>
        </w:rPr>
        <w:t xml:space="preserve"> de setembro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73B8DDF7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473FD">
        <w:rPr>
          <w:rFonts w:ascii="Century Gothic" w:hAnsi="Century Gothic" w:cs="Arial"/>
          <w:sz w:val="22"/>
          <w:szCs w:val="22"/>
        </w:rPr>
        <w:t xml:space="preserve">20 de </w:t>
      </w:r>
      <w:r w:rsidR="008A3C37">
        <w:rPr>
          <w:rFonts w:ascii="Century Gothic" w:hAnsi="Century Gothic" w:cs="Arial"/>
          <w:sz w:val="22"/>
          <w:szCs w:val="22"/>
        </w:rPr>
        <w:t xml:space="preserve">outubro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55CD26AE" w:rsidR="005A6B5C" w:rsidRPr="0008027E" w:rsidRDefault="00C6246A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6246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86A0F7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473FD">
      <w:rPr>
        <w:rFonts w:ascii="Century Gothic" w:hAnsi="Century Gothic" w:cs="Arial"/>
        <w:b/>
        <w:sz w:val="22"/>
        <w:szCs w:val="22"/>
        <w:u w:val="single"/>
      </w:rPr>
      <w:t>8</w:t>
    </w:r>
    <w:r w:rsidR="008A3C37">
      <w:rPr>
        <w:rFonts w:ascii="Century Gothic" w:hAnsi="Century Gothic" w:cs="Arial"/>
        <w:b/>
        <w:sz w:val="22"/>
        <w:szCs w:val="22"/>
        <w:u w:val="single"/>
      </w:rPr>
      <w:t>80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473FD">
      <w:rPr>
        <w:rFonts w:ascii="Century Gothic" w:hAnsi="Century Gothic" w:cs="Arial"/>
        <w:b/>
        <w:sz w:val="22"/>
        <w:szCs w:val="22"/>
        <w:u w:val="single"/>
      </w:rPr>
      <w:t xml:space="preserve">20 DE </w:t>
    </w:r>
    <w:r w:rsidR="008A3C37">
      <w:rPr>
        <w:rFonts w:ascii="Century Gothic" w:hAnsi="Century Gothic" w:cs="Arial"/>
        <w:b/>
        <w:sz w:val="22"/>
        <w:szCs w:val="22"/>
        <w:u w:val="single"/>
      </w:rPr>
      <w:t>OUTUBRO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1BB7"/>
    <w:rsid w:val="00066E19"/>
    <w:rsid w:val="000B4BF8"/>
    <w:rsid w:val="000D75DD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7116A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86FD2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945AC"/>
    <w:rsid w:val="008A3C37"/>
    <w:rsid w:val="008D0BF1"/>
    <w:rsid w:val="008D5E72"/>
    <w:rsid w:val="008E12C0"/>
    <w:rsid w:val="009439AA"/>
    <w:rsid w:val="0096529F"/>
    <w:rsid w:val="00A45E55"/>
    <w:rsid w:val="00A473FD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135</Words>
  <Characters>698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2022-10-20T10:26:00Z</dcterms:created>
  <dcterms:modified xsi:type="dcterms:W3CDTF">2022-10-20T10:27:00Z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