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5B379979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7F079AD5" w14:textId="2020EE8D" w:rsidR="00F22B48" w:rsidRDefault="00F22B48" w:rsidP="00F22B48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Ana Karla Batista Farias, convocada para o cargo de Jornalista em 26 de abril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5D9DF9D8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22B48">
        <w:rPr>
          <w:rFonts w:ascii="Century Gothic" w:hAnsi="Century Gothic" w:cs="Arial"/>
          <w:sz w:val="22"/>
          <w:szCs w:val="22"/>
        </w:rPr>
        <w:t xml:space="preserve">Ana </w:t>
      </w:r>
      <w:r w:rsidR="0056472A">
        <w:rPr>
          <w:rFonts w:ascii="Century Gothic" w:hAnsi="Century Gothic" w:cs="Arial"/>
          <w:sz w:val="22"/>
          <w:szCs w:val="22"/>
        </w:rPr>
        <w:t>Karla Batista Farias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56472A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</w:t>
      </w:r>
      <w:r w:rsidR="00B705CD">
        <w:rPr>
          <w:rFonts w:ascii="Century Gothic" w:hAnsi="Century Gothic" w:cs="Arial"/>
          <w:sz w:val="22"/>
          <w:szCs w:val="22"/>
        </w:rPr>
        <w:t>6</w:t>
      </w:r>
      <w:r w:rsidR="00F22B48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F22B48">
        <w:rPr>
          <w:rFonts w:ascii="Century Gothic" w:hAnsi="Century Gothic" w:cs="Arial"/>
          <w:sz w:val="22"/>
          <w:szCs w:val="22"/>
        </w:rPr>
        <w:t>Jornalista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22B48">
        <w:rPr>
          <w:rFonts w:ascii="Century Gothic" w:hAnsi="Century Gothic" w:cs="Arial"/>
          <w:sz w:val="22"/>
          <w:szCs w:val="22"/>
        </w:rPr>
        <w:t>522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22B48">
        <w:rPr>
          <w:rFonts w:ascii="Century Gothic" w:hAnsi="Century Gothic" w:cs="Arial"/>
          <w:sz w:val="22"/>
          <w:szCs w:val="22"/>
        </w:rPr>
        <w:t xml:space="preserve">26 </w:t>
      </w:r>
      <w:r w:rsidR="00B705CD">
        <w:rPr>
          <w:rFonts w:ascii="Century Gothic" w:hAnsi="Century Gothic" w:cs="Arial"/>
          <w:sz w:val="22"/>
          <w:szCs w:val="22"/>
        </w:rPr>
        <w:t>de abril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5A5B5A5F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22B48">
        <w:rPr>
          <w:rFonts w:ascii="Century Gothic" w:hAnsi="Century Gothic" w:cs="Arial"/>
          <w:sz w:val="22"/>
          <w:szCs w:val="22"/>
        </w:rPr>
        <w:t>10</w:t>
      </w:r>
      <w:r w:rsidR="00200603">
        <w:rPr>
          <w:rFonts w:ascii="Century Gothic" w:hAnsi="Century Gothic" w:cs="Arial"/>
          <w:sz w:val="22"/>
          <w:szCs w:val="22"/>
        </w:rPr>
        <w:t xml:space="preserve"> de </w:t>
      </w:r>
      <w:r w:rsidR="00B705CD">
        <w:rPr>
          <w:rFonts w:ascii="Century Gothic" w:hAnsi="Century Gothic" w:cs="Arial"/>
          <w:sz w:val="22"/>
          <w:szCs w:val="22"/>
        </w:rPr>
        <w:t>maio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0A1968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705CD">
      <w:rPr>
        <w:rFonts w:ascii="Century Gothic" w:hAnsi="Century Gothic" w:cs="Arial"/>
        <w:b/>
        <w:sz w:val="22"/>
        <w:szCs w:val="22"/>
        <w:u w:val="single"/>
      </w:rPr>
      <w:t>5</w:t>
    </w:r>
    <w:r w:rsidR="00F22B48">
      <w:rPr>
        <w:rFonts w:ascii="Century Gothic" w:hAnsi="Century Gothic" w:cs="Arial"/>
        <w:b/>
        <w:sz w:val="22"/>
        <w:szCs w:val="22"/>
        <w:u w:val="single"/>
      </w:rPr>
      <w:t>47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22B48">
      <w:rPr>
        <w:rFonts w:ascii="Century Gothic" w:hAnsi="Century Gothic" w:cs="Arial"/>
        <w:b/>
        <w:sz w:val="22"/>
        <w:szCs w:val="22"/>
        <w:u w:val="single"/>
      </w:rPr>
      <w:t>10</w:t>
    </w:r>
    <w:r w:rsidR="00B705CD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00603"/>
    <w:rsid w:val="00213EAB"/>
    <w:rsid w:val="00215D1D"/>
    <w:rsid w:val="002812CE"/>
    <w:rsid w:val="00284AAA"/>
    <w:rsid w:val="00290B28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6472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22B4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143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2022-05-10T12:39:00Z</dcterms:created>
  <dcterms:modified xsi:type="dcterms:W3CDTF">2022-05-13T12:24:00Z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