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D220E" w14:textId="77777777" w:rsidR="00B87CF6" w:rsidRDefault="00B87CF6" w:rsidP="00B87CF6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Função Gratificada – Chefe da Divisão de Compras e Licitações.</w:t>
      </w:r>
    </w:p>
    <w:p w14:paraId="0AB054F2" w14:textId="316C26F5" w:rsidR="00B87CF6" w:rsidRDefault="00B87CF6" w:rsidP="00B87CF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B21F7B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9B783EF" w14:textId="77777777" w:rsidR="00B87CF6" w:rsidRDefault="00B87CF6" w:rsidP="00B87CF6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04D2E43" w14:textId="516F9040" w:rsidR="00B87CF6" w:rsidRDefault="00B87CF6" w:rsidP="00B87C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Designar a partir desta data com amparo na Lei Complementar nº. 75, de 31 de julho de 2018, artigo 98, combinada com a Lei n.º 3125, de 31 de julho de 2018, </w:t>
      </w:r>
      <w:r w:rsidR="00B21F7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B21F7B">
        <w:rPr>
          <w:rFonts w:ascii="Century Gothic" w:hAnsi="Century Gothic" w:cs="Arial"/>
          <w:sz w:val="22"/>
          <w:szCs w:val="22"/>
        </w:rPr>
        <w:t>Paulo César Rodrigues,</w:t>
      </w:r>
      <w:r>
        <w:rPr>
          <w:rFonts w:ascii="Century Gothic" w:hAnsi="Century Gothic" w:cs="Arial"/>
          <w:sz w:val="22"/>
          <w:szCs w:val="22"/>
        </w:rPr>
        <w:t xml:space="preserve"> portador do R.G. </w:t>
      </w:r>
      <w:r w:rsidR="00B21F7B" w:rsidRPr="00B21F7B">
        <w:rPr>
          <w:rFonts w:ascii="Century Gothic" w:hAnsi="Century Gothic" w:cs="Arial"/>
          <w:sz w:val="22"/>
          <w:szCs w:val="22"/>
        </w:rPr>
        <w:t>21.789.089-1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21F7B">
        <w:rPr>
          <w:rFonts w:ascii="Century Gothic" w:hAnsi="Century Gothic" w:cs="Arial"/>
          <w:sz w:val="22"/>
          <w:szCs w:val="22"/>
        </w:rPr>
        <w:t>1692</w:t>
      </w:r>
      <w:r>
        <w:rPr>
          <w:rFonts w:ascii="Century Gothic" w:hAnsi="Century Gothic" w:cs="Arial"/>
          <w:sz w:val="22"/>
          <w:szCs w:val="22"/>
        </w:rPr>
        <w:t>, para exercer a Função Gratificada de Chefe da Divisão de Compras e Licitações com gratificação de 30% sobre o vencimento do cargo efetivo.</w:t>
      </w:r>
    </w:p>
    <w:p w14:paraId="2BF469ED" w14:textId="3F8E94ED" w:rsidR="00B87CF6" w:rsidRDefault="00B87CF6" w:rsidP="00B87CF6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A32423">
        <w:rPr>
          <w:rFonts w:ascii="Century Gothic" w:hAnsi="Century Gothic" w:cs="Arial"/>
          <w:sz w:val="22"/>
          <w:szCs w:val="22"/>
        </w:rPr>
        <w:t>, retroagindo seus efeitos a 24 de fevereiro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2A93EA7D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2A01C8">
        <w:rPr>
          <w:rFonts w:ascii="Century Gothic" w:hAnsi="Century Gothic" w:cs="Arial"/>
          <w:sz w:val="22"/>
          <w:szCs w:val="22"/>
        </w:rPr>
        <w:t>0</w:t>
      </w:r>
      <w:r w:rsidR="00B21F7B">
        <w:rPr>
          <w:rFonts w:ascii="Century Gothic" w:hAnsi="Century Gothic" w:cs="Arial"/>
          <w:sz w:val="22"/>
          <w:szCs w:val="22"/>
        </w:rPr>
        <w:t xml:space="preserve">4 </w:t>
      </w:r>
      <w:r w:rsidR="002A01C8">
        <w:rPr>
          <w:rFonts w:ascii="Century Gothic" w:hAnsi="Century Gothic" w:cs="Arial"/>
          <w:sz w:val="22"/>
          <w:szCs w:val="22"/>
        </w:rPr>
        <w:t>de março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1762082A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52883">
      <w:t>25</w:t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8AD8E0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A01C8">
      <w:rPr>
        <w:rFonts w:ascii="Century Gothic" w:hAnsi="Century Gothic" w:cs="Arial"/>
        <w:b/>
        <w:sz w:val="22"/>
        <w:szCs w:val="22"/>
        <w:u w:val="single"/>
      </w:rPr>
      <w:t>4</w:t>
    </w:r>
    <w:r w:rsidR="00302A9D">
      <w:rPr>
        <w:rFonts w:ascii="Century Gothic" w:hAnsi="Century Gothic" w:cs="Arial"/>
        <w:b/>
        <w:sz w:val="22"/>
        <w:szCs w:val="22"/>
        <w:u w:val="single"/>
      </w:rPr>
      <w:t>4</w:t>
    </w:r>
    <w:r w:rsidR="00B21F7B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A01C8">
      <w:rPr>
        <w:rFonts w:ascii="Century Gothic" w:hAnsi="Century Gothic" w:cs="Arial"/>
        <w:b/>
        <w:sz w:val="22"/>
        <w:szCs w:val="22"/>
        <w:u w:val="single"/>
      </w:rPr>
      <w:t>0</w:t>
    </w:r>
    <w:r w:rsidR="00B21F7B">
      <w:rPr>
        <w:rFonts w:ascii="Century Gothic" w:hAnsi="Century Gothic" w:cs="Arial"/>
        <w:b/>
        <w:sz w:val="22"/>
        <w:szCs w:val="22"/>
        <w:u w:val="single"/>
      </w:rPr>
      <w:t>4</w:t>
    </w:r>
    <w:r w:rsidR="002A01C8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A01C8"/>
    <w:rsid w:val="002D7F70"/>
    <w:rsid w:val="002E071E"/>
    <w:rsid w:val="002E1A5A"/>
    <w:rsid w:val="00302A9D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4F2879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32423"/>
    <w:rsid w:val="00A45E55"/>
    <w:rsid w:val="00AF6E02"/>
    <w:rsid w:val="00B21AC0"/>
    <w:rsid w:val="00B21F7B"/>
    <w:rsid w:val="00B22EC4"/>
    <w:rsid w:val="00B442FC"/>
    <w:rsid w:val="00B54EAE"/>
    <w:rsid w:val="00B552FE"/>
    <w:rsid w:val="00B63B69"/>
    <w:rsid w:val="00B87CF6"/>
    <w:rsid w:val="00BA5A05"/>
    <w:rsid w:val="00BC06ED"/>
    <w:rsid w:val="00BD2681"/>
    <w:rsid w:val="00C55654"/>
    <w:rsid w:val="00C704C2"/>
    <w:rsid w:val="00C90D65"/>
    <w:rsid w:val="00CE2CAB"/>
    <w:rsid w:val="00D1629C"/>
    <w:rsid w:val="00D5117F"/>
    <w:rsid w:val="00D52883"/>
    <w:rsid w:val="00D904CD"/>
    <w:rsid w:val="00DA6A7E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152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2022-03-04T18:13:00Z</dcterms:created>
  <dcterms:modified xsi:type="dcterms:W3CDTF">2022-03-04T18:15:00Z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