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B74366C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F16C9C">
        <w:rPr>
          <w:rFonts w:ascii="Century Gothic" w:hAnsi="Century Gothic" w:cs="Arial"/>
          <w:sz w:val="22"/>
          <w:szCs w:val="22"/>
        </w:rPr>
        <w:t>Rosangela Coelho da Silva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F16C9C">
        <w:rPr>
          <w:rFonts w:ascii="Century Gothic" w:hAnsi="Century Gothic" w:cs="Arial"/>
          <w:sz w:val="22"/>
          <w:szCs w:val="22"/>
        </w:rPr>
        <w:t>16.644.389-X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F16C9C">
        <w:rPr>
          <w:rFonts w:ascii="Century Gothic" w:hAnsi="Century Gothic" w:cs="Arial"/>
          <w:sz w:val="22"/>
          <w:szCs w:val="22"/>
        </w:rPr>
        <w:t>909.668.485-0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F16C9C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10126C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</w:t>
      </w:r>
      <w:r w:rsidR="00F16C9C">
        <w:rPr>
          <w:rFonts w:ascii="Century Gothic" w:hAnsi="Century Gothic" w:cs="Arial"/>
          <w:sz w:val="22"/>
          <w:szCs w:val="22"/>
        </w:rPr>
        <w:t>l</w:t>
      </w:r>
      <w:r w:rsidR="001B0A8B">
        <w:rPr>
          <w:rFonts w:ascii="Century Gothic" w:hAnsi="Century Gothic" w:cs="Arial"/>
          <w:sz w:val="22"/>
          <w:szCs w:val="22"/>
        </w:rPr>
        <w:t>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5803CB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F16C9C">
      <w:rPr>
        <w:rFonts w:ascii="Century Gothic" w:hAnsi="Century Gothic" w:cs="Arial"/>
        <w:b/>
        <w:sz w:val="22"/>
        <w:szCs w:val="22"/>
        <w:u w:val="single"/>
      </w:rPr>
      <w:t>78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</w:t>
    </w:r>
    <w:r w:rsidR="00F16C9C">
      <w:rPr>
        <w:rFonts w:ascii="Century Gothic" w:hAnsi="Century Gothic" w:cs="Arial"/>
        <w:b/>
        <w:sz w:val="22"/>
        <w:szCs w:val="22"/>
        <w:u w:val="single"/>
      </w:rPr>
      <w:t>L</w:t>
    </w:r>
    <w:r w:rsidR="00661B76">
      <w:rPr>
        <w:rFonts w:ascii="Century Gothic" w:hAnsi="Century Gothic" w:cs="Arial"/>
        <w:b/>
        <w:sz w:val="22"/>
        <w:szCs w:val="22"/>
        <w:u w:val="single"/>
      </w:rPr>
      <w:t>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189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2022-07-28T10:57:00Z</dcterms:created>
  <dcterms:modified xsi:type="dcterms:W3CDTF">2022-07-28T10:58:00Z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