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4900CBC" w14:textId="77777777" w:rsidR="007916F7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quinquênio </w:t>
      </w:r>
      <w:r w:rsidR="007C34E5">
        <w:rPr>
          <w:rFonts w:ascii="Century Gothic" w:hAnsi="Century Gothic" w:cs="Arial"/>
          <w:sz w:val="22"/>
          <w:szCs w:val="22"/>
        </w:rPr>
        <w:t>a</w:t>
      </w:r>
      <w:r w:rsidR="007916F7">
        <w:rPr>
          <w:rFonts w:ascii="Century Gothic" w:hAnsi="Century Gothic" w:cs="Arial"/>
          <w:sz w:val="22"/>
          <w:szCs w:val="22"/>
        </w:rPr>
        <w:t>s</w:t>
      </w:r>
      <w:r w:rsidR="007C34E5">
        <w:rPr>
          <w:rFonts w:ascii="Century Gothic" w:hAnsi="Century Gothic" w:cs="Arial"/>
          <w:sz w:val="22"/>
          <w:szCs w:val="22"/>
        </w:rPr>
        <w:t xml:space="preserve"> servidora</w:t>
      </w:r>
      <w:r w:rsidR="007916F7">
        <w:rPr>
          <w:rFonts w:ascii="Century Gothic" w:hAnsi="Century Gothic" w:cs="Arial"/>
          <w:sz w:val="22"/>
          <w:szCs w:val="22"/>
        </w:rPr>
        <w:t>s</w:t>
      </w:r>
      <w:r w:rsidR="007C34E5">
        <w:rPr>
          <w:rFonts w:ascii="Century Gothic" w:hAnsi="Century Gothic" w:cs="Arial"/>
          <w:sz w:val="22"/>
          <w:szCs w:val="22"/>
        </w:rPr>
        <w:t xml:space="preserve"> do Magistério, </w:t>
      </w:r>
      <w:r w:rsidR="007916F7">
        <w:rPr>
          <w:rFonts w:ascii="Century Gothic" w:hAnsi="Century Gothic" w:cs="Arial"/>
          <w:sz w:val="22"/>
          <w:szCs w:val="22"/>
        </w:rPr>
        <w:t>e respectivas datas: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7916F7" w:rsidRPr="00020C5F" w14:paraId="14527C44" w14:textId="77777777" w:rsidTr="00B77E45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862C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1A6E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BCA2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886B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2433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7916F7" w:rsidRPr="00020C5F" w14:paraId="5CBC45DC" w14:textId="77777777" w:rsidTr="00B77E45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F7F9" w14:textId="2F109ED8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4111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D8EF" w14:textId="4FF4C3DD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Carla Rodrigues Barbosa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1B9E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7197" w14:textId="063571E6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08/05</w:t>
            </w: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64A1" w14:textId="204E4D10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</w:t>
            </w: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  <w:tr w:rsidR="007916F7" w:rsidRPr="00020C5F" w14:paraId="07561D00" w14:textId="77777777" w:rsidTr="00B77E45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ECCD" w14:textId="13881391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1948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532F" w14:textId="638D1996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Simone de Carvalho Miranda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FC54" w14:textId="77777777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FC95" w14:textId="7226BB6C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20/05</w:t>
            </w: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A058" w14:textId="3B78851B" w:rsidR="007916F7" w:rsidRPr="00020C5F" w:rsidRDefault="007916F7" w:rsidP="00B77E45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</w:t>
            </w: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</w:tbl>
    <w:p w14:paraId="106AA154" w14:textId="35455A0B" w:rsidR="00020C5F" w:rsidRDefault="00020C5F" w:rsidP="007C34E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44131FE" w14:textId="2BB79CC0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7916F7">
        <w:rPr>
          <w:rFonts w:ascii="Century Gothic" w:hAnsi="Century Gothic" w:cs="Arial"/>
          <w:sz w:val="22"/>
          <w:szCs w:val="22"/>
        </w:rPr>
        <w:t>as datas acima relacionadas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3105DAC7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C34E5">
        <w:rPr>
          <w:rFonts w:ascii="Century Gothic" w:hAnsi="Century Gothic" w:cs="Arial"/>
          <w:sz w:val="22"/>
          <w:szCs w:val="22"/>
        </w:rPr>
        <w:t>01 de junho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DEE683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7C34E5">
      <w:rPr>
        <w:rFonts w:ascii="Century Gothic" w:hAnsi="Century Gothic" w:cs="Arial"/>
        <w:b/>
        <w:sz w:val="22"/>
        <w:szCs w:val="22"/>
        <w:u w:val="single"/>
      </w:rPr>
      <w:t>7</w:t>
    </w:r>
    <w:r w:rsidR="007916F7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C34E5">
      <w:rPr>
        <w:rFonts w:ascii="Century Gothic" w:hAnsi="Century Gothic" w:cs="Arial"/>
        <w:b/>
        <w:sz w:val="22"/>
        <w:szCs w:val="22"/>
        <w:u w:val="single"/>
      </w:rPr>
      <w:t>01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129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2022-06-01T11:54:00Z</dcterms:created>
  <dcterms:modified xsi:type="dcterms:W3CDTF">2022-06-01T11:57:00Z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