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64600D5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6B47A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B47A3">
        <w:rPr>
          <w:rFonts w:ascii="Century Gothic" w:hAnsi="Century Gothic" w:cs="Arial"/>
          <w:sz w:val="22"/>
          <w:szCs w:val="22"/>
        </w:rPr>
        <w:t>Ana Maria dos Santos Maciel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E39C1">
        <w:rPr>
          <w:rFonts w:ascii="Century Gothic" w:hAnsi="Century Gothic" w:cs="Arial"/>
          <w:sz w:val="22"/>
          <w:szCs w:val="22"/>
        </w:rPr>
        <w:t>22.591.755-5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2E39C1">
        <w:rPr>
          <w:rFonts w:ascii="Century Gothic" w:hAnsi="Century Gothic" w:cs="Arial"/>
          <w:sz w:val="22"/>
          <w:szCs w:val="22"/>
        </w:rPr>
        <w:t>2008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E39C1">
        <w:rPr>
          <w:rFonts w:ascii="Century Gothic" w:hAnsi="Century Gothic" w:cs="Arial"/>
          <w:sz w:val="22"/>
          <w:szCs w:val="22"/>
        </w:rPr>
        <w:t>Auxiliar de Enfermagem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E39C1">
        <w:rPr>
          <w:rFonts w:ascii="Century Gothic" w:hAnsi="Century Gothic" w:cs="Arial"/>
          <w:sz w:val="22"/>
          <w:szCs w:val="22"/>
        </w:rPr>
        <w:t>02/05</w:t>
      </w:r>
      <w:r w:rsidR="008816FF">
        <w:rPr>
          <w:rFonts w:ascii="Century Gothic" w:hAnsi="Century Gothic" w:cs="Arial"/>
          <w:sz w:val="22"/>
          <w:szCs w:val="22"/>
        </w:rPr>
        <w:t>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2E39C1">
        <w:rPr>
          <w:rFonts w:ascii="Century Gothic" w:hAnsi="Century Gothic" w:cs="Arial"/>
          <w:sz w:val="22"/>
          <w:szCs w:val="22"/>
        </w:rPr>
        <w:t>01/05/2019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A3978E3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 w:rsidR="002E39C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0 (</w:t>
      </w:r>
      <w:r w:rsidR="002E39C1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8816FF">
        <w:rPr>
          <w:rFonts w:ascii="Century Gothic" w:hAnsi="Century Gothic" w:cs="Arial"/>
          <w:sz w:val="22"/>
          <w:szCs w:val="22"/>
        </w:rPr>
        <w:t xml:space="preserve">terceiro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5CB45D5A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8816FF">
        <w:rPr>
          <w:rFonts w:ascii="Century Gothic" w:hAnsi="Century Gothic" w:cs="Arial"/>
          <w:sz w:val="22"/>
          <w:szCs w:val="22"/>
        </w:rPr>
        <w:t>.</w:t>
      </w:r>
    </w:p>
    <w:p w14:paraId="767E10F0" w14:textId="1949C891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E39C1">
        <w:rPr>
          <w:rFonts w:ascii="Century Gothic" w:hAnsi="Century Gothic" w:cs="Arial"/>
          <w:sz w:val="22"/>
          <w:szCs w:val="22"/>
        </w:rPr>
        <w:t>02 de fevereiro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16511B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F1215D">
      <w:rPr>
        <w:rFonts w:ascii="Century Gothic" w:hAnsi="Century Gothic" w:cs="Arial"/>
        <w:b/>
        <w:sz w:val="22"/>
        <w:szCs w:val="22"/>
        <w:u w:val="single"/>
      </w:rPr>
      <w:t>11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1215D">
      <w:rPr>
        <w:rFonts w:ascii="Century Gothic" w:hAnsi="Century Gothic" w:cs="Arial"/>
        <w:b/>
        <w:sz w:val="22"/>
        <w:szCs w:val="22"/>
        <w:u w:val="single"/>
      </w:rPr>
      <w:t>02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146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2022-02-02T17:08:00Z</dcterms:created>
  <dcterms:modified xsi:type="dcterms:W3CDTF">2022-02-02T17:16:00Z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