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2F6C433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DE650A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28F53FEB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0462EB">
        <w:rPr>
          <w:rFonts w:ascii="Century Gothic" w:hAnsi="Century Gothic"/>
          <w:sz w:val="22"/>
          <w:szCs w:val="22"/>
        </w:rPr>
        <w:t>6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0462EB">
        <w:rPr>
          <w:rFonts w:ascii="Century Gothic" w:hAnsi="Century Gothic"/>
          <w:sz w:val="22"/>
          <w:szCs w:val="22"/>
        </w:rPr>
        <w:t>sessenta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DE650A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DE650A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0462EB">
        <w:rPr>
          <w:rFonts w:ascii="Century Gothic" w:hAnsi="Century Gothic"/>
          <w:sz w:val="22"/>
          <w:szCs w:val="22"/>
        </w:rPr>
        <w:t>Corina Roque Monteiro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0462EB">
        <w:rPr>
          <w:rFonts w:ascii="Century Gothic" w:hAnsi="Century Gothic"/>
          <w:sz w:val="22"/>
          <w:szCs w:val="22"/>
        </w:rPr>
        <w:t>936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5256EE">
        <w:rPr>
          <w:rFonts w:ascii="Century Gothic" w:hAnsi="Century Gothic"/>
          <w:sz w:val="22"/>
          <w:szCs w:val="22"/>
        </w:rPr>
        <w:t xml:space="preserve">Agente </w:t>
      </w:r>
      <w:r w:rsidR="000462EB">
        <w:rPr>
          <w:rFonts w:ascii="Century Gothic" w:hAnsi="Century Gothic"/>
          <w:sz w:val="22"/>
          <w:szCs w:val="22"/>
        </w:rPr>
        <w:t>de Apoio Escolar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0462EB">
        <w:rPr>
          <w:rFonts w:ascii="Century Gothic" w:hAnsi="Century Gothic"/>
          <w:sz w:val="22"/>
          <w:szCs w:val="22"/>
        </w:rPr>
        <w:t>22/05/2010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0462EB">
        <w:rPr>
          <w:rFonts w:ascii="Century Gothic" w:hAnsi="Century Gothic"/>
          <w:sz w:val="22"/>
          <w:szCs w:val="22"/>
        </w:rPr>
        <w:t>21/05/2015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0462EB">
        <w:rPr>
          <w:rFonts w:ascii="Century Gothic" w:hAnsi="Century Gothic"/>
          <w:sz w:val="22"/>
          <w:szCs w:val="22"/>
        </w:rPr>
        <w:t>1781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1A96ECE7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0462EB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0462EB">
        <w:rPr>
          <w:rFonts w:ascii="Century Gothic" w:hAnsi="Century Gothic" w:cs="Arial"/>
          <w:sz w:val="22"/>
          <w:szCs w:val="22"/>
        </w:rPr>
        <w:t xml:space="preserve">eses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0462EB">
        <w:rPr>
          <w:rFonts w:ascii="Century Gothic" w:hAnsi="Century Gothic" w:cs="Arial"/>
          <w:sz w:val="22"/>
          <w:szCs w:val="22"/>
        </w:rPr>
        <w:t>novembro e dezembro</w:t>
      </w:r>
      <w:r w:rsidR="00DD35D6">
        <w:rPr>
          <w:rFonts w:ascii="Century Gothic" w:hAnsi="Century Gothic" w:cs="Arial"/>
          <w:sz w:val="22"/>
          <w:szCs w:val="22"/>
        </w:rPr>
        <w:t xml:space="preserve"> 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337DCCC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462EB">
        <w:rPr>
          <w:rFonts w:ascii="Century Gothic" w:hAnsi="Century Gothic" w:cs="Arial"/>
          <w:sz w:val="22"/>
          <w:szCs w:val="22"/>
        </w:rPr>
        <w:t>19 de 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A4996C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5A48">
      <w:rPr>
        <w:rFonts w:ascii="Century Gothic" w:hAnsi="Century Gothic" w:cs="Arial"/>
        <w:b/>
        <w:sz w:val="22"/>
        <w:szCs w:val="22"/>
        <w:u w:val="single"/>
      </w:rPr>
      <w:t>8</w:t>
    </w:r>
    <w:r w:rsidR="000462EB">
      <w:rPr>
        <w:rFonts w:ascii="Century Gothic" w:hAnsi="Century Gothic" w:cs="Arial"/>
        <w:b/>
        <w:sz w:val="22"/>
        <w:szCs w:val="22"/>
        <w:u w:val="single"/>
      </w:rPr>
      <w:t>73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462EB">
      <w:rPr>
        <w:rFonts w:ascii="Century Gothic" w:hAnsi="Century Gothic" w:cs="Arial"/>
        <w:b/>
        <w:sz w:val="22"/>
        <w:szCs w:val="22"/>
        <w:u w:val="single"/>
      </w:rPr>
      <w:t>19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462E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D6477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524519"/>
    <w:rsid w:val="005256EE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160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2022-09-19T19:51:00Z</cp:lastPrinted>
  <dcterms:created xsi:type="dcterms:W3CDTF">2022-10-19T16:24:00Z</dcterms:created>
  <dcterms:modified xsi:type="dcterms:W3CDTF">2022-10-19T16:29:00Z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