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99FD224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3D1805">
        <w:rPr>
          <w:rFonts w:ascii="Century Gothic" w:hAnsi="Century Gothic"/>
          <w:sz w:val="22"/>
          <w:szCs w:val="22"/>
        </w:rPr>
        <w:t>Agente Administrativo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28A746E4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4E499164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F33BA1">
        <w:rPr>
          <w:rFonts w:ascii="Century Gothic" w:hAnsi="Century Gothic" w:cs="Arial"/>
          <w:sz w:val="22"/>
          <w:szCs w:val="22"/>
        </w:rPr>
        <w:t>Vinicius Augusto Souza Dias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F33BA1">
        <w:rPr>
          <w:rFonts w:ascii="Century Gothic" w:hAnsi="Century Gothic" w:cs="Arial"/>
          <w:color w:val="000000" w:themeColor="text1"/>
          <w:sz w:val="22"/>
          <w:szCs w:val="22"/>
        </w:rPr>
        <w:t>17.030.418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F33BA1">
        <w:rPr>
          <w:rFonts w:ascii="Century Gothic" w:hAnsi="Century Gothic" w:cs="Arial"/>
          <w:color w:val="000000" w:themeColor="text1"/>
          <w:sz w:val="22"/>
          <w:szCs w:val="22"/>
        </w:rPr>
        <w:t>107.104.906-23</w:t>
      </w:r>
      <w:r>
        <w:rPr>
          <w:rFonts w:ascii="Century Gothic" w:hAnsi="Century Gothic" w:cs="Arial"/>
          <w:sz w:val="22"/>
          <w:szCs w:val="22"/>
        </w:rPr>
        <w:t>, aprovad</w:t>
      </w:r>
      <w:r w:rsidR="00DC4A2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F33BA1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3D1805">
        <w:rPr>
          <w:rFonts w:ascii="Century Gothic" w:hAnsi="Century Gothic" w:cs="Arial"/>
          <w:sz w:val="22"/>
          <w:szCs w:val="22"/>
        </w:rPr>
        <w:t xml:space="preserve">Agente Administrativo </w:t>
      </w:r>
      <w:r>
        <w:rPr>
          <w:rFonts w:ascii="Century Gothic" w:hAnsi="Century Gothic" w:cs="Arial"/>
          <w:sz w:val="22"/>
          <w:szCs w:val="22"/>
        </w:rPr>
        <w:t xml:space="preserve">com amparo no inciso I artigo 20 da Lei complementar n.º 75, publicada em 02 de agosto de 2018, combinada com a Lei 3127, publicada em 02 de agosto de 2018, Anexos I e VI, Tabela </w:t>
      </w:r>
      <w:r w:rsidR="003D1805">
        <w:rPr>
          <w:rFonts w:ascii="Century Gothic" w:hAnsi="Century Gothic" w:cs="Arial"/>
          <w:color w:val="000000" w:themeColor="text1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375E7AD8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76DCF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76DC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6CCB9043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92280">
        <w:rPr>
          <w:rFonts w:ascii="Century Gothic" w:hAnsi="Century Gothic" w:cs="Arial"/>
          <w:sz w:val="22"/>
          <w:szCs w:val="22"/>
        </w:rPr>
        <w:t>27 de ju</w:t>
      </w:r>
      <w:r w:rsidR="00576DCF">
        <w:rPr>
          <w:rFonts w:ascii="Century Gothic" w:hAnsi="Century Gothic" w:cs="Arial"/>
          <w:sz w:val="22"/>
          <w:szCs w:val="22"/>
        </w:rPr>
        <w:t>l</w:t>
      </w:r>
      <w:r w:rsidR="00192280">
        <w:rPr>
          <w:rFonts w:ascii="Century Gothic" w:hAnsi="Century Gothic" w:cs="Arial"/>
          <w:sz w:val="22"/>
          <w:szCs w:val="22"/>
        </w:rPr>
        <w:t>ho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6ACECB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E2AF8">
      <w:rPr>
        <w:rFonts w:ascii="Century Gothic" w:hAnsi="Century Gothic" w:cs="Arial"/>
        <w:b/>
        <w:sz w:val="22"/>
        <w:szCs w:val="22"/>
        <w:u w:val="single"/>
      </w:rPr>
      <w:t>6</w:t>
    </w:r>
    <w:r w:rsidR="00DC4A2F">
      <w:rPr>
        <w:rFonts w:ascii="Century Gothic" w:hAnsi="Century Gothic" w:cs="Arial"/>
        <w:b/>
        <w:sz w:val="22"/>
        <w:szCs w:val="22"/>
        <w:u w:val="single"/>
      </w:rPr>
      <w:t>7</w:t>
    </w:r>
    <w:r w:rsidR="00F33BA1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E2AF8">
      <w:rPr>
        <w:rFonts w:ascii="Century Gothic" w:hAnsi="Century Gothic" w:cs="Arial"/>
        <w:b/>
        <w:sz w:val="22"/>
        <w:szCs w:val="22"/>
        <w:u w:val="single"/>
      </w:rPr>
      <w:t>27 DE JU</w:t>
    </w:r>
    <w:r w:rsidR="00DC4A2F">
      <w:rPr>
        <w:rFonts w:ascii="Century Gothic" w:hAnsi="Century Gothic" w:cs="Arial"/>
        <w:b/>
        <w:sz w:val="22"/>
        <w:szCs w:val="22"/>
        <w:u w:val="single"/>
      </w:rPr>
      <w:t>L</w:t>
    </w:r>
    <w:r w:rsidR="00DE2AF8">
      <w:rPr>
        <w:rFonts w:ascii="Century Gothic" w:hAnsi="Century Gothic" w:cs="Arial"/>
        <w:b/>
        <w:sz w:val="22"/>
        <w:szCs w:val="22"/>
        <w:u w:val="single"/>
      </w:rPr>
      <w:t>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192280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D1805"/>
    <w:rsid w:val="003E7C30"/>
    <w:rsid w:val="003F0821"/>
    <w:rsid w:val="003F7C02"/>
    <w:rsid w:val="004036FA"/>
    <w:rsid w:val="00413B1A"/>
    <w:rsid w:val="00462B54"/>
    <w:rsid w:val="004672B6"/>
    <w:rsid w:val="004A17D8"/>
    <w:rsid w:val="004C595E"/>
    <w:rsid w:val="004E29D0"/>
    <w:rsid w:val="0052412D"/>
    <w:rsid w:val="00535A9A"/>
    <w:rsid w:val="00576382"/>
    <w:rsid w:val="00576DCF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241A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911A1"/>
    <w:rsid w:val="00BA5A05"/>
    <w:rsid w:val="00BC06ED"/>
    <w:rsid w:val="00C34820"/>
    <w:rsid w:val="00C55654"/>
    <w:rsid w:val="00C704C2"/>
    <w:rsid w:val="00C91A18"/>
    <w:rsid w:val="00CB5101"/>
    <w:rsid w:val="00CE2CAB"/>
    <w:rsid w:val="00D00D77"/>
    <w:rsid w:val="00D52805"/>
    <w:rsid w:val="00D714F9"/>
    <w:rsid w:val="00D904CD"/>
    <w:rsid w:val="00DC4A2F"/>
    <w:rsid w:val="00DC68FA"/>
    <w:rsid w:val="00DD7DAE"/>
    <w:rsid w:val="00DE2AF8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33BA1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174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2022-07-27T12:57:00Z</dcterms:created>
  <dcterms:modified xsi:type="dcterms:W3CDTF">2022-07-27T13:00:00Z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