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4AF6037E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962A90">
        <w:rPr>
          <w:rFonts w:ascii="Century Gothic" w:hAnsi="Century Gothic"/>
          <w:sz w:val="22"/>
          <w:szCs w:val="22"/>
        </w:rPr>
        <w:t>Fiscal Sanitário</w:t>
      </w:r>
      <w:r>
        <w:rPr>
          <w:rFonts w:ascii="Century Gothic" w:hAnsi="Century Gothic"/>
          <w:sz w:val="22"/>
          <w:szCs w:val="22"/>
        </w:rPr>
        <w:t>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387D0057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962A90">
        <w:rPr>
          <w:rFonts w:ascii="Century Gothic" w:hAnsi="Century Gothic" w:cs="Arial"/>
          <w:sz w:val="22"/>
          <w:szCs w:val="22"/>
        </w:rPr>
        <w:t>Bruno Fernandes Mascarenhas de Assis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962A90">
        <w:rPr>
          <w:rFonts w:ascii="Century Gothic" w:hAnsi="Century Gothic" w:cs="Arial"/>
          <w:sz w:val="22"/>
          <w:szCs w:val="22"/>
        </w:rPr>
        <w:t>45.159.153-7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962A90">
        <w:rPr>
          <w:rFonts w:ascii="Century Gothic" w:hAnsi="Century Gothic" w:cs="Arial"/>
          <w:sz w:val="22"/>
          <w:szCs w:val="22"/>
        </w:rPr>
        <w:t>407.747.268-73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962A90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962A90">
        <w:rPr>
          <w:rFonts w:ascii="Century Gothic" w:hAnsi="Century Gothic" w:cs="Arial"/>
          <w:sz w:val="22"/>
          <w:szCs w:val="22"/>
        </w:rPr>
        <w:t>Fiscal Sanitário</w:t>
      </w:r>
      <w:r>
        <w:rPr>
          <w:rFonts w:ascii="Century Gothic" w:hAnsi="Century Gothic" w:cs="Arial"/>
          <w:sz w:val="22"/>
          <w:szCs w:val="22"/>
        </w:rPr>
        <w:t xml:space="preserve">, com amparo no inciso I artigo 20 da Lei complementar n.º 75, de 31 de julho de 2018, combinada com a Lei 3127, de 31 de julho de 2018, Anexos I e VI, Tabela </w:t>
      </w:r>
      <w:r w:rsidR="005E633B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4EBD9741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C6275">
        <w:rPr>
          <w:rFonts w:ascii="Century Gothic" w:hAnsi="Century Gothic" w:cs="Arial"/>
          <w:sz w:val="22"/>
          <w:szCs w:val="22"/>
        </w:rPr>
        <w:t>30</w:t>
      </w:r>
      <w:r w:rsidR="00D9661A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540DD6C8" w:rsidR="004464B1" w:rsidRDefault="004C627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C6275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699ACA7B" w:rsidR="004464B1" w:rsidRDefault="004C627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680F0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C6275">
      <w:rPr>
        <w:rFonts w:ascii="Century Gothic" w:hAnsi="Century Gothic" w:cs="Arial"/>
        <w:b/>
        <w:sz w:val="22"/>
        <w:szCs w:val="22"/>
        <w:u w:val="single"/>
      </w:rPr>
      <w:t>73</w:t>
    </w:r>
    <w:r w:rsidR="00962A90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6275">
      <w:rPr>
        <w:rFonts w:ascii="Century Gothic" w:hAnsi="Century Gothic" w:cs="Arial"/>
        <w:b/>
        <w:sz w:val="22"/>
        <w:szCs w:val="22"/>
        <w:u w:val="single"/>
      </w:rPr>
      <w:t>30</w:t>
    </w:r>
    <w:r w:rsidR="00521933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4C6275"/>
    <w:rsid w:val="00505986"/>
    <w:rsid w:val="00521933"/>
    <w:rsid w:val="00535A9A"/>
    <w:rsid w:val="00576382"/>
    <w:rsid w:val="005C4EBD"/>
    <w:rsid w:val="005E633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62A90"/>
    <w:rsid w:val="009B3441"/>
    <w:rsid w:val="00A07AE1"/>
    <w:rsid w:val="00A45E55"/>
    <w:rsid w:val="00A6094B"/>
    <w:rsid w:val="00AA7798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2022-08-30T14:28:00Z</dcterms:created>
  <dcterms:modified xsi:type="dcterms:W3CDTF">2022-08-30T14:29:00Z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