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63F25F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4071C0">
        <w:rPr>
          <w:rFonts w:ascii="Century Gothic" w:hAnsi="Century Gothic"/>
          <w:sz w:val="22"/>
          <w:szCs w:val="22"/>
        </w:rPr>
        <w:t>Controlador Geral do Município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235CE82D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4071C0">
        <w:rPr>
          <w:rFonts w:ascii="Century Gothic" w:hAnsi="Century Gothic" w:cs="Arial"/>
          <w:sz w:val="22"/>
          <w:szCs w:val="22"/>
        </w:rPr>
        <w:t>Marcelo Pereira Coppieters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4071C0">
        <w:rPr>
          <w:rFonts w:ascii="Century Gothic" w:hAnsi="Century Gothic" w:cs="Arial"/>
          <w:sz w:val="22"/>
          <w:szCs w:val="22"/>
        </w:rPr>
        <w:t>44.666.262-8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 xml:space="preserve">CPF </w:t>
      </w:r>
      <w:r w:rsidR="004071C0">
        <w:rPr>
          <w:rFonts w:ascii="Century Gothic" w:hAnsi="Century Gothic" w:cs="Arial"/>
          <w:sz w:val="22"/>
          <w:szCs w:val="22"/>
        </w:rPr>
        <w:t>382.036.068-90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4071C0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4071C0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974652">
        <w:rPr>
          <w:rFonts w:ascii="Century Gothic" w:hAnsi="Century Gothic" w:cs="Arial"/>
          <w:sz w:val="22"/>
          <w:szCs w:val="22"/>
        </w:rPr>
        <w:t>Controlador Geral do Município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4DE85AD8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974652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974652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91F8F9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974652">
        <w:rPr>
          <w:rFonts w:ascii="Century Gothic" w:hAnsi="Century Gothic" w:cs="Arial"/>
          <w:sz w:val="22"/>
          <w:szCs w:val="22"/>
        </w:rPr>
        <w:t>6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D8D5CF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C91A18">
      <w:rPr>
        <w:rFonts w:ascii="Century Gothic" w:hAnsi="Century Gothic" w:cs="Arial"/>
        <w:b/>
        <w:sz w:val="22"/>
        <w:szCs w:val="22"/>
        <w:u w:val="single"/>
      </w:rPr>
      <w:t>8</w:t>
    </w:r>
    <w:r w:rsidR="004071C0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4071C0">
      <w:rPr>
        <w:rFonts w:ascii="Century Gothic" w:hAnsi="Century Gothic" w:cs="Arial"/>
        <w:b/>
        <w:sz w:val="22"/>
        <w:szCs w:val="22"/>
        <w:u w:val="single"/>
      </w:rPr>
      <w:t>6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182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2022-01-06T14:14:00Z</dcterms:created>
  <dcterms:modified xsi:type="dcterms:W3CDTF">2022-01-06T14:21:00Z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