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25C87" w14:textId="76C273D6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 w:rsidR="00B705CD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475467A2" w14:textId="443B892C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Municipal </w:t>
      </w:r>
      <w:r w:rsidR="00AF3F18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ED56A2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241332B" w14:textId="77777777" w:rsidR="001724AF" w:rsidRPr="00ED56A2" w:rsidRDefault="001724AF" w:rsidP="001724A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3A54BBAF" w14:textId="4F8A827A" w:rsidR="001724AF" w:rsidRPr="00ED56A2" w:rsidRDefault="001724AF" w:rsidP="001724A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B705CD">
        <w:rPr>
          <w:rFonts w:ascii="Century Gothic" w:hAnsi="Century Gothic" w:cs="Arial"/>
          <w:sz w:val="22"/>
          <w:szCs w:val="22"/>
        </w:rPr>
        <w:t>Gabriele dos Santos Portela de Souza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>
        <w:rPr>
          <w:rFonts w:ascii="Century Gothic" w:hAnsi="Century Gothic" w:cs="Arial"/>
          <w:sz w:val="22"/>
          <w:szCs w:val="22"/>
        </w:rPr>
        <w:t xml:space="preserve">a em </w:t>
      </w:r>
      <w:r w:rsidR="00BB2E46">
        <w:rPr>
          <w:rFonts w:ascii="Century Gothic" w:hAnsi="Century Gothic" w:cs="Arial"/>
          <w:sz w:val="22"/>
          <w:szCs w:val="22"/>
        </w:rPr>
        <w:t>1</w:t>
      </w:r>
      <w:r w:rsidR="00B705CD">
        <w:rPr>
          <w:rFonts w:ascii="Century Gothic" w:hAnsi="Century Gothic" w:cs="Arial"/>
          <w:sz w:val="22"/>
          <w:szCs w:val="22"/>
        </w:rPr>
        <w:t>2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convocada pela Edital de Convocação n.º 0</w:t>
      </w:r>
      <w:r w:rsidR="00B705CD">
        <w:rPr>
          <w:rFonts w:ascii="Century Gothic" w:hAnsi="Century Gothic" w:cs="Arial"/>
          <w:sz w:val="22"/>
          <w:szCs w:val="22"/>
        </w:rPr>
        <w:t>60</w:t>
      </w:r>
      <w:r>
        <w:rPr>
          <w:rFonts w:ascii="Century Gothic" w:hAnsi="Century Gothic" w:cs="Arial"/>
          <w:sz w:val="22"/>
          <w:szCs w:val="22"/>
        </w:rPr>
        <w:t xml:space="preserve">/2022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>
        <w:rPr>
          <w:rFonts w:ascii="Century Gothic" w:hAnsi="Century Gothic" w:cs="Arial"/>
          <w:sz w:val="22"/>
          <w:szCs w:val="22"/>
        </w:rPr>
        <w:t xml:space="preserve">Auxiliar de Desenvolvimento Infantil - ADI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200603">
        <w:rPr>
          <w:rFonts w:ascii="Century Gothic" w:hAnsi="Century Gothic" w:cs="Arial"/>
          <w:sz w:val="22"/>
          <w:szCs w:val="22"/>
        </w:rPr>
        <w:t>4</w:t>
      </w:r>
      <w:r w:rsidR="00B705CD">
        <w:rPr>
          <w:rFonts w:ascii="Century Gothic" w:hAnsi="Century Gothic" w:cs="Arial"/>
          <w:sz w:val="22"/>
          <w:szCs w:val="22"/>
        </w:rPr>
        <w:t>93,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B705CD">
        <w:rPr>
          <w:rFonts w:ascii="Century Gothic" w:hAnsi="Century Gothic" w:cs="Arial"/>
          <w:sz w:val="22"/>
          <w:szCs w:val="22"/>
        </w:rPr>
        <w:t>01 de abril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5FB0F1DA" w14:textId="77777777" w:rsidR="001724AF" w:rsidRPr="00ED56A2" w:rsidRDefault="001724AF" w:rsidP="001724A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23B2AC3" w14:textId="57F6613B" w:rsidR="001724AF" w:rsidRPr="00ED56A2" w:rsidRDefault="001724AF" w:rsidP="001724AF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200603">
        <w:rPr>
          <w:rFonts w:ascii="Century Gothic" w:hAnsi="Century Gothic" w:cs="Arial"/>
          <w:sz w:val="22"/>
          <w:szCs w:val="22"/>
        </w:rPr>
        <w:t>0</w:t>
      </w:r>
      <w:r w:rsidR="00B705CD">
        <w:rPr>
          <w:rFonts w:ascii="Century Gothic" w:hAnsi="Century Gothic" w:cs="Arial"/>
          <w:sz w:val="22"/>
          <w:szCs w:val="22"/>
        </w:rPr>
        <w:t>2</w:t>
      </w:r>
      <w:r w:rsidR="00200603">
        <w:rPr>
          <w:rFonts w:ascii="Century Gothic" w:hAnsi="Century Gothic" w:cs="Arial"/>
          <w:sz w:val="22"/>
          <w:szCs w:val="22"/>
        </w:rPr>
        <w:t xml:space="preserve"> de </w:t>
      </w:r>
      <w:r w:rsidR="00B705CD">
        <w:rPr>
          <w:rFonts w:ascii="Century Gothic" w:hAnsi="Century Gothic" w:cs="Arial"/>
          <w:sz w:val="22"/>
          <w:szCs w:val="22"/>
        </w:rPr>
        <w:t>maio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2E44A43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01DADD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13600B1" w14:textId="77777777" w:rsidR="001724AF" w:rsidRPr="00ED56A2" w:rsidRDefault="001724AF" w:rsidP="001724A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FC546CF" w14:textId="77777777" w:rsidR="001724AF" w:rsidRDefault="001724AF" w:rsidP="001724AF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4E3A8276" w14:textId="77777777" w:rsidR="001724AF" w:rsidRDefault="001724AF" w:rsidP="001724AF">
      <w:pPr>
        <w:spacing w:after="120"/>
        <w:rPr>
          <w:rFonts w:ascii="Century Gothic" w:hAnsi="Century Gothic" w:cs="Arial"/>
          <w:sz w:val="22"/>
          <w:szCs w:val="22"/>
        </w:rPr>
      </w:pPr>
    </w:p>
    <w:p w14:paraId="35ABCE19" w14:textId="77777777" w:rsidR="001724AF" w:rsidRPr="00ED56A2" w:rsidRDefault="001724AF" w:rsidP="001724A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B0E57C5" w14:textId="77777777" w:rsidR="001724AF" w:rsidRDefault="001724AF" w:rsidP="001724AF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049ED5F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F240FF4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84F78E" w14:textId="77777777" w:rsidR="001724AF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7919DC6C" w14:textId="77777777" w:rsidR="001724AF" w:rsidRPr="00CE6B3B" w:rsidRDefault="001724AF" w:rsidP="001724A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1724AF" w:rsidRDefault="00191BA5" w:rsidP="001724AF">
      <w:pPr>
        <w:rPr>
          <w:rFonts w:eastAsiaTheme="minorEastAsia"/>
        </w:rPr>
      </w:pPr>
    </w:p>
    <w:sectPr w:rsidR="00191BA5" w:rsidRPr="001724A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548D93B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B705CD">
      <w:rPr>
        <w:rFonts w:ascii="Century Gothic" w:hAnsi="Century Gothic" w:cs="Arial"/>
        <w:b/>
        <w:sz w:val="22"/>
        <w:szCs w:val="22"/>
        <w:u w:val="single"/>
      </w:rPr>
      <w:t>538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B705CD">
      <w:rPr>
        <w:rFonts w:ascii="Century Gothic" w:hAnsi="Century Gothic" w:cs="Arial"/>
        <w:b/>
        <w:sz w:val="22"/>
        <w:szCs w:val="22"/>
        <w:u w:val="single"/>
      </w:rPr>
      <w:t>02 DE MAIO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40566344">
    <w:abstractNumId w:val="9"/>
  </w:num>
  <w:num w:numId="2" w16cid:durableId="1855536851">
    <w:abstractNumId w:val="7"/>
  </w:num>
  <w:num w:numId="3" w16cid:durableId="1688403988">
    <w:abstractNumId w:val="6"/>
  </w:num>
  <w:num w:numId="4" w16cid:durableId="770734672">
    <w:abstractNumId w:val="5"/>
  </w:num>
  <w:num w:numId="5" w16cid:durableId="21785446">
    <w:abstractNumId w:val="4"/>
  </w:num>
  <w:num w:numId="6" w16cid:durableId="149055520">
    <w:abstractNumId w:val="8"/>
  </w:num>
  <w:num w:numId="7" w16cid:durableId="250041441">
    <w:abstractNumId w:val="3"/>
  </w:num>
  <w:num w:numId="8" w16cid:durableId="1588883983">
    <w:abstractNumId w:val="2"/>
  </w:num>
  <w:num w:numId="9" w16cid:durableId="1524709448">
    <w:abstractNumId w:val="1"/>
  </w:num>
  <w:num w:numId="10" w16cid:durableId="1340742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724AF"/>
    <w:rsid w:val="00191BA5"/>
    <w:rsid w:val="00200603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6654A"/>
    <w:rsid w:val="003A6736"/>
    <w:rsid w:val="003F0821"/>
    <w:rsid w:val="003F7C02"/>
    <w:rsid w:val="004036FA"/>
    <w:rsid w:val="00413B1A"/>
    <w:rsid w:val="00462B54"/>
    <w:rsid w:val="004C595E"/>
    <w:rsid w:val="00535A9A"/>
    <w:rsid w:val="00576382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D4960"/>
    <w:rsid w:val="006F0367"/>
    <w:rsid w:val="00725307"/>
    <w:rsid w:val="00786657"/>
    <w:rsid w:val="007C4A68"/>
    <w:rsid w:val="007E0D6E"/>
    <w:rsid w:val="007E3A99"/>
    <w:rsid w:val="008244D1"/>
    <w:rsid w:val="008658F6"/>
    <w:rsid w:val="008945AC"/>
    <w:rsid w:val="008E18A5"/>
    <w:rsid w:val="009439AA"/>
    <w:rsid w:val="00A45E55"/>
    <w:rsid w:val="00A7038F"/>
    <w:rsid w:val="00AF3F18"/>
    <w:rsid w:val="00AF5D05"/>
    <w:rsid w:val="00AF6E02"/>
    <w:rsid w:val="00B22EC4"/>
    <w:rsid w:val="00B54EAE"/>
    <w:rsid w:val="00B552FE"/>
    <w:rsid w:val="00B63B69"/>
    <w:rsid w:val="00B705CD"/>
    <w:rsid w:val="00BA5A05"/>
    <w:rsid w:val="00BB2E46"/>
    <w:rsid w:val="00BC06ED"/>
    <w:rsid w:val="00BD2681"/>
    <w:rsid w:val="00C55654"/>
    <w:rsid w:val="00C704C2"/>
    <w:rsid w:val="00CE2CAB"/>
    <w:rsid w:val="00D44516"/>
    <w:rsid w:val="00D904CD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126</Words>
  <Characters>662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2022-05-02T12:04:00Z</dcterms:created>
  <dcterms:modified xsi:type="dcterms:W3CDTF">2022-05-02T12:05:00Z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