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68A3D" w14:textId="03ECFDF0" w:rsidR="003A4B7B" w:rsidRDefault="00393AFC" w:rsidP="003A4B7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Secretário da Junta de Serviço Militar</w:t>
      </w:r>
      <w:r w:rsidR="003A4B7B">
        <w:rPr>
          <w:rFonts w:ascii="Century Gothic" w:hAnsi="Century Gothic"/>
          <w:sz w:val="22"/>
          <w:szCs w:val="22"/>
        </w:rPr>
        <w:t>.</w:t>
      </w:r>
    </w:p>
    <w:p w14:paraId="1661FF2F" w14:textId="06A6B381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486E6F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8876A51" w14:textId="77777777" w:rsidR="003A4B7B" w:rsidRDefault="003A4B7B" w:rsidP="003A4B7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E0680C4" w14:textId="1966C5A5" w:rsidR="003A4B7B" w:rsidRDefault="003A4B7B" w:rsidP="003A4B7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393AFC">
        <w:rPr>
          <w:rFonts w:ascii="Century Gothic" w:hAnsi="Century Gothic" w:cs="Arial"/>
          <w:sz w:val="22"/>
          <w:szCs w:val="22"/>
        </w:rPr>
        <w:t>Nomeia</w:t>
      </w:r>
      <w:r w:rsidR="00A54594">
        <w:rPr>
          <w:rFonts w:ascii="Century Gothic" w:hAnsi="Century Gothic" w:cs="Arial"/>
          <w:sz w:val="22"/>
          <w:szCs w:val="22"/>
        </w:rPr>
        <w:t xml:space="preserve">, </w:t>
      </w:r>
      <w:r w:rsidR="00E74023">
        <w:rPr>
          <w:rFonts w:ascii="Century Gothic" w:hAnsi="Century Gothic" w:cs="Arial"/>
          <w:sz w:val="22"/>
          <w:szCs w:val="22"/>
        </w:rPr>
        <w:t>retroativo a 01 de julho de 2022</w:t>
      </w:r>
      <w:r w:rsidR="00393AFC">
        <w:rPr>
          <w:rFonts w:ascii="Century Gothic" w:hAnsi="Century Gothic" w:cs="Arial"/>
          <w:sz w:val="22"/>
          <w:szCs w:val="22"/>
        </w:rPr>
        <w:t>, o servidor Thomaz Vieira da Silva, Auxiliar de Apoio Administrativo, matrícula nº 1545, para exercer a função</w:t>
      </w:r>
      <w:r w:rsidR="00A807FC">
        <w:rPr>
          <w:rFonts w:ascii="Century Gothic" w:hAnsi="Century Gothic" w:cs="Arial"/>
          <w:sz w:val="22"/>
          <w:szCs w:val="22"/>
        </w:rPr>
        <w:t xml:space="preserve"> de Secretário da Junta de Serviço Militar nº 079, da Estância Turística de Paraibuna.</w:t>
      </w:r>
    </w:p>
    <w:p w14:paraId="2A86A2CA" w14:textId="48EBC475" w:rsidR="003A4B7B" w:rsidRDefault="003A4B7B" w:rsidP="003A4B7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E74023">
        <w:rPr>
          <w:rFonts w:ascii="Century Gothic" w:hAnsi="Century Gothic" w:cs="Arial"/>
          <w:sz w:val="22"/>
          <w:szCs w:val="22"/>
        </w:rPr>
        <w:t>, retroagindo seus efeitos a 01 de julho de 2022.</w:t>
      </w:r>
    </w:p>
    <w:p w14:paraId="0A1FF315" w14:textId="15270D7A" w:rsidR="003A4B7B" w:rsidRDefault="003A4B7B" w:rsidP="003A4B7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48265A">
        <w:rPr>
          <w:rFonts w:ascii="Century Gothic" w:hAnsi="Century Gothic" w:cs="Arial"/>
          <w:sz w:val="22"/>
          <w:szCs w:val="22"/>
        </w:rPr>
        <w:t>0</w:t>
      </w:r>
      <w:r w:rsidR="00A807FC">
        <w:rPr>
          <w:rFonts w:ascii="Century Gothic" w:hAnsi="Century Gothic" w:cs="Arial"/>
          <w:sz w:val="22"/>
          <w:szCs w:val="22"/>
        </w:rPr>
        <w:t>5</w:t>
      </w:r>
      <w:r w:rsidR="0048265A">
        <w:rPr>
          <w:rFonts w:ascii="Century Gothic" w:hAnsi="Century Gothic" w:cs="Arial"/>
          <w:sz w:val="22"/>
          <w:szCs w:val="22"/>
        </w:rPr>
        <w:t xml:space="preserve"> de agosto</w:t>
      </w:r>
      <w:r w:rsidR="00486E6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06BD1BFD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FE76498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B0AF117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DCFB8FA" w14:textId="77777777" w:rsidR="003A4B7B" w:rsidRDefault="003A4B7B" w:rsidP="003A4B7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4F81C72" w14:textId="77777777" w:rsidR="003A4B7B" w:rsidRDefault="003A4B7B" w:rsidP="003A4B7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1D68222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EF2D263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47DFDDB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0805E8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B71BB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AEF7A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15F6FAC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54C078E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0CAA5E8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4B8E85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2A76AF8" w14:textId="77777777" w:rsidR="003A4B7B" w:rsidRDefault="003A4B7B" w:rsidP="003A4B7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3A4B7B" w:rsidRDefault="00191BA5" w:rsidP="003A4B7B">
      <w:pPr>
        <w:rPr>
          <w:rFonts w:eastAsiaTheme="minorEastAsia"/>
        </w:rPr>
      </w:pPr>
    </w:p>
    <w:sectPr w:rsidR="00191BA5" w:rsidRPr="003A4B7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F09EA0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8265A">
      <w:rPr>
        <w:rFonts w:ascii="Century Gothic" w:hAnsi="Century Gothic" w:cs="Arial"/>
        <w:b/>
        <w:sz w:val="22"/>
        <w:szCs w:val="22"/>
        <w:u w:val="single"/>
      </w:rPr>
      <w:t>70</w:t>
    </w:r>
    <w:r w:rsidR="00393AFC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8265A">
      <w:rPr>
        <w:rFonts w:ascii="Century Gothic" w:hAnsi="Century Gothic" w:cs="Arial"/>
        <w:b/>
        <w:sz w:val="22"/>
        <w:szCs w:val="22"/>
        <w:u w:val="single"/>
      </w:rPr>
      <w:t>0</w:t>
    </w:r>
    <w:r w:rsidR="00393AFC">
      <w:rPr>
        <w:rFonts w:ascii="Century Gothic" w:hAnsi="Century Gothic" w:cs="Arial"/>
        <w:b/>
        <w:sz w:val="22"/>
        <w:szCs w:val="22"/>
        <w:u w:val="single"/>
      </w:rPr>
      <w:t>5</w:t>
    </w:r>
    <w:r w:rsidR="0048265A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1481510">
    <w:abstractNumId w:val="9"/>
  </w:num>
  <w:num w:numId="2" w16cid:durableId="803235614">
    <w:abstractNumId w:val="7"/>
  </w:num>
  <w:num w:numId="3" w16cid:durableId="2016150956">
    <w:abstractNumId w:val="6"/>
  </w:num>
  <w:num w:numId="4" w16cid:durableId="316571352">
    <w:abstractNumId w:val="5"/>
  </w:num>
  <w:num w:numId="5" w16cid:durableId="2067142453">
    <w:abstractNumId w:val="4"/>
  </w:num>
  <w:num w:numId="6" w16cid:durableId="677005959">
    <w:abstractNumId w:val="8"/>
  </w:num>
  <w:num w:numId="7" w16cid:durableId="1343044523">
    <w:abstractNumId w:val="3"/>
  </w:num>
  <w:num w:numId="8" w16cid:durableId="1336423856">
    <w:abstractNumId w:val="2"/>
  </w:num>
  <w:num w:numId="9" w16cid:durableId="47653386">
    <w:abstractNumId w:val="1"/>
  </w:num>
  <w:num w:numId="10" w16cid:durableId="57516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D7F70"/>
    <w:rsid w:val="002E071E"/>
    <w:rsid w:val="002E1A5A"/>
    <w:rsid w:val="00312210"/>
    <w:rsid w:val="0032498D"/>
    <w:rsid w:val="00361777"/>
    <w:rsid w:val="00361FC2"/>
    <w:rsid w:val="003632CC"/>
    <w:rsid w:val="003637CC"/>
    <w:rsid w:val="00393AFC"/>
    <w:rsid w:val="003A4B7B"/>
    <w:rsid w:val="003A7191"/>
    <w:rsid w:val="003D2C53"/>
    <w:rsid w:val="003F0821"/>
    <w:rsid w:val="003F7C02"/>
    <w:rsid w:val="004036FA"/>
    <w:rsid w:val="00413B1A"/>
    <w:rsid w:val="00462B54"/>
    <w:rsid w:val="0048265A"/>
    <w:rsid w:val="00486E6F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C4A68"/>
    <w:rsid w:val="007D3805"/>
    <w:rsid w:val="007E0D6E"/>
    <w:rsid w:val="007E3A99"/>
    <w:rsid w:val="007F5823"/>
    <w:rsid w:val="008658F6"/>
    <w:rsid w:val="008945AC"/>
    <w:rsid w:val="008E18A5"/>
    <w:rsid w:val="009439AA"/>
    <w:rsid w:val="00A45E55"/>
    <w:rsid w:val="00A54594"/>
    <w:rsid w:val="00A807FC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76D46"/>
    <w:rsid w:val="00D8326E"/>
    <w:rsid w:val="00D904CD"/>
    <w:rsid w:val="00DB30A5"/>
    <w:rsid w:val="00DC68FA"/>
    <w:rsid w:val="00DE3984"/>
    <w:rsid w:val="00DE3E34"/>
    <w:rsid w:val="00E041D6"/>
    <w:rsid w:val="00E24722"/>
    <w:rsid w:val="00E32718"/>
    <w:rsid w:val="00E71405"/>
    <w:rsid w:val="00E74023"/>
    <w:rsid w:val="00E802A8"/>
    <w:rsid w:val="00E945F0"/>
    <w:rsid w:val="00EE270A"/>
    <w:rsid w:val="00F83039"/>
    <w:rsid w:val="00F87071"/>
    <w:rsid w:val="00F87567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18</TotalTime>
  <Pages>1</Pages>
  <Words>121</Words>
  <Characters>651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2022-08-05T12:32:00Z</dcterms:created>
  <dcterms:modified xsi:type="dcterms:W3CDTF">2022-08-05T12:50:00Z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