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C626E43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DA3C35">
        <w:rPr>
          <w:rFonts w:ascii="Century Gothic" w:hAnsi="Century Gothic" w:cs="Arial"/>
          <w:sz w:val="22"/>
          <w:szCs w:val="22"/>
        </w:rPr>
        <w:t>Daniela Roberta Aparecida Vieira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DA3C35">
        <w:rPr>
          <w:rFonts w:ascii="Century Gothic" w:hAnsi="Century Gothic" w:cs="Arial"/>
          <w:sz w:val="22"/>
          <w:szCs w:val="22"/>
        </w:rPr>
        <w:t>63.363.964-3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DA3C35">
        <w:rPr>
          <w:rFonts w:ascii="Century Gothic" w:hAnsi="Century Gothic" w:cs="Arial"/>
          <w:sz w:val="22"/>
          <w:szCs w:val="22"/>
        </w:rPr>
        <w:t>127.089.236-33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DA3C35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0C5264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22FC8">
        <w:rPr>
          <w:rFonts w:ascii="Century Gothic" w:hAnsi="Century Gothic" w:cs="Arial"/>
          <w:sz w:val="22"/>
          <w:szCs w:val="22"/>
        </w:rPr>
        <w:t>29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60524" w14:textId="77777777" w:rsidR="00950807" w:rsidRDefault="0095080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0112" w14:textId="77777777" w:rsidR="00950807" w:rsidRDefault="0095080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922597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22FC8">
      <w:rPr>
        <w:rFonts w:ascii="Century Gothic" w:hAnsi="Century Gothic" w:cs="Arial"/>
        <w:b/>
        <w:sz w:val="22"/>
        <w:szCs w:val="22"/>
        <w:u w:val="single"/>
      </w:rPr>
      <w:t>73</w:t>
    </w:r>
    <w:r w:rsidR="00950807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22FC8">
      <w:rPr>
        <w:rFonts w:ascii="Century Gothic" w:hAnsi="Century Gothic" w:cs="Arial"/>
        <w:b/>
        <w:sz w:val="22"/>
        <w:szCs w:val="22"/>
        <w:u w:val="single"/>
      </w:rPr>
      <w:t>29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50807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92ACC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A3C35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193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2022-08-29T11:11:00Z</dcterms:created>
  <dcterms:modified xsi:type="dcterms:W3CDTF">2022-08-29T13:18:00Z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