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7DE8973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0571C9">
        <w:rPr>
          <w:rFonts w:ascii="Century Gothic" w:hAnsi="Century Gothic"/>
          <w:sz w:val="22"/>
          <w:szCs w:val="22"/>
        </w:rPr>
        <w:t>Auxiliar de Apoio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4AD441F7" w:rsidR="00585B59" w:rsidRDefault="004D094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85B59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585B59">
        <w:rPr>
          <w:rFonts w:ascii="Century Gothic" w:hAnsi="Century Gothic" w:cs="Arial"/>
          <w:sz w:val="22"/>
          <w:szCs w:val="22"/>
        </w:rPr>
        <w:t>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36608CC" w14:textId="0DA743D1" w:rsidR="003C27A9" w:rsidRDefault="009B1C37" w:rsidP="003C27A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3C27A9">
        <w:rPr>
          <w:rFonts w:ascii="Century Gothic" w:hAnsi="Century Gothic" w:cs="Arial"/>
          <w:sz w:val="22"/>
          <w:szCs w:val="22"/>
        </w:rPr>
        <w:t xml:space="preserve">Nomear nesta data, </w:t>
      </w:r>
      <w:r w:rsidR="004D0949">
        <w:rPr>
          <w:rFonts w:ascii="Century Gothic" w:hAnsi="Century Gothic" w:cs="Arial"/>
          <w:sz w:val="22"/>
          <w:szCs w:val="22"/>
        </w:rPr>
        <w:t>Fernando Rosário</w:t>
      </w:r>
      <w:r w:rsidR="003C27A9">
        <w:rPr>
          <w:rFonts w:ascii="Century Gothic" w:hAnsi="Century Gothic" w:cs="Arial"/>
          <w:sz w:val="22"/>
          <w:szCs w:val="22"/>
        </w:rPr>
        <w:t xml:space="preserve">, RG </w:t>
      </w:r>
      <w:r w:rsidR="004D0949">
        <w:rPr>
          <w:rFonts w:ascii="Century Gothic" w:hAnsi="Century Gothic" w:cs="Arial"/>
          <w:sz w:val="22"/>
          <w:szCs w:val="22"/>
        </w:rPr>
        <w:t>28.408.069</w:t>
      </w:r>
      <w:r w:rsidR="003C27A9">
        <w:rPr>
          <w:rFonts w:ascii="Century Gothic" w:hAnsi="Century Gothic" w:cs="Arial"/>
          <w:sz w:val="22"/>
          <w:szCs w:val="22"/>
        </w:rPr>
        <w:t xml:space="preserve">, CPF </w:t>
      </w:r>
      <w:r w:rsidR="004D0949">
        <w:rPr>
          <w:rFonts w:ascii="Century Gothic" w:hAnsi="Century Gothic" w:cs="Arial"/>
          <w:sz w:val="22"/>
          <w:szCs w:val="22"/>
        </w:rPr>
        <w:t>265.586.148-55</w:t>
      </w:r>
      <w:r w:rsidR="003C27A9">
        <w:rPr>
          <w:rFonts w:ascii="Century Gothic" w:hAnsi="Century Gothic" w:cs="Arial"/>
          <w:sz w:val="22"/>
          <w:szCs w:val="22"/>
        </w:rPr>
        <w:t>, aprovad</w:t>
      </w:r>
      <w:r w:rsidR="004D0949">
        <w:rPr>
          <w:rFonts w:ascii="Century Gothic" w:hAnsi="Century Gothic" w:cs="Arial"/>
          <w:sz w:val="22"/>
          <w:szCs w:val="22"/>
        </w:rPr>
        <w:t>o</w:t>
      </w:r>
      <w:r w:rsidR="003C27A9">
        <w:rPr>
          <w:rFonts w:ascii="Century Gothic" w:hAnsi="Century Gothic" w:cs="Arial"/>
          <w:sz w:val="22"/>
          <w:szCs w:val="22"/>
        </w:rPr>
        <w:t xml:space="preserve"> em </w:t>
      </w:r>
      <w:r w:rsidR="004D0949">
        <w:rPr>
          <w:rFonts w:ascii="Century Gothic" w:hAnsi="Century Gothic" w:cs="Arial"/>
          <w:sz w:val="22"/>
          <w:szCs w:val="22"/>
        </w:rPr>
        <w:t>9</w:t>
      </w:r>
      <w:r w:rsidR="003C27A9"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Auxiliar de Apoio Administrativo, com amparo no inciso I artigo 20 da Lei complementar n.º 75, de 31 de julho de 2018, combinada com a Lei 3127, de 31 de julho de 2018, Anexos I e VI, Tabela 2.</w:t>
      </w:r>
    </w:p>
    <w:p w14:paraId="230F9525" w14:textId="46A28C8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D0949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4D0949">
        <w:rPr>
          <w:rFonts w:ascii="Century Gothic" w:hAnsi="Century Gothic" w:cs="Arial"/>
          <w:sz w:val="22"/>
          <w:szCs w:val="22"/>
        </w:rPr>
        <w:t>o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2A3AC9B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D0949">
        <w:rPr>
          <w:rFonts w:ascii="Century Gothic" w:hAnsi="Century Gothic" w:cs="Arial"/>
          <w:sz w:val="22"/>
          <w:szCs w:val="22"/>
        </w:rPr>
        <w:t>22 de novembro</w:t>
      </w:r>
      <w:r w:rsidR="00981F69">
        <w:rPr>
          <w:rFonts w:ascii="Century Gothic" w:hAnsi="Century Gothic" w:cs="Arial"/>
          <w:sz w:val="22"/>
          <w:szCs w:val="22"/>
        </w:rPr>
        <w:t xml:space="preserve">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446402D5" w:rsidR="00585B59" w:rsidRPr="00CE6B3B" w:rsidRDefault="00121C97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C4DAAB9" w14:textId="7DF060A0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121C97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56CF217" w:rsidR="009B1C37" w:rsidRDefault="00191A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91A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2F44A28" w:rsidR="009B1C37" w:rsidRDefault="00191A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9B40D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D0949">
      <w:rPr>
        <w:rFonts w:ascii="Century Gothic" w:hAnsi="Century Gothic" w:cs="Arial"/>
        <w:b/>
        <w:sz w:val="22"/>
        <w:szCs w:val="22"/>
        <w:u w:val="single"/>
      </w:rPr>
      <w:t>929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D0949">
      <w:rPr>
        <w:rFonts w:ascii="Century Gothic" w:hAnsi="Century Gothic" w:cs="Arial"/>
        <w:b/>
        <w:sz w:val="22"/>
        <w:szCs w:val="22"/>
        <w:u w:val="single"/>
      </w:rPr>
      <w:t>22 DE NOVEMBRO</w:t>
    </w:r>
    <w:r w:rsidR="00981F69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71C9"/>
    <w:rsid w:val="00066E19"/>
    <w:rsid w:val="000A5C50"/>
    <w:rsid w:val="000B4BF8"/>
    <w:rsid w:val="000F2898"/>
    <w:rsid w:val="000F75E5"/>
    <w:rsid w:val="00114B45"/>
    <w:rsid w:val="00115663"/>
    <w:rsid w:val="00121C97"/>
    <w:rsid w:val="0013037E"/>
    <w:rsid w:val="00153B18"/>
    <w:rsid w:val="00191AF7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C27A9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D0949"/>
    <w:rsid w:val="004E29D0"/>
    <w:rsid w:val="0052412D"/>
    <w:rsid w:val="00534A4C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81F69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2986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D7F82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38E29-DE96-46A0-ADDC-AE5DF9EF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182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4</cp:revision>
  <cp:lastPrinted>2021-12-14T14:37:00Z</cp:lastPrinted>
  <dcterms:created xsi:type="dcterms:W3CDTF">2022-11-22T14:52:00Z</dcterms:created>
  <dcterms:modified xsi:type="dcterms:W3CDTF">2022-11-22T14:57:00Z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