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7245160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/>
          <w:sz w:val="22"/>
          <w:szCs w:val="22"/>
        </w:rPr>
        <w:t xml:space="preserve">Professor </w:t>
      </w:r>
      <w:r w:rsidR="006F31C2">
        <w:rPr>
          <w:rFonts w:ascii="Century Gothic" w:hAnsi="Century Gothic"/>
          <w:sz w:val="22"/>
          <w:szCs w:val="22"/>
        </w:rPr>
        <w:t>de Música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4349E31" w14:textId="32C0E448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F31C2">
        <w:rPr>
          <w:rFonts w:ascii="Century Gothic" w:hAnsi="Century Gothic" w:cs="Arial"/>
          <w:sz w:val="22"/>
          <w:szCs w:val="22"/>
        </w:rPr>
        <w:t>Cleidson Correa Alves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F31C2">
        <w:rPr>
          <w:rFonts w:ascii="Century Gothic" w:hAnsi="Century Gothic" w:cs="Arial"/>
          <w:sz w:val="22"/>
          <w:szCs w:val="22"/>
        </w:rPr>
        <w:t>33.199.614-5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 xml:space="preserve">CPF </w:t>
      </w:r>
      <w:r w:rsidR="006F31C2">
        <w:rPr>
          <w:rFonts w:ascii="Century Gothic" w:hAnsi="Century Gothic" w:cs="Arial"/>
          <w:sz w:val="22"/>
          <w:szCs w:val="22"/>
        </w:rPr>
        <w:t>307.388.048-86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6F31C2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F31C2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Professor </w:t>
      </w:r>
      <w:r w:rsidR="006F31C2">
        <w:rPr>
          <w:rFonts w:ascii="Century Gothic" w:hAnsi="Century Gothic" w:cs="Arial"/>
          <w:sz w:val="22"/>
          <w:szCs w:val="22"/>
        </w:rPr>
        <w:t>de Música</w:t>
      </w:r>
      <w:r w:rsidRPr="003913F0">
        <w:rPr>
          <w:rFonts w:ascii="Century Gothic" w:hAnsi="Century Gothic" w:cs="Arial"/>
          <w:sz w:val="22"/>
          <w:szCs w:val="22"/>
        </w:rPr>
        <w:t>, com amparo no artigo 9º, inciso I, da Lei Complementar n°. 0024, de 04 de janeiro de 2011, e do Anexo II da Lei Complementar n.º 0070, de 26 de maio de 2017.</w:t>
      </w:r>
    </w:p>
    <w:p w14:paraId="11A57999" w14:textId="1245A176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6F31C2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6F31C2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A685FE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6F31C2">
        <w:rPr>
          <w:rFonts w:ascii="Century Gothic" w:hAnsi="Century Gothic" w:cs="Arial"/>
          <w:sz w:val="22"/>
          <w:szCs w:val="22"/>
        </w:rPr>
        <w:t>6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1512C9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6F31C2">
      <w:rPr>
        <w:rFonts w:ascii="Century Gothic" w:hAnsi="Century Gothic" w:cs="Arial"/>
        <w:b/>
        <w:sz w:val="22"/>
        <w:szCs w:val="22"/>
        <w:u w:val="single"/>
      </w:rPr>
      <w:t>9</w:t>
    </w:r>
    <w:r w:rsidR="00A07AE1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6F31C2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80489"/>
    <w:rsid w:val="00191BA5"/>
    <w:rsid w:val="00213EAB"/>
    <w:rsid w:val="00215D1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6F31C2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178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2022-01-06T14:34:00Z</dcterms:created>
  <dcterms:modified xsi:type="dcterms:W3CDTF">2022-01-06T14:36:00Z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