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62" w:rsidRDefault="007A52C4" w:rsidP="00286962">
      <w:pPr>
        <w:pStyle w:val="Ttulo3"/>
        <w:keepNext w:val="0"/>
        <w:widowControl w:val="0"/>
        <w:spacing w:line="360" w:lineRule="auto"/>
        <w:ind w:firstLine="0"/>
        <w:jc w:val="both"/>
        <w:rPr>
          <w:sz w:val="26"/>
        </w:rPr>
      </w:pPr>
      <w:r>
        <w:rPr>
          <w:sz w:val="26"/>
        </w:rPr>
        <w:t>DECRETO Nº</w:t>
      </w:r>
      <w:r w:rsidR="0076197B">
        <w:rPr>
          <w:sz w:val="26"/>
        </w:rPr>
        <w:t xml:space="preserve"> </w:t>
      </w:r>
      <w:r w:rsidR="00283256">
        <w:rPr>
          <w:sz w:val="26"/>
        </w:rPr>
        <w:t>4.075</w:t>
      </w:r>
      <w:r w:rsidR="00286962">
        <w:rPr>
          <w:sz w:val="26"/>
        </w:rPr>
        <w:t xml:space="preserve">, DE </w:t>
      </w:r>
      <w:r w:rsidR="00283256">
        <w:rPr>
          <w:sz w:val="26"/>
        </w:rPr>
        <w:t>03</w:t>
      </w:r>
      <w:r w:rsidR="00286962">
        <w:rPr>
          <w:sz w:val="26"/>
        </w:rPr>
        <w:t xml:space="preserve"> DE </w:t>
      </w:r>
      <w:r w:rsidR="00283256">
        <w:rPr>
          <w:sz w:val="26"/>
        </w:rPr>
        <w:t>DEZEMBRO</w:t>
      </w:r>
      <w:r w:rsidR="00286962">
        <w:rPr>
          <w:sz w:val="26"/>
        </w:rPr>
        <w:t xml:space="preserve"> DE 2.01</w:t>
      </w:r>
      <w:r w:rsidR="00283256">
        <w:rPr>
          <w:sz w:val="26"/>
        </w:rPr>
        <w:t>8</w:t>
      </w:r>
      <w:r w:rsidR="00286962">
        <w:rPr>
          <w:sz w:val="26"/>
        </w:rPr>
        <w:t>.</w:t>
      </w:r>
    </w:p>
    <w:p w:rsidR="00286962" w:rsidRDefault="00286962" w:rsidP="00286962">
      <w:pPr>
        <w:pStyle w:val="Recuodecorpodetexto3"/>
        <w:widowControl w:val="0"/>
        <w:spacing w:line="360" w:lineRule="auto"/>
        <w:rPr>
          <w:sz w:val="26"/>
        </w:rPr>
      </w:pPr>
    </w:p>
    <w:p w:rsidR="00286962" w:rsidRDefault="00286962" w:rsidP="00286962">
      <w:pPr>
        <w:pStyle w:val="Recuodecorpodetexto3"/>
        <w:widowControl w:val="0"/>
        <w:rPr>
          <w:b/>
          <w:bCs/>
          <w:sz w:val="26"/>
        </w:rPr>
      </w:pPr>
      <w:r>
        <w:rPr>
          <w:b/>
          <w:bCs/>
          <w:sz w:val="26"/>
        </w:rPr>
        <w:t xml:space="preserve">DISPÕE SOBRE O VALOR DA CONTRIBUIÇÃO PARA CUSTEIO DO SERVIÇO DE ILUMINAÇÃO PÚBLICA E DÁ OUTRAS PROVIDÊNCIAS. </w:t>
      </w:r>
    </w:p>
    <w:p w:rsidR="00286962" w:rsidRDefault="00286962" w:rsidP="00286962">
      <w:pPr>
        <w:widowControl w:val="0"/>
        <w:spacing w:line="360" w:lineRule="auto"/>
        <w:jc w:val="both"/>
        <w:rPr>
          <w:sz w:val="26"/>
        </w:rPr>
      </w:pPr>
    </w:p>
    <w:p w:rsidR="00286962" w:rsidRDefault="004506EB" w:rsidP="00286962">
      <w:pPr>
        <w:widowControl w:val="0"/>
        <w:spacing w:line="360" w:lineRule="auto"/>
        <w:ind w:firstLine="3686"/>
        <w:jc w:val="both"/>
        <w:rPr>
          <w:sz w:val="26"/>
        </w:rPr>
      </w:pPr>
      <w:r>
        <w:rPr>
          <w:b/>
          <w:sz w:val="26"/>
        </w:rPr>
        <w:t>DIAB TAHA</w:t>
      </w:r>
      <w:r w:rsidR="00286962">
        <w:rPr>
          <w:sz w:val="26"/>
        </w:rPr>
        <w:t xml:space="preserve">, Prefeito Municipal da Comarca de Colina, Estado de São Paulo, no uso de suas atribuições legais </w:t>
      </w:r>
      <w:proofErr w:type="gramStart"/>
      <w:r w:rsidR="00286962">
        <w:rPr>
          <w:sz w:val="26"/>
        </w:rPr>
        <w:t>e</w:t>
      </w:r>
      <w:proofErr w:type="gramEnd"/>
    </w:p>
    <w:p w:rsidR="00286962" w:rsidRDefault="00286962" w:rsidP="00286962">
      <w:pPr>
        <w:widowControl w:val="0"/>
        <w:spacing w:line="360" w:lineRule="auto"/>
        <w:jc w:val="both"/>
        <w:rPr>
          <w:sz w:val="26"/>
        </w:rPr>
      </w:pPr>
    </w:p>
    <w:p w:rsidR="00286962" w:rsidRDefault="00286962" w:rsidP="00286962">
      <w:pPr>
        <w:widowControl w:val="0"/>
        <w:spacing w:line="360" w:lineRule="auto"/>
        <w:ind w:firstLine="3686"/>
        <w:jc w:val="both"/>
        <w:rPr>
          <w:sz w:val="26"/>
        </w:rPr>
      </w:pPr>
      <w:r>
        <w:rPr>
          <w:b/>
          <w:bCs/>
          <w:sz w:val="26"/>
        </w:rPr>
        <w:t>CONSIDERANDO</w:t>
      </w:r>
      <w:r>
        <w:rPr>
          <w:sz w:val="26"/>
        </w:rPr>
        <w:t xml:space="preserve"> o disposto na Lei Complementar nº 055, de 30 de dezembro de 2.002, que institui a Contribuição de Iluminação Pública Municipal para cobrir as despesas de custeio e investimentos no Parque de Iluminação Pública do Município de Colina;</w:t>
      </w:r>
    </w:p>
    <w:p w:rsidR="00286962" w:rsidRDefault="00286962" w:rsidP="00286962">
      <w:pPr>
        <w:widowControl w:val="0"/>
        <w:spacing w:line="360" w:lineRule="auto"/>
        <w:jc w:val="both"/>
        <w:rPr>
          <w:sz w:val="26"/>
        </w:rPr>
      </w:pPr>
    </w:p>
    <w:p w:rsidR="00286962" w:rsidRDefault="00286962" w:rsidP="00286962">
      <w:pPr>
        <w:widowControl w:val="0"/>
        <w:spacing w:line="360" w:lineRule="auto"/>
        <w:ind w:firstLine="3686"/>
        <w:jc w:val="both"/>
        <w:rPr>
          <w:sz w:val="26"/>
        </w:rPr>
      </w:pPr>
      <w:r>
        <w:rPr>
          <w:b/>
          <w:bCs/>
          <w:sz w:val="26"/>
        </w:rPr>
        <w:t>CONSIDERANDO</w:t>
      </w:r>
      <w:r>
        <w:rPr>
          <w:sz w:val="26"/>
        </w:rPr>
        <w:t xml:space="preserve"> que o artigo 2º da Lei Complementar nº 055/02 determina que o valor da contribuição de iluminação pública será determinado através de</w:t>
      </w:r>
      <w:r w:rsidR="004506EB">
        <w:rPr>
          <w:sz w:val="26"/>
        </w:rPr>
        <w:t xml:space="preserve"> Decreto do Executivo Municipal;</w:t>
      </w:r>
    </w:p>
    <w:p w:rsidR="004506EB" w:rsidRDefault="004506EB" w:rsidP="00286962">
      <w:pPr>
        <w:widowControl w:val="0"/>
        <w:spacing w:line="360" w:lineRule="auto"/>
        <w:ind w:firstLine="3686"/>
        <w:jc w:val="both"/>
        <w:rPr>
          <w:sz w:val="26"/>
        </w:rPr>
      </w:pPr>
    </w:p>
    <w:p w:rsidR="00286962" w:rsidRDefault="00286962" w:rsidP="00286962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D E C R E T A</w:t>
      </w:r>
    </w:p>
    <w:p w:rsidR="00286962" w:rsidRDefault="00286962" w:rsidP="00286962">
      <w:pPr>
        <w:widowControl w:val="0"/>
        <w:spacing w:line="360" w:lineRule="auto"/>
        <w:jc w:val="both"/>
        <w:rPr>
          <w:b/>
          <w:sz w:val="26"/>
        </w:rPr>
      </w:pPr>
    </w:p>
    <w:p w:rsidR="00286962" w:rsidRDefault="00286962" w:rsidP="00286962">
      <w:pPr>
        <w:widowControl w:val="0"/>
        <w:spacing w:line="360" w:lineRule="auto"/>
        <w:ind w:firstLine="3686"/>
        <w:jc w:val="both"/>
        <w:rPr>
          <w:b/>
          <w:sz w:val="26"/>
        </w:rPr>
      </w:pPr>
      <w:r>
        <w:rPr>
          <w:b/>
          <w:sz w:val="26"/>
        </w:rPr>
        <w:t>Art. 1º</w:t>
      </w:r>
      <w:r>
        <w:rPr>
          <w:sz w:val="26"/>
        </w:rPr>
        <w:t xml:space="preserve"> - </w:t>
      </w:r>
      <w:r>
        <w:rPr>
          <w:bCs/>
          <w:sz w:val="26"/>
        </w:rPr>
        <w:t xml:space="preserve">O valor da Contribuição para </w:t>
      </w:r>
      <w:r w:rsidR="004506EB">
        <w:rPr>
          <w:bCs/>
          <w:sz w:val="26"/>
        </w:rPr>
        <w:t xml:space="preserve">o </w:t>
      </w:r>
      <w:r>
        <w:rPr>
          <w:bCs/>
          <w:sz w:val="26"/>
        </w:rPr>
        <w:t xml:space="preserve">custeio do Serviço de Iluminação Pública será exigido de </w:t>
      </w:r>
      <w:r w:rsidRPr="00AF5802">
        <w:rPr>
          <w:bCs/>
          <w:sz w:val="26"/>
        </w:rPr>
        <w:t xml:space="preserve">R$ </w:t>
      </w:r>
      <w:r w:rsidR="00691EEF">
        <w:rPr>
          <w:bCs/>
          <w:sz w:val="26"/>
        </w:rPr>
        <w:t>9,00</w:t>
      </w:r>
      <w:r w:rsidRPr="00AF5802">
        <w:rPr>
          <w:bCs/>
          <w:sz w:val="26"/>
        </w:rPr>
        <w:t xml:space="preserve"> (</w:t>
      </w:r>
      <w:r w:rsidR="00691EEF">
        <w:rPr>
          <w:bCs/>
          <w:sz w:val="26"/>
        </w:rPr>
        <w:t>nove reais</w:t>
      </w:r>
      <w:r w:rsidR="00BB64F3" w:rsidRPr="00AF5802">
        <w:rPr>
          <w:bCs/>
          <w:sz w:val="26"/>
        </w:rPr>
        <w:t>)</w:t>
      </w:r>
      <w:r>
        <w:rPr>
          <w:bCs/>
          <w:sz w:val="26"/>
        </w:rPr>
        <w:t xml:space="preserve"> mensais para cada unidade de consumo, independentemente da natureza do tipo de ocupação (</w:t>
      </w:r>
      <w:proofErr w:type="gramStart"/>
      <w:r>
        <w:rPr>
          <w:bCs/>
          <w:sz w:val="26"/>
        </w:rPr>
        <w:t>residencial, comercial</w:t>
      </w:r>
      <w:proofErr w:type="gramEnd"/>
      <w:r>
        <w:rPr>
          <w:bCs/>
          <w:sz w:val="26"/>
        </w:rPr>
        <w:t xml:space="preserve"> ou industrial).</w:t>
      </w:r>
      <w:r>
        <w:rPr>
          <w:b/>
          <w:sz w:val="26"/>
        </w:rPr>
        <w:t xml:space="preserve"> </w:t>
      </w:r>
    </w:p>
    <w:p w:rsidR="00286962" w:rsidRDefault="00286962" w:rsidP="00286962">
      <w:pPr>
        <w:widowControl w:val="0"/>
        <w:spacing w:line="360" w:lineRule="auto"/>
        <w:jc w:val="both"/>
        <w:rPr>
          <w:b/>
          <w:sz w:val="26"/>
        </w:rPr>
      </w:pPr>
    </w:p>
    <w:p w:rsidR="00286962" w:rsidRDefault="00286962" w:rsidP="00286962">
      <w:pPr>
        <w:widowControl w:val="0"/>
        <w:spacing w:line="360" w:lineRule="auto"/>
        <w:ind w:firstLine="3686"/>
        <w:jc w:val="both"/>
        <w:rPr>
          <w:bCs/>
          <w:sz w:val="26"/>
        </w:rPr>
      </w:pPr>
      <w:r>
        <w:rPr>
          <w:b/>
          <w:sz w:val="26"/>
        </w:rPr>
        <w:t>Art. 3º</w:t>
      </w:r>
      <w:r>
        <w:rPr>
          <w:bCs/>
          <w:sz w:val="26"/>
        </w:rPr>
        <w:t xml:space="preserve"> - As despesas decorrentes deste </w:t>
      </w:r>
      <w:r w:rsidR="004506EB">
        <w:rPr>
          <w:bCs/>
          <w:sz w:val="26"/>
        </w:rPr>
        <w:t>D</w:t>
      </w:r>
      <w:r>
        <w:rPr>
          <w:bCs/>
          <w:sz w:val="26"/>
        </w:rPr>
        <w:t>ecreto serão suportadas por dotação própria, suplementadas se necessário.</w:t>
      </w:r>
    </w:p>
    <w:p w:rsidR="00286962" w:rsidRDefault="00286962" w:rsidP="00286962">
      <w:pPr>
        <w:widowControl w:val="0"/>
        <w:spacing w:line="360" w:lineRule="auto"/>
        <w:jc w:val="both"/>
        <w:rPr>
          <w:b/>
          <w:sz w:val="26"/>
        </w:rPr>
      </w:pPr>
    </w:p>
    <w:p w:rsidR="00286962" w:rsidRDefault="00286962" w:rsidP="00286962">
      <w:pPr>
        <w:widowControl w:val="0"/>
        <w:spacing w:line="360" w:lineRule="auto"/>
        <w:ind w:firstLine="3686"/>
        <w:jc w:val="both"/>
        <w:rPr>
          <w:sz w:val="26"/>
        </w:rPr>
      </w:pPr>
      <w:r>
        <w:rPr>
          <w:b/>
          <w:sz w:val="26"/>
        </w:rPr>
        <w:lastRenderedPageBreak/>
        <w:t xml:space="preserve">Art. 4º </w:t>
      </w:r>
      <w:r>
        <w:rPr>
          <w:sz w:val="26"/>
        </w:rPr>
        <w:t xml:space="preserve">- Este Decreto entrará em vigor </w:t>
      </w:r>
      <w:r w:rsidR="00283256">
        <w:rPr>
          <w:sz w:val="26"/>
        </w:rPr>
        <w:t>a partir de 1º de janeiro de 2.019</w:t>
      </w:r>
      <w:r>
        <w:rPr>
          <w:sz w:val="26"/>
        </w:rPr>
        <w:t>, revogando-se as dispo</w:t>
      </w:r>
      <w:r w:rsidR="004506EB">
        <w:rPr>
          <w:sz w:val="26"/>
        </w:rPr>
        <w:t>sições em contrário, realizando-</w:t>
      </w:r>
      <w:r>
        <w:rPr>
          <w:sz w:val="26"/>
        </w:rPr>
        <w:t xml:space="preserve">se as anotações de estilo. </w:t>
      </w:r>
    </w:p>
    <w:p w:rsidR="00286962" w:rsidRDefault="00286962" w:rsidP="00286962">
      <w:pPr>
        <w:widowControl w:val="0"/>
        <w:spacing w:line="360" w:lineRule="auto"/>
        <w:jc w:val="both"/>
        <w:rPr>
          <w:sz w:val="26"/>
        </w:rPr>
      </w:pPr>
    </w:p>
    <w:p w:rsidR="00691EEF" w:rsidRDefault="00691EEF" w:rsidP="00286962">
      <w:pPr>
        <w:widowControl w:val="0"/>
        <w:spacing w:line="360" w:lineRule="auto"/>
        <w:jc w:val="both"/>
        <w:rPr>
          <w:sz w:val="26"/>
        </w:rPr>
      </w:pPr>
    </w:p>
    <w:p w:rsidR="00286962" w:rsidRDefault="00286962" w:rsidP="00286962">
      <w:pPr>
        <w:widowControl w:val="0"/>
        <w:spacing w:line="360" w:lineRule="auto"/>
        <w:jc w:val="center"/>
        <w:rPr>
          <w:sz w:val="26"/>
        </w:rPr>
      </w:pPr>
      <w:r>
        <w:rPr>
          <w:sz w:val="26"/>
        </w:rPr>
        <w:t xml:space="preserve">Prefeitura Municipal de Colina, </w:t>
      </w:r>
      <w:r w:rsidR="007568A1">
        <w:rPr>
          <w:sz w:val="26"/>
        </w:rPr>
        <w:t>03</w:t>
      </w:r>
      <w:r>
        <w:rPr>
          <w:sz w:val="26"/>
        </w:rPr>
        <w:t xml:space="preserve"> de </w:t>
      </w:r>
      <w:r w:rsidR="007568A1">
        <w:rPr>
          <w:sz w:val="26"/>
        </w:rPr>
        <w:t>dezembro</w:t>
      </w:r>
      <w:r>
        <w:rPr>
          <w:sz w:val="26"/>
        </w:rPr>
        <w:t xml:space="preserve"> de 2.01</w:t>
      </w:r>
      <w:r w:rsidR="007568A1">
        <w:rPr>
          <w:sz w:val="26"/>
        </w:rPr>
        <w:t>8</w:t>
      </w:r>
      <w:r>
        <w:rPr>
          <w:sz w:val="26"/>
        </w:rPr>
        <w:t>.</w:t>
      </w:r>
    </w:p>
    <w:p w:rsidR="00286962" w:rsidRDefault="00286962" w:rsidP="00286962">
      <w:pPr>
        <w:widowControl w:val="0"/>
        <w:spacing w:line="360" w:lineRule="auto"/>
        <w:ind w:firstLine="3686"/>
        <w:jc w:val="both"/>
        <w:rPr>
          <w:sz w:val="26"/>
        </w:rPr>
      </w:pPr>
    </w:p>
    <w:p w:rsidR="00691EEF" w:rsidRDefault="00691EEF" w:rsidP="00286962">
      <w:pPr>
        <w:widowControl w:val="0"/>
        <w:spacing w:line="360" w:lineRule="auto"/>
        <w:ind w:firstLine="3686"/>
        <w:jc w:val="both"/>
        <w:rPr>
          <w:sz w:val="26"/>
        </w:rPr>
      </w:pPr>
    </w:p>
    <w:p w:rsidR="00286962" w:rsidRDefault="00286962" w:rsidP="00286962">
      <w:pPr>
        <w:widowControl w:val="0"/>
        <w:spacing w:line="360" w:lineRule="auto"/>
        <w:ind w:firstLine="3686"/>
        <w:jc w:val="both"/>
        <w:rPr>
          <w:sz w:val="26"/>
        </w:rPr>
      </w:pPr>
    </w:p>
    <w:p w:rsidR="00286962" w:rsidRDefault="00E21176" w:rsidP="00286962">
      <w:pPr>
        <w:pStyle w:val="Ttulo8"/>
        <w:spacing w:line="360" w:lineRule="auto"/>
        <w:ind w:firstLine="0"/>
        <w:jc w:val="center"/>
        <w:rPr>
          <w:sz w:val="26"/>
        </w:rPr>
      </w:pPr>
      <w:r>
        <w:rPr>
          <w:sz w:val="26"/>
        </w:rPr>
        <w:t>DIAB TAHA</w:t>
      </w:r>
    </w:p>
    <w:p w:rsidR="00286962" w:rsidRDefault="00286962" w:rsidP="00286962">
      <w:pPr>
        <w:pStyle w:val="Ttulo7"/>
        <w:spacing w:line="36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>Prefeito Municipal de Colina</w:t>
      </w:r>
    </w:p>
    <w:p w:rsidR="00286962" w:rsidRDefault="00286962" w:rsidP="00286962">
      <w:pPr>
        <w:widowControl w:val="0"/>
        <w:spacing w:line="360" w:lineRule="auto"/>
        <w:jc w:val="both"/>
        <w:outlineLvl w:val="1"/>
        <w:rPr>
          <w:sz w:val="26"/>
        </w:rPr>
      </w:pPr>
    </w:p>
    <w:p w:rsidR="00286962" w:rsidRDefault="00286962" w:rsidP="00286962">
      <w:pPr>
        <w:pStyle w:val="Recuodecorpodetexto2"/>
        <w:outlineLvl w:val="1"/>
        <w:rPr>
          <w:sz w:val="26"/>
        </w:rPr>
      </w:pPr>
    </w:p>
    <w:p w:rsidR="00286962" w:rsidRDefault="00286962" w:rsidP="00286962">
      <w:pPr>
        <w:pStyle w:val="Recuodecorpodetexto2"/>
        <w:outlineLvl w:val="1"/>
        <w:rPr>
          <w:sz w:val="26"/>
        </w:rPr>
      </w:pPr>
      <w:r>
        <w:rPr>
          <w:sz w:val="26"/>
        </w:rPr>
        <w:t>Registrada na Secretaria competente e publicada por afixação no quadro de avisos da Municipalidade.</w:t>
      </w:r>
    </w:p>
    <w:p w:rsidR="00286962" w:rsidRDefault="00286962" w:rsidP="00286962">
      <w:pPr>
        <w:widowControl w:val="0"/>
        <w:spacing w:line="360" w:lineRule="auto"/>
        <w:ind w:firstLine="3686"/>
        <w:jc w:val="both"/>
        <w:outlineLvl w:val="1"/>
        <w:rPr>
          <w:sz w:val="26"/>
        </w:rPr>
      </w:pPr>
    </w:p>
    <w:p w:rsidR="00691EEF" w:rsidRDefault="00691EEF" w:rsidP="00286962">
      <w:pPr>
        <w:widowControl w:val="0"/>
        <w:spacing w:line="360" w:lineRule="auto"/>
        <w:ind w:firstLine="3686"/>
        <w:jc w:val="both"/>
        <w:outlineLvl w:val="1"/>
        <w:rPr>
          <w:sz w:val="26"/>
        </w:rPr>
      </w:pPr>
    </w:p>
    <w:p w:rsidR="00286962" w:rsidRDefault="00286962" w:rsidP="00286962">
      <w:pPr>
        <w:widowControl w:val="0"/>
        <w:spacing w:line="360" w:lineRule="auto"/>
        <w:jc w:val="both"/>
        <w:outlineLvl w:val="1"/>
        <w:rPr>
          <w:sz w:val="26"/>
        </w:rPr>
      </w:pPr>
    </w:p>
    <w:p w:rsidR="00286962" w:rsidRDefault="00286962" w:rsidP="00286962">
      <w:pPr>
        <w:ind w:right="-484"/>
        <w:jc w:val="center"/>
        <w:rPr>
          <w:bCs/>
          <w:sz w:val="26"/>
        </w:rPr>
      </w:pPr>
      <w:r>
        <w:rPr>
          <w:bCs/>
          <w:sz w:val="26"/>
        </w:rPr>
        <w:t>RUBENS PEREIRA DA SILVA JUNIOR</w:t>
      </w:r>
    </w:p>
    <w:p w:rsidR="00286962" w:rsidRDefault="004905DB" w:rsidP="00286962">
      <w:pPr>
        <w:ind w:right="-484"/>
        <w:jc w:val="center"/>
        <w:rPr>
          <w:b/>
          <w:sz w:val="26"/>
        </w:rPr>
      </w:pPr>
      <w:r>
        <w:rPr>
          <w:b/>
          <w:bCs/>
          <w:sz w:val="26"/>
        </w:rPr>
        <w:t>Secretário Municipal de Governo</w:t>
      </w:r>
    </w:p>
    <w:p w:rsidR="00286962" w:rsidRDefault="00286962" w:rsidP="00286962">
      <w:pPr>
        <w:pStyle w:val="Ttulo6"/>
        <w:spacing w:line="360" w:lineRule="auto"/>
        <w:rPr>
          <w:sz w:val="26"/>
        </w:rPr>
      </w:pPr>
    </w:p>
    <w:p w:rsidR="00286962" w:rsidRDefault="00286962" w:rsidP="00286962"/>
    <w:p w:rsidR="00286962" w:rsidRDefault="00286962" w:rsidP="00286962"/>
    <w:p w:rsidR="00286962" w:rsidRDefault="00286962" w:rsidP="00286962"/>
    <w:p w:rsidR="00286962" w:rsidRDefault="00286962" w:rsidP="00286962"/>
    <w:p w:rsidR="001E3F92" w:rsidRDefault="001E3F92"/>
    <w:sectPr w:rsidR="001E3F92" w:rsidSect="004506EB">
      <w:footerReference w:type="even" r:id="rId6"/>
      <w:footerReference w:type="default" r:id="rId7"/>
      <w:pgSz w:w="11907" w:h="16840" w:code="9"/>
      <w:pgMar w:top="2836" w:right="1134" w:bottom="1134" w:left="170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07" w:rsidRDefault="009A7C07">
      <w:r>
        <w:separator/>
      </w:r>
    </w:p>
  </w:endnote>
  <w:endnote w:type="continuationSeparator" w:id="0">
    <w:p w:rsidR="009A7C07" w:rsidRDefault="009A7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7" w:rsidRDefault="00B239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7C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7C0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7C07" w:rsidRDefault="009A7C0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07" w:rsidRDefault="00B239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7C0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1E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A7C07" w:rsidRDefault="009A7C0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07" w:rsidRDefault="009A7C07">
      <w:r>
        <w:separator/>
      </w:r>
    </w:p>
  </w:footnote>
  <w:footnote w:type="continuationSeparator" w:id="0">
    <w:p w:rsidR="009A7C07" w:rsidRDefault="009A7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962"/>
    <w:rsid w:val="00062A7B"/>
    <w:rsid w:val="001E3F92"/>
    <w:rsid w:val="00283256"/>
    <w:rsid w:val="00286962"/>
    <w:rsid w:val="004506EB"/>
    <w:rsid w:val="004905DB"/>
    <w:rsid w:val="005945CB"/>
    <w:rsid w:val="00691EEF"/>
    <w:rsid w:val="006E3793"/>
    <w:rsid w:val="006F2824"/>
    <w:rsid w:val="00726485"/>
    <w:rsid w:val="007568A1"/>
    <w:rsid w:val="0076197B"/>
    <w:rsid w:val="007658A1"/>
    <w:rsid w:val="007A52C4"/>
    <w:rsid w:val="009A7C07"/>
    <w:rsid w:val="00A40CC1"/>
    <w:rsid w:val="00A637B2"/>
    <w:rsid w:val="00AC7488"/>
    <w:rsid w:val="00AF5802"/>
    <w:rsid w:val="00B22125"/>
    <w:rsid w:val="00B23955"/>
    <w:rsid w:val="00BB64F3"/>
    <w:rsid w:val="00BF7869"/>
    <w:rsid w:val="00C51762"/>
    <w:rsid w:val="00CE45EB"/>
    <w:rsid w:val="00D64FBC"/>
    <w:rsid w:val="00E21176"/>
    <w:rsid w:val="00EB2CB1"/>
    <w:rsid w:val="00F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6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6962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286962"/>
    <w:pPr>
      <w:keepNext/>
      <w:ind w:firstLine="1134"/>
      <w:outlineLvl w:val="2"/>
    </w:pPr>
    <w:rPr>
      <w:b/>
      <w:sz w:val="36"/>
      <w:szCs w:val="20"/>
    </w:rPr>
  </w:style>
  <w:style w:type="paragraph" w:styleId="Ttulo6">
    <w:name w:val="heading 6"/>
    <w:basedOn w:val="Normal"/>
    <w:next w:val="Normal"/>
    <w:link w:val="Ttulo6Char"/>
    <w:qFormat/>
    <w:rsid w:val="00286962"/>
    <w:pPr>
      <w:keepNext/>
      <w:widowControl w:val="0"/>
      <w:ind w:firstLine="3686"/>
      <w:jc w:val="both"/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286962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286962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6962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286962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8696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8696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8696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86962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8696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86962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28696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286962"/>
  </w:style>
  <w:style w:type="paragraph" w:styleId="Rodap">
    <w:name w:val="footer"/>
    <w:basedOn w:val="Normal"/>
    <w:link w:val="RodapChar"/>
    <w:rsid w:val="0028696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2869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6</cp:revision>
  <cp:lastPrinted>2019-01-23T17:16:00Z</cp:lastPrinted>
  <dcterms:created xsi:type="dcterms:W3CDTF">2019-01-23T17:36:00Z</dcterms:created>
  <dcterms:modified xsi:type="dcterms:W3CDTF">2019-01-23T18:43:00Z</dcterms:modified>
</cp:coreProperties>
</file>