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6A" w:rsidRPr="00707D37" w:rsidRDefault="00B21C6A" w:rsidP="00B21C6A">
      <w:pPr>
        <w:pStyle w:val="Ttulo3"/>
        <w:keepNext w:val="0"/>
        <w:widowControl w:val="0"/>
        <w:spacing w:line="360" w:lineRule="auto"/>
        <w:ind w:firstLine="0"/>
        <w:jc w:val="both"/>
        <w:rPr>
          <w:sz w:val="28"/>
          <w:szCs w:val="28"/>
        </w:rPr>
      </w:pPr>
      <w:r w:rsidRPr="00496D7E">
        <w:rPr>
          <w:sz w:val="28"/>
          <w:szCs w:val="28"/>
        </w:rPr>
        <w:t>DECRETO Nº</w:t>
      </w:r>
      <w:r w:rsidR="00F4668A" w:rsidRPr="00496D7E">
        <w:rPr>
          <w:sz w:val="28"/>
          <w:szCs w:val="28"/>
        </w:rPr>
        <w:t xml:space="preserve"> </w:t>
      </w:r>
      <w:r w:rsidR="00B070E7">
        <w:rPr>
          <w:sz w:val="28"/>
          <w:szCs w:val="28"/>
        </w:rPr>
        <w:t>4.275</w:t>
      </w:r>
      <w:r w:rsidR="000535D4" w:rsidRPr="00496D7E">
        <w:rPr>
          <w:sz w:val="28"/>
          <w:szCs w:val="28"/>
        </w:rPr>
        <w:t>,</w:t>
      </w:r>
      <w:r w:rsidRPr="00496D7E">
        <w:rPr>
          <w:sz w:val="28"/>
          <w:szCs w:val="28"/>
        </w:rPr>
        <w:t xml:space="preserve"> DE </w:t>
      </w:r>
      <w:r w:rsidR="00B070E7">
        <w:rPr>
          <w:sz w:val="28"/>
          <w:szCs w:val="28"/>
        </w:rPr>
        <w:t>10</w:t>
      </w:r>
      <w:r w:rsidR="00F4668A" w:rsidRPr="00496D7E">
        <w:rPr>
          <w:sz w:val="28"/>
          <w:szCs w:val="28"/>
        </w:rPr>
        <w:t xml:space="preserve"> </w:t>
      </w:r>
      <w:r w:rsidRPr="00496D7E">
        <w:rPr>
          <w:sz w:val="28"/>
          <w:szCs w:val="28"/>
        </w:rPr>
        <w:t xml:space="preserve">DE </w:t>
      </w:r>
      <w:r w:rsidR="009A5EC7">
        <w:rPr>
          <w:sz w:val="28"/>
          <w:szCs w:val="28"/>
        </w:rPr>
        <w:t>AGOSTO</w:t>
      </w:r>
      <w:r w:rsidRPr="00496D7E">
        <w:rPr>
          <w:sz w:val="28"/>
          <w:szCs w:val="28"/>
        </w:rPr>
        <w:t xml:space="preserve"> DE 2.0</w:t>
      </w:r>
      <w:r w:rsidR="00CB3BB1" w:rsidRPr="00496D7E">
        <w:rPr>
          <w:sz w:val="28"/>
          <w:szCs w:val="28"/>
        </w:rPr>
        <w:t>20</w:t>
      </w:r>
      <w:r w:rsidRPr="00496D7E">
        <w:rPr>
          <w:sz w:val="28"/>
          <w:szCs w:val="28"/>
        </w:rPr>
        <w:t>.</w:t>
      </w:r>
    </w:p>
    <w:p w:rsidR="00F301CE" w:rsidRDefault="00F301CE" w:rsidP="00B21C6A">
      <w:pPr>
        <w:pStyle w:val="Recuodecorpodetexto3"/>
        <w:widowControl w:val="0"/>
        <w:spacing w:line="360" w:lineRule="auto"/>
        <w:rPr>
          <w:szCs w:val="28"/>
        </w:rPr>
      </w:pPr>
    </w:p>
    <w:p w:rsidR="00707D37" w:rsidRPr="00707D37" w:rsidRDefault="00707D37" w:rsidP="00B21C6A">
      <w:pPr>
        <w:pStyle w:val="Recuodecorpodetexto3"/>
        <w:widowControl w:val="0"/>
        <w:spacing w:line="360" w:lineRule="auto"/>
        <w:rPr>
          <w:szCs w:val="28"/>
        </w:rPr>
      </w:pPr>
    </w:p>
    <w:p w:rsidR="00B21C6A" w:rsidRPr="00707D37" w:rsidRDefault="00B0695B" w:rsidP="002B3FA7">
      <w:pPr>
        <w:pStyle w:val="Recuodecorpodetexto3"/>
        <w:widowControl w:val="0"/>
        <w:rPr>
          <w:b/>
          <w:bCs/>
          <w:szCs w:val="28"/>
        </w:rPr>
      </w:pPr>
      <w:r>
        <w:rPr>
          <w:b/>
          <w:bCs/>
          <w:szCs w:val="28"/>
        </w:rPr>
        <w:t>ESTENDE A</w:t>
      </w:r>
      <w:r w:rsidR="00CA4DE2">
        <w:rPr>
          <w:b/>
          <w:bCs/>
          <w:szCs w:val="28"/>
        </w:rPr>
        <w:t xml:space="preserve"> VIGÊNCIA DO DECRETO MUNICIPAL Nº 4.265, DE 13 DE JULHO DE 2020, QUE </w:t>
      </w:r>
      <w:r w:rsidR="004261E4" w:rsidRPr="00707D37">
        <w:rPr>
          <w:b/>
          <w:bCs/>
          <w:szCs w:val="28"/>
        </w:rPr>
        <w:t>DISPÕE SOBRE</w:t>
      </w:r>
      <w:r w:rsidR="001E565F" w:rsidRPr="00707D37">
        <w:rPr>
          <w:b/>
          <w:bCs/>
          <w:szCs w:val="28"/>
        </w:rPr>
        <w:t xml:space="preserve"> </w:t>
      </w:r>
      <w:r w:rsidR="002B3FA7" w:rsidRPr="00707D37">
        <w:rPr>
          <w:b/>
          <w:bCs/>
          <w:szCs w:val="28"/>
        </w:rPr>
        <w:t xml:space="preserve">O CUMPRIMENTO DO PLANO SÃO PAULO DE RETOMADA CONSCIENTE PARA </w:t>
      </w:r>
      <w:r w:rsidR="001E565F" w:rsidRPr="00707D37">
        <w:rPr>
          <w:b/>
          <w:bCs/>
          <w:szCs w:val="28"/>
        </w:rPr>
        <w:t>A ADOÇÃO DE</w:t>
      </w:r>
      <w:r w:rsidR="004E1DA4" w:rsidRPr="00707D37">
        <w:rPr>
          <w:b/>
          <w:bCs/>
          <w:szCs w:val="28"/>
        </w:rPr>
        <w:t xml:space="preserve"> NOVAS</w:t>
      </w:r>
      <w:r w:rsidR="001E565F" w:rsidRPr="00707D37">
        <w:rPr>
          <w:b/>
          <w:bCs/>
          <w:szCs w:val="28"/>
        </w:rPr>
        <w:t xml:space="preserve"> MEDIDAS RESTRITIVAS E DE SEGURANÇA PARA ENFRENTAMENTO DA EMERGÊNCIA DE SAÚDE PÚBLICA EM DECORRÊNCIA DA PANDEMIA DA COVID-19, NO ÂMBITO DO MUNICÍPIO DE COLINA</w:t>
      </w:r>
      <w:r w:rsidR="009D18EA" w:rsidRPr="00707D37">
        <w:rPr>
          <w:b/>
          <w:bCs/>
          <w:szCs w:val="28"/>
        </w:rPr>
        <w:t xml:space="preserve"> E DÁ OUTRAS PROVIDÊNCIAS</w:t>
      </w:r>
      <w:r w:rsidR="00B21C6A" w:rsidRPr="00707D37">
        <w:rPr>
          <w:b/>
          <w:bCs/>
          <w:szCs w:val="28"/>
        </w:rPr>
        <w:t xml:space="preserve">. </w:t>
      </w:r>
    </w:p>
    <w:p w:rsidR="00F0127A" w:rsidRPr="00707D37" w:rsidRDefault="00F0127A" w:rsidP="00B21C6A">
      <w:pPr>
        <w:widowControl w:val="0"/>
        <w:spacing w:line="360" w:lineRule="auto"/>
        <w:jc w:val="both"/>
        <w:rPr>
          <w:sz w:val="28"/>
          <w:szCs w:val="28"/>
        </w:rPr>
      </w:pPr>
    </w:p>
    <w:p w:rsidR="002B3FA7" w:rsidRPr="00707D37" w:rsidRDefault="002B3FA7" w:rsidP="00B21C6A">
      <w:pPr>
        <w:widowControl w:val="0"/>
        <w:spacing w:line="360" w:lineRule="auto"/>
        <w:jc w:val="both"/>
        <w:rPr>
          <w:sz w:val="28"/>
          <w:szCs w:val="28"/>
        </w:rPr>
      </w:pPr>
    </w:p>
    <w:p w:rsidR="009D18EA" w:rsidRPr="00707D37" w:rsidRDefault="009D18EA" w:rsidP="009D18EA">
      <w:pPr>
        <w:widowControl w:val="0"/>
        <w:spacing w:line="360" w:lineRule="auto"/>
        <w:ind w:firstLine="3686"/>
        <w:jc w:val="both"/>
        <w:rPr>
          <w:sz w:val="28"/>
          <w:szCs w:val="28"/>
        </w:rPr>
      </w:pPr>
      <w:r w:rsidRPr="00707D37">
        <w:rPr>
          <w:b/>
          <w:sz w:val="28"/>
          <w:szCs w:val="28"/>
          <w:u w:val="single"/>
        </w:rPr>
        <w:t>DIAB TAHA</w:t>
      </w:r>
      <w:r w:rsidRPr="00707D37">
        <w:rPr>
          <w:sz w:val="28"/>
          <w:szCs w:val="28"/>
        </w:rPr>
        <w:t>, Prefeito Municipal da Comarca de Colina, Estado de São Paulo, no uso de suas atribuições legais, edita o seguinte Decreto:</w:t>
      </w:r>
    </w:p>
    <w:p w:rsidR="009D18EA" w:rsidRPr="00707D37" w:rsidRDefault="009D18EA" w:rsidP="009D18EA">
      <w:pPr>
        <w:pStyle w:val="Ttulo1"/>
        <w:keepNext w:val="0"/>
        <w:widowControl w:val="0"/>
        <w:spacing w:line="360" w:lineRule="auto"/>
        <w:rPr>
          <w:b w:val="0"/>
          <w:bCs/>
          <w:sz w:val="28"/>
          <w:szCs w:val="28"/>
        </w:rPr>
      </w:pPr>
    </w:p>
    <w:p w:rsidR="009D18EA" w:rsidRPr="00707D37" w:rsidRDefault="009D18EA" w:rsidP="009D18EA">
      <w:pPr>
        <w:tabs>
          <w:tab w:val="left" w:pos="3757"/>
        </w:tabs>
        <w:spacing w:line="360" w:lineRule="auto"/>
        <w:ind w:firstLine="3686"/>
        <w:jc w:val="both"/>
        <w:rPr>
          <w:sz w:val="28"/>
          <w:szCs w:val="28"/>
        </w:rPr>
      </w:pPr>
      <w:r w:rsidRPr="00707D37">
        <w:rPr>
          <w:sz w:val="28"/>
          <w:szCs w:val="28"/>
        </w:rPr>
        <w:tab/>
      </w:r>
      <w:r w:rsidRPr="00707D37">
        <w:rPr>
          <w:b/>
          <w:sz w:val="28"/>
          <w:szCs w:val="28"/>
        </w:rPr>
        <w:t>CONSIDERANDO</w:t>
      </w:r>
      <w:r w:rsidRPr="00707D37">
        <w:rPr>
          <w:sz w:val="28"/>
          <w:szCs w:val="28"/>
        </w:rPr>
        <w:t xml:space="preserve"> a pandemia da </w:t>
      </w:r>
      <w:proofErr w:type="spellStart"/>
      <w:r w:rsidRPr="00707D37">
        <w:rPr>
          <w:sz w:val="28"/>
          <w:szCs w:val="28"/>
        </w:rPr>
        <w:t>Coronavírus</w:t>
      </w:r>
      <w:proofErr w:type="spellEnd"/>
      <w:r w:rsidRPr="00707D37">
        <w:rPr>
          <w:sz w:val="28"/>
          <w:szCs w:val="28"/>
        </w:rPr>
        <w:t xml:space="preserve"> (COVID-19), nos termos declarados pela Organização Mundial de Saúde e Secretaria do Estado de Saúde e as consequentes medidas de prevenção e combate adotadas pelas esferas de governo federal, estadual e municipal, especialmente as previstas na Lei Federal nº 13.979/2.020, regulamentada pelo Decreto Federal nº 10.282/2.020; Decreto Estadual nº 64.862/2.020; Decretos Municipais nº 4.221/2.020, 4.225/2.020, 4.226/2.020, 4.227/2.020, 4.228/2.020, 4.234/2.020 e 4.239/2.020 e, especialmente o Decreto Municipal nº 4.</w:t>
      </w:r>
      <w:r w:rsidR="00CA4DE2">
        <w:rPr>
          <w:sz w:val="28"/>
          <w:szCs w:val="28"/>
        </w:rPr>
        <w:t>265</w:t>
      </w:r>
      <w:r w:rsidRPr="00707D37">
        <w:rPr>
          <w:sz w:val="28"/>
          <w:szCs w:val="28"/>
        </w:rPr>
        <w:t xml:space="preserve">, de </w:t>
      </w:r>
      <w:r w:rsidR="00CA4DE2">
        <w:rPr>
          <w:sz w:val="28"/>
          <w:szCs w:val="28"/>
        </w:rPr>
        <w:t>13</w:t>
      </w:r>
      <w:r w:rsidRPr="00707D37">
        <w:rPr>
          <w:sz w:val="28"/>
          <w:szCs w:val="28"/>
        </w:rPr>
        <w:t xml:space="preserve"> de </w:t>
      </w:r>
      <w:r w:rsidR="00CA4DE2">
        <w:rPr>
          <w:sz w:val="28"/>
          <w:szCs w:val="28"/>
        </w:rPr>
        <w:t>julho</w:t>
      </w:r>
      <w:r w:rsidRPr="00707D37">
        <w:rPr>
          <w:sz w:val="28"/>
          <w:szCs w:val="28"/>
        </w:rPr>
        <w:t xml:space="preserve"> de 2.020, que </w:t>
      </w:r>
      <w:r w:rsidR="00CA4DE2">
        <w:rPr>
          <w:sz w:val="28"/>
          <w:szCs w:val="28"/>
        </w:rPr>
        <w:t xml:space="preserve">dispõe sobre o Plano São Paulo de Retomada Consciente para a adoção </w:t>
      </w:r>
      <w:r w:rsidR="00CA4DE2">
        <w:rPr>
          <w:sz w:val="28"/>
          <w:szCs w:val="28"/>
        </w:rPr>
        <w:lastRenderedPageBreak/>
        <w:t xml:space="preserve">de novas medidas restritivas e de segurança para o enfrentamento da emergência de saúde pública em decorrência da Pandemia da </w:t>
      </w:r>
      <w:proofErr w:type="spellStart"/>
      <w:r w:rsidR="00CA4DE2">
        <w:rPr>
          <w:sz w:val="28"/>
          <w:szCs w:val="28"/>
        </w:rPr>
        <w:t>Covid</w:t>
      </w:r>
      <w:proofErr w:type="spellEnd"/>
      <w:r w:rsidR="00CA4DE2">
        <w:rPr>
          <w:sz w:val="28"/>
          <w:szCs w:val="28"/>
        </w:rPr>
        <w:t>-19 no âmbito do Município de Colina</w:t>
      </w:r>
      <w:r w:rsidR="00606F35">
        <w:rPr>
          <w:sz w:val="28"/>
          <w:szCs w:val="28"/>
        </w:rPr>
        <w:t>, alterado pelo Decreto Municipal nº 4.269, de 31 de julho de 2.020</w:t>
      </w:r>
      <w:r w:rsidRPr="00707D37">
        <w:rPr>
          <w:sz w:val="28"/>
          <w:szCs w:val="28"/>
        </w:rPr>
        <w:t>;</w:t>
      </w:r>
    </w:p>
    <w:p w:rsidR="009D18EA" w:rsidRPr="00707D37" w:rsidRDefault="009D18EA" w:rsidP="009D18EA">
      <w:pPr>
        <w:tabs>
          <w:tab w:val="left" w:pos="3757"/>
        </w:tabs>
        <w:spacing w:line="360" w:lineRule="auto"/>
        <w:ind w:firstLine="3686"/>
        <w:jc w:val="both"/>
        <w:rPr>
          <w:sz w:val="28"/>
          <w:szCs w:val="28"/>
        </w:rPr>
      </w:pPr>
    </w:p>
    <w:p w:rsidR="009D18EA" w:rsidRPr="00707D37" w:rsidRDefault="009D18EA" w:rsidP="009D18EA">
      <w:pPr>
        <w:tabs>
          <w:tab w:val="left" w:pos="3757"/>
        </w:tabs>
        <w:spacing w:line="360" w:lineRule="auto"/>
        <w:ind w:firstLine="3686"/>
        <w:jc w:val="both"/>
        <w:rPr>
          <w:sz w:val="28"/>
          <w:szCs w:val="28"/>
        </w:rPr>
      </w:pPr>
      <w:r w:rsidRPr="00EA0B6E">
        <w:rPr>
          <w:b/>
          <w:sz w:val="28"/>
          <w:szCs w:val="28"/>
        </w:rPr>
        <w:t>CONSIDERANDO</w:t>
      </w:r>
      <w:r w:rsidRPr="00EA0B6E">
        <w:rPr>
          <w:sz w:val="28"/>
          <w:szCs w:val="28"/>
        </w:rPr>
        <w:t xml:space="preserve"> a edição do Decreto </w:t>
      </w:r>
      <w:r w:rsidR="00496D7E">
        <w:rPr>
          <w:sz w:val="28"/>
          <w:szCs w:val="28"/>
        </w:rPr>
        <w:t xml:space="preserve">            </w:t>
      </w:r>
      <w:r w:rsidRPr="00EA0B6E">
        <w:rPr>
          <w:sz w:val="28"/>
          <w:szCs w:val="28"/>
        </w:rPr>
        <w:t>nº 65.</w:t>
      </w:r>
      <w:r w:rsidR="00B070E7">
        <w:rPr>
          <w:sz w:val="28"/>
          <w:szCs w:val="28"/>
        </w:rPr>
        <w:t>114</w:t>
      </w:r>
      <w:r w:rsidRPr="00EA0B6E">
        <w:rPr>
          <w:sz w:val="28"/>
          <w:szCs w:val="28"/>
        </w:rPr>
        <w:t xml:space="preserve">, de </w:t>
      </w:r>
      <w:r w:rsidR="00B070E7">
        <w:rPr>
          <w:sz w:val="28"/>
          <w:szCs w:val="28"/>
        </w:rPr>
        <w:t>07</w:t>
      </w:r>
      <w:r w:rsidRPr="00EA0B6E">
        <w:rPr>
          <w:sz w:val="28"/>
          <w:szCs w:val="28"/>
        </w:rPr>
        <w:t xml:space="preserve"> de </w:t>
      </w:r>
      <w:r w:rsidR="00B070E7">
        <w:rPr>
          <w:sz w:val="28"/>
          <w:szCs w:val="28"/>
        </w:rPr>
        <w:t>agosto</w:t>
      </w:r>
      <w:r w:rsidRPr="00EA0B6E">
        <w:rPr>
          <w:sz w:val="28"/>
          <w:szCs w:val="28"/>
        </w:rPr>
        <w:t xml:space="preserve"> de 2.020, do Governador do Estado de São Paulo, que estendeu as medidas de quarentena no Estado de São Paulo até </w:t>
      </w:r>
      <w:r w:rsidR="00B070E7">
        <w:rPr>
          <w:sz w:val="28"/>
          <w:szCs w:val="28"/>
        </w:rPr>
        <w:t>23</w:t>
      </w:r>
      <w:r w:rsidR="00B0695B">
        <w:rPr>
          <w:sz w:val="28"/>
          <w:szCs w:val="28"/>
        </w:rPr>
        <w:t>/08</w:t>
      </w:r>
      <w:r w:rsidRPr="00EA0B6E">
        <w:rPr>
          <w:sz w:val="28"/>
          <w:szCs w:val="28"/>
        </w:rPr>
        <w:t>/2020,</w:t>
      </w:r>
      <w:r w:rsidRPr="00707D37">
        <w:rPr>
          <w:sz w:val="28"/>
          <w:szCs w:val="28"/>
        </w:rPr>
        <w:t xml:space="preserve"> observando os termos e condições estabelecidos no </w:t>
      </w:r>
      <w:hyperlink r:id="rId8" w:tgtFrame="_top" w:history="1">
        <w:r w:rsidRPr="00707D37">
          <w:rPr>
            <w:rStyle w:val="Hyperlink"/>
            <w:color w:val="auto"/>
            <w:sz w:val="28"/>
            <w:szCs w:val="28"/>
            <w:u w:val="none"/>
          </w:rPr>
          <w:t>Decreto nº 64.994, de 28 de maio de 2020</w:t>
        </w:r>
      </w:hyperlink>
      <w:r w:rsidRPr="00707D37">
        <w:rPr>
          <w:sz w:val="28"/>
          <w:szCs w:val="28"/>
        </w:rPr>
        <w:t xml:space="preserve">, que dispõe sobre </w:t>
      </w:r>
      <w:proofErr w:type="gramStart"/>
      <w:r w:rsidRPr="00707D37">
        <w:rPr>
          <w:sz w:val="28"/>
          <w:szCs w:val="28"/>
        </w:rPr>
        <w:t>o Plano São Paulo “Retomada Consciente”, que classificou as regionais de saúde em fases</w:t>
      </w:r>
      <w:proofErr w:type="gramEnd"/>
      <w:r w:rsidRPr="00707D37">
        <w:rPr>
          <w:sz w:val="28"/>
          <w:szCs w:val="28"/>
        </w:rPr>
        <w:t xml:space="preserve">, sendo que a DRS de Barretos, na qual o Município de Colina está inserida, </w:t>
      </w:r>
      <w:r w:rsidR="00F81DA5" w:rsidRPr="00707D37">
        <w:rPr>
          <w:sz w:val="28"/>
          <w:szCs w:val="28"/>
        </w:rPr>
        <w:t>se manteve classificada na</w:t>
      </w:r>
      <w:r w:rsidRPr="00707D37">
        <w:rPr>
          <w:sz w:val="28"/>
          <w:szCs w:val="28"/>
        </w:rPr>
        <w:t xml:space="preserve"> “Fase 2” (Laranja), denominada </w:t>
      </w:r>
      <w:r w:rsidRPr="00707D37">
        <w:rPr>
          <w:i/>
          <w:sz w:val="28"/>
          <w:szCs w:val="28"/>
        </w:rPr>
        <w:t>“</w:t>
      </w:r>
      <w:r w:rsidRPr="00707D37">
        <w:rPr>
          <w:i/>
          <w:iCs/>
          <w:sz w:val="28"/>
          <w:szCs w:val="28"/>
        </w:rPr>
        <w:t>Fase de atenção, com eventuais liberações”</w:t>
      </w:r>
      <w:r w:rsidRPr="00707D37">
        <w:rPr>
          <w:iCs/>
          <w:sz w:val="28"/>
          <w:szCs w:val="28"/>
        </w:rPr>
        <w:t>, o que demanda a adoção de medidas restritivas e de segurança para o enfrentamento da emergência de saúde pública decorrente da Pandemia da Covid-19.</w:t>
      </w:r>
    </w:p>
    <w:p w:rsidR="009D18EA" w:rsidRPr="00707D37" w:rsidRDefault="009D18EA" w:rsidP="009D18EA">
      <w:pPr>
        <w:tabs>
          <w:tab w:val="left" w:pos="3757"/>
        </w:tabs>
        <w:spacing w:line="360" w:lineRule="auto"/>
        <w:ind w:firstLine="3686"/>
        <w:jc w:val="both"/>
        <w:rPr>
          <w:sz w:val="28"/>
          <w:szCs w:val="28"/>
        </w:rPr>
      </w:pPr>
    </w:p>
    <w:p w:rsidR="009D18EA" w:rsidRPr="00707D37" w:rsidRDefault="009D18EA" w:rsidP="009D18EA">
      <w:pPr>
        <w:widowControl w:val="0"/>
        <w:spacing w:line="360" w:lineRule="auto"/>
        <w:ind w:firstLine="3686"/>
        <w:jc w:val="both"/>
        <w:rPr>
          <w:sz w:val="28"/>
          <w:szCs w:val="28"/>
        </w:rPr>
      </w:pPr>
      <w:r w:rsidRPr="00707D37">
        <w:rPr>
          <w:b/>
          <w:sz w:val="28"/>
          <w:szCs w:val="28"/>
        </w:rPr>
        <w:t>CONSIDERANDO</w:t>
      </w:r>
      <w:r w:rsidRPr="00707D37">
        <w:rPr>
          <w:sz w:val="28"/>
          <w:szCs w:val="28"/>
        </w:rPr>
        <w:t xml:space="preserve"> a necessidade </w:t>
      </w:r>
      <w:r w:rsidR="00707D37" w:rsidRPr="00707D37">
        <w:rPr>
          <w:sz w:val="28"/>
          <w:szCs w:val="28"/>
        </w:rPr>
        <w:t xml:space="preserve">da manutenção de </w:t>
      </w:r>
      <w:r w:rsidRPr="00707D37">
        <w:rPr>
          <w:sz w:val="28"/>
          <w:szCs w:val="28"/>
        </w:rPr>
        <w:t>adoção de medidas restritivas e de segurança para enfrentamento da emergência de saúde pública para a prevenção e enfrentamento da Covid-19, em razão do crescimento considerável do número de casos, conforme orientações e recomendações dos órgãos técnicos de saúde pública;</w:t>
      </w:r>
      <w:r w:rsidR="00B0695B">
        <w:rPr>
          <w:sz w:val="28"/>
          <w:szCs w:val="28"/>
        </w:rPr>
        <w:t xml:space="preserve"> </w:t>
      </w:r>
      <w:proofErr w:type="gramStart"/>
      <w:r w:rsidR="00B0695B">
        <w:rPr>
          <w:sz w:val="28"/>
          <w:szCs w:val="28"/>
        </w:rPr>
        <w:t>e</w:t>
      </w:r>
      <w:proofErr w:type="gramEnd"/>
    </w:p>
    <w:p w:rsidR="009D18EA" w:rsidRPr="00707D37" w:rsidRDefault="009D18EA" w:rsidP="009D18EA">
      <w:pPr>
        <w:widowControl w:val="0"/>
        <w:spacing w:line="360" w:lineRule="auto"/>
        <w:ind w:firstLine="3686"/>
        <w:jc w:val="both"/>
        <w:rPr>
          <w:sz w:val="28"/>
          <w:szCs w:val="28"/>
        </w:rPr>
      </w:pPr>
    </w:p>
    <w:p w:rsidR="009D18EA" w:rsidRPr="00707D37" w:rsidRDefault="009D18EA" w:rsidP="009D18EA">
      <w:pPr>
        <w:tabs>
          <w:tab w:val="left" w:pos="3757"/>
        </w:tabs>
        <w:spacing w:line="360" w:lineRule="auto"/>
        <w:ind w:firstLine="3828"/>
        <w:jc w:val="both"/>
        <w:rPr>
          <w:sz w:val="28"/>
          <w:szCs w:val="28"/>
        </w:rPr>
      </w:pPr>
      <w:r w:rsidRPr="00707D37">
        <w:rPr>
          <w:b/>
          <w:sz w:val="28"/>
          <w:szCs w:val="28"/>
        </w:rPr>
        <w:t>CONSIDERANDO</w:t>
      </w:r>
      <w:r w:rsidRPr="00707D37">
        <w:rPr>
          <w:sz w:val="28"/>
          <w:szCs w:val="28"/>
        </w:rPr>
        <w:t xml:space="preserve">, as decisões do Supremo Tribunal Federal (STF) que deram autonomia aos governadores e prefeitos para tomarem medidas para o controle da Covid-19 e a respectiva </w:t>
      </w:r>
      <w:proofErr w:type="gramStart"/>
      <w:r w:rsidRPr="00707D37">
        <w:rPr>
          <w:sz w:val="28"/>
          <w:szCs w:val="28"/>
        </w:rPr>
        <w:t>flexibilização</w:t>
      </w:r>
      <w:proofErr w:type="gramEnd"/>
      <w:r w:rsidRPr="00707D37">
        <w:rPr>
          <w:sz w:val="28"/>
          <w:szCs w:val="28"/>
        </w:rPr>
        <w:t xml:space="preserve"> ou restrição das mesmas;</w:t>
      </w:r>
    </w:p>
    <w:p w:rsidR="009D18EA" w:rsidRDefault="009D18EA" w:rsidP="009D18EA">
      <w:pPr>
        <w:tabs>
          <w:tab w:val="left" w:pos="3757"/>
        </w:tabs>
        <w:spacing w:line="360" w:lineRule="auto"/>
        <w:ind w:firstLine="3828"/>
        <w:jc w:val="both"/>
        <w:rPr>
          <w:sz w:val="28"/>
          <w:szCs w:val="28"/>
        </w:rPr>
      </w:pPr>
    </w:p>
    <w:p w:rsidR="00B21C6A" w:rsidRPr="00707D37" w:rsidRDefault="00B21C6A" w:rsidP="00B21C6A">
      <w:pPr>
        <w:pStyle w:val="Ttulo1"/>
        <w:keepNext w:val="0"/>
        <w:widowControl w:val="0"/>
        <w:spacing w:line="360" w:lineRule="auto"/>
        <w:ind w:firstLine="0"/>
        <w:jc w:val="center"/>
        <w:rPr>
          <w:sz w:val="28"/>
          <w:szCs w:val="28"/>
        </w:rPr>
      </w:pPr>
      <w:r w:rsidRPr="00707D37">
        <w:rPr>
          <w:sz w:val="28"/>
          <w:szCs w:val="28"/>
        </w:rPr>
        <w:lastRenderedPageBreak/>
        <w:t>D E C R E T A</w:t>
      </w:r>
    </w:p>
    <w:p w:rsidR="004E06AA" w:rsidRPr="00707D37" w:rsidRDefault="004E06AA" w:rsidP="004A7CED">
      <w:pPr>
        <w:spacing w:line="360" w:lineRule="auto"/>
        <w:rPr>
          <w:sz w:val="28"/>
          <w:szCs w:val="28"/>
        </w:rPr>
      </w:pPr>
    </w:p>
    <w:p w:rsidR="00B0695B" w:rsidRDefault="002B3FA7" w:rsidP="004A7CED">
      <w:pPr>
        <w:tabs>
          <w:tab w:val="left" w:pos="3757"/>
        </w:tabs>
        <w:spacing w:line="360" w:lineRule="auto"/>
        <w:ind w:firstLine="2835"/>
        <w:jc w:val="both"/>
        <w:rPr>
          <w:sz w:val="28"/>
          <w:szCs w:val="28"/>
        </w:rPr>
      </w:pPr>
      <w:r w:rsidRPr="00707D37">
        <w:rPr>
          <w:b/>
          <w:sz w:val="28"/>
          <w:szCs w:val="28"/>
        </w:rPr>
        <w:t>Art. 1º -</w:t>
      </w:r>
      <w:r w:rsidRPr="00707D37">
        <w:rPr>
          <w:sz w:val="28"/>
          <w:szCs w:val="28"/>
        </w:rPr>
        <w:t xml:space="preserve"> </w:t>
      </w:r>
      <w:proofErr w:type="gramStart"/>
      <w:r w:rsidRPr="00707D37">
        <w:rPr>
          <w:sz w:val="28"/>
          <w:szCs w:val="28"/>
        </w:rPr>
        <w:t>Fica</w:t>
      </w:r>
      <w:proofErr w:type="gramEnd"/>
      <w:r w:rsidRPr="00707D37">
        <w:rPr>
          <w:sz w:val="28"/>
          <w:szCs w:val="28"/>
        </w:rPr>
        <w:t xml:space="preserve"> </w:t>
      </w:r>
      <w:r w:rsidR="00B0695B">
        <w:rPr>
          <w:sz w:val="28"/>
          <w:szCs w:val="28"/>
        </w:rPr>
        <w:t>estendida</w:t>
      </w:r>
      <w:r w:rsidR="004A7CED">
        <w:rPr>
          <w:sz w:val="28"/>
          <w:szCs w:val="28"/>
        </w:rPr>
        <w:t xml:space="preserve">, até </w:t>
      </w:r>
      <w:r w:rsidR="00B070E7">
        <w:rPr>
          <w:sz w:val="28"/>
          <w:szCs w:val="28"/>
        </w:rPr>
        <w:t>23</w:t>
      </w:r>
      <w:r w:rsidR="004A7CED">
        <w:rPr>
          <w:sz w:val="28"/>
          <w:szCs w:val="28"/>
        </w:rPr>
        <w:t xml:space="preserve"> de agosto de 2.020,</w:t>
      </w:r>
      <w:r w:rsidR="00B0695B">
        <w:rPr>
          <w:sz w:val="28"/>
          <w:szCs w:val="28"/>
        </w:rPr>
        <w:t xml:space="preserve"> a vigência do Decreto Municipal nº 4.265, de 13 de julho de 2.020</w:t>
      </w:r>
      <w:r w:rsidR="00B070E7">
        <w:rPr>
          <w:sz w:val="28"/>
          <w:szCs w:val="28"/>
        </w:rPr>
        <w:t xml:space="preserve"> e suas alterações</w:t>
      </w:r>
      <w:r w:rsidR="00B0695B">
        <w:rPr>
          <w:sz w:val="28"/>
          <w:szCs w:val="28"/>
        </w:rPr>
        <w:t>.</w:t>
      </w:r>
    </w:p>
    <w:p w:rsidR="00B0695B" w:rsidRDefault="00B0695B" w:rsidP="004A7CED">
      <w:pPr>
        <w:tabs>
          <w:tab w:val="left" w:pos="3757"/>
        </w:tabs>
        <w:spacing w:line="360" w:lineRule="auto"/>
        <w:ind w:firstLine="2835"/>
        <w:jc w:val="both"/>
        <w:rPr>
          <w:sz w:val="28"/>
          <w:szCs w:val="28"/>
        </w:rPr>
      </w:pPr>
    </w:p>
    <w:p w:rsidR="000268F5" w:rsidRPr="00707D37" w:rsidRDefault="000268F5" w:rsidP="004A7CED">
      <w:pPr>
        <w:tabs>
          <w:tab w:val="left" w:pos="3757"/>
        </w:tabs>
        <w:spacing w:line="360" w:lineRule="auto"/>
        <w:ind w:firstLine="2835"/>
        <w:jc w:val="both"/>
        <w:rPr>
          <w:sz w:val="28"/>
          <w:szCs w:val="28"/>
        </w:rPr>
      </w:pPr>
      <w:r w:rsidRPr="00707D37">
        <w:rPr>
          <w:b/>
          <w:sz w:val="28"/>
          <w:szCs w:val="28"/>
        </w:rPr>
        <w:t>Art. 2º -</w:t>
      </w:r>
      <w:r w:rsidRPr="00707D37">
        <w:rPr>
          <w:sz w:val="28"/>
          <w:szCs w:val="28"/>
        </w:rPr>
        <w:t xml:space="preserve"> </w:t>
      </w:r>
      <w:r w:rsidR="00B0695B" w:rsidRPr="00B0695B">
        <w:rPr>
          <w:sz w:val="28"/>
          <w:szCs w:val="28"/>
        </w:rPr>
        <w:t>As demais disposições do Decreto nº 4.2</w:t>
      </w:r>
      <w:r w:rsidR="00B0695B">
        <w:rPr>
          <w:sz w:val="28"/>
          <w:szCs w:val="28"/>
        </w:rPr>
        <w:t>65</w:t>
      </w:r>
      <w:r w:rsidR="00B0695B" w:rsidRPr="00B0695B">
        <w:rPr>
          <w:sz w:val="28"/>
          <w:szCs w:val="28"/>
        </w:rPr>
        <w:t xml:space="preserve">, de </w:t>
      </w:r>
      <w:r w:rsidR="00B0695B">
        <w:rPr>
          <w:sz w:val="28"/>
          <w:szCs w:val="28"/>
        </w:rPr>
        <w:t>13</w:t>
      </w:r>
      <w:r w:rsidR="00B0695B" w:rsidRPr="00B0695B">
        <w:rPr>
          <w:sz w:val="28"/>
          <w:szCs w:val="28"/>
        </w:rPr>
        <w:t xml:space="preserve"> de </w:t>
      </w:r>
      <w:r w:rsidR="00B0695B">
        <w:rPr>
          <w:sz w:val="28"/>
          <w:szCs w:val="28"/>
        </w:rPr>
        <w:t>julh</w:t>
      </w:r>
      <w:r w:rsidR="00B0695B" w:rsidRPr="00B0695B">
        <w:rPr>
          <w:sz w:val="28"/>
          <w:szCs w:val="28"/>
        </w:rPr>
        <w:t>o de 2.020 permanecem inalteradas.</w:t>
      </w:r>
    </w:p>
    <w:p w:rsidR="000268F5" w:rsidRPr="00707D37" w:rsidRDefault="000268F5" w:rsidP="004A7CED">
      <w:pPr>
        <w:tabs>
          <w:tab w:val="left" w:pos="3757"/>
        </w:tabs>
        <w:spacing w:line="360" w:lineRule="auto"/>
        <w:ind w:firstLine="2835"/>
        <w:jc w:val="both"/>
        <w:rPr>
          <w:sz w:val="28"/>
          <w:szCs w:val="28"/>
        </w:rPr>
      </w:pPr>
    </w:p>
    <w:p w:rsidR="00B0695B" w:rsidRDefault="000268F5" w:rsidP="004A7CED">
      <w:pPr>
        <w:tabs>
          <w:tab w:val="left" w:pos="3757"/>
        </w:tabs>
        <w:spacing w:line="360" w:lineRule="auto"/>
        <w:ind w:firstLine="2835"/>
        <w:jc w:val="both"/>
        <w:rPr>
          <w:bCs/>
          <w:sz w:val="28"/>
          <w:szCs w:val="28"/>
        </w:rPr>
      </w:pPr>
      <w:r w:rsidRPr="00707D37">
        <w:rPr>
          <w:b/>
          <w:sz w:val="28"/>
          <w:szCs w:val="28"/>
        </w:rPr>
        <w:t>Art. 3º -</w:t>
      </w:r>
      <w:r w:rsidRPr="00707D37">
        <w:rPr>
          <w:sz w:val="28"/>
          <w:szCs w:val="28"/>
        </w:rPr>
        <w:t xml:space="preserve"> </w:t>
      </w:r>
      <w:r w:rsidR="00B21C6A" w:rsidRPr="00707D37">
        <w:rPr>
          <w:bCs/>
          <w:sz w:val="28"/>
          <w:szCs w:val="28"/>
        </w:rPr>
        <w:t xml:space="preserve">As despesas decorrentes deste </w:t>
      </w:r>
      <w:r w:rsidR="00F301CE" w:rsidRPr="00707D37">
        <w:rPr>
          <w:bCs/>
          <w:sz w:val="28"/>
          <w:szCs w:val="28"/>
        </w:rPr>
        <w:t>D</w:t>
      </w:r>
      <w:r w:rsidR="00B21C6A" w:rsidRPr="00707D37">
        <w:rPr>
          <w:bCs/>
          <w:sz w:val="28"/>
          <w:szCs w:val="28"/>
        </w:rPr>
        <w:t>ecreto serão suportadas por dotação própria, suplementadas se necessário.</w:t>
      </w:r>
    </w:p>
    <w:p w:rsidR="00B0695B" w:rsidRDefault="00B0695B" w:rsidP="004A7CED">
      <w:pPr>
        <w:tabs>
          <w:tab w:val="left" w:pos="3757"/>
        </w:tabs>
        <w:spacing w:line="360" w:lineRule="auto"/>
        <w:ind w:firstLine="2835"/>
        <w:jc w:val="both"/>
        <w:rPr>
          <w:bCs/>
          <w:sz w:val="28"/>
          <w:szCs w:val="28"/>
        </w:rPr>
      </w:pPr>
    </w:p>
    <w:p w:rsidR="00B21C6A" w:rsidRPr="00707D37" w:rsidRDefault="00B21C6A" w:rsidP="004A7CED">
      <w:pPr>
        <w:tabs>
          <w:tab w:val="left" w:pos="3757"/>
        </w:tabs>
        <w:spacing w:line="360" w:lineRule="auto"/>
        <w:ind w:firstLine="2835"/>
        <w:jc w:val="both"/>
        <w:rPr>
          <w:sz w:val="28"/>
          <w:szCs w:val="28"/>
        </w:rPr>
      </w:pPr>
      <w:r w:rsidRPr="00707D37">
        <w:rPr>
          <w:b/>
          <w:sz w:val="28"/>
          <w:szCs w:val="28"/>
        </w:rPr>
        <w:t xml:space="preserve">Art. </w:t>
      </w:r>
      <w:r w:rsidR="00B0695B">
        <w:rPr>
          <w:b/>
          <w:sz w:val="28"/>
          <w:szCs w:val="28"/>
        </w:rPr>
        <w:t>4º</w:t>
      </w:r>
      <w:r w:rsidRPr="00707D37">
        <w:rPr>
          <w:b/>
          <w:sz w:val="28"/>
          <w:szCs w:val="28"/>
        </w:rPr>
        <w:t xml:space="preserve"> </w:t>
      </w:r>
      <w:r w:rsidRPr="00707D37">
        <w:rPr>
          <w:sz w:val="28"/>
          <w:szCs w:val="28"/>
        </w:rPr>
        <w:t xml:space="preserve">- Este Decreto entrará em </w:t>
      </w:r>
      <w:r w:rsidR="00C5510A" w:rsidRPr="00707D37">
        <w:rPr>
          <w:sz w:val="28"/>
          <w:szCs w:val="28"/>
        </w:rPr>
        <w:t>vigor na data de sua publicação</w:t>
      </w:r>
      <w:r w:rsidR="00B0695B">
        <w:rPr>
          <w:sz w:val="28"/>
          <w:szCs w:val="28"/>
        </w:rPr>
        <w:t>,</w:t>
      </w:r>
      <w:r w:rsidRPr="00707D37">
        <w:rPr>
          <w:sz w:val="28"/>
          <w:szCs w:val="28"/>
        </w:rPr>
        <w:t xml:space="preserve"> revogando-se as disposições em contrário. </w:t>
      </w:r>
    </w:p>
    <w:p w:rsidR="00F301CE" w:rsidRPr="00707D37" w:rsidRDefault="00F301CE" w:rsidP="004A7CED">
      <w:pPr>
        <w:widowControl w:val="0"/>
        <w:spacing w:line="360" w:lineRule="auto"/>
        <w:jc w:val="both"/>
        <w:rPr>
          <w:sz w:val="28"/>
          <w:szCs w:val="28"/>
        </w:rPr>
      </w:pPr>
    </w:p>
    <w:p w:rsidR="00B21C6A" w:rsidRPr="00707D37" w:rsidRDefault="00B21C6A" w:rsidP="004A7CED">
      <w:pPr>
        <w:widowControl w:val="0"/>
        <w:spacing w:line="360" w:lineRule="auto"/>
        <w:jc w:val="center"/>
        <w:rPr>
          <w:sz w:val="28"/>
          <w:szCs w:val="28"/>
        </w:rPr>
      </w:pPr>
      <w:r w:rsidRPr="00280851">
        <w:rPr>
          <w:sz w:val="28"/>
          <w:szCs w:val="28"/>
        </w:rPr>
        <w:t xml:space="preserve">Prefeitura Municipal de Colina, </w:t>
      </w:r>
      <w:r w:rsidR="00B070E7">
        <w:rPr>
          <w:sz w:val="28"/>
          <w:szCs w:val="28"/>
        </w:rPr>
        <w:t>10</w:t>
      </w:r>
      <w:r w:rsidRPr="00280851">
        <w:rPr>
          <w:sz w:val="28"/>
          <w:szCs w:val="28"/>
        </w:rPr>
        <w:t xml:space="preserve"> de </w:t>
      </w:r>
      <w:r w:rsidR="00B070E7">
        <w:rPr>
          <w:sz w:val="28"/>
          <w:szCs w:val="28"/>
        </w:rPr>
        <w:t>agosto</w:t>
      </w:r>
      <w:r w:rsidRPr="00280851">
        <w:rPr>
          <w:sz w:val="28"/>
          <w:szCs w:val="28"/>
        </w:rPr>
        <w:t xml:space="preserve"> de 2.0</w:t>
      </w:r>
      <w:r w:rsidR="00386FA2" w:rsidRPr="00280851">
        <w:rPr>
          <w:sz w:val="28"/>
          <w:szCs w:val="28"/>
        </w:rPr>
        <w:t>20</w:t>
      </w:r>
      <w:r w:rsidRPr="00280851">
        <w:rPr>
          <w:sz w:val="28"/>
          <w:szCs w:val="28"/>
        </w:rPr>
        <w:t>.</w:t>
      </w:r>
    </w:p>
    <w:p w:rsidR="00386FA2" w:rsidRPr="00707D37" w:rsidRDefault="00386FA2" w:rsidP="00B21C6A">
      <w:pPr>
        <w:widowControl w:val="0"/>
        <w:spacing w:line="360" w:lineRule="auto"/>
        <w:ind w:firstLine="3686"/>
        <w:jc w:val="both"/>
        <w:rPr>
          <w:sz w:val="28"/>
          <w:szCs w:val="28"/>
        </w:rPr>
      </w:pPr>
    </w:p>
    <w:p w:rsidR="00F52D41" w:rsidRPr="00707D37" w:rsidRDefault="00F52D41" w:rsidP="00B21C6A">
      <w:pPr>
        <w:widowControl w:val="0"/>
        <w:spacing w:line="360" w:lineRule="auto"/>
        <w:ind w:firstLine="3686"/>
        <w:jc w:val="both"/>
        <w:rPr>
          <w:sz w:val="28"/>
          <w:szCs w:val="28"/>
        </w:rPr>
      </w:pPr>
    </w:p>
    <w:p w:rsidR="00B21C6A" w:rsidRPr="00707D37" w:rsidRDefault="00393596" w:rsidP="00B21C6A">
      <w:pPr>
        <w:pStyle w:val="Ttulo8"/>
        <w:spacing w:line="360" w:lineRule="auto"/>
        <w:ind w:firstLine="0"/>
        <w:jc w:val="center"/>
        <w:rPr>
          <w:szCs w:val="28"/>
        </w:rPr>
      </w:pPr>
      <w:r w:rsidRPr="00707D37">
        <w:rPr>
          <w:szCs w:val="28"/>
        </w:rPr>
        <w:t>DIAB TAHA</w:t>
      </w:r>
    </w:p>
    <w:p w:rsidR="00B21C6A" w:rsidRPr="00707D37" w:rsidRDefault="00B21C6A" w:rsidP="00B21C6A">
      <w:pPr>
        <w:pStyle w:val="Ttulo7"/>
        <w:spacing w:line="360" w:lineRule="auto"/>
        <w:ind w:firstLine="0"/>
        <w:jc w:val="center"/>
        <w:rPr>
          <w:b/>
          <w:szCs w:val="28"/>
        </w:rPr>
      </w:pPr>
      <w:r w:rsidRPr="00707D37">
        <w:rPr>
          <w:b/>
          <w:szCs w:val="28"/>
        </w:rPr>
        <w:t xml:space="preserve">Prefeito </w:t>
      </w:r>
      <w:r w:rsidR="00C5510A" w:rsidRPr="00707D37">
        <w:rPr>
          <w:b/>
          <w:szCs w:val="28"/>
        </w:rPr>
        <w:t>do Município</w:t>
      </w:r>
      <w:r w:rsidRPr="00707D37">
        <w:rPr>
          <w:b/>
          <w:szCs w:val="28"/>
        </w:rPr>
        <w:t xml:space="preserve"> de Colina</w:t>
      </w:r>
    </w:p>
    <w:p w:rsidR="00606AE2" w:rsidRDefault="00606AE2" w:rsidP="00F0127A">
      <w:pPr>
        <w:rPr>
          <w:sz w:val="28"/>
          <w:szCs w:val="28"/>
        </w:rPr>
      </w:pPr>
    </w:p>
    <w:p w:rsidR="004A7CED" w:rsidRPr="00707D37" w:rsidRDefault="004A7CED" w:rsidP="00F0127A">
      <w:pPr>
        <w:rPr>
          <w:sz w:val="28"/>
          <w:szCs w:val="28"/>
        </w:rPr>
      </w:pPr>
    </w:p>
    <w:p w:rsidR="00B21C6A" w:rsidRPr="00707D37" w:rsidRDefault="00B21C6A" w:rsidP="00B21C6A">
      <w:pPr>
        <w:pStyle w:val="Recuodecorpodetexto2"/>
        <w:ind w:firstLine="2835"/>
        <w:outlineLvl w:val="1"/>
        <w:rPr>
          <w:szCs w:val="28"/>
        </w:rPr>
      </w:pPr>
      <w:r w:rsidRPr="00707D37">
        <w:rPr>
          <w:szCs w:val="28"/>
        </w:rPr>
        <w:t>Registrada na Secretaria competente e publicada por afixação no quadro de avisos da Municipalidade.</w:t>
      </w:r>
    </w:p>
    <w:p w:rsidR="00005D3C" w:rsidRPr="00707D37" w:rsidRDefault="00005D3C" w:rsidP="00B21C6A">
      <w:pPr>
        <w:pStyle w:val="Recuodecorpodetexto2"/>
        <w:ind w:firstLine="2835"/>
        <w:outlineLvl w:val="1"/>
        <w:rPr>
          <w:szCs w:val="28"/>
        </w:rPr>
      </w:pPr>
    </w:p>
    <w:p w:rsidR="00606AE2" w:rsidRPr="00707D37" w:rsidRDefault="00606AE2" w:rsidP="00B21C6A">
      <w:pPr>
        <w:pStyle w:val="Recuodecorpodetexto2"/>
        <w:ind w:firstLine="2835"/>
        <w:outlineLvl w:val="1"/>
        <w:rPr>
          <w:szCs w:val="28"/>
        </w:rPr>
      </w:pPr>
    </w:p>
    <w:p w:rsidR="00B21C6A" w:rsidRPr="00707D37" w:rsidRDefault="00B21C6A" w:rsidP="00005D3C">
      <w:pPr>
        <w:ind w:right="-484"/>
        <w:jc w:val="center"/>
        <w:rPr>
          <w:bCs/>
          <w:sz w:val="28"/>
          <w:szCs w:val="28"/>
        </w:rPr>
      </w:pPr>
      <w:r w:rsidRPr="00707D37">
        <w:rPr>
          <w:bCs/>
          <w:sz w:val="28"/>
          <w:szCs w:val="28"/>
        </w:rPr>
        <w:t>RUBENS PEREIRA DA SILVA JUNIOR</w:t>
      </w:r>
    </w:p>
    <w:p w:rsidR="00F52D41" w:rsidRPr="00F52D41" w:rsidRDefault="00393596" w:rsidP="00B0695B">
      <w:pPr>
        <w:ind w:right="-484"/>
        <w:jc w:val="center"/>
        <w:rPr>
          <w:sz w:val="28"/>
          <w:szCs w:val="28"/>
        </w:rPr>
      </w:pPr>
      <w:r w:rsidRPr="00707D37">
        <w:rPr>
          <w:b/>
          <w:sz w:val="28"/>
          <w:szCs w:val="28"/>
        </w:rPr>
        <w:t>Secretário Municipal de Governo</w:t>
      </w:r>
      <w:r w:rsidR="00B21C6A" w:rsidRPr="00707D37">
        <w:rPr>
          <w:b/>
          <w:sz w:val="28"/>
          <w:szCs w:val="28"/>
        </w:rPr>
        <w:t xml:space="preserve"> </w:t>
      </w:r>
    </w:p>
    <w:sectPr w:rsidR="00F52D41" w:rsidRPr="00F52D41" w:rsidSect="0074514F">
      <w:footerReference w:type="even" r:id="rId9"/>
      <w:footerReference w:type="default" r:id="rId10"/>
      <w:pgSz w:w="11907" w:h="16840" w:code="9"/>
      <w:pgMar w:top="2892" w:right="964" w:bottom="1134" w:left="1531" w:header="2892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DE2" w:rsidRDefault="00CA4DE2">
      <w:r>
        <w:separator/>
      </w:r>
    </w:p>
  </w:endnote>
  <w:endnote w:type="continuationSeparator" w:id="0">
    <w:p w:rsidR="00CA4DE2" w:rsidRDefault="00CA4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E2" w:rsidRDefault="00D059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4DE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4DE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A4DE2" w:rsidRDefault="00CA4D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E2" w:rsidRDefault="00D059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4DE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70E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A4DE2" w:rsidRDefault="00CA4D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DE2" w:rsidRDefault="00CA4DE2">
      <w:r>
        <w:separator/>
      </w:r>
    </w:p>
  </w:footnote>
  <w:footnote w:type="continuationSeparator" w:id="0">
    <w:p w:rsidR="00CA4DE2" w:rsidRDefault="00CA4D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0B27"/>
    <w:multiLevelType w:val="hybridMultilevel"/>
    <w:tmpl w:val="AF24930A"/>
    <w:lvl w:ilvl="0" w:tplc="3AD66ED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C6A"/>
    <w:rsid w:val="00005D3C"/>
    <w:rsid w:val="00023D96"/>
    <w:rsid w:val="000258F7"/>
    <w:rsid w:val="000268F5"/>
    <w:rsid w:val="00026F48"/>
    <w:rsid w:val="00045454"/>
    <w:rsid w:val="000535D4"/>
    <w:rsid w:val="000631C5"/>
    <w:rsid w:val="000726C1"/>
    <w:rsid w:val="000C00AD"/>
    <w:rsid w:val="000D4546"/>
    <w:rsid w:val="000D7C8A"/>
    <w:rsid w:val="000E30D6"/>
    <w:rsid w:val="000F171C"/>
    <w:rsid w:val="000F2C3C"/>
    <w:rsid w:val="000F43EC"/>
    <w:rsid w:val="001032AF"/>
    <w:rsid w:val="0011546D"/>
    <w:rsid w:val="00134C3F"/>
    <w:rsid w:val="00136D2D"/>
    <w:rsid w:val="00141A40"/>
    <w:rsid w:val="00142680"/>
    <w:rsid w:val="00143D61"/>
    <w:rsid w:val="00156ADB"/>
    <w:rsid w:val="00176E5A"/>
    <w:rsid w:val="00185A11"/>
    <w:rsid w:val="00190614"/>
    <w:rsid w:val="001A132D"/>
    <w:rsid w:val="001C5818"/>
    <w:rsid w:val="001D0B92"/>
    <w:rsid w:val="001E565F"/>
    <w:rsid w:val="001F403A"/>
    <w:rsid w:val="00210B78"/>
    <w:rsid w:val="002200CE"/>
    <w:rsid w:val="002201DF"/>
    <w:rsid w:val="00221694"/>
    <w:rsid w:val="00222849"/>
    <w:rsid w:val="0023008D"/>
    <w:rsid w:val="00235EF8"/>
    <w:rsid w:val="002426C8"/>
    <w:rsid w:val="00250D85"/>
    <w:rsid w:val="002532C1"/>
    <w:rsid w:val="002611B6"/>
    <w:rsid w:val="00280440"/>
    <w:rsid w:val="00280851"/>
    <w:rsid w:val="0028284E"/>
    <w:rsid w:val="00285BD6"/>
    <w:rsid w:val="002A58AF"/>
    <w:rsid w:val="002B3FA7"/>
    <w:rsid w:val="002C6479"/>
    <w:rsid w:val="002D3A7F"/>
    <w:rsid w:val="002E2C27"/>
    <w:rsid w:val="002E5578"/>
    <w:rsid w:val="00323284"/>
    <w:rsid w:val="003311FD"/>
    <w:rsid w:val="00335836"/>
    <w:rsid w:val="00336AC6"/>
    <w:rsid w:val="00346074"/>
    <w:rsid w:val="0037464E"/>
    <w:rsid w:val="00386FA2"/>
    <w:rsid w:val="00390B52"/>
    <w:rsid w:val="00393596"/>
    <w:rsid w:val="003A091D"/>
    <w:rsid w:val="003B0A40"/>
    <w:rsid w:val="003E0D7B"/>
    <w:rsid w:val="003E5A3C"/>
    <w:rsid w:val="004104F2"/>
    <w:rsid w:val="004261E4"/>
    <w:rsid w:val="00431B6C"/>
    <w:rsid w:val="00452D05"/>
    <w:rsid w:val="00454DBE"/>
    <w:rsid w:val="00456C1D"/>
    <w:rsid w:val="00456D79"/>
    <w:rsid w:val="00496D7E"/>
    <w:rsid w:val="004A7CED"/>
    <w:rsid w:val="004B15BA"/>
    <w:rsid w:val="004B227E"/>
    <w:rsid w:val="004B30F9"/>
    <w:rsid w:val="004E06AA"/>
    <w:rsid w:val="004E1DA4"/>
    <w:rsid w:val="00546517"/>
    <w:rsid w:val="00554559"/>
    <w:rsid w:val="005734C9"/>
    <w:rsid w:val="0058661F"/>
    <w:rsid w:val="005933B4"/>
    <w:rsid w:val="005B4C69"/>
    <w:rsid w:val="005C489A"/>
    <w:rsid w:val="005C74C0"/>
    <w:rsid w:val="005E5141"/>
    <w:rsid w:val="006061F8"/>
    <w:rsid w:val="00606AE2"/>
    <w:rsid w:val="00606B36"/>
    <w:rsid w:val="00606F35"/>
    <w:rsid w:val="00614590"/>
    <w:rsid w:val="006300E2"/>
    <w:rsid w:val="00655961"/>
    <w:rsid w:val="006777A0"/>
    <w:rsid w:val="006816E2"/>
    <w:rsid w:val="006A5E8A"/>
    <w:rsid w:val="006A5F01"/>
    <w:rsid w:val="006B34B9"/>
    <w:rsid w:val="006F0E7E"/>
    <w:rsid w:val="006F2D28"/>
    <w:rsid w:val="00707D37"/>
    <w:rsid w:val="00731A2F"/>
    <w:rsid w:val="007410FC"/>
    <w:rsid w:val="0074514F"/>
    <w:rsid w:val="007628DE"/>
    <w:rsid w:val="007725FF"/>
    <w:rsid w:val="00781838"/>
    <w:rsid w:val="007A119A"/>
    <w:rsid w:val="007A4D79"/>
    <w:rsid w:val="007A556B"/>
    <w:rsid w:val="007A5A03"/>
    <w:rsid w:val="007A7FE2"/>
    <w:rsid w:val="007B78F7"/>
    <w:rsid w:val="007D5E0B"/>
    <w:rsid w:val="007D6CCD"/>
    <w:rsid w:val="00804258"/>
    <w:rsid w:val="0081648A"/>
    <w:rsid w:val="00816C50"/>
    <w:rsid w:val="00842A28"/>
    <w:rsid w:val="008711DA"/>
    <w:rsid w:val="008A2B87"/>
    <w:rsid w:val="008C4CBF"/>
    <w:rsid w:val="008D0C7E"/>
    <w:rsid w:val="008D3C8F"/>
    <w:rsid w:val="008D4686"/>
    <w:rsid w:val="008E36E8"/>
    <w:rsid w:val="008E3986"/>
    <w:rsid w:val="00904C8C"/>
    <w:rsid w:val="00915D07"/>
    <w:rsid w:val="00922CE6"/>
    <w:rsid w:val="009723B4"/>
    <w:rsid w:val="00996180"/>
    <w:rsid w:val="009A19C3"/>
    <w:rsid w:val="009A5EC7"/>
    <w:rsid w:val="009D18EA"/>
    <w:rsid w:val="009D5B0C"/>
    <w:rsid w:val="009D7561"/>
    <w:rsid w:val="009D7878"/>
    <w:rsid w:val="009E3303"/>
    <w:rsid w:val="009E63CC"/>
    <w:rsid w:val="009F0382"/>
    <w:rsid w:val="00A05FCA"/>
    <w:rsid w:val="00A10B7D"/>
    <w:rsid w:val="00A113B5"/>
    <w:rsid w:val="00A561A3"/>
    <w:rsid w:val="00A766A0"/>
    <w:rsid w:val="00AC5332"/>
    <w:rsid w:val="00AE68B6"/>
    <w:rsid w:val="00AF4402"/>
    <w:rsid w:val="00AF6BC4"/>
    <w:rsid w:val="00B0695B"/>
    <w:rsid w:val="00B070E7"/>
    <w:rsid w:val="00B21C6A"/>
    <w:rsid w:val="00B34E9C"/>
    <w:rsid w:val="00B46E9C"/>
    <w:rsid w:val="00B46F1E"/>
    <w:rsid w:val="00B913F8"/>
    <w:rsid w:val="00B93FF7"/>
    <w:rsid w:val="00BB2779"/>
    <w:rsid w:val="00BC7464"/>
    <w:rsid w:val="00BD3950"/>
    <w:rsid w:val="00BE0893"/>
    <w:rsid w:val="00BF0F53"/>
    <w:rsid w:val="00C02110"/>
    <w:rsid w:val="00C05EC9"/>
    <w:rsid w:val="00C30B42"/>
    <w:rsid w:val="00C35EE2"/>
    <w:rsid w:val="00C5510A"/>
    <w:rsid w:val="00C814AB"/>
    <w:rsid w:val="00CA4DE2"/>
    <w:rsid w:val="00CA79F4"/>
    <w:rsid w:val="00CB3BB1"/>
    <w:rsid w:val="00CD26D6"/>
    <w:rsid w:val="00CF49FA"/>
    <w:rsid w:val="00D0594B"/>
    <w:rsid w:val="00D079C7"/>
    <w:rsid w:val="00D14035"/>
    <w:rsid w:val="00D16C92"/>
    <w:rsid w:val="00D36A15"/>
    <w:rsid w:val="00D63973"/>
    <w:rsid w:val="00D65BFE"/>
    <w:rsid w:val="00D85AC1"/>
    <w:rsid w:val="00D8613B"/>
    <w:rsid w:val="00D90F25"/>
    <w:rsid w:val="00DA2DE4"/>
    <w:rsid w:val="00DA6CE6"/>
    <w:rsid w:val="00DB4194"/>
    <w:rsid w:val="00DC41C3"/>
    <w:rsid w:val="00DD0A0A"/>
    <w:rsid w:val="00E42697"/>
    <w:rsid w:val="00E432D3"/>
    <w:rsid w:val="00E74985"/>
    <w:rsid w:val="00E75F33"/>
    <w:rsid w:val="00E8321F"/>
    <w:rsid w:val="00E90770"/>
    <w:rsid w:val="00EA0B6E"/>
    <w:rsid w:val="00ED7706"/>
    <w:rsid w:val="00EE259B"/>
    <w:rsid w:val="00EF1AFF"/>
    <w:rsid w:val="00F0127A"/>
    <w:rsid w:val="00F16F32"/>
    <w:rsid w:val="00F22D35"/>
    <w:rsid w:val="00F256C8"/>
    <w:rsid w:val="00F301CE"/>
    <w:rsid w:val="00F30877"/>
    <w:rsid w:val="00F30A84"/>
    <w:rsid w:val="00F30DBC"/>
    <w:rsid w:val="00F404B6"/>
    <w:rsid w:val="00F429E2"/>
    <w:rsid w:val="00F4668A"/>
    <w:rsid w:val="00F5282B"/>
    <w:rsid w:val="00F52D41"/>
    <w:rsid w:val="00F813D0"/>
    <w:rsid w:val="00F81DA5"/>
    <w:rsid w:val="00F83352"/>
    <w:rsid w:val="00FB1231"/>
    <w:rsid w:val="00FB6687"/>
    <w:rsid w:val="00FC475B"/>
    <w:rsid w:val="00FC6BBE"/>
    <w:rsid w:val="00FD2134"/>
    <w:rsid w:val="00FE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6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21C6A"/>
    <w:pPr>
      <w:keepNext/>
      <w:ind w:firstLine="3686"/>
      <w:jc w:val="both"/>
      <w:outlineLvl w:val="0"/>
    </w:pPr>
    <w:rPr>
      <w:b/>
      <w:sz w:val="26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B21C6A"/>
    <w:pPr>
      <w:keepNext/>
      <w:ind w:firstLine="1134"/>
      <w:outlineLvl w:val="2"/>
    </w:pPr>
    <w:rPr>
      <w:b/>
      <w:sz w:val="36"/>
      <w:szCs w:val="20"/>
    </w:rPr>
  </w:style>
  <w:style w:type="paragraph" w:styleId="Ttulo7">
    <w:name w:val="heading 7"/>
    <w:basedOn w:val="Normal"/>
    <w:next w:val="Normal"/>
    <w:link w:val="Ttulo7Char"/>
    <w:qFormat/>
    <w:rsid w:val="00B21C6A"/>
    <w:pPr>
      <w:keepNext/>
      <w:widowControl w:val="0"/>
      <w:ind w:firstLine="3686"/>
      <w:jc w:val="both"/>
      <w:outlineLvl w:val="6"/>
    </w:pPr>
    <w:rPr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B21C6A"/>
    <w:pPr>
      <w:keepNext/>
      <w:widowControl w:val="0"/>
      <w:ind w:firstLine="4536"/>
      <w:jc w:val="both"/>
      <w:outlineLvl w:val="7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1C6A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21C6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21C6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21C6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21C6A"/>
    <w:pPr>
      <w:ind w:left="3686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B21C6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C6A"/>
    <w:pPr>
      <w:widowControl w:val="0"/>
      <w:spacing w:line="360" w:lineRule="auto"/>
      <w:ind w:firstLine="3686"/>
      <w:jc w:val="both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1C6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B21C6A"/>
  </w:style>
  <w:style w:type="paragraph" w:styleId="Rodap">
    <w:name w:val="footer"/>
    <w:basedOn w:val="Normal"/>
    <w:link w:val="RodapChar"/>
    <w:rsid w:val="00B21C6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B21C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F171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DB41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194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DB4194"/>
    <w:pPr>
      <w:spacing w:line="360" w:lineRule="auto"/>
      <w:jc w:val="center"/>
    </w:pPr>
    <w:rPr>
      <w:b/>
      <w:bCs/>
      <w:sz w:val="26"/>
      <w:szCs w:val="18"/>
    </w:rPr>
  </w:style>
  <w:style w:type="character" w:customStyle="1" w:styleId="TtuloChar">
    <w:name w:val="Título Char"/>
    <w:basedOn w:val="Fontepargpadro"/>
    <w:link w:val="Ttulo"/>
    <w:rsid w:val="00DB4194"/>
    <w:rPr>
      <w:rFonts w:ascii="Times New Roman" w:eastAsia="Times New Roman" w:hAnsi="Times New Roman"/>
      <w:b/>
      <w:bCs/>
      <w:sz w:val="26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B93F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3FF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68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.sp.gov.br/norma/1940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4EFA0-EBDF-472C-B3ED-843AD610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https://www.al.sp.gov.br/norma/194040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cp:lastPrinted>2020-07-14T17:11:00Z</cp:lastPrinted>
  <dcterms:created xsi:type="dcterms:W3CDTF">2020-08-11T19:49:00Z</dcterms:created>
  <dcterms:modified xsi:type="dcterms:W3CDTF">2020-08-11T19:53:00Z</dcterms:modified>
</cp:coreProperties>
</file>