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2FF" w:rsidRPr="000742FF" w:rsidRDefault="000742FF" w:rsidP="000742FF">
      <w:pPr>
        <w:pStyle w:val="Subttulo"/>
        <w:rPr>
          <w:sz w:val="24"/>
          <w:szCs w:val="24"/>
          <w:u w:val="none"/>
        </w:rPr>
      </w:pPr>
      <w:r w:rsidRPr="000742FF">
        <w:rPr>
          <w:sz w:val="24"/>
          <w:szCs w:val="24"/>
          <w:u w:val="none"/>
        </w:rPr>
        <w:t xml:space="preserve">EDITAL PREGÃO ELETRÔNICO Nº </w:t>
      </w:r>
      <w:r w:rsidR="003A1E1A">
        <w:rPr>
          <w:sz w:val="24"/>
          <w:szCs w:val="24"/>
          <w:u w:val="none"/>
        </w:rPr>
        <w:t>002</w:t>
      </w:r>
      <w:r w:rsidRPr="000742FF">
        <w:rPr>
          <w:sz w:val="24"/>
          <w:szCs w:val="24"/>
          <w:u w:val="none"/>
        </w:rPr>
        <w:t>/2024</w:t>
      </w:r>
    </w:p>
    <w:p w:rsidR="000742FF" w:rsidRPr="000742FF" w:rsidRDefault="000742FF" w:rsidP="000742FF">
      <w:pPr>
        <w:pStyle w:val="Subttulo"/>
        <w:rPr>
          <w:sz w:val="24"/>
          <w:szCs w:val="24"/>
          <w:u w:val="none"/>
        </w:rPr>
      </w:pPr>
    </w:p>
    <w:p w:rsidR="000742FF" w:rsidRPr="000742FF" w:rsidRDefault="000742FF" w:rsidP="000742FF">
      <w:pPr>
        <w:pStyle w:val="Subttulo"/>
        <w:rPr>
          <w:spacing w:val="-5"/>
          <w:sz w:val="24"/>
          <w:szCs w:val="24"/>
          <w:u w:val="none"/>
        </w:rPr>
      </w:pPr>
      <w:r w:rsidRPr="000742FF">
        <w:rPr>
          <w:spacing w:val="-5"/>
          <w:sz w:val="24"/>
          <w:szCs w:val="24"/>
          <w:u w:val="none"/>
        </w:rPr>
        <w:t>PROCESSO Nº 6799/2023</w:t>
      </w:r>
    </w:p>
    <w:p w:rsidR="000742FF" w:rsidRPr="000742FF" w:rsidRDefault="000742FF" w:rsidP="000742FF">
      <w:pPr>
        <w:pStyle w:val="Subttulo"/>
        <w:rPr>
          <w:spacing w:val="-5"/>
          <w:sz w:val="24"/>
          <w:szCs w:val="24"/>
          <w:u w:val="none"/>
        </w:rPr>
      </w:pPr>
    </w:p>
    <w:p w:rsidR="000742FF" w:rsidRDefault="000742FF" w:rsidP="000742FF">
      <w:pPr>
        <w:pStyle w:val="Subttulo"/>
        <w:rPr>
          <w:spacing w:val="-5"/>
          <w:sz w:val="24"/>
          <w:szCs w:val="24"/>
          <w:u w:val="none"/>
        </w:rPr>
      </w:pPr>
      <w:r w:rsidRPr="000742FF">
        <w:rPr>
          <w:spacing w:val="-5"/>
          <w:sz w:val="24"/>
          <w:szCs w:val="24"/>
          <w:u w:val="none"/>
        </w:rPr>
        <w:t>TIPO: MENOR PREÇO POR LOTE</w:t>
      </w:r>
    </w:p>
    <w:p w:rsidR="00635B5F" w:rsidRDefault="00635B5F" w:rsidP="000742FF">
      <w:pPr>
        <w:pStyle w:val="Subttulo"/>
        <w:rPr>
          <w:spacing w:val="-5"/>
          <w:sz w:val="24"/>
          <w:szCs w:val="24"/>
          <w:u w:val="none"/>
        </w:rPr>
      </w:pPr>
    </w:p>
    <w:p w:rsidR="00635B5F" w:rsidRPr="00985488" w:rsidRDefault="00635B5F" w:rsidP="000742FF">
      <w:pPr>
        <w:pStyle w:val="Subttulo"/>
        <w:rPr>
          <w:spacing w:val="-5"/>
          <w:sz w:val="24"/>
          <w:szCs w:val="24"/>
        </w:rPr>
      </w:pPr>
      <w:r>
        <w:rPr>
          <w:spacing w:val="-5"/>
          <w:sz w:val="24"/>
          <w:szCs w:val="24"/>
          <w:u w:val="none"/>
        </w:rPr>
        <w:t>MODO DE DISPUTA: ABERTO</w:t>
      </w:r>
    </w:p>
    <w:p w:rsidR="000742FF" w:rsidRPr="00985488" w:rsidRDefault="000742FF" w:rsidP="000742FF">
      <w:pPr>
        <w:pStyle w:val="Subttulo"/>
        <w:rPr>
          <w:sz w:val="24"/>
          <w:szCs w:val="24"/>
        </w:rPr>
      </w:pPr>
    </w:p>
    <w:p w:rsidR="000742FF" w:rsidRPr="00985488" w:rsidRDefault="000742FF" w:rsidP="000742FF">
      <w:pPr>
        <w:pStyle w:val="Subttulo"/>
        <w:rPr>
          <w:sz w:val="24"/>
          <w:szCs w:val="24"/>
        </w:rPr>
      </w:pPr>
    </w:p>
    <w:p w:rsidR="000742FF" w:rsidRPr="000742FF" w:rsidRDefault="000742FF" w:rsidP="000742FF">
      <w:pPr>
        <w:pStyle w:val="Subttulo"/>
        <w:jc w:val="both"/>
        <w:rPr>
          <w:b w:val="0"/>
          <w:iCs/>
          <w:sz w:val="24"/>
          <w:szCs w:val="24"/>
          <w:u w:val="none"/>
        </w:rPr>
      </w:pPr>
      <w:r w:rsidRPr="000742FF">
        <w:rPr>
          <w:b w:val="0"/>
          <w:iCs/>
          <w:sz w:val="24"/>
          <w:szCs w:val="24"/>
          <w:u w:val="none"/>
        </w:rPr>
        <w:t xml:space="preserve">A </w:t>
      </w:r>
      <w:r w:rsidRPr="000742FF">
        <w:rPr>
          <w:iCs/>
          <w:sz w:val="24"/>
          <w:szCs w:val="24"/>
          <w:u w:val="none"/>
        </w:rPr>
        <w:t>PREFEITURA MUNICIPAL DE COLINA</w:t>
      </w:r>
      <w:r w:rsidRPr="000742FF">
        <w:rPr>
          <w:b w:val="0"/>
          <w:iCs/>
          <w:sz w:val="24"/>
          <w:szCs w:val="24"/>
          <w:u w:val="none"/>
        </w:rPr>
        <w:t xml:space="preserve">, Estado de São Paulo, através do Senhor Prefeito Municipal DIAB TAHA, no uso de suas atribuições legais, torna público, para o conhecimento dos interessados, que fará realizar licitação na modalidade de </w:t>
      </w:r>
      <w:r w:rsidRPr="000742FF">
        <w:rPr>
          <w:iCs/>
          <w:sz w:val="24"/>
          <w:szCs w:val="24"/>
          <w:u w:val="none"/>
        </w:rPr>
        <w:t>PREGÃO ELETRÔNICO</w:t>
      </w:r>
      <w:r w:rsidRPr="000742FF">
        <w:rPr>
          <w:b w:val="0"/>
          <w:iCs/>
          <w:sz w:val="24"/>
          <w:szCs w:val="24"/>
          <w:u w:val="none"/>
        </w:rPr>
        <w:t xml:space="preserve">, do tipo </w:t>
      </w:r>
      <w:r w:rsidRPr="000742FF">
        <w:rPr>
          <w:iCs/>
          <w:sz w:val="24"/>
          <w:szCs w:val="24"/>
          <w:u w:val="none"/>
        </w:rPr>
        <w:t>menor preço por Lote</w:t>
      </w:r>
      <w:r w:rsidR="00635B5F">
        <w:rPr>
          <w:b w:val="0"/>
          <w:iCs/>
          <w:sz w:val="24"/>
          <w:szCs w:val="24"/>
          <w:u w:val="none"/>
        </w:rPr>
        <w:t xml:space="preserve">, </w:t>
      </w:r>
      <w:r w:rsidRPr="00A6296E">
        <w:rPr>
          <w:b w:val="0"/>
          <w:iCs/>
          <w:sz w:val="24"/>
          <w:szCs w:val="24"/>
          <w:u w:val="none"/>
        </w:rPr>
        <w:t>conforme</w:t>
      </w:r>
      <w:r w:rsidRPr="000742FF">
        <w:rPr>
          <w:b w:val="0"/>
          <w:iCs/>
          <w:sz w:val="24"/>
          <w:szCs w:val="24"/>
          <w:u w:val="none"/>
        </w:rPr>
        <w:t xml:space="preserve"> descrito neste Edital e seus Anexos, cujo certame será coordenado pelo Senhor </w:t>
      </w:r>
      <w:r w:rsidRPr="000742FF">
        <w:rPr>
          <w:b w:val="0"/>
          <w:sz w:val="24"/>
          <w:szCs w:val="24"/>
          <w:u w:val="none"/>
        </w:rPr>
        <w:t>Pregoeiro e Equipe de Apoio designados</w:t>
      </w:r>
      <w:r w:rsidRPr="000742FF">
        <w:rPr>
          <w:b w:val="0"/>
          <w:iCs/>
          <w:sz w:val="24"/>
          <w:szCs w:val="24"/>
          <w:u w:val="none"/>
        </w:rPr>
        <w:t>.</w:t>
      </w:r>
    </w:p>
    <w:p w:rsidR="000742FF" w:rsidRPr="00985488" w:rsidRDefault="000742FF" w:rsidP="000742FF">
      <w:pPr>
        <w:pStyle w:val="Subttulo"/>
        <w:rPr>
          <w:iCs/>
          <w:sz w:val="24"/>
          <w:szCs w:val="24"/>
        </w:rPr>
      </w:pPr>
    </w:p>
    <w:p w:rsidR="000742FF" w:rsidRPr="0053127D" w:rsidRDefault="000742FF" w:rsidP="0053127D">
      <w:pPr>
        <w:pStyle w:val="Subttulo"/>
        <w:jc w:val="both"/>
        <w:rPr>
          <w:b w:val="0"/>
          <w:iCs/>
          <w:sz w:val="24"/>
          <w:szCs w:val="24"/>
          <w:u w:val="none"/>
        </w:rPr>
      </w:pPr>
      <w:r w:rsidRPr="0053127D">
        <w:rPr>
          <w:b w:val="0"/>
          <w:iCs/>
          <w:sz w:val="24"/>
          <w:szCs w:val="24"/>
          <w:u w:val="none"/>
        </w:rPr>
        <w:t xml:space="preserve">O procedimento licitatório obedecerá, integralmente, a Lei Federal nº. 14.133, de 01 de abril de 2021, em sua redação atual, e no que couber nas Leis Complementares nº 123/2006, e </w:t>
      </w:r>
      <w:proofErr w:type="gramStart"/>
      <w:r w:rsidRPr="0053127D">
        <w:rPr>
          <w:b w:val="0"/>
          <w:iCs/>
          <w:sz w:val="24"/>
          <w:szCs w:val="24"/>
          <w:u w:val="none"/>
        </w:rPr>
        <w:t>alterações</w:t>
      </w:r>
      <w:proofErr w:type="gramEnd"/>
      <w:r w:rsidRPr="0053127D">
        <w:rPr>
          <w:b w:val="0"/>
          <w:iCs/>
          <w:sz w:val="24"/>
          <w:szCs w:val="24"/>
          <w:u w:val="none"/>
        </w:rPr>
        <w:t xml:space="preserve"> </w:t>
      </w:r>
      <w:proofErr w:type="gramStart"/>
      <w:r w:rsidRPr="0053127D">
        <w:rPr>
          <w:b w:val="0"/>
          <w:iCs/>
          <w:sz w:val="24"/>
          <w:szCs w:val="24"/>
          <w:u w:val="none"/>
        </w:rPr>
        <w:t>posteriores</w:t>
      </w:r>
      <w:proofErr w:type="gramEnd"/>
      <w:r w:rsidRPr="0053127D">
        <w:rPr>
          <w:b w:val="0"/>
          <w:iCs/>
          <w:sz w:val="24"/>
          <w:szCs w:val="24"/>
          <w:u w:val="none"/>
        </w:rPr>
        <w:t xml:space="preserve">. </w:t>
      </w:r>
    </w:p>
    <w:p w:rsidR="000742FF" w:rsidRPr="009E382D" w:rsidRDefault="000742FF" w:rsidP="000742FF">
      <w:pPr>
        <w:pStyle w:val="Subttulo"/>
        <w:rPr>
          <w:iCs/>
          <w:sz w:val="24"/>
          <w:szCs w:val="24"/>
          <w:u w:val="none"/>
        </w:rPr>
      </w:pPr>
    </w:p>
    <w:p w:rsidR="000742FF" w:rsidRPr="0053127D" w:rsidRDefault="000742FF" w:rsidP="0053127D">
      <w:pPr>
        <w:pStyle w:val="Subttulo"/>
        <w:jc w:val="both"/>
        <w:rPr>
          <w:b w:val="0"/>
          <w:iCs/>
          <w:sz w:val="24"/>
          <w:szCs w:val="24"/>
          <w:u w:val="none"/>
        </w:rPr>
      </w:pPr>
      <w:r w:rsidRPr="0053127D">
        <w:rPr>
          <w:iCs/>
          <w:sz w:val="24"/>
          <w:szCs w:val="24"/>
          <w:u w:val="none"/>
        </w:rPr>
        <w:t>RECEBIMENTO DAS PROPOSTAS:</w:t>
      </w:r>
      <w:r w:rsidRPr="0053127D">
        <w:rPr>
          <w:b w:val="0"/>
          <w:iCs/>
          <w:sz w:val="24"/>
          <w:szCs w:val="24"/>
          <w:u w:val="none"/>
        </w:rPr>
        <w:t xml:space="preserve"> </w:t>
      </w:r>
      <w:r w:rsidRPr="0053127D">
        <w:rPr>
          <w:rFonts w:eastAsia="MS Mincho"/>
          <w:b w:val="0"/>
          <w:sz w:val="24"/>
          <w:szCs w:val="24"/>
          <w:u w:val="none"/>
        </w:rPr>
        <w:t xml:space="preserve">DAS </w:t>
      </w:r>
      <w:proofErr w:type="gramStart"/>
      <w:r w:rsidR="003A1E1A">
        <w:rPr>
          <w:rFonts w:eastAsia="MS Mincho"/>
          <w:b w:val="0"/>
          <w:sz w:val="24"/>
          <w:szCs w:val="24"/>
          <w:u w:val="none"/>
        </w:rPr>
        <w:t>09</w:t>
      </w:r>
      <w:r w:rsidRPr="0053127D">
        <w:rPr>
          <w:rFonts w:eastAsia="MS Mincho"/>
          <w:b w:val="0"/>
          <w:sz w:val="24"/>
          <w:szCs w:val="24"/>
          <w:u w:val="none"/>
        </w:rPr>
        <w:t>:</w:t>
      </w:r>
      <w:r w:rsidR="003A1E1A">
        <w:rPr>
          <w:rFonts w:eastAsia="MS Mincho"/>
          <w:b w:val="0"/>
          <w:sz w:val="24"/>
          <w:szCs w:val="24"/>
          <w:u w:val="none"/>
        </w:rPr>
        <w:t>00</w:t>
      </w:r>
      <w:proofErr w:type="gramEnd"/>
      <w:r w:rsidRPr="0053127D">
        <w:rPr>
          <w:rFonts w:eastAsia="MS Mincho"/>
          <w:b w:val="0"/>
          <w:sz w:val="24"/>
          <w:szCs w:val="24"/>
          <w:u w:val="none"/>
        </w:rPr>
        <w:t xml:space="preserve"> horas até às </w:t>
      </w:r>
      <w:r w:rsidR="003A1E1A">
        <w:rPr>
          <w:rFonts w:eastAsia="MS Mincho"/>
          <w:b w:val="0"/>
          <w:sz w:val="24"/>
          <w:szCs w:val="24"/>
          <w:u w:val="none"/>
        </w:rPr>
        <w:t>14</w:t>
      </w:r>
      <w:r w:rsidRPr="0053127D">
        <w:rPr>
          <w:rFonts w:eastAsia="MS Mincho"/>
          <w:b w:val="0"/>
          <w:sz w:val="24"/>
          <w:szCs w:val="24"/>
          <w:u w:val="none"/>
        </w:rPr>
        <w:t>:</w:t>
      </w:r>
      <w:r w:rsidR="003A1E1A">
        <w:rPr>
          <w:rFonts w:eastAsia="MS Mincho"/>
          <w:b w:val="0"/>
          <w:sz w:val="24"/>
          <w:szCs w:val="24"/>
          <w:u w:val="none"/>
        </w:rPr>
        <w:t>00</w:t>
      </w:r>
      <w:r w:rsidRPr="0053127D">
        <w:rPr>
          <w:rFonts w:eastAsia="MS Mincho"/>
          <w:b w:val="0"/>
          <w:sz w:val="24"/>
          <w:szCs w:val="24"/>
          <w:u w:val="none"/>
        </w:rPr>
        <w:t xml:space="preserve"> horas do dia </w:t>
      </w:r>
      <w:r w:rsidR="00C51D7A">
        <w:rPr>
          <w:rFonts w:eastAsia="MS Mincho"/>
          <w:b w:val="0"/>
          <w:sz w:val="24"/>
          <w:szCs w:val="24"/>
          <w:u w:val="none"/>
        </w:rPr>
        <w:t>21</w:t>
      </w:r>
      <w:r w:rsidRPr="0053127D">
        <w:rPr>
          <w:rFonts w:eastAsia="MS Mincho"/>
          <w:b w:val="0"/>
          <w:sz w:val="24"/>
          <w:szCs w:val="24"/>
          <w:u w:val="none"/>
        </w:rPr>
        <w:t>/</w:t>
      </w:r>
      <w:r w:rsidR="003A1E1A">
        <w:rPr>
          <w:rFonts w:eastAsia="MS Mincho"/>
          <w:b w:val="0"/>
          <w:sz w:val="24"/>
          <w:szCs w:val="24"/>
          <w:u w:val="none"/>
        </w:rPr>
        <w:t>03</w:t>
      </w:r>
      <w:r w:rsidRPr="0053127D">
        <w:rPr>
          <w:rFonts w:eastAsia="MS Mincho"/>
          <w:b w:val="0"/>
          <w:sz w:val="24"/>
          <w:szCs w:val="24"/>
          <w:u w:val="none"/>
        </w:rPr>
        <w:t>/2024.</w:t>
      </w:r>
    </w:p>
    <w:p w:rsidR="000742FF" w:rsidRPr="0053127D" w:rsidRDefault="000742FF" w:rsidP="0053127D">
      <w:pPr>
        <w:pStyle w:val="Subttulo"/>
        <w:jc w:val="both"/>
        <w:rPr>
          <w:b w:val="0"/>
          <w:iCs/>
          <w:sz w:val="24"/>
          <w:szCs w:val="24"/>
          <w:u w:val="none"/>
        </w:rPr>
      </w:pPr>
    </w:p>
    <w:p w:rsidR="000742FF" w:rsidRPr="0053127D" w:rsidRDefault="000742FF" w:rsidP="0053127D">
      <w:pPr>
        <w:pStyle w:val="Subttulo"/>
        <w:jc w:val="both"/>
        <w:rPr>
          <w:b w:val="0"/>
          <w:iCs/>
          <w:sz w:val="24"/>
          <w:szCs w:val="24"/>
          <w:u w:val="none"/>
        </w:rPr>
      </w:pPr>
      <w:r w:rsidRPr="0053127D">
        <w:rPr>
          <w:iCs/>
          <w:sz w:val="24"/>
          <w:szCs w:val="24"/>
          <w:u w:val="none"/>
        </w:rPr>
        <w:t>ABERTURA DAS PROPOSTAS:</w:t>
      </w:r>
      <w:r w:rsidRPr="0053127D">
        <w:rPr>
          <w:b w:val="0"/>
          <w:iCs/>
          <w:sz w:val="24"/>
          <w:szCs w:val="24"/>
          <w:u w:val="none"/>
        </w:rPr>
        <w:t xml:space="preserve"> </w:t>
      </w:r>
      <w:r w:rsidRPr="0053127D">
        <w:rPr>
          <w:rFonts w:eastAsia="MS Mincho"/>
          <w:b w:val="0"/>
          <w:sz w:val="24"/>
          <w:szCs w:val="24"/>
          <w:u w:val="none"/>
        </w:rPr>
        <w:t xml:space="preserve">Às </w:t>
      </w:r>
      <w:proofErr w:type="gramStart"/>
      <w:r w:rsidR="00C51D7A">
        <w:rPr>
          <w:rFonts w:eastAsia="MS Mincho"/>
          <w:b w:val="0"/>
          <w:sz w:val="24"/>
          <w:szCs w:val="24"/>
          <w:u w:val="none"/>
        </w:rPr>
        <w:t>14</w:t>
      </w:r>
      <w:r w:rsidRPr="0053127D">
        <w:rPr>
          <w:rFonts w:eastAsia="MS Mincho"/>
          <w:b w:val="0"/>
          <w:sz w:val="24"/>
          <w:szCs w:val="24"/>
          <w:u w:val="none"/>
        </w:rPr>
        <w:t>:</w:t>
      </w:r>
      <w:r w:rsidR="00C51D7A">
        <w:rPr>
          <w:rFonts w:eastAsia="MS Mincho"/>
          <w:b w:val="0"/>
          <w:sz w:val="24"/>
          <w:szCs w:val="24"/>
          <w:u w:val="none"/>
        </w:rPr>
        <w:t>05</w:t>
      </w:r>
      <w:proofErr w:type="gramEnd"/>
      <w:r w:rsidRPr="0053127D">
        <w:rPr>
          <w:rFonts w:eastAsia="MS Mincho"/>
          <w:b w:val="0"/>
          <w:sz w:val="24"/>
          <w:szCs w:val="24"/>
          <w:u w:val="none"/>
        </w:rPr>
        <w:t xml:space="preserve"> horas até às </w:t>
      </w:r>
      <w:r w:rsidR="00C51D7A">
        <w:rPr>
          <w:rFonts w:eastAsia="MS Mincho"/>
          <w:b w:val="0"/>
          <w:sz w:val="24"/>
          <w:szCs w:val="24"/>
          <w:u w:val="none"/>
        </w:rPr>
        <w:t>14</w:t>
      </w:r>
      <w:r w:rsidRPr="0053127D">
        <w:rPr>
          <w:rFonts w:eastAsia="MS Mincho"/>
          <w:b w:val="0"/>
          <w:sz w:val="24"/>
          <w:szCs w:val="24"/>
          <w:u w:val="none"/>
        </w:rPr>
        <w:t>:</w:t>
      </w:r>
      <w:r w:rsidR="00C51D7A">
        <w:rPr>
          <w:rFonts w:eastAsia="MS Mincho"/>
          <w:b w:val="0"/>
          <w:sz w:val="24"/>
          <w:szCs w:val="24"/>
          <w:u w:val="none"/>
        </w:rPr>
        <w:t>15</w:t>
      </w:r>
      <w:r w:rsidRPr="0053127D">
        <w:rPr>
          <w:rFonts w:eastAsia="MS Mincho"/>
          <w:b w:val="0"/>
          <w:sz w:val="24"/>
          <w:szCs w:val="24"/>
          <w:u w:val="none"/>
        </w:rPr>
        <w:t xml:space="preserve"> horas do dia </w:t>
      </w:r>
      <w:r w:rsidR="00C51D7A">
        <w:rPr>
          <w:rFonts w:eastAsia="MS Mincho"/>
          <w:b w:val="0"/>
          <w:sz w:val="24"/>
          <w:szCs w:val="24"/>
          <w:u w:val="none"/>
        </w:rPr>
        <w:t>21</w:t>
      </w:r>
      <w:r w:rsidRPr="0053127D">
        <w:rPr>
          <w:rFonts w:eastAsia="MS Mincho"/>
          <w:b w:val="0"/>
          <w:sz w:val="24"/>
          <w:szCs w:val="24"/>
          <w:u w:val="none"/>
        </w:rPr>
        <w:t>/</w:t>
      </w:r>
      <w:r w:rsidR="00C51D7A">
        <w:rPr>
          <w:rFonts w:eastAsia="MS Mincho"/>
          <w:b w:val="0"/>
          <w:sz w:val="24"/>
          <w:szCs w:val="24"/>
          <w:u w:val="none"/>
        </w:rPr>
        <w:t>03</w:t>
      </w:r>
      <w:r w:rsidRPr="0053127D">
        <w:rPr>
          <w:rFonts w:eastAsia="MS Mincho"/>
          <w:b w:val="0"/>
          <w:sz w:val="24"/>
          <w:szCs w:val="24"/>
          <w:u w:val="none"/>
        </w:rPr>
        <w:t>/2024.</w:t>
      </w:r>
    </w:p>
    <w:p w:rsidR="000742FF" w:rsidRPr="0053127D" w:rsidRDefault="000742FF" w:rsidP="0053127D">
      <w:pPr>
        <w:pStyle w:val="Subttulo"/>
        <w:jc w:val="both"/>
        <w:rPr>
          <w:b w:val="0"/>
          <w:iCs/>
          <w:color w:val="000000"/>
          <w:sz w:val="24"/>
          <w:szCs w:val="24"/>
          <w:u w:val="none"/>
        </w:rPr>
      </w:pPr>
    </w:p>
    <w:p w:rsidR="000742FF" w:rsidRPr="009E382D" w:rsidRDefault="000742FF" w:rsidP="0053127D">
      <w:pPr>
        <w:pStyle w:val="Subttulo"/>
        <w:jc w:val="both"/>
        <w:rPr>
          <w:rFonts w:eastAsia="MS Mincho"/>
          <w:sz w:val="24"/>
          <w:szCs w:val="24"/>
          <w:u w:val="none"/>
        </w:rPr>
      </w:pPr>
      <w:r w:rsidRPr="0053127D">
        <w:rPr>
          <w:iCs/>
          <w:color w:val="000000"/>
          <w:sz w:val="24"/>
          <w:szCs w:val="24"/>
          <w:u w:val="none"/>
        </w:rPr>
        <w:t>INÍCIO DA SESSÃO DE DISPUTA DE PREÇOS:</w:t>
      </w:r>
      <w:r w:rsidRPr="0053127D">
        <w:rPr>
          <w:b w:val="0"/>
          <w:iCs/>
          <w:color w:val="000000"/>
          <w:sz w:val="24"/>
          <w:szCs w:val="24"/>
          <w:u w:val="none"/>
        </w:rPr>
        <w:t xml:space="preserve"> </w:t>
      </w:r>
      <w:r w:rsidRPr="0053127D">
        <w:rPr>
          <w:rFonts w:eastAsia="MS Mincho"/>
          <w:b w:val="0"/>
          <w:sz w:val="24"/>
          <w:szCs w:val="24"/>
          <w:u w:val="none"/>
        </w:rPr>
        <w:t xml:space="preserve">Às </w:t>
      </w:r>
      <w:proofErr w:type="gramStart"/>
      <w:r w:rsidR="00A82136">
        <w:rPr>
          <w:rFonts w:eastAsia="MS Mincho"/>
          <w:b w:val="0"/>
          <w:sz w:val="24"/>
          <w:szCs w:val="24"/>
          <w:u w:val="none"/>
        </w:rPr>
        <w:t>14</w:t>
      </w:r>
      <w:r w:rsidRPr="0053127D">
        <w:rPr>
          <w:rFonts w:eastAsia="MS Mincho"/>
          <w:b w:val="0"/>
          <w:sz w:val="24"/>
          <w:szCs w:val="24"/>
          <w:u w:val="none"/>
        </w:rPr>
        <w:t>:</w:t>
      </w:r>
      <w:r w:rsidR="00A82136">
        <w:rPr>
          <w:rFonts w:eastAsia="MS Mincho"/>
          <w:b w:val="0"/>
          <w:sz w:val="24"/>
          <w:szCs w:val="24"/>
          <w:u w:val="none"/>
        </w:rPr>
        <w:t>20</w:t>
      </w:r>
      <w:proofErr w:type="gramEnd"/>
      <w:r w:rsidRPr="0053127D">
        <w:rPr>
          <w:rFonts w:eastAsia="MS Mincho"/>
          <w:b w:val="0"/>
          <w:sz w:val="24"/>
          <w:szCs w:val="24"/>
          <w:u w:val="none"/>
        </w:rPr>
        <w:t xml:space="preserve"> horas do dia </w:t>
      </w:r>
      <w:r w:rsidR="00A82136">
        <w:rPr>
          <w:rFonts w:eastAsia="MS Mincho"/>
          <w:b w:val="0"/>
          <w:sz w:val="24"/>
          <w:szCs w:val="24"/>
          <w:u w:val="none"/>
        </w:rPr>
        <w:t>21</w:t>
      </w:r>
      <w:r w:rsidRPr="0053127D">
        <w:rPr>
          <w:rFonts w:eastAsia="MS Mincho"/>
          <w:b w:val="0"/>
          <w:sz w:val="24"/>
          <w:szCs w:val="24"/>
          <w:u w:val="none"/>
        </w:rPr>
        <w:t>/</w:t>
      </w:r>
      <w:r w:rsidR="00A82136">
        <w:rPr>
          <w:rFonts w:eastAsia="MS Mincho"/>
          <w:b w:val="0"/>
          <w:sz w:val="24"/>
          <w:szCs w:val="24"/>
          <w:u w:val="none"/>
        </w:rPr>
        <w:t>03</w:t>
      </w:r>
      <w:r w:rsidRPr="0053127D">
        <w:rPr>
          <w:rFonts w:eastAsia="MS Mincho"/>
          <w:b w:val="0"/>
          <w:sz w:val="24"/>
          <w:szCs w:val="24"/>
          <w:u w:val="none"/>
        </w:rPr>
        <w:t>/2024.</w:t>
      </w:r>
    </w:p>
    <w:p w:rsidR="000742FF" w:rsidRPr="009E382D" w:rsidRDefault="000742FF" w:rsidP="000742FF">
      <w:pPr>
        <w:pStyle w:val="Subttulo"/>
        <w:rPr>
          <w:iCs/>
          <w:color w:val="000000"/>
          <w:sz w:val="24"/>
          <w:szCs w:val="24"/>
          <w:u w:val="none"/>
        </w:rPr>
      </w:pPr>
    </w:p>
    <w:p w:rsidR="000742FF" w:rsidRPr="00A119AC" w:rsidRDefault="000742FF" w:rsidP="0053127D">
      <w:pPr>
        <w:pStyle w:val="Subttulo"/>
        <w:jc w:val="both"/>
        <w:rPr>
          <w:b w:val="0"/>
          <w:iCs/>
          <w:color w:val="000000"/>
          <w:sz w:val="24"/>
          <w:szCs w:val="24"/>
          <w:u w:val="none"/>
        </w:rPr>
      </w:pPr>
      <w:r w:rsidRPr="00A119AC">
        <w:rPr>
          <w:iCs/>
          <w:color w:val="000000"/>
          <w:sz w:val="24"/>
          <w:szCs w:val="24"/>
          <w:u w:val="none"/>
        </w:rPr>
        <w:t>LOCAL:</w:t>
      </w:r>
      <w:r w:rsidRPr="00A119AC">
        <w:rPr>
          <w:b w:val="0"/>
          <w:iCs/>
          <w:color w:val="000000"/>
          <w:sz w:val="24"/>
          <w:szCs w:val="24"/>
          <w:u w:val="none"/>
        </w:rPr>
        <w:t xml:space="preserve"> </w:t>
      </w:r>
      <w:hyperlink r:id="rId8" w:history="1">
        <w:r w:rsidRPr="00A119AC">
          <w:rPr>
            <w:rStyle w:val="Hyperlink"/>
            <w:b w:val="0"/>
            <w:bCs/>
            <w:iCs/>
            <w:sz w:val="24"/>
            <w:szCs w:val="24"/>
            <w:u w:val="none"/>
          </w:rPr>
          <w:t>www.bll.org.br</w:t>
        </w:r>
      </w:hyperlink>
      <w:r w:rsidRPr="00A119AC">
        <w:rPr>
          <w:b w:val="0"/>
          <w:iCs/>
          <w:color w:val="000000"/>
          <w:sz w:val="24"/>
          <w:szCs w:val="24"/>
          <w:u w:val="none"/>
        </w:rPr>
        <w:t xml:space="preserve"> “Acesso Identificado no link - licitações públicas”. Para todas as referências de tempo será observado o horário de Brasília (DF).</w:t>
      </w:r>
    </w:p>
    <w:p w:rsidR="000742FF" w:rsidRPr="009E382D" w:rsidRDefault="000742FF" w:rsidP="0053127D">
      <w:pPr>
        <w:pStyle w:val="Subttulo"/>
        <w:jc w:val="both"/>
        <w:rPr>
          <w:iCs/>
          <w:sz w:val="24"/>
          <w:szCs w:val="24"/>
          <w:u w:val="none"/>
        </w:rPr>
      </w:pPr>
    </w:p>
    <w:p w:rsidR="000742FF" w:rsidRPr="00A119AC" w:rsidRDefault="000742FF" w:rsidP="0053127D">
      <w:pPr>
        <w:pStyle w:val="Subttulo"/>
        <w:jc w:val="both"/>
        <w:rPr>
          <w:iCs/>
          <w:sz w:val="24"/>
          <w:szCs w:val="24"/>
          <w:u w:val="none"/>
        </w:rPr>
      </w:pPr>
      <w:r w:rsidRPr="00A119AC">
        <w:rPr>
          <w:iCs/>
          <w:sz w:val="24"/>
          <w:szCs w:val="24"/>
          <w:u w:val="none"/>
        </w:rPr>
        <w:t>FORMALIZAÇÃO DE CONSULTAS/ENCAMINHAMENTOS:</w:t>
      </w:r>
    </w:p>
    <w:p w:rsidR="000742FF" w:rsidRPr="009E382D" w:rsidRDefault="000742FF" w:rsidP="0053127D">
      <w:pPr>
        <w:pStyle w:val="Subttulo"/>
        <w:jc w:val="both"/>
        <w:rPr>
          <w:iCs/>
          <w:sz w:val="24"/>
          <w:szCs w:val="24"/>
          <w:u w:val="none"/>
        </w:rPr>
      </w:pPr>
    </w:p>
    <w:p w:rsidR="000742FF" w:rsidRPr="00A119AC" w:rsidRDefault="000742FF" w:rsidP="0053127D">
      <w:pPr>
        <w:pStyle w:val="Subttulo"/>
        <w:jc w:val="both"/>
        <w:rPr>
          <w:b w:val="0"/>
          <w:sz w:val="24"/>
          <w:szCs w:val="24"/>
          <w:u w:val="none"/>
        </w:rPr>
      </w:pPr>
      <w:r w:rsidRPr="00A119AC">
        <w:rPr>
          <w:b w:val="0"/>
          <w:iCs/>
          <w:sz w:val="24"/>
          <w:szCs w:val="24"/>
          <w:u w:val="none"/>
        </w:rPr>
        <w:t>Endereço: SECRETARIA MUNICIPAL DE MATERIAIS E SUPRIMENTOS, sito a Rua Antonio Paulo de Miranda, nº 466, Centro, na sala da Comissão Permanente de Licitação. COLINA/SP. Pregoeiro: Israel da Silva Nunes. E-mail: licitacoes@colina.sp.gov.br - Fone: (17) 3341-9444 ou (17) 3341-9448.</w:t>
      </w:r>
      <w:r w:rsidRPr="00A119AC">
        <w:rPr>
          <w:rFonts w:ascii="Arial" w:hAnsi="Arial" w:cs="Arial"/>
          <w:b w:val="0"/>
          <w:spacing w:val="-3"/>
          <w:u w:val="none"/>
        </w:rPr>
        <w:t xml:space="preserve"> </w:t>
      </w:r>
    </w:p>
    <w:p w:rsidR="000742FF" w:rsidRPr="009E382D" w:rsidRDefault="000742FF" w:rsidP="000742FF">
      <w:pPr>
        <w:widowControl w:val="0"/>
        <w:autoSpaceDE w:val="0"/>
        <w:autoSpaceDN w:val="0"/>
        <w:adjustRightInd w:val="0"/>
        <w:spacing w:after="0" w:line="285" w:lineRule="exact"/>
        <w:ind w:left="4" w:right="40"/>
        <w:jc w:val="both"/>
        <w:rPr>
          <w:rFonts w:ascii="Times New Roman" w:hAnsi="Times New Roman"/>
          <w:sz w:val="29"/>
          <w:szCs w:val="29"/>
        </w:rPr>
      </w:pPr>
    </w:p>
    <w:p w:rsidR="000742FF" w:rsidRPr="004C7C22" w:rsidRDefault="000742FF" w:rsidP="0053127D">
      <w:pPr>
        <w:widowControl w:val="0"/>
        <w:autoSpaceDE w:val="0"/>
        <w:autoSpaceDN w:val="0"/>
        <w:adjustRightInd w:val="0"/>
        <w:spacing w:after="0" w:line="220" w:lineRule="exact"/>
        <w:ind w:left="4" w:right="6498"/>
        <w:jc w:val="both"/>
        <w:rPr>
          <w:rFonts w:ascii="Times New Roman" w:hAnsi="Times New Roman"/>
          <w:sz w:val="24"/>
          <w:szCs w:val="24"/>
        </w:rPr>
      </w:pPr>
      <w:proofErr w:type="gramStart"/>
      <w:r w:rsidRPr="004C7C22">
        <w:rPr>
          <w:rFonts w:ascii="Times New Roman" w:hAnsi="Times New Roman"/>
          <w:b/>
          <w:bCs/>
          <w:spacing w:val="-7"/>
        </w:rPr>
        <w:t>1.</w:t>
      </w:r>
      <w:proofErr w:type="gramEnd"/>
      <w:r w:rsidRPr="004C7C22">
        <w:rPr>
          <w:rFonts w:ascii="Times New Roman" w:hAnsi="Times New Roman"/>
          <w:b/>
          <w:bCs/>
          <w:spacing w:val="-7"/>
        </w:rPr>
        <w:t xml:space="preserve">- DO OBJETO </w:t>
      </w:r>
    </w:p>
    <w:p w:rsidR="000742FF" w:rsidRPr="004C7C22" w:rsidRDefault="000742FF" w:rsidP="0053127D">
      <w:pPr>
        <w:widowControl w:val="0"/>
        <w:autoSpaceDE w:val="0"/>
        <w:autoSpaceDN w:val="0"/>
        <w:adjustRightInd w:val="0"/>
        <w:spacing w:after="0" w:line="285" w:lineRule="exact"/>
        <w:ind w:left="4" w:right="6498"/>
        <w:jc w:val="both"/>
        <w:rPr>
          <w:rFonts w:ascii="Times New Roman" w:hAnsi="Times New Roman"/>
          <w:sz w:val="29"/>
          <w:szCs w:val="29"/>
        </w:rPr>
      </w:pPr>
    </w:p>
    <w:p w:rsidR="000742FF" w:rsidRPr="00EA060A" w:rsidRDefault="000742FF" w:rsidP="0053127D">
      <w:pPr>
        <w:pStyle w:val="Subttulo"/>
        <w:jc w:val="both"/>
        <w:rPr>
          <w:b w:val="0"/>
          <w:bCs/>
          <w:spacing w:val="-3"/>
          <w:sz w:val="24"/>
          <w:szCs w:val="24"/>
          <w:u w:val="none"/>
        </w:rPr>
      </w:pPr>
      <w:r w:rsidRPr="00EA060A">
        <w:rPr>
          <w:b w:val="0"/>
          <w:iCs/>
          <w:sz w:val="24"/>
          <w:szCs w:val="24"/>
          <w:u w:val="none"/>
        </w:rPr>
        <w:t>Tem por objeto o presente Edital de Pregão Eletrônico,</w:t>
      </w:r>
      <w:r w:rsidRPr="00EA060A">
        <w:rPr>
          <w:b w:val="0"/>
          <w:spacing w:val="-3"/>
          <w:sz w:val="24"/>
          <w:szCs w:val="24"/>
          <w:u w:val="none"/>
        </w:rPr>
        <w:t xml:space="preserve"> o f</w:t>
      </w:r>
      <w:r w:rsidRPr="00EA060A">
        <w:rPr>
          <w:b w:val="0"/>
          <w:sz w:val="24"/>
          <w:szCs w:val="24"/>
          <w:u w:val="none"/>
        </w:rPr>
        <w:t>ornecimento parcelado de gêneros alimentícios para o preparo da Merenda Escolar na Central Municipal de Alimentação "</w:t>
      </w:r>
      <w:proofErr w:type="spellStart"/>
      <w:r w:rsidRPr="00EA060A">
        <w:rPr>
          <w:b w:val="0"/>
          <w:sz w:val="24"/>
          <w:szCs w:val="24"/>
          <w:u w:val="none"/>
        </w:rPr>
        <w:t>Engª</w:t>
      </w:r>
      <w:proofErr w:type="spellEnd"/>
      <w:r w:rsidRPr="00EA060A">
        <w:rPr>
          <w:b w:val="0"/>
          <w:sz w:val="24"/>
          <w:szCs w:val="24"/>
          <w:u w:val="none"/>
        </w:rPr>
        <w:t xml:space="preserve"> Kátia </w:t>
      </w:r>
      <w:proofErr w:type="spellStart"/>
      <w:r w:rsidRPr="00EA060A">
        <w:rPr>
          <w:b w:val="0"/>
          <w:sz w:val="24"/>
          <w:szCs w:val="24"/>
          <w:u w:val="none"/>
        </w:rPr>
        <w:t>Tornelli</w:t>
      </w:r>
      <w:proofErr w:type="spellEnd"/>
      <w:r w:rsidRPr="00EA060A">
        <w:rPr>
          <w:b w:val="0"/>
          <w:sz w:val="24"/>
          <w:szCs w:val="24"/>
          <w:u w:val="none"/>
        </w:rPr>
        <w:t>", pelo período de 06 (seis) meses</w:t>
      </w:r>
      <w:r w:rsidRPr="00EA060A">
        <w:rPr>
          <w:rFonts w:eastAsia="MS Mincho"/>
          <w:b w:val="0"/>
          <w:sz w:val="24"/>
          <w:szCs w:val="24"/>
          <w:u w:val="none"/>
        </w:rPr>
        <w:t>, conforme especificações descritas abaixo:</w:t>
      </w:r>
    </w:p>
    <w:p w:rsidR="000742FF" w:rsidRPr="004C7C22" w:rsidRDefault="000742FF" w:rsidP="000742FF">
      <w:pPr>
        <w:widowControl w:val="0"/>
        <w:autoSpaceDE w:val="0"/>
        <w:autoSpaceDN w:val="0"/>
        <w:adjustRightInd w:val="0"/>
        <w:spacing w:after="0" w:line="220" w:lineRule="exact"/>
        <w:ind w:right="3196"/>
        <w:rPr>
          <w:rFonts w:ascii="Times New Roman" w:hAnsi="Times New Roman"/>
          <w:b/>
          <w:bCs/>
          <w:spacing w:val="-3"/>
        </w:rPr>
      </w:pPr>
    </w:p>
    <w:p w:rsidR="000742FF" w:rsidRPr="004C7C22" w:rsidRDefault="000742FF" w:rsidP="000742FF">
      <w:pPr>
        <w:widowControl w:val="0"/>
        <w:autoSpaceDE w:val="0"/>
        <w:autoSpaceDN w:val="0"/>
        <w:adjustRightInd w:val="0"/>
        <w:spacing w:after="0" w:line="220" w:lineRule="exact"/>
        <w:ind w:left="364" w:right="3196"/>
        <w:rPr>
          <w:rFonts w:ascii="Times New Roman" w:hAnsi="Times New Roman"/>
          <w:b/>
          <w:bCs/>
          <w:spacing w:val="-3"/>
        </w:rPr>
      </w:pPr>
    </w:p>
    <w:tbl>
      <w:tblPr>
        <w:tblW w:w="9394" w:type="dxa"/>
        <w:tblInd w:w="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748"/>
        <w:gridCol w:w="709"/>
        <w:gridCol w:w="581"/>
        <w:gridCol w:w="3245"/>
        <w:gridCol w:w="1021"/>
        <w:gridCol w:w="1437"/>
        <w:gridCol w:w="1653"/>
      </w:tblGrid>
      <w:tr w:rsidR="000742FF" w:rsidRPr="004C7C22" w:rsidTr="00EA060A">
        <w:tc>
          <w:tcPr>
            <w:tcW w:w="9394" w:type="dxa"/>
            <w:gridSpan w:val="7"/>
          </w:tcPr>
          <w:p w:rsidR="000742FF" w:rsidRPr="00261891" w:rsidRDefault="000742FF" w:rsidP="00421DE2">
            <w:pPr>
              <w:spacing w:after="0" w:line="240" w:lineRule="auto"/>
              <w:rPr>
                <w:rFonts w:ascii="Times New Roman" w:hAnsi="Times New Roman"/>
                <w:b/>
                <w:sz w:val="24"/>
                <w:szCs w:val="24"/>
              </w:rPr>
            </w:pPr>
            <w:r w:rsidRPr="00261891">
              <w:rPr>
                <w:rFonts w:ascii="Times New Roman" w:hAnsi="Times New Roman"/>
                <w:b/>
                <w:sz w:val="24"/>
                <w:szCs w:val="24"/>
              </w:rPr>
              <w:t>LOTE 01:-</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8" w:type="dxa"/>
          </w:tcPr>
          <w:p w:rsidR="000742FF" w:rsidRPr="00261891" w:rsidRDefault="000742FF" w:rsidP="00421DE2">
            <w:pPr>
              <w:spacing w:after="0" w:line="240" w:lineRule="auto"/>
              <w:jc w:val="center"/>
              <w:rPr>
                <w:rFonts w:ascii="Times New Roman" w:hAnsi="Times New Roman"/>
                <w:bCs/>
                <w:sz w:val="24"/>
                <w:szCs w:val="24"/>
              </w:rPr>
            </w:pPr>
            <w:r w:rsidRPr="00261891">
              <w:rPr>
                <w:rFonts w:ascii="Times New Roman" w:hAnsi="Times New Roman"/>
                <w:bCs/>
                <w:sz w:val="24"/>
                <w:szCs w:val="24"/>
              </w:rPr>
              <w:t>ITEM</w:t>
            </w:r>
          </w:p>
        </w:tc>
        <w:tc>
          <w:tcPr>
            <w:tcW w:w="709" w:type="dxa"/>
          </w:tcPr>
          <w:p w:rsidR="000742FF" w:rsidRPr="00261891" w:rsidRDefault="000742FF" w:rsidP="00421DE2">
            <w:pPr>
              <w:spacing w:after="0" w:line="240" w:lineRule="auto"/>
              <w:jc w:val="center"/>
              <w:rPr>
                <w:rFonts w:ascii="Times New Roman" w:hAnsi="Times New Roman"/>
                <w:bCs/>
                <w:sz w:val="24"/>
                <w:szCs w:val="24"/>
              </w:rPr>
            </w:pPr>
            <w:r w:rsidRPr="00261891">
              <w:rPr>
                <w:rFonts w:ascii="Times New Roman" w:hAnsi="Times New Roman"/>
                <w:bCs/>
                <w:sz w:val="24"/>
                <w:szCs w:val="24"/>
              </w:rPr>
              <w:t>QTD.</w:t>
            </w:r>
          </w:p>
        </w:tc>
        <w:tc>
          <w:tcPr>
            <w:tcW w:w="581" w:type="dxa"/>
          </w:tcPr>
          <w:p w:rsidR="000742FF" w:rsidRPr="00261891" w:rsidRDefault="000742FF" w:rsidP="00421DE2">
            <w:pPr>
              <w:spacing w:after="0" w:line="240" w:lineRule="auto"/>
              <w:jc w:val="center"/>
              <w:rPr>
                <w:rFonts w:ascii="Times New Roman" w:hAnsi="Times New Roman"/>
                <w:bCs/>
                <w:sz w:val="24"/>
                <w:szCs w:val="24"/>
              </w:rPr>
            </w:pPr>
            <w:r w:rsidRPr="00261891">
              <w:rPr>
                <w:rFonts w:ascii="Times New Roman" w:hAnsi="Times New Roman"/>
                <w:bCs/>
                <w:sz w:val="24"/>
                <w:szCs w:val="24"/>
              </w:rPr>
              <w:t>UN.</w:t>
            </w:r>
          </w:p>
        </w:tc>
        <w:tc>
          <w:tcPr>
            <w:tcW w:w="3245" w:type="dxa"/>
          </w:tcPr>
          <w:p w:rsidR="000742FF" w:rsidRPr="00261891" w:rsidRDefault="000742FF" w:rsidP="00421DE2">
            <w:pPr>
              <w:spacing w:after="0" w:line="240" w:lineRule="auto"/>
              <w:jc w:val="center"/>
              <w:rPr>
                <w:rFonts w:ascii="Times New Roman" w:hAnsi="Times New Roman"/>
                <w:bCs/>
                <w:sz w:val="24"/>
                <w:szCs w:val="24"/>
              </w:rPr>
            </w:pPr>
            <w:r w:rsidRPr="00261891">
              <w:rPr>
                <w:rFonts w:ascii="Times New Roman" w:hAnsi="Times New Roman"/>
                <w:bCs/>
                <w:sz w:val="24"/>
                <w:szCs w:val="24"/>
              </w:rPr>
              <w:t>ESPECIFICAÇÃO</w:t>
            </w:r>
          </w:p>
        </w:tc>
        <w:tc>
          <w:tcPr>
            <w:tcW w:w="1021" w:type="dxa"/>
          </w:tcPr>
          <w:p w:rsidR="000742FF" w:rsidRPr="00261891" w:rsidRDefault="000742FF" w:rsidP="00421DE2">
            <w:pPr>
              <w:spacing w:after="0" w:line="240" w:lineRule="auto"/>
              <w:jc w:val="center"/>
              <w:rPr>
                <w:rFonts w:ascii="Times New Roman" w:hAnsi="Times New Roman"/>
                <w:bCs/>
                <w:sz w:val="24"/>
                <w:szCs w:val="24"/>
              </w:rPr>
            </w:pPr>
            <w:r w:rsidRPr="00261891">
              <w:rPr>
                <w:rFonts w:ascii="Times New Roman" w:hAnsi="Times New Roman"/>
                <w:bCs/>
                <w:sz w:val="24"/>
                <w:szCs w:val="24"/>
              </w:rPr>
              <w:t>MARCA</w:t>
            </w:r>
          </w:p>
        </w:tc>
        <w:tc>
          <w:tcPr>
            <w:tcW w:w="1437" w:type="dxa"/>
          </w:tcPr>
          <w:p w:rsidR="000742FF" w:rsidRPr="00261891" w:rsidRDefault="000742FF" w:rsidP="00421DE2">
            <w:pPr>
              <w:spacing w:after="0" w:line="240" w:lineRule="auto"/>
              <w:jc w:val="center"/>
              <w:rPr>
                <w:rFonts w:ascii="Times New Roman" w:hAnsi="Times New Roman"/>
                <w:bCs/>
                <w:sz w:val="24"/>
                <w:szCs w:val="24"/>
                <w:lang w:val="en-US"/>
              </w:rPr>
            </w:pPr>
            <w:r w:rsidRPr="00261891">
              <w:rPr>
                <w:rFonts w:ascii="Times New Roman" w:hAnsi="Times New Roman"/>
                <w:bCs/>
                <w:sz w:val="24"/>
                <w:szCs w:val="24"/>
              </w:rPr>
              <w:t>V.</w:t>
            </w:r>
            <w:r w:rsidRPr="00261891">
              <w:rPr>
                <w:rFonts w:ascii="Times New Roman" w:hAnsi="Times New Roman"/>
                <w:bCs/>
                <w:sz w:val="24"/>
                <w:szCs w:val="24"/>
                <w:lang w:val="en-US"/>
              </w:rPr>
              <w:t>UNIT.</w:t>
            </w:r>
          </w:p>
        </w:tc>
        <w:tc>
          <w:tcPr>
            <w:tcW w:w="1653" w:type="dxa"/>
          </w:tcPr>
          <w:p w:rsidR="000742FF" w:rsidRPr="00261891" w:rsidRDefault="000742FF" w:rsidP="00421DE2">
            <w:pPr>
              <w:spacing w:after="0" w:line="240" w:lineRule="auto"/>
              <w:jc w:val="center"/>
              <w:rPr>
                <w:rFonts w:ascii="Times New Roman" w:hAnsi="Times New Roman"/>
                <w:bCs/>
                <w:sz w:val="24"/>
                <w:szCs w:val="24"/>
                <w:lang w:val="en-US"/>
              </w:rPr>
            </w:pPr>
            <w:r w:rsidRPr="00261891">
              <w:rPr>
                <w:rFonts w:ascii="Times New Roman" w:hAnsi="Times New Roman"/>
                <w:bCs/>
                <w:sz w:val="24"/>
                <w:szCs w:val="24"/>
                <w:lang w:val="en-US"/>
              </w:rPr>
              <w:t>V.TOTAL</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8" w:type="dxa"/>
            <w:tcBorders>
              <w:top w:val="single" w:sz="6" w:space="0" w:color="000000"/>
              <w:left w:val="single" w:sz="6" w:space="0" w:color="000000"/>
              <w:bottom w:val="single" w:sz="6" w:space="0" w:color="000000"/>
              <w:right w:val="single" w:sz="6" w:space="0" w:color="000000"/>
            </w:tcBorders>
          </w:tcPr>
          <w:p w:rsidR="000742FF" w:rsidRPr="00546E84" w:rsidRDefault="000742FF" w:rsidP="00421DE2">
            <w:pPr>
              <w:spacing w:after="0" w:line="240" w:lineRule="auto"/>
              <w:jc w:val="center"/>
              <w:rPr>
                <w:rFonts w:ascii="Times New Roman" w:hAnsi="Times New Roman"/>
                <w:bCs/>
                <w:sz w:val="24"/>
                <w:szCs w:val="24"/>
              </w:rPr>
            </w:pPr>
            <w:r w:rsidRPr="00546E84">
              <w:rPr>
                <w:rFonts w:ascii="Times New Roman" w:hAnsi="Times New Roman"/>
                <w:bCs/>
                <w:sz w:val="24"/>
                <w:szCs w:val="24"/>
              </w:rPr>
              <w:t>001</w:t>
            </w:r>
          </w:p>
        </w:tc>
        <w:tc>
          <w:tcPr>
            <w:tcW w:w="709" w:type="dxa"/>
            <w:tcBorders>
              <w:top w:val="single" w:sz="6" w:space="0" w:color="000000"/>
              <w:left w:val="single" w:sz="6" w:space="0" w:color="000000"/>
              <w:bottom w:val="single" w:sz="6" w:space="0" w:color="000000"/>
              <w:right w:val="single" w:sz="6" w:space="0" w:color="000000"/>
            </w:tcBorders>
          </w:tcPr>
          <w:p w:rsidR="000742FF" w:rsidRPr="00546E84" w:rsidRDefault="000742FF" w:rsidP="00421DE2">
            <w:pPr>
              <w:spacing w:after="0" w:line="240" w:lineRule="auto"/>
              <w:jc w:val="center"/>
              <w:rPr>
                <w:rFonts w:ascii="Times New Roman" w:hAnsi="Times New Roman"/>
                <w:bCs/>
                <w:sz w:val="24"/>
                <w:szCs w:val="24"/>
              </w:rPr>
            </w:pPr>
            <w:r w:rsidRPr="00546E84">
              <w:rPr>
                <w:rFonts w:ascii="Times New Roman" w:hAnsi="Times New Roman"/>
                <w:bCs/>
                <w:sz w:val="24"/>
                <w:szCs w:val="24"/>
              </w:rPr>
              <w:t>2.500</w:t>
            </w:r>
          </w:p>
        </w:tc>
        <w:tc>
          <w:tcPr>
            <w:tcW w:w="581" w:type="dxa"/>
            <w:tcBorders>
              <w:top w:val="single" w:sz="6" w:space="0" w:color="000000"/>
              <w:left w:val="single" w:sz="6" w:space="0" w:color="000000"/>
              <w:bottom w:val="single" w:sz="6" w:space="0" w:color="000000"/>
              <w:right w:val="single" w:sz="6" w:space="0" w:color="000000"/>
            </w:tcBorders>
          </w:tcPr>
          <w:p w:rsidR="000742FF" w:rsidRPr="00546E84" w:rsidRDefault="000742FF" w:rsidP="00421DE2">
            <w:pPr>
              <w:spacing w:after="0" w:line="240" w:lineRule="auto"/>
              <w:jc w:val="center"/>
              <w:rPr>
                <w:rFonts w:ascii="Times New Roman" w:hAnsi="Times New Roman"/>
                <w:bCs/>
                <w:sz w:val="24"/>
                <w:szCs w:val="24"/>
              </w:rPr>
            </w:pPr>
            <w:r w:rsidRPr="00546E84">
              <w:rPr>
                <w:rFonts w:ascii="Times New Roman" w:hAnsi="Times New Roman"/>
                <w:bCs/>
                <w:sz w:val="24"/>
                <w:szCs w:val="24"/>
              </w:rPr>
              <w:t>KG</w:t>
            </w:r>
          </w:p>
        </w:tc>
        <w:tc>
          <w:tcPr>
            <w:tcW w:w="3245" w:type="dxa"/>
            <w:tcBorders>
              <w:top w:val="single" w:sz="6" w:space="0" w:color="000000"/>
              <w:left w:val="single" w:sz="6" w:space="0" w:color="000000"/>
              <w:bottom w:val="single" w:sz="6" w:space="0" w:color="000000"/>
              <w:right w:val="single" w:sz="6" w:space="0" w:color="000000"/>
            </w:tcBorders>
          </w:tcPr>
          <w:p w:rsidR="000742FF" w:rsidRPr="00546E84" w:rsidRDefault="000742FF" w:rsidP="00421DE2">
            <w:pPr>
              <w:spacing w:after="0" w:line="240" w:lineRule="auto"/>
              <w:jc w:val="both"/>
              <w:rPr>
                <w:rFonts w:ascii="Times New Roman" w:hAnsi="Times New Roman"/>
                <w:bCs/>
                <w:sz w:val="24"/>
                <w:szCs w:val="24"/>
              </w:rPr>
            </w:pPr>
            <w:r w:rsidRPr="00546E84">
              <w:rPr>
                <w:rFonts w:ascii="Times New Roman" w:hAnsi="Times New Roman"/>
                <w:bCs/>
                <w:sz w:val="24"/>
                <w:szCs w:val="24"/>
              </w:rPr>
              <w:t xml:space="preserve">Arroz agulhinha tipo </w:t>
            </w:r>
            <w:proofErr w:type="gramStart"/>
            <w:r w:rsidRPr="00546E84">
              <w:rPr>
                <w:rFonts w:ascii="Times New Roman" w:hAnsi="Times New Roman"/>
                <w:bCs/>
                <w:sz w:val="24"/>
                <w:szCs w:val="24"/>
              </w:rPr>
              <w:t>1</w:t>
            </w:r>
            <w:proofErr w:type="gramEnd"/>
            <w:r w:rsidRPr="00546E84">
              <w:rPr>
                <w:rFonts w:ascii="Times New Roman" w:hAnsi="Times New Roman"/>
                <w:bCs/>
                <w:sz w:val="24"/>
                <w:szCs w:val="24"/>
              </w:rPr>
              <w:t>.</w:t>
            </w:r>
          </w:p>
        </w:tc>
        <w:tc>
          <w:tcPr>
            <w:tcW w:w="1021" w:type="dxa"/>
            <w:tcBorders>
              <w:top w:val="single" w:sz="6" w:space="0" w:color="000000"/>
              <w:left w:val="single" w:sz="6" w:space="0" w:color="000000"/>
              <w:bottom w:val="single" w:sz="6" w:space="0" w:color="000000"/>
              <w:right w:val="single" w:sz="6" w:space="0" w:color="000000"/>
            </w:tcBorders>
          </w:tcPr>
          <w:p w:rsidR="000742FF" w:rsidRPr="00546E84" w:rsidRDefault="000742FF" w:rsidP="00421DE2">
            <w:pPr>
              <w:spacing w:after="0" w:line="240" w:lineRule="auto"/>
              <w:jc w:val="center"/>
              <w:rPr>
                <w:rFonts w:ascii="Times New Roman" w:hAnsi="Times New Roman"/>
                <w:bCs/>
                <w:sz w:val="24"/>
                <w:szCs w:val="24"/>
              </w:rPr>
            </w:pPr>
          </w:p>
        </w:tc>
        <w:tc>
          <w:tcPr>
            <w:tcW w:w="1437" w:type="dxa"/>
            <w:tcBorders>
              <w:top w:val="single" w:sz="6" w:space="0" w:color="000000"/>
              <w:left w:val="single" w:sz="6" w:space="0" w:color="000000"/>
              <w:bottom w:val="single" w:sz="6" w:space="0" w:color="000000"/>
              <w:right w:val="single" w:sz="6" w:space="0" w:color="000000"/>
            </w:tcBorders>
          </w:tcPr>
          <w:p w:rsidR="000742FF" w:rsidRPr="00546E84" w:rsidRDefault="000742FF" w:rsidP="00421DE2">
            <w:pPr>
              <w:spacing w:after="0" w:line="240" w:lineRule="auto"/>
              <w:rPr>
                <w:rFonts w:ascii="Times New Roman" w:hAnsi="Times New Roman"/>
                <w:bCs/>
                <w:sz w:val="24"/>
                <w:szCs w:val="24"/>
              </w:rPr>
            </w:pPr>
            <w:r w:rsidRPr="00546E84">
              <w:rPr>
                <w:rFonts w:ascii="Times New Roman" w:hAnsi="Times New Roman"/>
                <w:bCs/>
                <w:sz w:val="24"/>
                <w:szCs w:val="24"/>
              </w:rPr>
              <w:t>R$ 6,58</w:t>
            </w:r>
          </w:p>
        </w:tc>
        <w:tc>
          <w:tcPr>
            <w:tcW w:w="1653" w:type="dxa"/>
            <w:tcBorders>
              <w:top w:val="single" w:sz="6" w:space="0" w:color="000000"/>
              <w:left w:val="single" w:sz="6" w:space="0" w:color="000000"/>
              <w:bottom w:val="single" w:sz="6" w:space="0" w:color="000000"/>
              <w:right w:val="single" w:sz="6" w:space="0" w:color="000000"/>
            </w:tcBorders>
          </w:tcPr>
          <w:p w:rsidR="000742FF" w:rsidRPr="00546E84" w:rsidRDefault="000742FF" w:rsidP="00421DE2">
            <w:pPr>
              <w:spacing w:after="0" w:line="240" w:lineRule="auto"/>
              <w:rPr>
                <w:rFonts w:ascii="Times New Roman" w:hAnsi="Times New Roman"/>
                <w:bCs/>
                <w:sz w:val="24"/>
                <w:szCs w:val="24"/>
              </w:rPr>
            </w:pPr>
            <w:r w:rsidRPr="00546E84">
              <w:rPr>
                <w:rFonts w:ascii="Times New Roman" w:hAnsi="Times New Roman"/>
                <w:bCs/>
                <w:sz w:val="24"/>
                <w:szCs w:val="24"/>
              </w:rPr>
              <w:t xml:space="preserve">R$ </w:t>
            </w:r>
            <w:proofErr w:type="gramStart"/>
            <w:r w:rsidRPr="00546E84">
              <w:rPr>
                <w:rFonts w:ascii="Times New Roman" w:hAnsi="Times New Roman"/>
                <w:bCs/>
                <w:sz w:val="24"/>
                <w:szCs w:val="24"/>
              </w:rPr>
              <w:t>16,</w:t>
            </w:r>
            <w:proofErr w:type="gramEnd"/>
            <w:r w:rsidRPr="00546E84">
              <w:rPr>
                <w:rFonts w:ascii="Times New Roman" w:hAnsi="Times New Roman"/>
                <w:bCs/>
                <w:sz w:val="24"/>
                <w:szCs w:val="24"/>
              </w:rPr>
              <w:t>450,00</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8"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lastRenderedPageBreak/>
              <w:t>002</w:t>
            </w:r>
          </w:p>
        </w:tc>
        <w:tc>
          <w:tcPr>
            <w:tcW w:w="709"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1.100</w:t>
            </w:r>
          </w:p>
        </w:tc>
        <w:tc>
          <w:tcPr>
            <w:tcW w:w="581"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KG</w:t>
            </w:r>
          </w:p>
        </w:tc>
        <w:tc>
          <w:tcPr>
            <w:tcW w:w="3245"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jc w:val="both"/>
              <w:rPr>
                <w:rFonts w:ascii="Times New Roman" w:hAnsi="Times New Roman"/>
                <w:bCs/>
                <w:sz w:val="24"/>
                <w:szCs w:val="24"/>
              </w:rPr>
            </w:pPr>
            <w:r>
              <w:rPr>
                <w:rFonts w:ascii="Times New Roman" w:hAnsi="Times New Roman"/>
                <w:bCs/>
                <w:sz w:val="24"/>
                <w:szCs w:val="24"/>
              </w:rPr>
              <w:t xml:space="preserve">Feijão carioca tipo </w:t>
            </w:r>
            <w:proofErr w:type="gramStart"/>
            <w:r>
              <w:rPr>
                <w:rFonts w:ascii="Times New Roman" w:hAnsi="Times New Roman"/>
                <w:bCs/>
                <w:sz w:val="24"/>
                <w:szCs w:val="24"/>
              </w:rPr>
              <w:t>1</w:t>
            </w:r>
            <w:proofErr w:type="gramEnd"/>
            <w:r>
              <w:rPr>
                <w:rFonts w:ascii="Times New Roman" w:hAnsi="Times New Roman"/>
                <w:bCs/>
                <w:sz w:val="24"/>
                <w:szCs w:val="24"/>
              </w:rPr>
              <w:t>.</w:t>
            </w:r>
          </w:p>
        </w:tc>
        <w:tc>
          <w:tcPr>
            <w:tcW w:w="1021"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jc w:val="center"/>
              <w:rPr>
                <w:rFonts w:ascii="Times New Roman" w:hAnsi="Times New Roman"/>
                <w:bCs/>
                <w:sz w:val="24"/>
                <w:szCs w:val="24"/>
              </w:rPr>
            </w:pPr>
          </w:p>
        </w:tc>
        <w:tc>
          <w:tcPr>
            <w:tcW w:w="1437"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rPr>
                <w:rFonts w:ascii="Times New Roman" w:hAnsi="Times New Roman"/>
                <w:bCs/>
                <w:sz w:val="24"/>
                <w:szCs w:val="24"/>
              </w:rPr>
            </w:pPr>
            <w:r>
              <w:rPr>
                <w:rFonts w:ascii="Times New Roman" w:hAnsi="Times New Roman"/>
                <w:bCs/>
                <w:sz w:val="24"/>
                <w:szCs w:val="24"/>
              </w:rPr>
              <w:t>R$ 9,90</w:t>
            </w:r>
          </w:p>
        </w:tc>
        <w:tc>
          <w:tcPr>
            <w:tcW w:w="1653"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rPr>
                <w:rFonts w:ascii="Times New Roman" w:hAnsi="Times New Roman"/>
                <w:bCs/>
                <w:sz w:val="24"/>
                <w:szCs w:val="24"/>
              </w:rPr>
            </w:pPr>
            <w:r>
              <w:rPr>
                <w:rFonts w:ascii="Times New Roman" w:hAnsi="Times New Roman"/>
                <w:bCs/>
                <w:sz w:val="24"/>
                <w:szCs w:val="24"/>
              </w:rPr>
              <w:t>R$ 10.890,00</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8"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jc w:val="center"/>
              <w:rPr>
                <w:rFonts w:ascii="Times New Roman" w:hAnsi="Times New Roman"/>
                <w:bCs/>
                <w:sz w:val="24"/>
                <w:szCs w:val="24"/>
              </w:rPr>
            </w:pPr>
            <w:r w:rsidRPr="00261891">
              <w:rPr>
                <w:rFonts w:ascii="Times New Roman" w:hAnsi="Times New Roman"/>
                <w:bCs/>
                <w:sz w:val="24"/>
                <w:szCs w:val="24"/>
              </w:rPr>
              <w:t>00</w:t>
            </w:r>
            <w:r>
              <w:rPr>
                <w:rFonts w:ascii="Times New Roman" w:hAnsi="Times New Roman"/>
                <w:bCs/>
                <w:sz w:val="24"/>
                <w:szCs w:val="24"/>
              </w:rPr>
              <w:t>3</w:t>
            </w:r>
          </w:p>
        </w:tc>
        <w:tc>
          <w:tcPr>
            <w:tcW w:w="709"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7</w:t>
            </w:r>
            <w:r w:rsidRPr="00261891">
              <w:rPr>
                <w:rFonts w:ascii="Times New Roman" w:hAnsi="Times New Roman"/>
                <w:bCs/>
                <w:sz w:val="24"/>
                <w:szCs w:val="24"/>
              </w:rPr>
              <w:t>0</w:t>
            </w:r>
          </w:p>
        </w:tc>
        <w:tc>
          <w:tcPr>
            <w:tcW w:w="581"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jc w:val="center"/>
              <w:rPr>
                <w:rFonts w:ascii="Times New Roman" w:hAnsi="Times New Roman"/>
                <w:bCs/>
                <w:sz w:val="24"/>
                <w:szCs w:val="24"/>
              </w:rPr>
            </w:pPr>
            <w:r w:rsidRPr="00261891">
              <w:rPr>
                <w:rFonts w:ascii="Times New Roman" w:hAnsi="Times New Roman"/>
                <w:bCs/>
                <w:sz w:val="24"/>
                <w:szCs w:val="24"/>
              </w:rPr>
              <w:t>KG</w:t>
            </w:r>
          </w:p>
        </w:tc>
        <w:tc>
          <w:tcPr>
            <w:tcW w:w="3245"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jc w:val="both"/>
              <w:rPr>
                <w:rFonts w:ascii="Times New Roman" w:hAnsi="Times New Roman"/>
                <w:bCs/>
                <w:sz w:val="24"/>
                <w:szCs w:val="24"/>
              </w:rPr>
            </w:pPr>
            <w:r w:rsidRPr="00261891">
              <w:rPr>
                <w:rFonts w:ascii="Times New Roman" w:hAnsi="Times New Roman"/>
                <w:bCs/>
                <w:sz w:val="24"/>
                <w:szCs w:val="24"/>
              </w:rPr>
              <w:t>Açúcar Cristal.</w:t>
            </w:r>
          </w:p>
        </w:tc>
        <w:tc>
          <w:tcPr>
            <w:tcW w:w="1021"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jc w:val="center"/>
              <w:rPr>
                <w:rFonts w:ascii="Times New Roman" w:hAnsi="Times New Roman"/>
                <w:bCs/>
                <w:sz w:val="24"/>
                <w:szCs w:val="24"/>
              </w:rPr>
            </w:pPr>
          </w:p>
        </w:tc>
        <w:tc>
          <w:tcPr>
            <w:tcW w:w="1437"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rPr>
                <w:rFonts w:ascii="Times New Roman" w:hAnsi="Times New Roman"/>
                <w:bCs/>
                <w:sz w:val="24"/>
                <w:szCs w:val="24"/>
              </w:rPr>
            </w:pPr>
            <w:r>
              <w:rPr>
                <w:rFonts w:ascii="Times New Roman" w:hAnsi="Times New Roman"/>
                <w:bCs/>
                <w:sz w:val="24"/>
                <w:szCs w:val="24"/>
              </w:rPr>
              <w:t>R$ 3,98</w:t>
            </w:r>
          </w:p>
        </w:tc>
        <w:tc>
          <w:tcPr>
            <w:tcW w:w="1653"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rPr>
                <w:rFonts w:ascii="Times New Roman" w:hAnsi="Times New Roman"/>
                <w:bCs/>
                <w:sz w:val="24"/>
                <w:szCs w:val="24"/>
              </w:rPr>
            </w:pPr>
            <w:r>
              <w:rPr>
                <w:rFonts w:ascii="Times New Roman" w:hAnsi="Times New Roman"/>
                <w:bCs/>
                <w:sz w:val="24"/>
                <w:szCs w:val="24"/>
              </w:rPr>
              <w:t>R$ 278,60</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8"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jc w:val="center"/>
              <w:rPr>
                <w:rFonts w:ascii="Times New Roman" w:hAnsi="Times New Roman"/>
                <w:bCs/>
                <w:sz w:val="24"/>
                <w:szCs w:val="24"/>
              </w:rPr>
            </w:pPr>
            <w:r w:rsidRPr="00261891">
              <w:rPr>
                <w:rFonts w:ascii="Times New Roman" w:hAnsi="Times New Roman"/>
                <w:bCs/>
                <w:sz w:val="24"/>
                <w:szCs w:val="24"/>
              </w:rPr>
              <w:t>00</w:t>
            </w:r>
            <w:r>
              <w:rPr>
                <w:rFonts w:ascii="Times New Roman" w:hAnsi="Times New Roman"/>
                <w:bCs/>
                <w:sz w:val="24"/>
                <w:szCs w:val="24"/>
              </w:rPr>
              <w:t>4</w:t>
            </w:r>
          </w:p>
        </w:tc>
        <w:tc>
          <w:tcPr>
            <w:tcW w:w="709"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450</w:t>
            </w:r>
          </w:p>
        </w:tc>
        <w:tc>
          <w:tcPr>
            <w:tcW w:w="581"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jc w:val="center"/>
              <w:rPr>
                <w:rFonts w:ascii="Times New Roman" w:hAnsi="Times New Roman"/>
                <w:bCs/>
                <w:sz w:val="24"/>
                <w:szCs w:val="24"/>
              </w:rPr>
            </w:pPr>
            <w:r w:rsidRPr="00261891">
              <w:rPr>
                <w:rFonts w:ascii="Times New Roman" w:hAnsi="Times New Roman"/>
                <w:bCs/>
                <w:sz w:val="24"/>
                <w:szCs w:val="24"/>
              </w:rPr>
              <w:t>UN</w:t>
            </w:r>
          </w:p>
        </w:tc>
        <w:tc>
          <w:tcPr>
            <w:tcW w:w="3245"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jc w:val="both"/>
              <w:rPr>
                <w:rFonts w:ascii="Times New Roman" w:hAnsi="Times New Roman"/>
                <w:bCs/>
                <w:sz w:val="24"/>
                <w:szCs w:val="24"/>
              </w:rPr>
            </w:pPr>
            <w:r w:rsidRPr="00261891">
              <w:rPr>
                <w:rFonts w:ascii="Times New Roman" w:hAnsi="Times New Roman"/>
                <w:bCs/>
                <w:sz w:val="24"/>
                <w:szCs w:val="24"/>
              </w:rPr>
              <w:t xml:space="preserve">Óleo de soja refinado </w:t>
            </w:r>
            <w:proofErr w:type="gramStart"/>
            <w:r w:rsidRPr="00261891">
              <w:rPr>
                <w:rFonts w:ascii="Times New Roman" w:hAnsi="Times New Roman"/>
                <w:bCs/>
                <w:sz w:val="24"/>
                <w:szCs w:val="24"/>
              </w:rPr>
              <w:t>900ml</w:t>
            </w:r>
            <w:proofErr w:type="gramEnd"/>
            <w:r w:rsidRPr="00261891">
              <w:rPr>
                <w:rFonts w:ascii="Times New Roman" w:hAnsi="Times New Roman"/>
                <w:bCs/>
                <w:sz w:val="24"/>
                <w:szCs w:val="24"/>
              </w:rPr>
              <w:t xml:space="preserve">. </w:t>
            </w:r>
          </w:p>
        </w:tc>
        <w:tc>
          <w:tcPr>
            <w:tcW w:w="1021"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jc w:val="center"/>
              <w:rPr>
                <w:rFonts w:ascii="Times New Roman" w:hAnsi="Times New Roman"/>
                <w:bCs/>
                <w:sz w:val="24"/>
                <w:szCs w:val="24"/>
              </w:rPr>
            </w:pPr>
          </w:p>
        </w:tc>
        <w:tc>
          <w:tcPr>
            <w:tcW w:w="1437"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rPr>
                <w:rFonts w:ascii="Times New Roman" w:hAnsi="Times New Roman"/>
                <w:bCs/>
                <w:sz w:val="24"/>
                <w:szCs w:val="24"/>
              </w:rPr>
            </w:pPr>
            <w:r>
              <w:rPr>
                <w:rFonts w:ascii="Times New Roman" w:hAnsi="Times New Roman"/>
                <w:bCs/>
                <w:sz w:val="24"/>
                <w:szCs w:val="24"/>
              </w:rPr>
              <w:t>R$ 6,49</w:t>
            </w:r>
          </w:p>
        </w:tc>
        <w:tc>
          <w:tcPr>
            <w:tcW w:w="1653"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rPr>
                <w:rFonts w:ascii="Times New Roman" w:hAnsi="Times New Roman"/>
                <w:bCs/>
                <w:sz w:val="24"/>
                <w:szCs w:val="24"/>
              </w:rPr>
            </w:pPr>
            <w:r>
              <w:rPr>
                <w:rFonts w:ascii="Times New Roman" w:hAnsi="Times New Roman"/>
                <w:bCs/>
                <w:sz w:val="24"/>
                <w:szCs w:val="24"/>
              </w:rPr>
              <w:t>R$ 2.920,50</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8"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jc w:val="center"/>
              <w:rPr>
                <w:rFonts w:ascii="Times New Roman" w:hAnsi="Times New Roman"/>
                <w:bCs/>
                <w:sz w:val="24"/>
                <w:szCs w:val="24"/>
              </w:rPr>
            </w:pPr>
            <w:r w:rsidRPr="00261891">
              <w:rPr>
                <w:rFonts w:ascii="Times New Roman" w:hAnsi="Times New Roman"/>
                <w:bCs/>
                <w:sz w:val="24"/>
                <w:szCs w:val="24"/>
              </w:rPr>
              <w:t>00</w:t>
            </w:r>
            <w:r>
              <w:rPr>
                <w:rFonts w:ascii="Times New Roman" w:hAnsi="Times New Roman"/>
                <w:bCs/>
                <w:sz w:val="24"/>
                <w:szCs w:val="24"/>
              </w:rPr>
              <w:t>5</w:t>
            </w:r>
          </w:p>
        </w:tc>
        <w:tc>
          <w:tcPr>
            <w:tcW w:w="709"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70</w:t>
            </w:r>
          </w:p>
        </w:tc>
        <w:tc>
          <w:tcPr>
            <w:tcW w:w="581"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jc w:val="center"/>
              <w:rPr>
                <w:rFonts w:ascii="Times New Roman" w:hAnsi="Times New Roman"/>
                <w:bCs/>
                <w:sz w:val="24"/>
                <w:szCs w:val="24"/>
              </w:rPr>
            </w:pPr>
            <w:r w:rsidRPr="00261891">
              <w:rPr>
                <w:rFonts w:ascii="Times New Roman" w:hAnsi="Times New Roman"/>
                <w:bCs/>
                <w:sz w:val="24"/>
                <w:szCs w:val="24"/>
              </w:rPr>
              <w:t>KG</w:t>
            </w:r>
          </w:p>
        </w:tc>
        <w:tc>
          <w:tcPr>
            <w:tcW w:w="3245"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jc w:val="both"/>
              <w:rPr>
                <w:rFonts w:ascii="Times New Roman" w:hAnsi="Times New Roman"/>
                <w:bCs/>
                <w:sz w:val="24"/>
                <w:szCs w:val="24"/>
              </w:rPr>
            </w:pPr>
            <w:r w:rsidRPr="00261891">
              <w:rPr>
                <w:rFonts w:ascii="Times New Roman" w:hAnsi="Times New Roman"/>
                <w:bCs/>
                <w:sz w:val="24"/>
                <w:szCs w:val="24"/>
              </w:rPr>
              <w:t>Macarrão tipo parafuso.</w:t>
            </w:r>
          </w:p>
        </w:tc>
        <w:tc>
          <w:tcPr>
            <w:tcW w:w="1021"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jc w:val="center"/>
              <w:rPr>
                <w:rFonts w:ascii="Times New Roman" w:hAnsi="Times New Roman"/>
                <w:bCs/>
                <w:sz w:val="24"/>
                <w:szCs w:val="24"/>
              </w:rPr>
            </w:pPr>
          </w:p>
        </w:tc>
        <w:tc>
          <w:tcPr>
            <w:tcW w:w="1437"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rPr>
                <w:rFonts w:ascii="Times New Roman" w:hAnsi="Times New Roman"/>
                <w:bCs/>
                <w:sz w:val="24"/>
                <w:szCs w:val="24"/>
              </w:rPr>
            </w:pPr>
            <w:r>
              <w:rPr>
                <w:rFonts w:ascii="Times New Roman" w:hAnsi="Times New Roman"/>
                <w:bCs/>
                <w:sz w:val="24"/>
                <w:szCs w:val="24"/>
              </w:rPr>
              <w:t>R$ 7,38</w:t>
            </w:r>
          </w:p>
        </w:tc>
        <w:tc>
          <w:tcPr>
            <w:tcW w:w="1653"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rPr>
                <w:rFonts w:ascii="Times New Roman" w:hAnsi="Times New Roman"/>
                <w:bCs/>
                <w:sz w:val="24"/>
                <w:szCs w:val="24"/>
              </w:rPr>
            </w:pPr>
            <w:r>
              <w:rPr>
                <w:rFonts w:ascii="Times New Roman" w:hAnsi="Times New Roman"/>
                <w:bCs/>
                <w:sz w:val="24"/>
                <w:szCs w:val="24"/>
              </w:rPr>
              <w:t>R$ 516,60</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8"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jc w:val="center"/>
              <w:rPr>
                <w:rFonts w:ascii="Times New Roman" w:hAnsi="Times New Roman"/>
                <w:bCs/>
                <w:sz w:val="24"/>
                <w:szCs w:val="24"/>
              </w:rPr>
            </w:pPr>
            <w:r w:rsidRPr="00261891">
              <w:rPr>
                <w:rFonts w:ascii="Times New Roman" w:hAnsi="Times New Roman"/>
                <w:bCs/>
                <w:sz w:val="24"/>
                <w:szCs w:val="24"/>
              </w:rPr>
              <w:t>00</w:t>
            </w:r>
            <w:r>
              <w:rPr>
                <w:rFonts w:ascii="Times New Roman" w:hAnsi="Times New Roman"/>
                <w:bCs/>
                <w:sz w:val="24"/>
                <w:szCs w:val="24"/>
              </w:rPr>
              <w:t>6</w:t>
            </w:r>
          </w:p>
        </w:tc>
        <w:tc>
          <w:tcPr>
            <w:tcW w:w="709"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75</w:t>
            </w:r>
          </w:p>
        </w:tc>
        <w:tc>
          <w:tcPr>
            <w:tcW w:w="581"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jc w:val="center"/>
              <w:rPr>
                <w:rFonts w:ascii="Times New Roman" w:hAnsi="Times New Roman"/>
                <w:bCs/>
                <w:sz w:val="24"/>
                <w:szCs w:val="24"/>
              </w:rPr>
            </w:pPr>
            <w:r w:rsidRPr="00261891">
              <w:rPr>
                <w:rFonts w:ascii="Times New Roman" w:hAnsi="Times New Roman"/>
                <w:bCs/>
                <w:sz w:val="24"/>
                <w:szCs w:val="24"/>
              </w:rPr>
              <w:t>KG</w:t>
            </w:r>
          </w:p>
        </w:tc>
        <w:tc>
          <w:tcPr>
            <w:tcW w:w="3245"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jc w:val="both"/>
              <w:rPr>
                <w:rFonts w:ascii="Times New Roman" w:hAnsi="Times New Roman"/>
                <w:bCs/>
                <w:sz w:val="24"/>
                <w:szCs w:val="24"/>
              </w:rPr>
            </w:pPr>
            <w:r w:rsidRPr="00261891">
              <w:rPr>
                <w:rFonts w:ascii="Times New Roman" w:hAnsi="Times New Roman"/>
                <w:bCs/>
                <w:sz w:val="24"/>
                <w:szCs w:val="24"/>
              </w:rPr>
              <w:t>Macarrão tipo Padre Nosso</w:t>
            </w:r>
          </w:p>
        </w:tc>
        <w:tc>
          <w:tcPr>
            <w:tcW w:w="1021"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jc w:val="center"/>
              <w:rPr>
                <w:rFonts w:ascii="Times New Roman" w:hAnsi="Times New Roman"/>
                <w:bCs/>
                <w:sz w:val="24"/>
                <w:szCs w:val="24"/>
              </w:rPr>
            </w:pPr>
          </w:p>
        </w:tc>
        <w:tc>
          <w:tcPr>
            <w:tcW w:w="1437"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rPr>
                <w:rFonts w:ascii="Times New Roman" w:hAnsi="Times New Roman"/>
                <w:bCs/>
                <w:sz w:val="24"/>
                <w:szCs w:val="24"/>
              </w:rPr>
            </w:pPr>
            <w:r>
              <w:rPr>
                <w:rFonts w:ascii="Times New Roman" w:hAnsi="Times New Roman"/>
                <w:bCs/>
                <w:sz w:val="24"/>
                <w:szCs w:val="24"/>
              </w:rPr>
              <w:t>R$ 7,38</w:t>
            </w:r>
          </w:p>
        </w:tc>
        <w:tc>
          <w:tcPr>
            <w:tcW w:w="1653"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rPr>
                <w:rFonts w:ascii="Times New Roman" w:hAnsi="Times New Roman"/>
                <w:bCs/>
                <w:sz w:val="24"/>
                <w:szCs w:val="24"/>
              </w:rPr>
            </w:pPr>
            <w:r>
              <w:rPr>
                <w:rFonts w:ascii="Times New Roman" w:hAnsi="Times New Roman"/>
                <w:bCs/>
                <w:sz w:val="24"/>
                <w:szCs w:val="24"/>
              </w:rPr>
              <w:t>R$ 553,50</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8"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jc w:val="center"/>
              <w:rPr>
                <w:rFonts w:ascii="Times New Roman" w:hAnsi="Times New Roman"/>
                <w:bCs/>
                <w:sz w:val="24"/>
                <w:szCs w:val="24"/>
              </w:rPr>
            </w:pPr>
            <w:r w:rsidRPr="00261891">
              <w:rPr>
                <w:rFonts w:ascii="Times New Roman" w:hAnsi="Times New Roman"/>
                <w:bCs/>
                <w:sz w:val="24"/>
                <w:szCs w:val="24"/>
              </w:rPr>
              <w:t>00</w:t>
            </w:r>
            <w:r>
              <w:rPr>
                <w:rFonts w:ascii="Times New Roman" w:hAnsi="Times New Roman"/>
                <w:bCs/>
                <w:sz w:val="24"/>
                <w:szCs w:val="24"/>
              </w:rPr>
              <w:t>7</w:t>
            </w:r>
          </w:p>
        </w:tc>
        <w:tc>
          <w:tcPr>
            <w:tcW w:w="709"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17</w:t>
            </w:r>
          </w:p>
        </w:tc>
        <w:tc>
          <w:tcPr>
            <w:tcW w:w="581"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jc w:val="center"/>
              <w:rPr>
                <w:rFonts w:ascii="Times New Roman" w:hAnsi="Times New Roman"/>
                <w:bCs/>
                <w:sz w:val="24"/>
                <w:szCs w:val="24"/>
              </w:rPr>
            </w:pPr>
            <w:r w:rsidRPr="00261891">
              <w:rPr>
                <w:rFonts w:ascii="Times New Roman" w:hAnsi="Times New Roman"/>
                <w:bCs/>
                <w:sz w:val="24"/>
                <w:szCs w:val="24"/>
              </w:rPr>
              <w:t>KG</w:t>
            </w:r>
          </w:p>
        </w:tc>
        <w:tc>
          <w:tcPr>
            <w:tcW w:w="3245"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jc w:val="both"/>
              <w:rPr>
                <w:rFonts w:ascii="Times New Roman" w:hAnsi="Times New Roman"/>
                <w:bCs/>
                <w:sz w:val="24"/>
                <w:szCs w:val="24"/>
              </w:rPr>
            </w:pPr>
            <w:r w:rsidRPr="00261891">
              <w:rPr>
                <w:rFonts w:ascii="Times New Roman" w:hAnsi="Times New Roman"/>
                <w:bCs/>
                <w:sz w:val="24"/>
                <w:szCs w:val="24"/>
              </w:rPr>
              <w:t>Macarrão tipo Argolinha</w:t>
            </w:r>
          </w:p>
        </w:tc>
        <w:tc>
          <w:tcPr>
            <w:tcW w:w="1021"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jc w:val="center"/>
              <w:rPr>
                <w:rFonts w:ascii="Times New Roman" w:hAnsi="Times New Roman"/>
                <w:bCs/>
                <w:sz w:val="24"/>
                <w:szCs w:val="24"/>
              </w:rPr>
            </w:pPr>
          </w:p>
        </w:tc>
        <w:tc>
          <w:tcPr>
            <w:tcW w:w="1437"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rPr>
                <w:rFonts w:ascii="Times New Roman" w:hAnsi="Times New Roman"/>
                <w:bCs/>
                <w:sz w:val="24"/>
                <w:szCs w:val="24"/>
              </w:rPr>
            </w:pPr>
            <w:r>
              <w:rPr>
                <w:rFonts w:ascii="Times New Roman" w:hAnsi="Times New Roman"/>
                <w:bCs/>
                <w:sz w:val="24"/>
                <w:szCs w:val="24"/>
              </w:rPr>
              <w:t>R$ 11,58</w:t>
            </w:r>
          </w:p>
        </w:tc>
        <w:tc>
          <w:tcPr>
            <w:tcW w:w="1653"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rPr>
                <w:rFonts w:ascii="Times New Roman" w:hAnsi="Times New Roman"/>
                <w:bCs/>
                <w:sz w:val="24"/>
                <w:szCs w:val="24"/>
              </w:rPr>
            </w:pPr>
            <w:r>
              <w:rPr>
                <w:rFonts w:ascii="Times New Roman" w:hAnsi="Times New Roman"/>
                <w:bCs/>
                <w:sz w:val="24"/>
                <w:szCs w:val="24"/>
              </w:rPr>
              <w:t>R$ 196,86</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8"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jc w:val="center"/>
              <w:rPr>
                <w:rFonts w:ascii="Times New Roman" w:hAnsi="Times New Roman"/>
                <w:bCs/>
                <w:sz w:val="24"/>
                <w:szCs w:val="24"/>
              </w:rPr>
            </w:pPr>
            <w:r w:rsidRPr="00261891">
              <w:rPr>
                <w:rFonts w:ascii="Times New Roman" w:hAnsi="Times New Roman"/>
                <w:bCs/>
                <w:sz w:val="24"/>
                <w:szCs w:val="24"/>
              </w:rPr>
              <w:t>00</w:t>
            </w:r>
            <w:r>
              <w:rPr>
                <w:rFonts w:ascii="Times New Roman" w:hAnsi="Times New Roman"/>
                <w:bCs/>
                <w:sz w:val="24"/>
                <w:szCs w:val="24"/>
              </w:rPr>
              <w:t>8</w:t>
            </w:r>
          </w:p>
        </w:tc>
        <w:tc>
          <w:tcPr>
            <w:tcW w:w="709"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160</w:t>
            </w:r>
          </w:p>
        </w:tc>
        <w:tc>
          <w:tcPr>
            <w:tcW w:w="581"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jc w:val="center"/>
              <w:rPr>
                <w:rFonts w:ascii="Times New Roman" w:hAnsi="Times New Roman"/>
                <w:bCs/>
                <w:sz w:val="24"/>
                <w:szCs w:val="24"/>
              </w:rPr>
            </w:pPr>
            <w:r w:rsidRPr="00261891">
              <w:rPr>
                <w:rFonts w:ascii="Times New Roman" w:hAnsi="Times New Roman"/>
                <w:bCs/>
                <w:sz w:val="24"/>
                <w:szCs w:val="24"/>
              </w:rPr>
              <w:t>KG</w:t>
            </w:r>
          </w:p>
        </w:tc>
        <w:tc>
          <w:tcPr>
            <w:tcW w:w="3245"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jc w:val="both"/>
              <w:rPr>
                <w:rFonts w:ascii="Times New Roman" w:hAnsi="Times New Roman"/>
                <w:bCs/>
                <w:sz w:val="24"/>
                <w:szCs w:val="24"/>
              </w:rPr>
            </w:pPr>
            <w:r>
              <w:rPr>
                <w:rFonts w:ascii="Times New Roman" w:hAnsi="Times New Roman"/>
                <w:bCs/>
                <w:sz w:val="24"/>
                <w:szCs w:val="24"/>
              </w:rPr>
              <w:t>Sal refinado</w:t>
            </w:r>
            <w:r w:rsidRPr="00261891">
              <w:rPr>
                <w:rFonts w:ascii="Times New Roman" w:hAnsi="Times New Roman"/>
                <w:bCs/>
                <w:sz w:val="24"/>
                <w:szCs w:val="24"/>
              </w:rPr>
              <w:t>.</w:t>
            </w:r>
          </w:p>
        </w:tc>
        <w:tc>
          <w:tcPr>
            <w:tcW w:w="1021"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jc w:val="center"/>
              <w:rPr>
                <w:rFonts w:ascii="Times New Roman" w:hAnsi="Times New Roman"/>
                <w:bCs/>
                <w:sz w:val="24"/>
                <w:szCs w:val="24"/>
              </w:rPr>
            </w:pPr>
          </w:p>
        </w:tc>
        <w:tc>
          <w:tcPr>
            <w:tcW w:w="1437"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rPr>
                <w:rFonts w:ascii="Times New Roman" w:hAnsi="Times New Roman"/>
                <w:bCs/>
                <w:sz w:val="24"/>
                <w:szCs w:val="24"/>
              </w:rPr>
            </w:pPr>
            <w:r>
              <w:rPr>
                <w:rFonts w:ascii="Times New Roman" w:hAnsi="Times New Roman"/>
                <w:bCs/>
                <w:sz w:val="24"/>
                <w:szCs w:val="24"/>
              </w:rPr>
              <w:t>R$ 3,49</w:t>
            </w:r>
          </w:p>
        </w:tc>
        <w:tc>
          <w:tcPr>
            <w:tcW w:w="1653"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rPr>
                <w:rFonts w:ascii="Times New Roman" w:hAnsi="Times New Roman"/>
                <w:bCs/>
                <w:sz w:val="24"/>
                <w:szCs w:val="24"/>
              </w:rPr>
            </w:pPr>
            <w:r>
              <w:rPr>
                <w:rFonts w:ascii="Times New Roman" w:hAnsi="Times New Roman"/>
                <w:bCs/>
                <w:sz w:val="24"/>
                <w:szCs w:val="24"/>
              </w:rPr>
              <w:t>R$ 558,40</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8"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009</w:t>
            </w:r>
          </w:p>
        </w:tc>
        <w:tc>
          <w:tcPr>
            <w:tcW w:w="709" w:type="dxa"/>
            <w:tcBorders>
              <w:top w:val="single" w:sz="6" w:space="0" w:color="000000"/>
              <w:left w:val="single" w:sz="6" w:space="0" w:color="000000"/>
              <w:bottom w:val="single" w:sz="6" w:space="0" w:color="000000"/>
              <w:right w:val="single" w:sz="6" w:space="0" w:color="000000"/>
            </w:tcBorders>
          </w:tcPr>
          <w:p w:rsidR="000742FF"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1.750</w:t>
            </w:r>
          </w:p>
        </w:tc>
        <w:tc>
          <w:tcPr>
            <w:tcW w:w="581"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KG</w:t>
            </w:r>
          </w:p>
        </w:tc>
        <w:tc>
          <w:tcPr>
            <w:tcW w:w="3245"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jc w:val="both"/>
              <w:rPr>
                <w:rFonts w:ascii="Times New Roman" w:hAnsi="Times New Roman"/>
                <w:bCs/>
                <w:sz w:val="24"/>
                <w:szCs w:val="24"/>
              </w:rPr>
            </w:pPr>
            <w:r>
              <w:rPr>
                <w:rFonts w:ascii="Times New Roman" w:hAnsi="Times New Roman"/>
                <w:bCs/>
                <w:sz w:val="24"/>
                <w:szCs w:val="24"/>
              </w:rPr>
              <w:t xml:space="preserve">Farinha de trigo tipo </w:t>
            </w:r>
            <w:proofErr w:type="gramStart"/>
            <w:r>
              <w:rPr>
                <w:rFonts w:ascii="Times New Roman" w:hAnsi="Times New Roman"/>
                <w:bCs/>
                <w:sz w:val="24"/>
                <w:szCs w:val="24"/>
              </w:rPr>
              <w:t>1</w:t>
            </w:r>
            <w:proofErr w:type="gramEnd"/>
            <w:r>
              <w:rPr>
                <w:rFonts w:ascii="Times New Roman" w:hAnsi="Times New Roman"/>
                <w:bCs/>
                <w:sz w:val="24"/>
                <w:szCs w:val="24"/>
              </w:rPr>
              <w:t>.</w:t>
            </w:r>
          </w:p>
        </w:tc>
        <w:tc>
          <w:tcPr>
            <w:tcW w:w="1021"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jc w:val="center"/>
              <w:rPr>
                <w:rFonts w:ascii="Times New Roman" w:hAnsi="Times New Roman"/>
                <w:bCs/>
                <w:sz w:val="24"/>
                <w:szCs w:val="24"/>
              </w:rPr>
            </w:pPr>
          </w:p>
        </w:tc>
        <w:tc>
          <w:tcPr>
            <w:tcW w:w="1437"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rPr>
                <w:rFonts w:ascii="Times New Roman" w:hAnsi="Times New Roman"/>
                <w:bCs/>
                <w:sz w:val="24"/>
                <w:szCs w:val="24"/>
              </w:rPr>
            </w:pPr>
            <w:r>
              <w:rPr>
                <w:rFonts w:ascii="Times New Roman" w:hAnsi="Times New Roman"/>
                <w:bCs/>
                <w:sz w:val="24"/>
                <w:szCs w:val="24"/>
              </w:rPr>
              <w:t>R$ 3,99</w:t>
            </w:r>
          </w:p>
        </w:tc>
        <w:tc>
          <w:tcPr>
            <w:tcW w:w="1653"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rPr>
                <w:rFonts w:ascii="Times New Roman" w:hAnsi="Times New Roman"/>
                <w:bCs/>
                <w:sz w:val="24"/>
                <w:szCs w:val="24"/>
              </w:rPr>
            </w:pPr>
            <w:r>
              <w:rPr>
                <w:rFonts w:ascii="Times New Roman" w:hAnsi="Times New Roman"/>
                <w:bCs/>
                <w:sz w:val="24"/>
                <w:szCs w:val="24"/>
              </w:rPr>
              <w:t>R$ 6.982,50</w:t>
            </w:r>
          </w:p>
        </w:tc>
      </w:tr>
      <w:tr w:rsidR="000742FF" w:rsidRPr="004C7C22" w:rsidTr="00EA060A">
        <w:tc>
          <w:tcPr>
            <w:tcW w:w="7741" w:type="dxa"/>
            <w:gridSpan w:val="6"/>
          </w:tcPr>
          <w:p w:rsidR="000742FF" w:rsidRPr="00261891" w:rsidRDefault="000742FF" w:rsidP="00421DE2">
            <w:pPr>
              <w:spacing w:after="0" w:line="240" w:lineRule="auto"/>
              <w:rPr>
                <w:rFonts w:ascii="Times New Roman" w:hAnsi="Times New Roman"/>
                <w:bCs/>
                <w:sz w:val="24"/>
                <w:szCs w:val="24"/>
              </w:rPr>
            </w:pPr>
            <w:r w:rsidRPr="00261891">
              <w:rPr>
                <w:rFonts w:ascii="Times New Roman" w:hAnsi="Times New Roman"/>
                <w:bCs/>
                <w:sz w:val="24"/>
                <w:szCs w:val="24"/>
              </w:rPr>
              <w:t>VALOR TOTAL MENSAL DO LOTE 01</w:t>
            </w:r>
            <w:proofErr w:type="gramStart"/>
            <w:r w:rsidRPr="00261891">
              <w:rPr>
                <w:rFonts w:ascii="Times New Roman" w:hAnsi="Times New Roman"/>
                <w:bCs/>
                <w:sz w:val="24"/>
                <w:szCs w:val="24"/>
              </w:rPr>
              <w:t>........................................................</w:t>
            </w:r>
            <w:proofErr w:type="gramEnd"/>
          </w:p>
        </w:tc>
        <w:tc>
          <w:tcPr>
            <w:tcW w:w="1653" w:type="dxa"/>
          </w:tcPr>
          <w:p w:rsidR="000742FF" w:rsidRPr="00261891" w:rsidRDefault="000742FF" w:rsidP="00D73D95">
            <w:pPr>
              <w:spacing w:after="0" w:line="240" w:lineRule="auto"/>
              <w:jc w:val="both"/>
              <w:rPr>
                <w:rFonts w:ascii="Times New Roman" w:hAnsi="Times New Roman"/>
                <w:sz w:val="24"/>
                <w:szCs w:val="24"/>
              </w:rPr>
            </w:pPr>
            <w:r w:rsidRPr="00261891">
              <w:rPr>
                <w:rFonts w:ascii="Times New Roman" w:hAnsi="Times New Roman"/>
                <w:b/>
                <w:sz w:val="24"/>
                <w:szCs w:val="24"/>
              </w:rPr>
              <w:t xml:space="preserve">R$ </w:t>
            </w:r>
            <w:r w:rsidR="00D73D95">
              <w:rPr>
                <w:rFonts w:ascii="Times New Roman" w:hAnsi="Times New Roman"/>
                <w:b/>
                <w:sz w:val="24"/>
                <w:szCs w:val="24"/>
              </w:rPr>
              <w:t>39</w:t>
            </w:r>
            <w:r>
              <w:rPr>
                <w:rFonts w:ascii="Times New Roman" w:hAnsi="Times New Roman"/>
                <w:b/>
                <w:sz w:val="24"/>
                <w:szCs w:val="24"/>
              </w:rPr>
              <w:t>.</w:t>
            </w:r>
            <w:r w:rsidR="00D73D95">
              <w:rPr>
                <w:rFonts w:ascii="Times New Roman" w:hAnsi="Times New Roman"/>
                <w:b/>
                <w:sz w:val="24"/>
                <w:szCs w:val="24"/>
              </w:rPr>
              <w:t>346</w:t>
            </w:r>
            <w:r>
              <w:rPr>
                <w:rFonts w:ascii="Times New Roman" w:hAnsi="Times New Roman"/>
                <w:b/>
                <w:sz w:val="24"/>
                <w:szCs w:val="24"/>
              </w:rPr>
              <w:t>,96</w:t>
            </w:r>
          </w:p>
        </w:tc>
      </w:tr>
    </w:tbl>
    <w:p w:rsidR="000742FF" w:rsidRPr="004C7C22" w:rsidRDefault="000742FF" w:rsidP="000742FF">
      <w:pPr>
        <w:widowControl w:val="0"/>
        <w:autoSpaceDE w:val="0"/>
        <w:autoSpaceDN w:val="0"/>
        <w:adjustRightInd w:val="0"/>
        <w:spacing w:after="0" w:line="220" w:lineRule="exact"/>
        <w:ind w:left="4" w:right="5802"/>
        <w:rPr>
          <w:rFonts w:ascii="Times New Roman" w:hAnsi="Times New Roman"/>
          <w:b/>
          <w:bCs/>
          <w:spacing w:val="-6"/>
        </w:rPr>
      </w:pPr>
    </w:p>
    <w:p w:rsidR="000742FF" w:rsidRPr="004C7C22" w:rsidRDefault="000742FF" w:rsidP="000742FF">
      <w:pPr>
        <w:widowControl w:val="0"/>
        <w:autoSpaceDE w:val="0"/>
        <w:autoSpaceDN w:val="0"/>
        <w:adjustRightInd w:val="0"/>
        <w:spacing w:after="0" w:line="220" w:lineRule="exact"/>
        <w:ind w:left="4" w:right="5802"/>
        <w:rPr>
          <w:rFonts w:ascii="Times New Roman" w:hAnsi="Times New Roman"/>
          <w:b/>
          <w:bCs/>
          <w:spacing w:val="-6"/>
        </w:rPr>
      </w:pPr>
    </w:p>
    <w:tbl>
      <w:tblPr>
        <w:tblW w:w="9394" w:type="dxa"/>
        <w:tblInd w:w="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678"/>
        <w:gridCol w:w="694"/>
        <w:gridCol w:w="547"/>
        <w:gridCol w:w="3790"/>
        <w:gridCol w:w="1021"/>
        <w:gridCol w:w="963"/>
        <w:gridCol w:w="185"/>
        <w:gridCol w:w="1516"/>
      </w:tblGrid>
      <w:tr w:rsidR="000742FF" w:rsidRPr="004C7C22" w:rsidTr="00EA060A">
        <w:tc>
          <w:tcPr>
            <w:tcW w:w="9394" w:type="dxa"/>
            <w:gridSpan w:val="8"/>
          </w:tcPr>
          <w:p w:rsidR="000742FF" w:rsidRPr="000C3A62" w:rsidRDefault="000742FF" w:rsidP="00421DE2">
            <w:pPr>
              <w:spacing w:after="0" w:line="240" w:lineRule="auto"/>
              <w:rPr>
                <w:rFonts w:ascii="Times New Roman" w:hAnsi="Times New Roman"/>
                <w:b/>
                <w:sz w:val="24"/>
                <w:szCs w:val="24"/>
              </w:rPr>
            </w:pPr>
            <w:r w:rsidRPr="000C3A62">
              <w:rPr>
                <w:rFonts w:ascii="Times New Roman" w:hAnsi="Times New Roman"/>
                <w:b/>
                <w:sz w:val="24"/>
                <w:szCs w:val="24"/>
              </w:rPr>
              <w:t>LOTE 02:-</w:t>
            </w:r>
          </w:p>
        </w:tc>
      </w:tr>
      <w:tr w:rsidR="000742FF" w:rsidRPr="00261891"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678" w:type="dxa"/>
          </w:tcPr>
          <w:p w:rsidR="000742FF" w:rsidRPr="004C7C22" w:rsidRDefault="000742FF" w:rsidP="00421DE2">
            <w:pPr>
              <w:spacing w:after="0" w:line="240" w:lineRule="auto"/>
              <w:jc w:val="center"/>
              <w:rPr>
                <w:rFonts w:ascii="Times New Roman" w:hAnsi="Times New Roman"/>
                <w:bCs/>
              </w:rPr>
            </w:pPr>
            <w:r w:rsidRPr="004C7C22">
              <w:rPr>
                <w:rFonts w:ascii="Times New Roman" w:hAnsi="Times New Roman"/>
                <w:bCs/>
              </w:rPr>
              <w:t>ITEM</w:t>
            </w:r>
          </w:p>
        </w:tc>
        <w:tc>
          <w:tcPr>
            <w:tcW w:w="694" w:type="dxa"/>
          </w:tcPr>
          <w:p w:rsidR="000742FF" w:rsidRPr="000C3A62" w:rsidRDefault="000742FF" w:rsidP="00421DE2">
            <w:pPr>
              <w:spacing w:after="0" w:line="240" w:lineRule="auto"/>
              <w:jc w:val="center"/>
              <w:rPr>
                <w:rFonts w:ascii="Times New Roman" w:hAnsi="Times New Roman"/>
                <w:bCs/>
                <w:sz w:val="24"/>
                <w:szCs w:val="24"/>
              </w:rPr>
            </w:pPr>
            <w:r w:rsidRPr="000C3A62">
              <w:rPr>
                <w:rFonts w:ascii="Times New Roman" w:hAnsi="Times New Roman"/>
                <w:bCs/>
                <w:sz w:val="24"/>
                <w:szCs w:val="24"/>
              </w:rPr>
              <w:t>QTD.</w:t>
            </w:r>
          </w:p>
        </w:tc>
        <w:tc>
          <w:tcPr>
            <w:tcW w:w="547" w:type="dxa"/>
          </w:tcPr>
          <w:p w:rsidR="000742FF" w:rsidRPr="000C3A62" w:rsidRDefault="000742FF" w:rsidP="00421DE2">
            <w:pPr>
              <w:spacing w:after="0" w:line="240" w:lineRule="auto"/>
              <w:jc w:val="center"/>
              <w:rPr>
                <w:rFonts w:ascii="Times New Roman" w:hAnsi="Times New Roman"/>
                <w:bCs/>
                <w:sz w:val="24"/>
                <w:szCs w:val="24"/>
              </w:rPr>
            </w:pPr>
            <w:r w:rsidRPr="000C3A62">
              <w:rPr>
                <w:rFonts w:ascii="Times New Roman" w:hAnsi="Times New Roman"/>
                <w:bCs/>
                <w:sz w:val="24"/>
                <w:szCs w:val="24"/>
              </w:rPr>
              <w:t>UN.</w:t>
            </w:r>
          </w:p>
        </w:tc>
        <w:tc>
          <w:tcPr>
            <w:tcW w:w="3790" w:type="dxa"/>
          </w:tcPr>
          <w:p w:rsidR="000742FF" w:rsidRPr="000C3A62" w:rsidRDefault="000742FF" w:rsidP="00421DE2">
            <w:pPr>
              <w:spacing w:after="0" w:line="240" w:lineRule="auto"/>
              <w:jc w:val="center"/>
              <w:rPr>
                <w:rFonts w:ascii="Times New Roman" w:hAnsi="Times New Roman"/>
                <w:bCs/>
                <w:sz w:val="24"/>
                <w:szCs w:val="24"/>
              </w:rPr>
            </w:pPr>
            <w:r w:rsidRPr="000C3A62">
              <w:rPr>
                <w:rFonts w:ascii="Times New Roman" w:hAnsi="Times New Roman"/>
                <w:bCs/>
                <w:sz w:val="24"/>
                <w:szCs w:val="24"/>
              </w:rPr>
              <w:t>ESPECIFICAÇÃO</w:t>
            </w:r>
          </w:p>
        </w:tc>
        <w:tc>
          <w:tcPr>
            <w:tcW w:w="1021" w:type="dxa"/>
          </w:tcPr>
          <w:p w:rsidR="000742FF" w:rsidRPr="000C3A62" w:rsidRDefault="000742FF" w:rsidP="00421DE2">
            <w:pPr>
              <w:spacing w:after="0" w:line="240" w:lineRule="auto"/>
              <w:jc w:val="center"/>
              <w:rPr>
                <w:rFonts w:ascii="Times New Roman" w:hAnsi="Times New Roman"/>
                <w:bCs/>
                <w:sz w:val="24"/>
                <w:szCs w:val="24"/>
              </w:rPr>
            </w:pPr>
            <w:r w:rsidRPr="000C3A62">
              <w:rPr>
                <w:rFonts w:ascii="Times New Roman" w:hAnsi="Times New Roman"/>
                <w:bCs/>
                <w:sz w:val="24"/>
                <w:szCs w:val="24"/>
              </w:rPr>
              <w:t>MARCA</w:t>
            </w:r>
          </w:p>
        </w:tc>
        <w:tc>
          <w:tcPr>
            <w:tcW w:w="1148" w:type="dxa"/>
            <w:gridSpan w:val="2"/>
          </w:tcPr>
          <w:p w:rsidR="000742FF" w:rsidRPr="000C3A62" w:rsidRDefault="000742FF" w:rsidP="00421DE2">
            <w:pPr>
              <w:spacing w:after="0" w:line="240" w:lineRule="auto"/>
              <w:jc w:val="center"/>
              <w:rPr>
                <w:rFonts w:ascii="Times New Roman" w:hAnsi="Times New Roman"/>
                <w:bCs/>
                <w:sz w:val="24"/>
                <w:szCs w:val="24"/>
              </w:rPr>
            </w:pPr>
            <w:proofErr w:type="spellStart"/>
            <w:r w:rsidRPr="000C3A62">
              <w:rPr>
                <w:rFonts w:ascii="Times New Roman" w:hAnsi="Times New Roman"/>
                <w:bCs/>
                <w:sz w:val="24"/>
                <w:szCs w:val="24"/>
              </w:rPr>
              <w:t>V.UNIT.</w:t>
            </w:r>
            <w:proofErr w:type="spellEnd"/>
          </w:p>
        </w:tc>
        <w:tc>
          <w:tcPr>
            <w:tcW w:w="1516" w:type="dxa"/>
          </w:tcPr>
          <w:p w:rsidR="000742FF" w:rsidRPr="000C3A62" w:rsidRDefault="000742FF" w:rsidP="00421DE2">
            <w:pPr>
              <w:spacing w:after="0" w:line="240" w:lineRule="auto"/>
              <w:jc w:val="center"/>
              <w:rPr>
                <w:rFonts w:ascii="Times New Roman" w:hAnsi="Times New Roman"/>
                <w:bCs/>
                <w:sz w:val="24"/>
                <w:szCs w:val="24"/>
              </w:rPr>
            </w:pPr>
            <w:proofErr w:type="gramStart"/>
            <w:r w:rsidRPr="000C3A62">
              <w:rPr>
                <w:rFonts w:ascii="Times New Roman" w:hAnsi="Times New Roman"/>
                <w:bCs/>
                <w:sz w:val="24"/>
                <w:szCs w:val="24"/>
              </w:rPr>
              <w:t>V.</w:t>
            </w:r>
            <w:proofErr w:type="gramEnd"/>
            <w:r w:rsidRPr="000C3A62">
              <w:rPr>
                <w:rFonts w:ascii="Times New Roman" w:hAnsi="Times New Roman"/>
                <w:bCs/>
                <w:sz w:val="24"/>
                <w:szCs w:val="24"/>
              </w:rPr>
              <w:t>TOTAL</w:t>
            </w:r>
          </w:p>
        </w:tc>
      </w:tr>
      <w:tr w:rsidR="000742FF" w:rsidRPr="00261891"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678" w:type="dxa"/>
            <w:tcBorders>
              <w:top w:val="single" w:sz="6" w:space="0" w:color="000000"/>
              <w:left w:val="single" w:sz="6" w:space="0" w:color="000000"/>
              <w:bottom w:val="single" w:sz="6" w:space="0" w:color="000000"/>
              <w:right w:val="single" w:sz="6" w:space="0" w:color="000000"/>
            </w:tcBorders>
          </w:tcPr>
          <w:p w:rsidR="000742FF" w:rsidRPr="004C7C22" w:rsidRDefault="000742FF" w:rsidP="00421DE2">
            <w:pPr>
              <w:spacing w:after="0" w:line="240" w:lineRule="auto"/>
              <w:jc w:val="center"/>
              <w:rPr>
                <w:rFonts w:ascii="Times New Roman" w:hAnsi="Times New Roman"/>
                <w:bCs/>
              </w:rPr>
            </w:pPr>
            <w:r w:rsidRPr="004C7C22">
              <w:rPr>
                <w:rFonts w:ascii="Times New Roman" w:hAnsi="Times New Roman"/>
                <w:bCs/>
              </w:rPr>
              <w:t>001</w:t>
            </w:r>
          </w:p>
        </w:tc>
        <w:tc>
          <w:tcPr>
            <w:tcW w:w="694" w:type="dxa"/>
            <w:tcBorders>
              <w:top w:val="single" w:sz="6" w:space="0" w:color="000000"/>
              <w:left w:val="single" w:sz="6" w:space="0" w:color="000000"/>
              <w:bottom w:val="single" w:sz="6" w:space="0" w:color="000000"/>
              <w:right w:val="single" w:sz="6" w:space="0" w:color="000000"/>
            </w:tcBorders>
          </w:tcPr>
          <w:p w:rsidR="000742FF" w:rsidRPr="000C3A62"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60</w:t>
            </w:r>
          </w:p>
        </w:tc>
        <w:tc>
          <w:tcPr>
            <w:tcW w:w="547" w:type="dxa"/>
            <w:tcBorders>
              <w:top w:val="single" w:sz="6" w:space="0" w:color="000000"/>
              <w:left w:val="single" w:sz="6" w:space="0" w:color="000000"/>
              <w:bottom w:val="single" w:sz="6" w:space="0" w:color="000000"/>
              <w:right w:val="single" w:sz="6" w:space="0" w:color="000000"/>
            </w:tcBorders>
          </w:tcPr>
          <w:p w:rsidR="000742FF" w:rsidRPr="000C3A62" w:rsidRDefault="000742FF" w:rsidP="00421DE2">
            <w:pPr>
              <w:spacing w:after="0" w:line="240" w:lineRule="auto"/>
              <w:jc w:val="center"/>
              <w:rPr>
                <w:rFonts w:ascii="Times New Roman" w:hAnsi="Times New Roman"/>
                <w:bCs/>
                <w:sz w:val="24"/>
                <w:szCs w:val="24"/>
              </w:rPr>
            </w:pPr>
            <w:r w:rsidRPr="000C3A62">
              <w:rPr>
                <w:rFonts w:ascii="Times New Roman" w:hAnsi="Times New Roman"/>
                <w:bCs/>
                <w:sz w:val="24"/>
                <w:szCs w:val="24"/>
              </w:rPr>
              <w:t>KG</w:t>
            </w:r>
          </w:p>
        </w:tc>
        <w:tc>
          <w:tcPr>
            <w:tcW w:w="3790" w:type="dxa"/>
            <w:tcBorders>
              <w:top w:val="single" w:sz="6" w:space="0" w:color="000000"/>
              <w:left w:val="single" w:sz="6" w:space="0" w:color="000000"/>
              <w:bottom w:val="single" w:sz="6" w:space="0" w:color="000000"/>
              <w:right w:val="single" w:sz="6" w:space="0" w:color="000000"/>
            </w:tcBorders>
          </w:tcPr>
          <w:p w:rsidR="000742FF" w:rsidRPr="000C3A62" w:rsidRDefault="000742FF" w:rsidP="00421DE2">
            <w:pPr>
              <w:spacing w:after="0" w:line="240" w:lineRule="auto"/>
              <w:jc w:val="both"/>
              <w:rPr>
                <w:rFonts w:ascii="Times New Roman" w:hAnsi="Times New Roman"/>
                <w:bCs/>
                <w:sz w:val="24"/>
                <w:szCs w:val="24"/>
              </w:rPr>
            </w:pPr>
            <w:r w:rsidRPr="000C3A62">
              <w:rPr>
                <w:rFonts w:ascii="Times New Roman" w:hAnsi="Times New Roman"/>
                <w:bCs/>
                <w:sz w:val="24"/>
                <w:szCs w:val="24"/>
              </w:rPr>
              <w:t xml:space="preserve">Salsicha Hot </w:t>
            </w:r>
            <w:proofErr w:type="spellStart"/>
            <w:r w:rsidRPr="000C3A62">
              <w:rPr>
                <w:rFonts w:ascii="Times New Roman" w:hAnsi="Times New Roman"/>
                <w:bCs/>
                <w:sz w:val="24"/>
                <w:szCs w:val="24"/>
              </w:rPr>
              <w:t>Dog</w:t>
            </w:r>
            <w:proofErr w:type="spellEnd"/>
            <w:r w:rsidRPr="000C3A62">
              <w:rPr>
                <w:rFonts w:ascii="Times New Roman" w:hAnsi="Times New Roman"/>
                <w:bCs/>
                <w:sz w:val="24"/>
                <w:szCs w:val="24"/>
              </w:rPr>
              <w:t>.</w:t>
            </w:r>
          </w:p>
        </w:tc>
        <w:tc>
          <w:tcPr>
            <w:tcW w:w="1021" w:type="dxa"/>
            <w:tcBorders>
              <w:top w:val="single" w:sz="6" w:space="0" w:color="000000"/>
              <w:left w:val="single" w:sz="6" w:space="0" w:color="000000"/>
              <w:bottom w:val="single" w:sz="6" w:space="0" w:color="000000"/>
              <w:right w:val="single" w:sz="6" w:space="0" w:color="000000"/>
            </w:tcBorders>
          </w:tcPr>
          <w:p w:rsidR="000742FF" w:rsidRPr="000C3A62" w:rsidRDefault="000742FF" w:rsidP="00421DE2">
            <w:pPr>
              <w:spacing w:after="0" w:line="240" w:lineRule="auto"/>
              <w:jc w:val="center"/>
              <w:rPr>
                <w:rFonts w:ascii="Times New Roman" w:hAnsi="Times New Roman"/>
                <w:bCs/>
                <w:sz w:val="24"/>
                <w:szCs w:val="24"/>
              </w:rPr>
            </w:pPr>
          </w:p>
        </w:tc>
        <w:tc>
          <w:tcPr>
            <w:tcW w:w="1148" w:type="dxa"/>
            <w:gridSpan w:val="2"/>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rPr>
                <w:rFonts w:ascii="Times New Roman" w:hAnsi="Times New Roman"/>
                <w:bCs/>
                <w:sz w:val="24"/>
                <w:szCs w:val="24"/>
              </w:rPr>
            </w:pPr>
            <w:r>
              <w:rPr>
                <w:rFonts w:ascii="Times New Roman" w:hAnsi="Times New Roman"/>
                <w:bCs/>
                <w:sz w:val="24"/>
                <w:szCs w:val="24"/>
              </w:rPr>
              <w:t>R$ 8,99</w:t>
            </w:r>
          </w:p>
        </w:tc>
        <w:tc>
          <w:tcPr>
            <w:tcW w:w="1516"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rPr>
                <w:rFonts w:ascii="Times New Roman" w:hAnsi="Times New Roman"/>
                <w:bCs/>
                <w:sz w:val="24"/>
                <w:szCs w:val="24"/>
              </w:rPr>
            </w:pPr>
            <w:r>
              <w:rPr>
                <w:rFonts w:ascii="Times New Roman" w:hAnsi="Times New Roman"/>
                <w:bCs/>
                <w:sz w:val="24"/>
                <w:szCs w:val="24"/>
              </w:rPr>
              <w:t>R$ 539,40</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678" w:type="dxa"/>
            <w:tcBorders>
              <w:top w:val="single" w:sz="6" w:space="0" w:color="000000"/>
              <w:left w:val="single" w:sz="6" w:space="0" w:color="000000"/>
              <w:bottom w:val="single" w:sz="6" w:space="0" w:color="000000"/>
              <w:right w:val="single" w:sz="6" w:space="0" w:color="000000"/>
            </w:tcBorders>
          </w:tcPr>
          <w:p w:rsidR="000742FF" w:rsidRPr="004C7C22" w:rsidRDefault="000742FF" w:rsidP="00421DE2">
            <w:pPr>
              <w:spacing w:after="0" w:line="240" w:lineRule="auto"/>
              <w:jc w:val="center"/>
              <w:rPr>
                <w:rFonts w:ascii="Times New Roman" w:hAnsi="Times New Roman"/>
                <w:bCs/>
              </w:rPr>
            </w:pPr>
            <w:r w:rsidRPr="004C7C22">
              <w:rPr>
                <w:rFonts w:ascii="Times New Roman" w:hAnsi="Times New Roman"/>
                <w:bCs/>
              </w:rPr>
              <w:t>002</w:t>
            </w:r>
          </w:p>
        </w:tc>
        <w:tc>
          <w:tcPr>
            <w:tcW w:w="694" w:type="dxa"/>
            <w:tcBorders>
              <w:top w:val="single" w:sz="6" w:space="0" w:color="000000"/>
              <w:left w:val="single" w:sz="6" w:space="0" w:color="000000"/>
              <w:bottom w:val="single" w:sz="6" w:space="0" w:color="000000"/>
              <w:right w:val="single" w:sz="6" w:space="0" w:color="000000"/>
            </w:tcBorders>
          </w:tcPr>
          <w:p w:rsidR="000742FF" w:rsidRPr="000C3A62"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960</w:t>
            </w:r>
          </w:p>
        </w:tc>
        <w:tc>
          <w:tcPr>
            <w:tcW w:w="547" w:type="dxa"/>
            <w:tcBorders>
              <w:top w:val="single" w:sz="6" w:space="0" w:color="000000"/>
              <w:left w:val="single" w:sz="6" w:space="0" w:color="000000"/>
              <w:bottom w:val="single" w:sz="6" w:space="0" w:color="000000"/>
              <w:right w:val="single" w:sz="6" w:space="0" w:color="000000"/>
            </w:tcBorders>
          </w:tcPr>
          <w:p w:rsidR="000742FF" w:rsidRPr="000C3A62" w:rsidRDefault="000742FF" w:rsidP="00421DE2">
            <w:pPr>
              <w:spacing w:after="0" w:line="240" w:lineRule="auto"/>
              <w:jc w:val="center"/>
              <w:rPr>
                <w:rFonts w:ascii="Times New Roman" w:hAnsi="Times New Roman"/>
                <w:bCs/>
                <w:sz w:val="24"/>
                <w:szCs w:val="24"/>
              </w:rPr>
            </w:pPr>
            <w:r w:rsidRPr="000C3A62">
              <w:rPr>
                <w:rFonts w:ascii="Times New Roman" w:hAnsi="Times New Roman"/>
                <w:bCs/>
                <w:sz w:val="24"/>
                <w:szCs w:val="24"/>
              </w:rPr>
              <w:t>KG</w:t>
            </w:r>
          </w:p>
        </w:tc>
        <w:tc>
          <w:tcPr>
            <w:tcW w:w="3790" w:type="dxa"/>
            <w:tcBorders>
              <w:top w:val="single" w:sz="6" w:space="0" w:color="000000"/>
              <w:left w:val="single" w:sz="6" w:space="0" w:color="000000"/>
              <w:bottom w:val="single" w:sz="6" w:space="0" w:color="000000"/>
              <w:right w:val="single" w:sz="6" w:space="0" w:color="000000"/>
            </w:tcBorders>
          </w:tcPr>
          <w:p w:rsidR="000742FF" w:rsidRPr="000C3A62" w:rsidRDefault="000742FF" w:rsidP="00421DE2">
            <w:pPr>
              <w:spacing w:after="0" w:line="240" w:lineRule="auto"/>
              <w:jc w:val="both"/>
              <w:rPr>
                <w:rFonts w:ascii="Times New Roman" w:hAnsi="Times New Roman"/>
                <w:bCs/>
                <w:sz w:val="24"/>
                <w:szCs w:val="24"/>
              </w:rPr>
            </w:pPr>
            <w:r>
              <w:rPr>
                <w:rFonts w:ascii="Times New Roman" w:hAnsi="Times New Roman"/>
                <w:bCs/>
                <w:sz w:val="24"/>
                <w:szCs w:val="24"/>
              </w:rPr>
              <w:t>Carne congelada de b</w:t>
            </w:r>
            <w:r w:rsidRPr="007B6DFF">
              <w:rPr>
                <w:rFonts w:ascii="Times New Roman" w:hAnsi="Times New Roman"/>
                <w:bCs/>
                <w:sz w:val="24"/>
                <w:szCs w:val="24"/>
              </w:rPr>
              <w:t xml:space="preserve">ovino </w:t>
            </w:r>
            <w:r>
              <w:rPr>
                <w:rFonts w:ascii="Times New Roman" w:hAnsi="Times New Roman"/>
                <w:bCs/>
                <w:sz w:val="24"/>
                <w:szCs w:val="24"/>
              </w:rPr>
              <w:t>s</w:t>
            </w:r>
            <w:r w:rsidRPr="007B6DFF">
              <w:rPr>
                <w:rFonts w:ascii="Times New Roman" w:hAnsi="Times New Roman"/>
                <w:bCs/>
                <w:sz w:val="24"/>
                <w:szCs w:val="24"/>
              </w:rPr>
              <w:t xml:space="preserve">em </w:t>
            </w:r>
            <w:r>
              <w:rPr>
                <w:rFonts w:ascii="Times New Roman" w:hAnsi="Times New Roman"/>
                <w:bCs/>
                <w:sz w:val="24"/>
                <w:szCs w:val="24"/>
              </w:rPr>
              <w:t>o</w:t>
            </w:r>
            <w:r w:rsidRPr="007B6DFF">
              <w:rPr>
                <w:rFonts w:ascii="Times New Roman" w:hAnsi="Times New Roman"/>
                <w:bCs/>
                <w:sz w:val="24"/>
                <w:szCs w:val="24"/>
              </w:rPr>
              <w:t xml:space="preserve">sso - Patinho </w:t>
            </w:r>
            <w:r>
              <w:rPr>
                <w:rFonts w:ascii="Times New Roman" w:hAnsi="Times New Roman"/>
                <w:bCs/>
                <w:sz w:val="24"/>
                <w:szCs w:val="24"/>
              </w:rPr>
              <w:t>m</w:t>
            </w:r>
            <w:r w:rsidRPr="007B6DFF">
              <w:rPr>
                <w:rFonts w:ascii="Times New Roman" w:hAnsi="Times New Roman"/>
                <w:bCs/>
                <w:sz w:val="24"/>
                <w:szCs w:val="24"/>
              </w:rPr>
              <w:t>oído IQF</w:t>
            </w:r>
          </w:p>
        </w:tc>
        <w:tc>
          <w:tcPr>
            <w:tcW w:w="1021" w:type="dxa"/>
            <w:tcBorders>
              <w:top w:val="single" w:sz="6" w:space="0" w:color="000000"/>
              <w:left w:val="single" w:sz="6" w:space="0" w:color="000000"/>
              <w:bottom w:val="single" w:sz="6" w:space="0" w:color="000000"/>
              <w:right w:val="single" w:sz="6" w:space="0" w:color="000000"/>
            </w:tcBorders>
          </w:tcPr>
          <w:p w:rsidR="000742FF" w:rsidRPr="000C3A62" w:rsidRDefault="000742FF" w:rsidP="00421DE2">
            <w:pPr>
              <w:spacing w:after="0" w:line="240" w:lineRule="auto"/>
              <w:jc w:val="center"/>
              <w:rPr>
                <w:rFonts w:ascii="Times New Roman" w:hAnsi="Times New Roman"/>
                <w:bCs/>
                <w:sz w:val="24"/>
                <w:szCs w:val="24"/>
              </w:rPr>
            </w:pPr>
          </w:p>
        </w:tc>
        <w:tc>
          <w:tcPr>
            <w:tcW w:w="1148" w:type="dxa"/>
            <w:gridSpan w:val="2"/>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rPr>
                <w:rFonts w:ascii="Times New Roman" w:hAnsi="Times New Roman"/>
                <w:bCs/>
                <w:sz w:val="24"/>
                <w:szCs w:val="24"/>
              </w:rPr>
            </w:pPr>
            <w:r>
              <w:rPr>
                <w:rFonts w:ascii="Times New Roman" w:hAnsi="Times New Roman"/>
                <w:bCs/>
                <w:sz w:val="24"/>
                <w:szCs w:val="24"/>
              </w:rPr>
              <w:t>R$ 33,90</w:t>
            </w:r>
          </w:p>
        </w:tc>
        <w:tc>
          <w:tcPr>
            <w:tcW w:w="1516"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rPr>
                <w:rFonts w:ascii="Times New Roman" w:hAnsi="Times New Roman"/>
                <w:bCs/>
                <w:sz w:val="24"/>
                <w:szCs w:val="24"/>
              </w:rPr>
            </w:pPr>
            <w:r>
              <w:rPr>
                <w:rFonts w:ascii="Times New Roman" w:hAnsi="Times New Roman"/>
                <w:bCs/>
                <w:sz w:val="24"/>
                <w:szCs w:val="24"/>
              </w:rPr>
              <w:t>R$ 32.544,00</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678" w:type="dxa"/>
            <w:tcBorders>
              <w:top w:val="single" w:sz="6" w:space="0" w:color="000000"/>
              <w:left w:val="single" w:sz="6" w:space="0" w:color="000000"/>
              <w:bottom w:val="single" w:sz="6" w:space="0" w:color="000000"/>
              <w:right w:val="single" w:sz="6" w:space="0" w:color="000000"/>
            </w:tcBorders>
          </w:tcPr>
          <w:p w:rsidR="000742FF" w:rsidRPr="004C7C22" w:rsidRDefault="000742FF" w:rsidP="00421DE2">
            <w:pPr>
              <w:spacing w:after="0" w:line="240" w:lineRule="auto"/>
              <w:jc w:val="center"/>
              <w:rPr>
                <w:rFonts w:ascii="Times New Roman" w:hAnsi="Times New Roman"/>
                <w:bCs/>
              </w:rPr>
            </w:pPr>
            <w:r w:rsidRPr="004C7C22">
              <w:rPr>
                <w:rFonts w:ascii="Times New Roman" w:hAnsi="Times New Roman"/>
                <w:bCs/>
              </w:rPr>
              <w:t>003</w:t>
            </w:r>
          </w:p>
        </w:tc>
        <w:tc>
          <w:tcPr>
            <w:tcW w:w="694" w:type="dxa"/>
            <w:tcBorders>
              <w:top w:val="single" w:sz="6" w:space="0" w:color="000000"/>
              <w:left w:val="single" w:sz="6" w:space="0" w:color="000000"/>
              <w:bottom w:val="single" w:sz="6" w:space="0" w:color="000000"/>
              <w:right w:val="single" w:sz="6" w:space="0" w:color="000000"/>
            </w:tcBorders>
          </w:tcPr>
          <w:p w:rsidR="000742FF" w:rsidRPr="000C3A62"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960</w:t>
            </w:r>
          </w:p>
        </w:tc>
        <w:tc>
          <w:tcPr>
            <w:tcW w:w="547" w:type="dxa"/>
            <w:tcBorders>
              <w:top w:val="single" w:sz="6" w:space="0" w:color="000000"/>
              <w:left w:val="single" w:sz="6" w:space="0" w:color="000000"/>
              <w:bottom w:val="single" w:sz="6" w:space="0" w:color="000000"/>
              <w:right w:val="single" w:sz="6" w:space="0" w:color="000000"/>
            </w:tcBorders>
          </w:tcPr>
          <w:p w:rsidR="000742FF" w:rsidRPr="000C3A62" w:rsidRDefault="000742FF" w:rsidP="00421DE2">
            <w:pPr>
              <w:spacing w:after="0" w:line="240" w:lineRule="auto"/>
              <w:jc w:val="center"/>
              <w:rPr>
                <w:rFonts w:ascii="Times New Roman" w:hAnsi="Times New Roman"/>
                <w:bCs/>
                <w:sz w:val="24"/>
                <w:szCs w:val="24"/>
              </w:rPr>
            </w:pPr>
            <w:r w:rsidRPr="000C3A62">
              <w:rPr>
                <w:rFonts w:ascii="Times New Roman" w:hAnsi="Times New Roman"/>
                <w:bCs/>
                <w:sz w:val="24"/>
                <w:szCs w:val="24"/>
              </w:rPr>
              <w:t>KG</w:t>
            </w:r>
          </w:p>
        </w:tc>
        <w:tc>
          <w:tcPr>
            <w:tcW w:w="3790" w:type="dxa"/>
            <w:tcBorders>
              <w:top w:val="single" w:sz="6" w:space="0" w:color="000000"/>
              <w:left w:val="single" w:sz="6" w:space="0" w:color="000000"/>
              <w:bottom w:val="single" w:sz="6" w:space="0" w:color="000000"/>
              <w:right w:val="single" w:sz="6" w:space="0" w:color="000000"/>
            </w:tcBorders>
          </w:tcPr>
          <w:p w:rsidR="000742FF" w:rsidRPr="000C3A62" w:rsidRDefault="000742FF" w:rsidP="00421DE2">
            <w:pPr>
              <w:spacing w:after="0" w:line="240" w:lineRule="auto"/>
              <w:jc w:val="both"/>
              <w:rPr>
                <w:rFonts w:ascii="Times New Roman" w:hAnsi="Times New Roman"/>
                <w:bCs/>
                <w:sz w:val="24"/>
                <w:szCs w:val="24"/>
              </w:rPr>
            </w:pPr>
            <w:r>
              <w:rPr>
                <w:rFonts w:ascii="Times New Roman" w:hAnsi="Times New Roman"/>
                <w:bCs/>
                <w:sz w:val="24"/>
                <w:szCs w:val="24"/>
              </w:rPr>
              <w:t>Carne congelada de b</w:t>
            </w:r>
            <w:r w:rsidRPr="007B6DFF">
              <w:rPr>
                <w:rFonts w:ascii="Times New Roman" w:hAnsi="Times New Roman"/>
                <w:bCs/>
                <w:sz w:val="24"/>
                <w:szCs w:val="24"/>
              </w:rPr>
              <w:t xml:space="preserve">ovino </w:t>
            </w:r>
            <w:r>
              <w:rPr>
                <w:rFonts w:ascii="Times New Roman" w:hAnsi="Times New Roman"/>
                <w:bCs/>
                <w:sz w:val="24"/>
                <w:szCs w:val="24"/>
              </w:rPr>
              <w:t>s</w:t>
            </w:r>
            <w:r w:rsidRPr="007B6DFF">
              <w:rPr>
                <w:rFonts w:ascii="Times New Roman" w:hAnsi="Times New Roman"/>
                <w:bCs/>
                <w:sz w:val="24"/>
                <w:szCs w:val="24"/>
              </w:rPr>
              <w:t xml:space="preserve">em </w:t>
            </w:r>
            <w:r>
              <w:rPr>
                <w:rFonts w:ascii="Times New Roman" w:hAnsi="Times New Roman"/>
                <w:bCs/>
                <w:sz w:val="24"/>
                <w:szCs w:val="24"/>
              </w:rPr>
              <w:t>o</w:t>
            </w:r>
            <w:r w:rsidRPr="007B6DFF">
              <w:rPr>
                <w:rFonts w:ascii="Times New Roman" w:hAnsi="Times New Roman"/>
                <w:bCs/>
                <w:sz w:val="24"/>
                <w:szCs w:val="24"/>
              </w:rPr>
              <w:t>sso</w:t>
            </w:r>
            <w:r>
              <w:rPr>
                <w:rFonts w:ascii="Times New Roman" w:hAnsi="Times New Roman"/>
                <w:bCs/>
                <w:sz w:val="24"/>
                <w:szCs w:val="24"/>
              </w:rPr>
              <w:t xml:space="preserve"> - Coxão Duro </w:t>
            </w:r>
            <w:r w:rsidRPr="000C3A62">
              <w:rPr>
                <w:rFonts w:ascii="Times New Roman" w:hAnsi="Times New Roman"/>
                <w:bCs/>
                <w:sz w:val="24"/>
                <w:szCs w:val="24"/>
              </w:rPr>
              <w:t>em cubos</w:t>
            </w:r>
            <w:r>
              <w:rPr>
                <w:rFonts w:ascii="Times New Roman" w:hAnsi="Times New Roman"/>
                <w:bCs/>
                <w:sz w:val="24"/>
                <w:szCs w:val="24"/>
              </w:rPr>
              <w:t xml:space="preserve"> IQF</w:t>
            </w:r>
          </w:p>
        </w:tc>
        <w:tc>
          <w:tcPr>
            <w:tcW w:w="1021" w:type="dxa"/>
            <w:tcBorders>
              <w:top w:val="single" w:sz="6" w:space="0" w:color="000000"/>
              <w:left w:val="single" w:sz="6" w:space="0" w:color="000000"/>
              <w:bottom w:val="single" w:sz="6" w:space="0" w:color="000000"/>
              <w:right w:val="single" w:sz="6" w:space="0" w:color="000000"/>
            </w:tcBorders>
          </w:tcPr>
          <w:p w:rsidR="000742FF" w:rsidRPr="000C3A62" w:rsidRDefault="000742FF" w:rsidP="00421DE2">
            <w:pPr>
              <w:spacing w:after="0" w:line="240" w:lineRule="auto"/>
              <w:jc w:val="center"/>
              <w:rPr>
                <w:rFonts w:ascii="Times New Roman" w:hAnsi="Times New Roman"/>
                <w:bCs/>
                <w:sz w:val="24"/>
                <w:szCs w:val="24"/>
              </w:rPr>
            </w:pPr>
          </w:p>
        </w:tc>
        <w:tc>
          <w:tcPr>
            <w:tcW w:w="1148" w:type="dxa"/>
            <w:gridSpan w:val="2"/>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rPr>
                <w:rFonts w:ascii="Times New Roman" w:hAnsi="Times New Roman"/>
                <w:bCs/>
                <w:sz w:val="24"/>
                <w:szCs w:val="24"/>
              </w:rPr>
            </w:pPr>
            <w:r>
              <w:rPr>
                <w:rFonts w:ascii="Times New Roman" w:hAnsi="Times New Roman"/>
                <w:bCs/>
                <w:sz w:val="24"/>
                <w:szCs w:val="24"/>
              </w:rPr>
              <w:t>R$ 32,90</w:t>
            </w:r>
          </w:p>
        </w:tc>
        <w:tc>
          <w:tcPr>
            <w:tcW w:w="1516"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rPr>
                <w:rFonts w:ascii="Times New Roman" w:hAnsi="Times New Roman"/>
                <w:bCs/>
                <w:sz w:val="24"/>
                <w:szCs w:val="24"/>
              </w:rPr>
            </w:pPr>
            <w:r>
              <w:rPr>
                <w:rFonts w:ascii="Times New Roman" w:hAnsi="Times New Roman"/>
                <w:bCs/>
                <w:sz w:val="24"/>
                <w:szCs w:val="24"/>
              </w:rPr>
              <w:t>R$ 31.584,00</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678" w:type="dxa"/>
            <w:tcBorders>
              <w:top w:val="single" w:sz="6" w:space="0" w:color="000000"/>
              <w:left w:val="single" w:sz="6" w:space="0" w:color="000000"/>
              <w:bottom w:val="single" w:sz="6" w:space="0" w:color="000000"/>
              <w:right w:val="single" w:sz="6" w:space="0" w:color="000000"/>
            </w:tcBorders>
          </w:tcPr>
          <w:p w:rsidR="000742FF" w:rsidRPr="004C7C22" w:rsidRDefault="000742FF" w:rsidP="00421DE2">
            <w:pPr>
              <w:spacing w:after="0" w:line="240" w:lineRule="auto"/>
              <w:jc w:val="center"/>
              <w:rPr>
                <w:rFonts w:ascii="Times New Roman" w:hAnsi="Times New Roman"/>
                <w:bCs/>
              </w:rPr>
            </w:pPr>
            <w:r w:rsidRPr="004C7C22">
              <w:rPr>
                <w:rFonts w:ascii="Times New Roman" w:hAnsi="Times New Roman"/>
                <w:bCs/>
              </w:rPr>
              <w:t>004</w:t>
            </w:r>
          </w:p>
        </w:tc>
        <w:tc>
          <w:tcPr>
            <w:tcW w:w="694" w:type="dxa"/>
            <w:tcBorders>
              <w:top w:val="single" w:sz="6" w:space="0" w:color="000000"/>
              <w:left w:val="single" w:sz="6" w:space="0" w:color="000000"/>
              <w:bottom w:val="single" w:sz="6" w:space="0" w:color="000000"/>
              <w:right w:val="single" w:sz="6" w:space="0" w:color="000000"/>
            </w:tcBorders>
          </w:tcPr>
          <w:p w:rsidR="000742FF" w:rsidRPr="000C3A62"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960</w:t>
            </w:r>
          </w:p>
        </w:tc>
        <w:tc>
          <w:tcPr>
            <w:tcW w:w="547" w:type="dxa"/>
            <w:tcBorders>
              <w:top w:val="single" w:sz="6" w:space="0" w:color="000000"/>
              <w:left w:val="single" w:sz="6" w:space="0" w:color="000000"/>
              <w:bottom w:val="single" w:sz="6" w:space="0" w:color="000000"/>
              <w:right w:val="single" w:sz="6" w:space="0" w:color="000000"/>
            </w:tcBorders>
          </w:tcPr>
          <w:p w:rsidR="000742FF" w:rsidRPr="000C3A62" w:rsidRDefault="000742FF" w:rsidP="00421DE2">
            <w:pPr>
              <w:spacing w:after="0" w:line="240" w:lineRule="auto"/>
              <w:jc w:val="center"/>
              <w:rPr>
                <w:rFonts w:ascii="Times New Roman" w:hAnsi="Times New Roman"/>
                <w:bCs/>
                <w:sz w:val="24"/>
                <w:szCs w:val="24"/>
              </w:rPr>
            </w:pPr>
            <w:r w:rsidRPr="000C3A62">
              <w:rPr>
                <w:rFonts w:ascii="Times New Roman" w:hAnsi="Times New Roman"/>
                <w:bCs/>
                <w:sz w:val="24"/>
                <w:szCs w:val="24"/>
              </w:rPr>
              <w:t>KG</w:t>
            </w:r>
          </w:p>
        </w:tc>
        <w:tc>
          <w:tcPr>
            <w:tcW w:w="3790" w:type="dxa"/>
            <w:tcBorders>
              <w:top w:val="single" w:sz="6" w:space="0" w:color="000000"/>
              <w:left w:val="single" w:sz="6" w:space="0" w:color="000000"/>
              <w:bottom w:val="single" w:sz="6" w:space="0" w:color="000000"/>
              <w:right w:val="single" w:sz="6" w:space="0" w:color="000000"/>
            </w:tcBorders>
          </w:tcPr>
          <w:p w:rsidR="000742FF" w:rsidRPr="000C3A62" w:rsidRDefault="000742FF" w:rsidP="00421DE2">
            <w:pPr>
              <w:spacing w:after="0" w:line="240" w:lineRule="auto"/>
              <w:jc w:val="both"/>
              <w:rPr>
                <w:rFonts w:ascii="Times New Roman" w:hAnsi="Times New Roman"/>
                <w:bCs/>
                <w:sz w:val="24"/>
                <w:szCs w:val="24"/>
              </w:rPr>
            </w:pPr>
            <w:r>
              <w:rPr>
                <w:rFonts w:ascii="Times New Roman" w:hAnsi="Times New Roman"/>
                <w:bCs/>
                <w:sz w:val="24"/>
                <w:szCs w:val="24"/>
              </w:rPr>
              <w:t>Carne congelada de b</w:t>
            </w:r>
            <w:r w:rsidRPr="007B6DFF">
              <w:rPr>
                <w:rFonts w:ascii="Times New Roman" w:hAnsi="Times New Roman"/>
                <w:bCs/>
                <w:sz w:val="24"/>
                <w:szCs w:val="24"/>
              </w:rPr>
              <w:t xml:space="preserve">ovino </w:t>
            </w:r>
            <w:r>
              <w:rPr>
                <w:rFonts w:ascii="Times New Roman" w:hAnsi="Times New Roman"/>
                <w:bCs/>
                <w:sz w:val="24"/>
                <w:szCs w:val="24"/>
              </w:rPr>
              <w:t>s</w:t>
            </w:r>
            <w:r w:rsidRPr="007B6DFF">
              <w:rPr>
                <w:rFonts w:ascii="Times New Roman" w:hAnsi="Times New Roman"/>
                <w:bCs/>
                <w:sz w:val="24"/>
                <w:szCs w:val="24"/>
              </w:rPr>
              <w:t xml:space="preserve">em </w:t>
            </w:r>
            <w:r>
              <w:rPr>
                <w:rFonts w:ascii="Times New Roman" w:hAnsi="Times New Roman"/>
                <w:bCs/>
                <w:sz w:val="24"/>
                <w:szCs w:val="24"/>
              </w:rPr>
              <w:t>o</w:t>
            </w:r>
            <w:r w:rsidRPr="007B6DFF">
              <w:rPr>
                <w:rFonts w:ascii="Times New Roman" w:hAnsi="Times New Roman"/>
                <w:bCs/>
                <w:sz w:val="24"/>
                <w:szCs w:val="24"/>
              </w:rPr>
              <w:t>sso</w:t>
            </w:r>
            <w:r>
              <w:rPr>
                <w:rFonts w:ascii="Times New Roman" w:hAnsi="Times New Roman"/>
                <w:bCs/>
                <w:sz w:val="24"/>
                <w:szCs w:val="24"/>
              </w:rPr>
              <w:t xml:space="preserve"> - Coxão Mole em </w:t>
            </w:r>
            <w:r w:rsidRPr="000C3A62">
              <w:rPr>
                <w:rFonts w:ascii="Times New Roman" w:hAnsi="Times New Roman"/>
                <w:bCs/>
                <w:sz w:val="24"/>
                <w:szCs w:val="24"/>
              </w:rPr>
              <w:t xml:space="preserve">tiras </w:t>
            </w:r>
            <w:r>
              <w:rPr>
                <w:rFonts w:ascii="Times New Roman" w:hAnsi="Times New Roman"/>
                <w:bCs/>
                <w:sz w:val="24"/>
                <w:szCs w:val="24"/>
              </w:rPr>
              <w:t>IQF</w:t>
            </w:r>
          </w:p>
        </w:tc>
        <w:tc>
          <w:tcPr>
            <w:tcW w:w="1021" w:type="dxa"/>
            <w:tcBorders>
              <w:top w:val="single" w:sz="6" w:space="0" w:color="000000"/>
              <w:left w:val="single" w:sz="6" w:space="0" w:color="000000"/>
              <w:bottom w:val="single" w:sz="6" w:space="0" w:color="000000"/>
              <w:right w:val="single" w:sz="6" w:space="0" w:color="000000"/>
            </w:tcBorders>
          </w:tcPr>
          <w:p w:rsidR="000742FF" w:rsidRPr="000C3A62" w:rsidRDefault="000742FF" w:rsidP="00421DE2">
            <w:pPr>
              <w:spacing w:after="0" w:line="240" w:lineRule="auto"/>
              <w:jc w:val="center"/>
              <w:rPr>
                <w:rFonts w:ascii="Times New Roman" w:hAnsi="Times New Roman"/>
                <w:bCs/>
                <w:sz w:val="24"/>
                <w:szCs w:val="24"/>
              </w:rPr>
            </w:pPr>
          </w:p>
        </w:tc>
        <w:tc>
          <w:tcPr>
            <w:tcW w:w="1148" w:type="dxa"/>
            <w:gridSpan w:val="2"/>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rPr>
                <w:rFonts w:ascii="Times New Roman" w:hAnsi="Times New Roman"/>
                <w:bCs/>
                <w:sz w:val="24"/>
                <w:szCs w:val="24"/>
              </w:rPr>
            </w:pPr>
            <w:r>
              <w:rPr>
                <w:rFonts w:ascii="Times New Roman" w:hAnsi="Times New Roman"/>
                <w:bCs/>
                <w:sz w:val="24"/>
                <w:szCs w:val="24"/>
              </w:rPr>
              <w:t>R$ 34,90</w:t>
            </w:r>
          </w:p>
        </w:tc>
        <w:tc>
          <w:tcPr>
            <w:tcW w:w="1516"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rPr>
                <w:rFonts w:ascii="Times New Roman" w:hAnsi="Times New Roman"/>
                <w:bCs/>
                <w:sz w:val="24"/>
                <w:szCs w:val="24"/>
              </w:rPr>
            </w:pPr>
            <w:r>
              <w:rPr>
                <w:rFonts w:ascii="Times New Roman" w:hAnsi="Times New Roman"/>
                <w:bCs/>
                <w:sz w:val="24"/>
                <w:szCs w:val="24"/>
              </w:rPr>
              <w:t>R$ 33.504,00</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678" w:type="dxa"/>
            <w:tcBorders>
              <w:top w:val="single" w:sz="6" w:space="0" w:color="000000"/>
              <w:left w:val="single" w:sz="6" w:space="0" w:color="000000"/>
              <w:bottom w:val="single" w:sz="6" w:space="0" w:color="000000"/>
              <w:right w:val="single" w:sz="6" w:space="0" w:color="000000"/>
            </w:tcBorders>
          </w:tcPr>
          <w:p w:rsidR="000742FF" w:rsidRPr="004C7C22" w:rsidRDefault="000742FF" w:rsidP="00421DE2">
            <w:pPr>
              <w:spacing w:after="0" w:line="240" w:lineRule="auto"/>
              <w:jc w:val="center"/>
              <w:rPr>
                <w:rFonts w:ascii="Times New Roman" w:hAnsi="Times New Roman"/>
                <w:bCs/>
              </w:rPr>
            </w:pPr>
            <w:r w:rsidRPr="004C7C22">
              <w:rPr>
                <w:rFonts w:ascii="Times New Roman" w:hAnsi="Times New Roman"/>
                <w:bCs/>
              </w:rPr>
              <w:t>005</w:t>
            </w:r>
          </w:p>
        </w:tc>
        <w:tc>
          <w:tcPr>
            <w:tcW w:w="694" w:type="dxa"/>
            <w:tcBorders>
              <w:top w:val="single" w:sz="6" w:space="0" w:color="000000"/>
              <w:left w:val="single" w:sz="6" w:space="0" w:color="000000"/>
              <w:bottom w:val="single" w:sz="6" w:space="0" w:color="000000"/>
              <w:right w:val="single" w:sz="6" w:space="0" w:color="000000"/>
            </w:tcBorders>
          </w:tcPr>
          <w:p w:rsidR="000742FF" w:rsidRPr="000C3A62" w:rsidRDefault="000742FF" w:rsidP="00421DE2">
            <w:pPr>
              <w:spacing w:after="0" w:line="240" w:lineRule="auto"/>
              <w:jc w:val="center"/>
              <w:rPr>
                <w:rFonts w:ascii="Times New Roman" w:hAnsi="Times New Roman"/>
                <w:bCs/>
                <w:sz w:val="24"/>
                <w:szCs w:val="24"/>
              </w:rPr>
            </w:pPr>
            <w:r w:rsidRPr="000C3A62">
              <w:rPr>
                <w:rFonts w:ascii="Times New Roman" w:hAnsi="Times New Roman"/>
                <w:bCs/>
                <w:sz w:val="24"/>
                <w:szCs w:val="24"/>
              </w:rPr>
              <w:t>1</w:t>
            </w:r>
            <w:r>
              <w:rPr>
                <w:rFonts w:ascii="Times New Roman" w:hAnsi="Times New Roman"/>
                <w:bCs/>
                <w:sz w:val="24"/>
                <w:szCs w:val="24"/>
              </w:rPr>
              <w:t>50</w:t>
            </w:r>
          </w:p>
        </w:tc>
        <w:tc>
          <w:tcPr>
            <w:tcW w:w="547" w:type="dxa"/>
            <w:tcBorders>
              <w:top w:val="single" w:sz="6" w:space="0" w:color="000000"/>
              <w:left w:val="single" w:sz="6" w:space="0" w:color="000000"/>
              <w:bottom w:val="single" w:sz="6" w:space="0" w:color="000000"/>
              <w:right w:val="single" w:sz="6" w:space="0" w:color="000000"/>
            </w:tcBorders>
          </w:tcPr>
          <w:p w:rsidR="000742FF" w:rsidRPr="000C3A62" w:rsidRDefault="000742FF" w:rsidP="00421DE2">
            <w:pPr>
              <w:spacing w:after="0" w:line="240" w:lineRule="auto"/>
              <w:jc w:val="center"/>
              <w:rPr>
                <w:rFonts w:ascii="Times New Roman" w:hAnsi="Times New Roman"/>
                <w:bCs/>
                <w:sz w:val="24"/>
                <w:szCs w:val="24"/>
              </w:rPr>
            </w:pPr>
            <w:r w:rsidRPr="000C3A62">
              <w:rPr>
                <w:rFonts w:ascii="Times New Roman" w:hAnsi="Times New Roman"/>
                <w:bCs/>
                <w:sz w:val="24"/>
                <w:szCs w:val="24"/>
              </w:rPr>
              <w:t>KG</w:t>
            </w:r>
          </w:p>
        </w:tc>
        <w:tc>
          <w:tcPr>
            <w:tcW w:w="3790" w:type="dxa"/>
            <w:tcBorders>
              <w:top w:val="single" w:sz="6" w:space="0" w:color="000000"/>
              <w:left w:val="single" w:sz="6" w:space="0" w:color="000000"/>
              <w:bottom w:val="single" w:sz="6" w:space="0" w:color="000000"/>
              <w:right w:val="single" w:sz="6" w:space="0" w:color="000000"/>
            </w:tcBorders>
          </w:tcPr>
          <w:p w:rsidR="000742FF" w:rsidRPr="000C3A62" w:rsidRDefault="000742FF" w:rsidP="00421DE2">
            <w:pPr>
              <w:spacing w:after="0"/>
              <w:jc w:val="both"/>
              <w:rPr>
                <w:rFonts w:ascii="Times New Roman" w:hAnsi="Times New Roman"/>
                <w:bCs/>
                <w:sz w:val="24"/>
                <w:szCs w:val="24"/>
              </w:rPr>
            </w:pPr>
            <w:r w:rsidRPr="000C3A62">
              <w:rPr>
                <w:rFonts w:ascii="Times New Roman" w:hAnsi="Times New Roman"/>
                <w:bCs/>
                <w:sz w:val="24"/>
                <w:szCs w:val="24"/>
              </w:rPr>
              <w:t>Coxa e Sobrecoxa de frango.</w:t>
            </w:r>
          </w:p>
        </w:tc>
        <w:tc>
          <w:tcPr>
            <w:tcW w:w="1021" w:type="dxa"/>
            <w:tcBorders>
              <w:top w:val="single" w:sz="6" w:space="0" w:color="000000"/>
              <w:left w:val="single" w:sz="6" w:space="0" w:color="000000"/>
              <w:bottom w:val="single" w:sz="6" w:space="0" w:color="000000"/>
              <w:right w:val="single" w:sz="6" w:space="0" w:color="000000"/>
            </w:tcBorders>
          </w:tcPr>
          <w:p w:rsidR="000742FF" w:rsidRPr="000C3A62" w:rsidRDefault="000742FF" w:rsidP="00421DE2">
            <w:pPr>
              <w:spacing w:after="0" w:line="240" w:lineRule="auto"/>
              <w:jc w:val="center"/>
              <w:rPr>
                <w:rFonts w:ascii="Times New Roman" w:hAnsi="Times New Roman"/>
                <w:bCs/>
                <w:sz w:val="24"/>
                <w:szCs w:val="24"/>
              </w:rPr>
            </w:pPr>
          </w:p>
        </w:tc>
        <w:tc>
          <w:tcPr>
            <w:tcW w:w="1148" w:type="dxa"/>
            <w:gridSpan w:val="2"/>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rPr>
                <w:rFonts w:ascii="Times New Roman" w:hAnsi="Times New Roman"/>
                <w:bCs/>
                <w:sz w:val="24"/>
                <w:szCs w:val="24"/>
              </w:rPr>
            </w:pPr>
            <w:r>
              <w:rPr>
                <w:rFonts w:ascii="Times New Roman" w:hAnsi="Times New Roman"/>
                <w:bCs/>
                <w:sz w:val="24"/>
                <w:szCs w:val="24"/>
              </w:rPr>
              <w:t>R$ 9,99</w:t>
            </w:r>
          </w:p>
        </w:tc>
        <w:tc>
          <w:tcPr>
            <w:tcW w:w="1516"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rPr>
                <w:rFonts w:ascii="Times New Roman" w:hAnsi="Times New Roman"/>
                <w:bCs/>
                <w:sz w:val="24"/>
                <w:szCs w:val="24"/>
              </w:rPr>
            </w:pPr>
            <w:r>
              <w:rPr>
                <w:rFonts w:ascii="Times New Roman" w:hAnsi="Times New Roman"/>
                <w:bCs/>
                <w:sz w:val="24"/>
                <w:szCs w:val="24"/>
              </w:rPr>
              <w:t>R$ 1.498,50</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678" w:type="dxa"/>
            <w:tcBorders>
              <w:top w:val="single" w:sz="6" w:space="0" w:color="000000"/>
              <w:left w:val="single" w:sz="6" w:space="0" w:color="000000"/>
              <w:bottom w:val="single" w:sz="6" w:space="0" w:color="000000"/>
              <w:right w:val="single" w:sz="6" w:space="0" w:color="000000"/>
            </w:tcBorders>
          </w:tcPr>
          <w:p w:rsidR="000742FF" w:rsidRPr="004C7C22" w:rsidRDefault="000742FF" w:rsidP="00421DE2">
            <w:pPr>
              <w:spacing w:after="0" w:line="240" w:lineRule="auto"/>
              <w:jc w:val="center"/>
              <w:rPr>
                <w:rFonts w:ascii="Times New Roman" w:hAnsi="Times New Roman"/>
                <w:bCs/>
              </w:rPr>
            </w:pPr>
            <w:r w:rsidRPr="004C7C22">
              <w:rPr>
                <w:rFonts w:ascii="Times New Roman" w:hAnsi="Times New Roman"/>
                <w:bCs/>
              </w:rPr>
              <w:t>00</w:t>
            </w:r>
            <w:r>
              <w:rPr>
                <w:rFonts w:ascii="Times New Roman" w:hAnsi="Times New Roman"/>
                <w:bCs/>
              </w:rPr>
              <w:t>6</w:t>
            </w:r>
          </w:p>
        </w:tc>
        <w:tc>
          <w:tcPr>
            <w:tcW w:w="694" w:type="dxa"/>
            <w:tcBorders>
              <w:top w:val="single" w:sz="6" w:space="0" w:color="000000"/>
              <w:left w:val="single" w:sz="6" w:space="0" w:color="000000"/>
              <w:bottom w:val="single" w:sz="6" w:space="0" w:color="000000"/>
              <w:right w:val="single" w:sz="6" w:space="0" w:color="000000"/>
            </w:tcBorders>
          </w:tcPr>
          <w:p w:rsidR="000742FF" w:rsidRPr="000C3A62"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25</w:t>
            </w:r>
          </w:p>
        </w:tc>
        <w:tc>
          <w:tcPr>
            <w:tcW w:w="547" w:type="dxa"/>
            <w:tcBorders>
              <w:top w:val="single" w:sz="6" w:space="0" w:color="000000"/>
              <w:left w:val="single" w:sz="6" w:space="0" w:color="000000"/>
              <w:bottom w:val="single" w:sz="6" w:space="0" w:color="000000"/>
              <w:right w:val="single" w:sz="6" w:space="0" w:color="000000"/>
            </w:tcBorders>
          </w:tcPr>
          <w:p w:rsidR="000742FF" w:rsidRPr="000C3A62" w:rsidRDefault="000742FF" w:rsidP="00421DE2">
            <w:pPr>
              <w:spacing w:after="0" w:line="240" w:lineRule="auto"/>
              <w:jc w:val="center"/>
              <w:rPr>
                <w:rFonts w:ascii="Times New Roman" w:hAnsi="Times New Roman"/>
                <w:bCs/>
                <w:sz w:val="24"/>
                <w:szCs w:val="24"/>
              </w:rPr>
            </w:pPr>
            <w:r w:rsidRPr="000C3A62">
              <w:rPr>
                <w:rFonts w:ascii="Times New Roman" w:hAnsi="Times New Roman"/>
                <w:bCs/>
                <w:sz w:val="24"/>
                <w:szCs w:val="24"/>
              </w:rPr>
              <w:t>KG</w:t>
            </w:r>
          </w:p>
        </w:tc>
        <w:tc>
          <w:tcPr>
            <w:tcW w:w="3790" w:type="dxa"/>
            <w:tcBorders>
              <w:top w:val="single" w:sz="6" w:space="0" w:color="000000"/>
              <w:left w:val="single" w:sz="6" w:space="0" w:color="000000"/>
              <w:bottom w:val="single" w:sz="6" w:space="0" w:color="000000"/>
              <w:right w:val="single" w:sz="6" w:space="0" w:color="000000"/>
            </w:tcBorders>
          </w:tcPr>
          <w:p w:rsidR="000742FF" w:rsidRPr="000C3A62" w:rsidRDefault="000742FF" w:rsidP="00421DE2">
            <w:pPr>
              <w:spacing w:after="0" w:line="240" w:lineRule="auto"/>
              <w:jc w:val="both"/>
              <w:rPr>
                <w:rFonts w:ascii="Times New Roman" w:hAnsi="Times New Roman"/>
                <w:bCs/>
                <w:sz w:val="24"/>
                <w:szCs w:val="24"/>
              </w:rPr>
            </w:pPr>
            <w:r w:rsidRPr="000C3A62">
              <w:rPr>
                <w:rFonts w:ascii="Times New Roman" w:hAnsi="Times New Roman"/>
                <w:bCs/>
                <w:sz w:val="24"/>
                <w:szCs w:val="24"/>
              </w:rPr>
              <w:t>Queijo Mussarela.</w:t>
            </w:r>
          </w:p>
        </w:tc>
        <w:tc>
          <w:tcPr>
            <w:tcW w:w="1021" w:type="dxa"/>
            <w:tcBorders>
              <w:top w:val="single" w:sz="6" w:space="0" w:color="000000"/>
              <w:left w:val="single" w:sz="6" w:space="0" w:color="000000"/>
              <w:bottom w:val="single" w:sz="6" w:space="0" w:color="000000"/>
              <w:right w:val="single" w:sz="6" w:space="0" w:color="000000"/>
            </w:tcBorders>
          </w:tcPr>
          <w:p w:rsidR="000742FF" w:rsidRPr="000C3A62" w:rsidRDefault="000742FF" w:rsidP="00421DE2">
            <w:pPr>
              <w:spacing w:after="0" w:line="240" w:lineRule="auto"/>
              <w:jc w:val="center"/>
              <w:rPr>
                <w:rFonts w:ascii="Times New Roman" w:hAnsi="Times New Roman"/>
                <w:bCs/>
                <w:sz w:val="24"/>
                <w:szCs w:val="24"/>
              </w:rPr>
            </w:pPr>
          </w:p>
        </w:tc>
        <w:tc>
          <w:tcPr>
            <w:tcW w:w="1148" w:type="dxa"/>
            <w:gridSpan w:val="2"/>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rPr>
                <w:rFonts w:ascii="Times New Roman" w:hAnsi="Times New Roman"/>
                <w:bCs/>
                <w:sz w:val="24"/>
                <w:szCs w:val="24"/>
              </w:rPr>
            </w:pPr>
            <w:r>
              <w:rPr>
                <w:rFonts w:ascii="Times New Roman" w:hAnsi="Times New Roman"/>
                <w:bCs/>
                <w:sz w:val="24"/>
                <w:szCs w:val="24"/>
              </w:rPr>
              <w:t>R$ 90,60</w:t>
            </w:r>
          </w:p>
        </w:tc>
        <w:tc>
          <w:tcPr>
            <w:tcW w:w="1516"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rPr>
                <w:rFonts w:ascii="Times New Roman" w:hAnsi="Times New Roman"/>
                <w:bCs/>
                <w:sz w:val="24"/>
                <w:szCs w:val="24"/>
              </w:rPr>
            </w:pPr>
            <w:r>
              <w:rPr>
                <w:rFonts w:ascii="Times New Roman" w:hAnsi="Times New Roman"/>
                <w:bCs/>
                <w:sz w:val="24"/>
                <w:szCs w:val="24"/>
              </w:rPr>
              <w:t>R$ 2.265,00</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678" w:type="dxa"/>
            <w:tcBorders>
              <w:top w:val="single" w:sz="6" w:space="0" w:color="000000"/>
              <w:left w:val="single" w:sz="6" w:space="0" w:color="000000"/>
              <w:bottom w:val="single" w:sz="6" w:space="0" w:color="000000"/>
              <w:right w:val="single" w:sz="6" w:space="0" w:color="000000"/>
            </w:tcBorders>
          </w:tcPr>
          <w:p w:rsidR="000742FF" w:rsidRPr="004C7C22" w:rsidRDefault="000742FF" w:rsidP="00421DE2">
            <w:pPr>
              <w:spacing w:after="0" w:line="240" w:lineRule="auto"/>
              <w:jc w:val="center"/>
              <w:rPr>
                <w:rFonts w:ascii="Times New Roman" w:hAnsi="Times New Roman"/>
                <w:bCs/>
              </w:rPr>
            </w:pPr>
            <w:r>
              <w:rPr>
                <w:rFonts w:ascii="Times New Roman" w:hAnsi="Times New Roman"/>
                <w:bCs/>
              </w:rPr>
              <w:t>007</w:t>
            </w:r>
          </w:p>
        </w:tc>
        <w:tc>
          <w:tcPr>
            <w:tcW w:w="694" w:type="dxa"/>
            <w:tcBorders>
              <w:top w:val="single" w:sz="6" w:space="0" w:color="000000"/>
              <w:left w:val="single" w:sz="6" w:space="0" w:color="000000"/>
              <w:bottom w:val="single" w:sz="6" w:space="0" w:color="000000"/>
              <w:right w:val="single" w:sz="6" w:space="0" w:color="000000"/>
            </w:tcBorders>
          </w:tcPr>
          <w:p w:rsidR="000742FF" w:rsidRPr="000C3A62"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960</w:t>
            </w:r>
          </w:p>
        </w:tc>
        <w:tc>
          <w:tcPr>
            <w:tcW w:w="547" w:type="dxa"/>
            <w:tcBorders>
              <w:top w:val="single" w:sz="6" w:space="0" w:color="000000"/>
              <w:left w:val="single" w:sz="6" w:space="0" w:color="000000"/>
              <w:bottom w:val="single" w:sz="6" w:space="0" w:color="000000"/>
              <w:right w:val="single" w:sz="6" w:space="0" w:color="000000"/>
            </w:tcBorders>
          </w:tcPr>
          <w:p w:rsidR="000742FF" w:rsidRPr="000C3A62" w:rsidRDefault="000742FF" w:rsidP="00421DE2">
            <w:pPr>
              <w:spacing w:after="0" w:line="240" w:lineRule="auto"/>
              <w:jc w:val="center"/>
              <w:rPr>
                <w:rFonts w:ascii="Times New Roman" w:hAnsi="Times New Roman"/>
                <w:bCs/>
                <w:sz w:val="24"/>
                <w:szCs w:val="24"/>
              </w:rPr>
            </w:pPr>
            <w:r w:rsidRPr="000C3A62">
              <w:rPr>
                <w:rFonts w:ascii="Times New Roman" w:hAnsi="Times New Roman"/>
                <w:bCs/>
                <w:sz w:val="24"/>
                <w:szCs w:val="24"/>
              </w:rPr>
              <w:t>KG</w:t>
            </w:r>
          </w:p>
        </w:tc>
        <w:tc>
          <w:tcPr>
            <w:tcW w:w="3790" w:type="dxa"/>
            <w:tcBorders>
              <w:top w:val="single" w:sz="6" w:space="0" w:color="000000"/>
              <w:left w:val="single" w:sz="6" w:space="0" w:color="000000"/>
              <w:bottom w:val="single" w:sz="6" w:space="0" w:color="000000"/>
              <w:right w:val="single" w:sz="6" w:space="0" w:color="000000"/>
            </w:tcBorders>
          </w:tcPr>
          <w:p w:rsidR="000742FF" w:rsidRPr="000C3A62" w:rsidRDefault="000742FF" w:rsidP="00421DE2">
            <w:pPr>
              <w:spacing w:after="0" w:line="240" w:lineRule="auto"/>
              <w:jc w:val="both"/>
              <w:rPr>
                <w:rFonts w:ascii="Times New Roman" w:hAnsi="Times New Roman"/>
                <w:bCs/>
                <w:sz w:val="24"/>
                <w:szCs w:val="24"/>
              </w:rPr>
            </w:pPr>
            <w:r>
              <w:rPr>
                <w:rFonts w:ascii="Times New Roman" w:hAnsi="Times New Roman"/>
                <w:bCs/>
                <w:sz w:val="24"/>
                <w:szCs w:val="24"/>
              </w:rPr>
              <w:t>Peito de frango sem pele e sem osso – em tiras IQF</w:t>
            </w:r>
          </w:p>
        </w:tc>
        <w:tc>
          <w:tcPr>
            <w:tcW w:w="1021" w:type="dxa"/>
            <w:tcBorders>
              <w:top w:val="single" w:sz="6" w:space="0" w:color="000000"/>
              <w:left w:val="single" w:sz="6" w:space="0" w:color="000000"/>
              <w:bottom w:val="single" w:sz="6" w:space="0" w:color="000000"/>
              <w:right w:val="single" w:sz="6" w:space="0" w:color="000000"/>
            </w:tcBorders>
          </w:tcPr>
          <w:p w:rsidR="000742FF" w:rsidRPr="000C3A62" w:rsidRDefault="000742FF" w:rsidP="00421DE2">
            <w:pPr>
              <w:spacing w:after="0" w:line="240" w:lineRule="auto"/>
              <w:jc w:val="center"/>
              <w:rPr>
                <w:rFonts w:ascii="Times New Roman" w:hAnsi="Times New Roman"/>
                <w:bCs/>
                <w:sz w:val="24"/>
                <w:szCs w:val="24"/>
              </w:rPr>
            </w:pPr>
          </w:p>
        </w:tc>
        <w:tc>
          <w:tcPr>
            <w:tcW w:w="1148" w:type="dxa"/>
            <w:gridSpan w:val="2"/>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rPr>
                <w:rFonts w:ascii="Times New Roman" w:hAnsi="Times New Roman"/>
                <w:bCs/>
                <w:sz w:val="24"/>
                <w:szCs w:val="24"/>
              </w:rPr>
            </w:pPr>
            <w:r>
              <w:rPr>
                <w:rFonts w:ascii="Times New Roman" w:hAnsi="Times New Roman"/>
                <w:bCs/>
                <w:sz w:val="24"/>
                <w:szCs w:val="24"/>
              </w:rPr>
              <w:t>R$ 16,99</w:t>
            </w:r>
          </w:p>
        </w:tc>
        <w:tc>
          <w:tcPr>
            <w:tcW w:w="1516" w:type="dxa"/>
            <w:tcBorders>
              <w:top w:val="single" w:sz="6" w:space="0" w:color="000000"/>
              <w:left w:val="single" w:sz="6" w:space="0" w:color="000000"/>
              <w:bottom w:val="single" w:sz="6" w:space="0" w:color="000000"/>
              <w:right w:val="single" w:sz="6" w:space="0" w:color="000000"/>
            </w:tcBorders>
          </w:tcPr>
          <w:p w:rsidR="000742FF" w:rsidRPr="00261891" w:rsidRDefault="000742FF" w:rsidP="00421DE2">
            <w:pPr>
              <w:spacing w:after="0" w:line="240" w:lineRule="auto"/>
              <w:rPr>
                <w:rFonts w:ascii="Times New Roman" w:hAnsi="Times New Roman"/>
                <w:bCs/>
                <w:sz w:val="24"/>
                <w:szCs w:val="24"/>
              </w:rPr>
            </w:pPr>
            <w:r>
              <w:rPr>
                <w:rFonts w:ascii="Times New Roman" w:hAnsi="Times New Roman"/>
                <w:bCs/>
                <w:sz w:val="24"/>
                <w:szCs w:val="24"/>
              </w:rPr>
              <w:t>R$ 16.310,40</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678" w:type="dxa"/>
            <w:tcBorders>
              <w:top w:val="single" w:sz="6" w:space="0" w:color="000000"/>
              <w:left w:val="single" w:sz="6" w:space="0" w:color="000000"/>
              <w:bottom w:val="single" w:sz="6" w:space="0" w:color="000000"/>
              <w:right w:val="single" w:sz="6" w:space="0" w:color="000000"/>
            </w:tcBorders>
          </w:tcPr>
          <w:p w:rsidR="000742FF" w:rsidRDefault="000742FF" w:rsidP="00421DE2">
            <w:pPr>
              <w:spacing w:after="0" w:line="240" w:lineRule="auto"/>
              <w:jc w:val="center"/>
              <w:rPr>
                <w:rFonts w:ascii="Times New Roman" w:hAnsi="Times New Roman"/>
                <w:bCs/>
              </w:rPr>
            </w:pPr>
            <w:r>
              <w:rPr>
                <w:rFonts w:ascii="Times New Roman" w:hAnsi="Times New Roman"/>
                <w:bCs/>
              </w:rPr>
              <w:t>008</w:t>
            </w:r>
          </w:p>
        </w:tc>
        <w:tc>
          <w:tcPr>
            <w:tcW w:w="694" w:type="dxa"/>
            <w:tcBorders>
              <w:top w:val="single" w:sz="6" w:space="0" w:color="000000"/>
              <w:left w:val="single" w:sz="6" w:space="0" w:color="000000"/>
              <w:bottom w:val="single" w:sz="6" w:space="0" w:color="000000"/>
              <w:right w:val="single" w:sz="6" w:space="0" w:color="000000"/>
            </w:tcBorders>
          </w:tcPr>
          <w:p w:rsidR="000742FF"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10</w:t>
            </w:r>
          </w:p>
        </w:tc>
        <w:tc>
          <w:tcPr>
            <w:tcW w:w="547" w:type="dxa"/>
            <w:tcBorders>
              <w:top w:val="single" w:sz="6" w:space="0" w:color="000000"/>
              <w:left w:val="single" w:sz="6" w:space="0" w:color="000000"/>
              <w:bottom w:val="single" w:sz="6" w:space="0" w:color="000000"/>
              <w:right w:val="single" w:sz="6" w:space="0" w:color="000000"/>
            </w:tcBorders>
          </w:tcPr>
          <w:p w:rsidR="000742FF" w:rsidRPr="000C3A62"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KG</w:t>
            </w:r>
          </w:p>
        </w:tc>
        <w:tc>
          <w:tcPr>
            <w:tcW w:w="3790" w:type="dxa"/>
            <w:tcBorders>
              <w:top w:val="single" w:sz="6" w:space="0" w:color="000000"/>
              <w:left w:val="single" w:sz="6" w:space="0" w:color="000000"/>
              <w:bottom w:val="single" w:sz="6" w:space="0" w:color="000000"/>
              <w:right w:val="single" w:sz="6" w:space="0" w:color="000000"/>
            </w:tcBorders>
          </w:tcPr>
          <w:p w:rsidR="000742FF" w:rsidRDefault="000742FF" w:rsidP="00421DE2">
            <w:pPr>
              <w:spacing w:after="0" w:line="240" w:lineRule="auto"/>
              <w:jc w:val="both"/>
              <w:rPr>
                <w:rFonts w:ascii="Times New Roman" w:hAnsi="Times New Roman"/>
                <w:bCs/>
                <w:sz w:val="24"/>
                <w:szCs w:val="24"/>
              </w:rPr>
            </w:pPr>
            <w:r>
              <w:rPr>
                <w:rFonts w:ascii="Times New Roman" w:hAnsi="Times New Roman"/>
                <w:bCs/>
                <w:sz w:val="24"/>
                <w:szCs w:val="24"/>
              </w:rPr>
              <w:t>Fígado bovino em tiras</w:t>
            </w:r>
          </w:p>
        </w:tc>
        <w:tc>
          <w:tcPr>
            <w:tcW w:w="1021" w:type="dxa"/>
            <w:tcBorders>
              <w:top w:val="single" w:sz="6" w:space="0" w:color="000000"/>
              <w:left w:val="single" w:sz="6" w:space="0" w:color="000000"/>
              <w:bottom w:val="single" w:sz="6" w:space="0" w:color="000000"/>
              <w:right w:val="single" w:sz="6" w:space="0" w:color="000000"/>
            </w:tcBorders>
          </w:tcPr>
          <w:p w:rsidR="000742FF" w:rsidRPr="000C3A62" w:rsidRDefault="000742FF" w:rsidP="00421DE2">
            <w:pPr>
              <w:spacing w:after="0" w:line="240" w:lineRule="auto"/>
              <w:jc w:val="center"/>
              <w:rPr>
                <w:rFonts w:ascii="Times New Roman" w:hAnsi="Times New Roman"/>
                <w:bCs/>
                <w:sz w:val="24"/>
                <w:szCs w:val="24"/>
              </w:rPr>
            </w:pPr>
          </w:p>
        </w:tc>
        <w:tc>
          <w:tcPr>
            <w:tcW w:w="1148" w:type="dxa"/>
            <w:gridSpan w:val="2"/>
            <w:tcBorders>
              <w:top w:val="single" w:sz="6" w:space="0" w:color="000000"/>
              <w:left w:val="single" w:sz="6" w:space="0" w:color="000000"/>
              <w:bottom w:val="single" w:sz="6" w:space="0" w:color="000000"/>
              <w:right w:val="single" w:sz="6" w:space="0" w:color="000000"/>
            </w:tcBorders>
          </w:tcPr>
          <w:p w:rsidR="000742FF" w:rsidRDefault="000742FF" w:rsidP="00421DE2">
            <w:pPr>
              <w:spacing w:after="0" w:line="240" w:lineRule="auto"/>
              <w:rPr>
                <w:rFonts w:ascii="Times New Roman" w:hAnsi="Times New Roman"/>
                <w:bCs/>
                <w:sz w:val="24"/>
                <w:szCs w:val="24"/>
              </w:rPr>
            </w:pPr>
            <w:r>
              <w:rPr>
                <w:rFonts w:ascii="Times New Roman" w:hAnsi="Times New Roman"/>
                <w:bCs/>
                <w:sz w:val="24"/>
                <w:szCs w:val="24"/>
              </w:rPr>
              <w:t>R$ 9,99</w:t>
            </w:r>
          </w:p>
        </w:tc>
        <w:tc>
          <w:tcPr>
            <w:tcW w:w="1516" w:type="dxa"/>
            <w:tcBorders>
              <w:top w:val="single" w:sz="6" w:space="0" w:color="000000"/>
              <w:left w:val="single" w:sz="6" w:space="0" w:color="000000"/>
              <w:bottom w:val="single" w:sz="6" w:space="0" w:color="000000"/>
              <w:right w:val="single" w:sz="6" w:space="0" w:color="000000"/>
            </w:tcBorders>
          </w:tcPr>
          <w:p w:rsidR="000742FF" w:rsidRDefault="000742FF" w:rsidP="00421DE2">
            <w:pPr>
              <w:spacing w:after="0" w:line="240" w:lineRule="auto"/>
              <w:rPr>
                <w:rFonts w:ascii="Times New Roman" w:hAnsi="Times New Roman"/>
                <w:bCs/>
                <w:sz w:val="24"/>
                <w:szCs w:val="24"/>
              </w:rPr>
            </w:pPr>
            <w:r>
              <w:rPr>
                <w:rFonts w:ascii="Times New Roman" w:hAnsi="Times New Roman"/>
                <w:bCs/>
                <w:sz w:val="24"/>
                <w:szCs w:val="24"/>
              </w:rPr>
              <w:t>R$ 99,90</w:t>
            </w:r>
          </w:p>
        </w:tc>
      </w:tr>
      <w:tr w:rsidR="000742FF" w:rsidRPr="004C7C22" w:rsidTr="00EA060A">
        <w:tc>
          <w:tcPr>
            <w:tcW w:w="7693" w:type="dxa"/>
            <w:gridSpan w:val="6"/>
          </w:tcPr>
          <w:p w:rsidR="000742FF" w:rsidRPr="000C3A62" w:rsidRDefault="000742FF" w:rsidP="00421DE2">
            <w:pPr>
              <w:spacing w:after="0" w:line="240" w:lineRule="auto"/>
              <w:rPr>
                <w:rFonts w:ascii="Times New Roman" w:hAnsi="Times New Roman"/>
                <w:bCs/>
                <w:sz w:val="24"/>
                <w:szCs w:val="24"/>
              </w:rPr>
            </w:pPr>
            <w:r w:rsidRPr="000C3A62">
              <w:rPr>
                <w:rFonts w:ascii="Times New Roman" w:hAnsi="Times New Roman"/>
                <w:bCs/>
                <w:sz w:val="24"/>
                <w:szCs w:val="24"/>
              </w:rPr>
              <w:t>VALOR TOTAL MENSAL DO LOTE 02</w:t>
            </w:r>
            <w:proofErr w:type="gramStart"/>
            <w:r w:rsidRPr="000C3A62">
              <w:rPr>
                <w:rFonts w:ascii="Times New Roman" w:hAnsi="Times New Roman"/>
                <w:bCs/>
                <w:sz w:val="24"/>
                <w:szCs w:val="24"/>
              </w:rPr>
              <w:t>.......................................................</w:t>
            </w:r>
            <w:proofErr w:type="gramEnd"/>
          </w:p>
        </w:tc>
        <w:tc>
          <w:tcPr>
            <w:tcW w:w="1701" w:type="dxa"/>
            <w:gridSpan w:val="2"/>
          </w:tcPr>
          <w:p w:rsidR="000742FF" w:rsidRPr="000C3A62" w:rsidRDefault="000742FF" w:rsidP="00421DE2">
            <w:pPr>
              <w:spacing w:after="0" w:line="240" w:lineRule="auto"/>
              <w:jc w:val="both"/>
              <w:rPr>
                <w:rFonts w:ascii="Times New Roman" w:hAnsi="Times New Roman"/>
                <w:b/>
                <w:color w:val="000000"/>
                <w:sz w:val="24"/>
                <w:szCs w:val="24"/>
              </w:rPr>
            </w:pPr>
            <w:r w:rsidRPr="000C3A62">
              <w:rPr>
                <w:rFonts w:ascii="Times New Roman" w:hAnsi="Times New Roman"/>
                <w:b/>
                <w:sz w:val="24"/>
                <w:szCs w:val="24"/>
              </w:rPr>
              <w:t xml:space="preserve">R$ </w:t>
            </w:r>
            <w:r>
              <w:rPr>
                <w:rFonts w:ascii="Times New Roman" w:hAnsi="Times New Roman"/>
                <w:b/>
                <w:sz w:val="24"/>
                <w:szCs w:val="24"/>
              </w:rPr>
              <w:t>118.345,20</w:t>
            </w:r>
          </w:p>
        </w:tc>
      </w:tr>
    </w:tbl>
    <w:p w:rsidR="000742FF" w:rsidRPr="004C7C22" w:rsidRDefault="000742FF" w:rsidP="000742FF">
      <w:pPr>
        <w:widowControl w:val="0"/>
        <w:autoSpaceDE w:val="0"/>
        <w:autoSpaceDN w:val="0"/>
        <w:adjustRightInd w:val="0"/>
        <w:spacing w:after="0" w:line="220" w:lineRule="exact"/>
        <w:ind w:left="4" w:right="5802"/>
        <w:rPr>
          <w:rFonts w:ascii="Times New Roman" w:hAnsi="Times New Roman"/>
          <w:b/>
          <w:bCs/>
          <w:spacing w:val="-6"/>
        </w:rPr>
      </w:pPr>
    </w:p>
    <w:p w:rsidR="000742FF" w:rsidRPr="004C7C22" w:rsidRDefault="000742FF" w:rsidP="000742FF">
      <w:pPr>
        <w:widowControl w:val="0"/>
        <w:autoSpaceDE w:val="0"/>
        <w:autoSpaceDN w:val="0"/>
        <w:adjustRightInd w:val="0"/>
        <w:spacing w:after="0" w:line="220" w:lineRule="exact"/>
        <w:ind w:left="4" w:right="5802"/>
        <w:rPr>
          <w:rFonts w:ascii="Times New Roman" w:hAnsi="Times New Roman"/>
          <w:b/>
          <w:bCs/>
          <w:spacing w:val="-6"/>
        </w:rPr>
      </w:pPr>
    </w:p>
    <w:tbl>
      <w:tblPr>
        <w:tblW w:w="9394" w:type="dxa"/>
        <w:tblInd w:w="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746"/>
        <w:gridCol w:w="709"/>
        <w:gridCol w:w="567"/>
        <w:gridCol w:w="3545"/>
        <w:gridCol w:w="1134"/>
        <w:gridCol w:w="992"/>
        <w:gridCol w:w="142"/>
        <w:gridCol w:w="1559"/>
      </w:tblGrid>
      <w:tr w:rsidR="000742FF" w:rsidRPr="004C7C22" w:rsidTr="00EA060A">
        <w:tc>
          <w:tcPr>
            <w:tcW w:w="9394" w:type="dxa"/>
            <w:gridSpan w:val="8"/>
          </w:tcPr>
          <w:p w:rsidR="000742FF" w:rsidRPr="00366A30" w:rsidRDefault="000742FF" w:rsidP="00421DE2">
            <w:pPr>
              <w:spacing w:after="0" w:line="240" w:lineRule="auto"/>
              <w:rPr>
                <w:rFonts w:ascii="Times New Roman" w:hAnsi="Times New Roman"/>
                <w:b/>
                <w:sz w:val="24"/>
                <w:szCs w:val="24"/>
              </w:rPr>
            </w:pPr>
            <w:r w:rsidRPr="00366A30">
              <w:rPr>
                <w:rFonts w:ascii="Times New Roman" w:hAnsi="Times New Roman"/>
                <w:b/>
                <w:sz w:val="24"/>
                <w:szCs w:val="24"/>
              </w:rPr>
              <w:t>LOTE 03:-</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6" w:type="dxa"/>
          </w:tcPr>
          <w:p w:rsidR="000742FF" w:rsidRPr="00366A30" w:rsidRDefault="000742FF" w:rsidP="00421DE2">
            <w:pPr>
              <w:spacing w:after="0" w:line="240" w:lineRule="auto"/>
              <w:jc w:val="center"/>
              <w:rPr>
                <w:rFonts w:ascii="Times New Roman" w:hAnsi="Times New Roman"/>
                <w:bCs/>
                <w:sz w:val="24"/>
                <w:szCs w:val="24"/>
              </w:rPr>
            </w:pPr>
            <w:r w:rsidRPr="00366A30">
              <w:rPr>
                <w:rFonts w:ascii="Times New Roman" w:hAnsi="Times New Roman"/>
                <w:bCs/>
                <w:sz w:val="24"/>
                <w:szCs w:val="24"/>
              </w:rPr>
              <w:t>ITEM</w:t>
            </w:r>
          </w:p>
        </w:tc>
        <w:tc>
          <w:tcPr>
            <w:tcW w:w="709" w:type="dxa"/>
          </w:tcPr>
          <w:p w:rsidR="000742FF" w:rsidRPr="00366A30" w:rsidRDefault="000742FF" w:rsidP="00421DE2">
            <w:pPr>
              <w:spacing w:after="0" w:line="240" w:lineRule="auto"/>
              <w:jc w:val="center"/>
              <w:rPr>
                <w:rFonts w:ascii="Times New Roman" w:hAnsi="Times New Roman"/>
                <w:bCs/>
                <w:sz w:val="24"/>
                <w:szCs w:val="24"/>
              </w:rPr>
            </w:pPr>
            <w:r w:rsidRPr="00366A30">
              <w:rPr>
                <w:rFonts w:ascii="Times New Roman" w:hAnsi="Times New Roman"/>
                <w:bCs/>
                <w:sz w:val="24"/>
                <w:szCs w:val="24"/>
              </w:rPr>
              <w:t>QTD.</w:t>
            </w:r>
          </w:p>
        </w:tc>
        <w:tc>
          <w:tcPr>
            <w:tcW w:w="567" w:type="dxa"/>
          </w:tcPr>
          <w:p w:rsidR="000742FF" w:rsidRPr="00366A30"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UN</w:t>
            </w:r>
          </w:p>
        </w:tc>
        <w:tc>
          <w:tcPr>
            <w:tcW w:w="3545" w:type="dxa"/>
          </w:tcPr>
          <w:p w:rsidR="000742FF" w:rsidRPr="00366A30" w:rsidRDefault="000742FF" w:rsidP="00421DE2">
            <w:pPr>
              <w:spacing w:after="0" w:line="240" w:lineRule="auto"/>
              <w:jc w:val="center"/>
              <w:rPr>
                <w:rFonts w:ascii="Times New Roman" w:hAnsi="Times New Roman"/>
                <w:bCs/>
                <w:sz w:val="24"/>
                <w:szCs w:val="24"/>
              </w:rPr>
            </w:pPr>
            <w:r w:rsidRPr="00366A30">
              <w:rPr>
                <w:rFonts w:ascii="Times New Roman" w:hAnsi="Times New Roman"/>
                <w:bCs/>
                <w:sz w:val="24"/>
                <w:szCs w:val="24"/>
              </w:rPr>
              <w:t>ESPECIFICAÇÃO</w:t>
            </w:r>
          </w:p>
        </w:tc>
        <w:tc>
          <w:tcPr>
            <w:tcW w:w="1134" w:type="dxa"/>
          </w:tcPr>
          <w:p w:rsidR="000742FF" w:rsidRPr="00366A30" w:rsidRDefault="000742FF" w:rsidP="00421DE2">
            <w:pPr>
              <w:spacing w:after="0" w:line="240" w:lineRule="auto"/>
              <w:jc w:val="center"/>
              <w:rPr>
                <w:rFonts w:ascii="Times New Roman" w:hAnsi="Times New Roman"/>
                <w:bCs/>
                <w:sz w:val="24"/>
                <w:szCs w:val="24"/>
              </w:rPr>
            </w:pPr>
            <w:r w:rsidRPr="00366A30">
              <w:rPr>
                <w:rFonts w:ascii="Times New Roman" w:hAnsi="Times New Roman"/>
                <w:bCs/>
                <w:sz w:val="24"/>
                <w:szCs w:val="24"/>
              </w:rPr>
              <w:t>MARCA</w:t>
            </w:r>
          </w:p>
        </w:tc>
        <w:tc>
          <w:tcPr>
            <w:tcW w:w="1134" w:type="dxa"/>
            <w:gridSpan w:val="2"/>
          </w:tcPr>
          <w:p w:rsidR="000742FF" w:rsidRPr="00366A30" w:rsidRDefault="000742FF" w:rsidP="00421DE2">
            <w:pPr>
              <w:spacing w:after="0" w:line="240" w:lineRule="auto"/>
              <w:jc w:val="center"/>
              <w:rPr>
                <w:rFonts w:ascii="Times New Roman" w:hAnsi="Times New Roman"/>
                <w:bCs/>
                <w:sz w:val="24"/>
                <w:szCs w:val="24"/>
                <w:lang w:val="en-US"/>
              </w:rPr>
            </w:pPr>
            <w:r w:rsidRPr="00366A30">
              <w:rPr>
                <w:rFonts w:ascii="Times New Roman" w:hAnsi="Times New Roman"/>
                <w:bCs/>
                <w:sz w:val="24"/>
                <w:szCs w:val="24"/>
              </w:rPr>
              <w:t>V.</w:t>
            </w:r>
            <w:r w:rsidRPr="00366A30">
              <w:rPr>
                <w:rFonts w:ascii="Times New Roman" w:hAnsi="Times New Roman"/>
                <w:bCs/>
                <w:sz w:val="24"/>
                <w:szCs w:val="24"/>
                <w:lang w:val="en-US"/>
              </w:rPr>
              <w:t>UNIT.</w:t>
            </w:r>
          </w:p>
        </w:tc>
        <w:tc>
          <w:tcPr>
            <w:tcW w:w="1559" w:type="dxa"/>
          </w:tcPr>
          <w:p w:rsidR="000742FF" w:rsidRPr="00366A30" w:rsidRDefault="000742FF" w:rsidP="00421DE2">
            <w:pPr>
              <w:spacing w:after="0" w:line="240" w:lineRule="auto"/>
              <w:jc w:val="center"/>
              <w:rPr>
                <w:rFonts w:ascii="Times New Roman" w:hAnsi="Times New Roman"/>
                <w:bCs/>
                <w:sz w:val="24"/>
                <w:szCs w:val="24"/>
                <w:lang w:val="en-US"/>
              </w:rPr>
            </w:pPr>
            <w:r w:rsidRPr="00366A30">
              <w:rPr>
                <w:rFonts w:ascii="Times New Roman" w:hAnsi="Times New Roman"/>
                <w:bCs/>
                <w:sz w:val="24"/>
                <w:szCs w:val="24"/>
                <w:lang w:val="en-US"/>
              </w:rPr>
              <w:t>V.TOTAL</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6"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sidRPr="00366A30">
              <w:rPr>
                <w:rFonts w:ascii="Times New Roman" w:hAnsi="Times New Roman"/>
                <w:bCs/>
                <w:sz w:val="24"/>
                <w:szCs w:val="24"/>
              </w:rPr>
              <w:t>001</w:t>
            </w:r>
          </w:p>
        </w:tc>
        <w:tc>
          <w:tcPr>
            <w:tcW w:w="709"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sidRPr="00366A30">
              <w:rPr>
                <w:rFonts w:ascii="Times New Roman" w:hAnsi="Times New Roman"/>
                <w:bCs/>
                <w:sz w:val="24"/>
                <w:szCs w:val="24"/>
              </w:rPr>
              <w:t>17</w:t>
            </w:r>
          </w:p>
        </w:tc>
        <w:tc>
          <w:tcPr>
            <w:tcW w:w="567"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sidRPr="00366A30">
              <w:rPr>
                <w:rFonts w:ascii="Times New Roman" w:hAnsi="Times New Roman"/>
                <w:bCs/>
                <w:sz w:val="24"/>
                <w:szCs w:val="24"/>
              </w:rPr>
              <w:t>DZ</w:t>
            </w:r>
          </w:p>
        </w:tc>
        <w:tc>
          <w:tcPr>
            <w:tcW w:w="3545"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tabs>
                <w:tab w:val="center" w:pos="1981"/>
              </w:tabs>
              <w:spacing w:after="0" w:line="240" w:lineRule="auto"/>
              <w:rPr>
                <w:rFonts w:ascii="Times New Roman" w:hAnsi="Times New Roman"/>
                <w:bCs/>
                <w:sz w:val="24"/>
                <w:szCs w:val="24"/>
              </w:rPr>
            </w:pPr>
            <w:r w:rsidRPr="00366A30">
              <w:rPr>
                <w:rFonts w:ascii="Times New Roman" w:hAnsi="Times New Roman"/>
                <w:bCs/>
                <w:sz w:val="24"/>
                <w:szCs w:val="24"/>
              </w:rPr>
              <w:t>Ovo de galinha</w:t>
            </w:r>
          </w:p>
        </w:tc>
        <w:tc>
          <w:tcPr>
            <w:tcW w:w="1134"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9,89</w:t>
            </w:r>
          </w:p>
        </w:tc>
        <w:tc>
          <w:tcPr>
            <w:tcW w:w="1559"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168,13</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6"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sidRPr="00366A30">
              <w:rPr>
                <w:rFonts w:ascii="Times New Roman" w:hAnsi="Times New Roman"/>
                <w:bCs/>
                <w:sz w:val="24"/>
                <w:szCs w:val="24"/>
              </w:rPr>
              <w:t>002</w:t>
            </w:r>
          </w:p>
        </w:tc>
        <w:tc>
          <w:tcPr>
            <w:tcW w:w="709"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sidRPr="00366A30">
              <w:rPr>
                <w:rFonts w:ascii="Times New Roman" w:hAnsi="Times New Roman"/>
                <w:bCs/>
                <w:sz w:val="24"/>
                <w:szCs w:val="24"/>
              </w:rPr>
              <w:t>4.000</w:t>
            </w:r>
          </w:p>
        </w:tc>
        <w:tc>
          <w:tcPr>
            <w:tcW w:w="567"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sidRPr="00366A30">
              <w:rPr>
                <w:rFonts w:ascii="Times New Roman" w:hAnsi="Times New Roman"/>
                <w:bCs/>
                <w:sz w:val="24"/>
                <w:szCs w:val="24"/>
              </w:rPr>
              <w:t>KG</w:t>
            </w:r>
          </w:p>
        </w:tc>
        <w:tc>
          <w:tcPr>
            <w:tcW w:w="3545"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tabs>
                <w:tab w:val="center" w:pos="1981"/>
              </w:tabs>
              <w:spacing w:after="0" w:line="240" w:lineRule="auto"/>
              <w:rPr>
                <w:rFonts w:ascii="Times New Roman" w:hAnsi="Times New Roman"/>
                <w:bCs/>
                <w:sz w:val="24"/>
                <w:szCs w:val="24"/>
              </w:rPr>
            </w:pPr>
            <w:r w:rsidRPr="00366A30">
              <w:rPr>
                <w:rFonts w:ascii="Times New Roman" w:hAnsi="Times New Roman"/>
                <w:bCs/>
                <w:sz w:val="24"/>
                <w:szCs w:val="24"/>
              </w:rPr>
              <w:t>Maçã nacional, tipo gala</w:t>
            </w:r>
            <w:r>
              <w:rPr>
                <w:rFonts w:ascii="Times New Roman" w:hAnsi="Times New Roman"/>
                <w:bCs/>
                <w:sz w:val="24"/>
                <w:szCs w:val="24"/>
              </w:rPr>
              <w:t xml:space="preserve"> ou fugi </w:t>
            </w:r>
            <w:proofErr w:type="gramStart"/>
            <w:r>
              <w:rPr>
                <w:rFonts w:ascii="Times New Roman" w:hAnsi="Times New Roman"/>
                <w:bCs/>
                <w:sz w:val="24"/>
                <w:szCs w:val="24"/>
              </w:rPr>
              <w:t>extra</w:t>
            </w:r>
            <w:proofErr w:type="gramEnd"/>
          </w:p>
        </w:tc>
        <w:tc>
          <w:tcPr>
            <w:tcW w:w="1134"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12,99</w:t>
            </w:r>
          </w:p>
        </w:tc>
        <w:tc>
          <w:tcPr>
            <w:tcW w:w="1559"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51.960,00</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6"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sidRPr="00366A30">
              <w:rPr>
                <w:rFonts w:ascii="Times New Roman" w:hAnsi="Times New Roman"/>
                <w:bCs/>
                <w:sz w:val="24"/>
                <w:szCs w:val="24"/>
              </w:rPr>
              <w:t>003</w:t>
            </w:r>
          </w:p>
        </w:tc>
        <w:tc>
          <w:tcPr>
            <w:tcW w:w="709"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sidRPr="00366A30">
              <w:rPr>
                <w:rFonts w:ascii="Times New Roman" w:hAnsi="Times New Roman"/>
                <w:bCs/>
                <w:sz w:val="24"/>
                <w:szCs w:val="24"/>
              </w:rPr>
              <w:t>2.000</w:t>
            </w:r>
          </w:p>
        </w:tc>
        <w:tc>
          <w:tcPr>
            <w:tcW w:w="567"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sidRPr="00366A30">
              <w:rPr>
                <w:rFonts w:ascii="Times New Roman" w:hAnsi="Times New Roman"/>
                <w:bCs/>
                <w:sz w:val="24"/>
                <w:szCs w:val="24"/>
              </w:rPr>
              <w:t>KG</w:t>
            </w:r>
          </w:p>
        </w:tc>
        <w:tc>
          <w:tcPr>
            <w:tcW w:w="3545"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Tomate</w:t>
            </w:r>
          </w:p>
        </w:tc>
        <w:tc>
          <w:tcPr>
            <w:tcW w:w="1134"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7,99</w:t>
            </w:r>
          </w:p>
        </w:tc>
        <w:tc>
          <w:tcPr>
            <w:tcW w:w="1559"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15.980,00</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6"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sidRPr="00366A30">
              <w:rPr>
                <w:rFonts w:ascii="Times New Roman" w:hAnsi="Times New Roman"/>
                <w:bCs/>
                <w:sz w:val="24"/>
                <w:szCs w:val="24"/>
              </w:rPr>
              <w:t>004</w:t>
            </w:r>
          </w:p>
        </w:tc>
        <w:tc>
          <w:tcPr>
            <w:tcW w:w="709"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1.350</w:t>
            </w:r>
          </w:p>
        </w:tc>
        <w:tc>
          <w:tcPr>
            <w:tcW w:w="567"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sidRPr="00366A30">
              <w:rPr>
                <w:rFonts w:ascii="Times New Roman" w:hAnsi="Times New Roman"/>
                <w:bCs/>
                <w:sz w:val="24"/>
                <w:szCs w:val="24"/>
              </w:rPr>
              <w:t>KG</w:t>
            </w:r>
          </w:p>
        </w:tc>
        <w:tc>
          <w:tcPr>
            <w:tcW w:w="3545"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Banana nanica</w:t>
            </w:r>
          </w:p>
        </w:tc>
        <w:tc>
          <w:tcPr>
            <w:tcW w:w="1134"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6,99</w:t>
            </w:r>
          </w:p>
        </w:tc>
        <w:tc>
          <w:tcPr>
            <w:tcW w:w="1559"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9.436,50</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6"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sidRPr="00366A30">
              <w:rPr>
                <w:rFonts w:ascii="Times New Roman" w:hAnsi="Times New Roman"/>
                <w:bCs/>
                <w:sz w:val="24"/>
                <w:szCs w:val="24"/>
              </w:rPr>
              <w:t>005</w:t>
            </w:r>
          </w:p>
        </w:tc>
        <w:tc>
          <w:tcPr>
            <w:tcW w:w="709"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sidRPr="00366A30">
              <w:rPr>
                <w:rFonts w:ascii="Times New Roman" w:hAnsi="Times New Roman"/>
                <w:bCs/>
                <w:sz w:val="24"/>
                <w:szCs w:val="24"/>
              </w:rPr>
              <w:t>765</w:t>
            </w:r>
          </w:p>
        </w:tc>
        <w:tc>
          <w:tcPr>
            <w:tcW w:w="567"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sidRPr="00366A30">
              <w:rPr>
                <w:rFonts w:ascii="Times New Roman" w:hAnsi="Times New Roman"/>
                <w:bCs/>
                <w:sz w:val="24"/>
                <w:szCs w:val="24"/>
              </w:rPr>
              <w:t>KG</w:t>
            </w:r>
          </w:p>
        </w:tc>
        <w:tc>
          <w:tcPr>
            <w:tcW w:w="3545"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Banana maçã</w:t>
            </w:r>
          </w:p>
        </w:tc>
        <w:tc>
          <w:tcPr>
            <w:tcW w:w="1134"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14,99</w:t>
            </w:r>
          </w:p>
        </w:tc>
        <w:tc>
          <w:tcPr>
            <w:tcW w:w="1559"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11.467,35</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6"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sidRPr="00366A30">
              <w:rPr>
                <w:rFonts w:ascii="Times New Roman" w:hAnsi="Times New Roman"/>
                <w:bCs/>
                <w:sz w:val="24"/>
                <w:szCs w:val="24"/>
              </w:rPr>
              <w:t>006</w:t>
            </w:r>
          </w:p>
        </w:tc>
        <w:tc>
          <w:tcPr>
            <w:tcW w:w="709"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250</w:t>
            </w:r>
          </w:p>
        </w:tc>
        <w:tc>
          <w:tcPr>
            <w:tcW w:w="567"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sidRPr="00366A30">
              <w:rPr>
                <w:rFonts w:ascii="Times New Roman" w:hAnsi="Times New Roman"/>
                <w:bCs/>
                <w:sz w:val="24"/>
                <w:szCs w:val="24"/>
              </w:rPr>
              <w:t>KG</w:t>
            </w:r>
          </w:p>
        </w:tc>
        <w:tc>
          <w:tcPr>
            <w:tcW w:w="3545"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Abobrinha</w:t>
            </w:r>
            <w:r>
              <w:rPr>
                <w:rFonts w:ascii="Times New Roman" w:hAnsi="Times New Roman"/>
                <w:bCs/>
                <w:sz w:val="24"/>
                <w:szCs w:val="24"/>
              </w:rPr>
              <w:t xml:space="preserve"> menina ou brasileira</w:t>
            </w:r>
          </w:p>
        </w:tc>
        <w:tc>
          <w:tcPr>
            <w:tcW w:w="1134"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7,99</w:t>
            </w:r>
          </w:p>
        </w:tc>
        <w:tc>
          <w:tcPr>
            <w:tcW w:w="1559"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1.997,50</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6"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sidRPr="00366A30">
              <w:rPr>
                <w:rFonts w:ascii="Times New Roman" w:hAnsi="Times New Roman"/>
                <w:bCs/>
                <w:sz w:val="24"/>
                <w:szCs w:val="24"/>
              </w:rPr>
              <w:t>007</w:t>
            </w:r>
          </w:p>
        </w:tc>
        <w:tc>
          <w:tcPr>
            <w:tcW w:w="709"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106</w:t>
            </w:r>
          </w:p>
        </w:tc>
        <w:tc>
          <w:tcPr>
            <w:tcW w:w="567"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sidRPr="00366A30">
              <w:rPr>
                <w:rFonts w:ascii="Times New Roman" w:hAnsi="Times New Roman"/>
                <w:bCs/>
                <w:sz w:val="24"/>
                <w:szCs w:val="24"/>
              </w:rPr>
              <w:t>KG</w:t>
            </w:r>
          </w:p>
        </w:tc>
        <w:tc>
          <w:tcPr>
            <w:tcW w:w="3545"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Vagem</w:t>
            </w:r>
          </w:p>
        </w:tc>
        <w:tc>
          <w:tcPr>
            <w:tcW w:w="1134"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16,99</w:t>
            </w:r>
          </w:p>
        </w:tc>
        <w:tc>
          <w:tcPr>
            <w:tcW w:w="1559"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1.800,94</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6"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sidRPr="00366A30">
              <w:rPr>
                <w:rFonts w:ascii="Times New Roman" w:hAnsi="Times New Roman"/>
                <w:bCs/>
                <w:sz w:val="24"/>
                <w:szCs w:val="24"/>
              </w:rPr>
              <w:t>008</w:t>
            </w:r>
          </w:p>
        </w:tc>
        <w:tc>
          <w:tcPr>
            <w:tcW w:w="709"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167</w:t>
            </w:r>
          </w:p>
        </w:tc>
        <w:tc>
          <w:tcPr>
            <w:tcW w:w="567"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sidRPr="00366A30">
              <w:rPr>
                <w:rFonts w:ascii="Times New Roman" w:hAnsi="Times New Roman"/>
                <w:bCs/>
                <w:sz w:val="24"/>
                <w:szCs w:val="24"/>
              </w:rPr>
              <w:t>KG</w:t>
            </w:r>
          </w:p>
        </w:tc>
        <w:tc>
          <w:tcPr>
            <w:tcW w:w="3545"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Chuchu</w:t>
            </w:r>
          </w:p>
        </w:tc>
        <w:tc>
          <w:tcPr>
            <w:tcW w:w="1134"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7,99</w:t>
            </w:r>
          </w:p>
        </w:tc>
        <w:tc>
          <w:tcPr>
            <w:tcW w:w="1559"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1.334,33</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6"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sidRPr="00366A30">
              <w:rPr>
                <w:rFonts w:ascii="Times New Roman" w:hAnsi="Times New Roman"/>
                <w:bCs/>
                <w:sz w:val="24"/>
                <w:szCs w:val="24"/>
              </w:rPr>
              <w:t>009</w:t>
            </w:r>
          </w:p>
        </w:tc>
        <w:tc>
          <w:tcPr>
            <w:tcW w:w="709"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84</w:t>
            </w:r>
          </w:p>
        </w:tc>
        <w:tc>
          <w:tcPr>
            <w:tcW w:w="567"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sidRPr="00366A30">
              <w:rPr>
                <w:rFonts w:ascii="Times New Roman" w:hAnsi="Times New Roman"/>
                <w:bCs/>
                <w:sz w:val="24"/>
                <w:szCs w:val="24"/>
              </w:rPr>
              <w:t>KG</w:t>
            </w:r>
          </w:p>
        </w:tc>
        <w:tc>
          <w:tcPr>
            <w:tcW w:w="3545"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 xml:space="preserve">Abobora </w:t>
            </w:r>
            <w:proofErr w:type="spellStart"/>
            <w:r w:rsidRPr="00366A30">
              <w:rPr>
                <w:rFonts w:ascii="Times New Roman" w:hAnsi="Times New Roman"/>
                <w:bCs/>
                <w:sz w:val="24"/>
                <w:szCs w:val="24"/>
              </w:rPr>
              <w:t>cabotia</w:t>
            </w:r>
            <w:proofErr w:type="spellEnd"/>
          </w:p>
        </w:tc>
        <w:tc>
          <w:tcPr>
            <w:tcW w:w="1134"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3,99</w:t>
            </w:r>
          </w:p>
        </w:tc>
        <w:tc>
          <w:tcPr>
            <w:tcW w:w="1559"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335,16</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6"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sidRPr="00366A30">
              <w:rPr>
                <w:rFonts w:ascii="Times New Roman" w:hAnsi="Times New Roman"/>
                <w:bCs/>
                <w:sz w:val="24"/>
                <w:szCs w:val="24"/>
              </w:rPr>
              <w:t>010</w:t>
            </w:r>
          </w:p>
        </w:tc>
        <w:tc>
          <w:tcPr>
            <w:tcW w:w="709"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500</w:t>
            </w:r>
          </w:p>
        </w:tc>
        <w:tc>
          <w:tcPr>
            <w:tcW w:w="567"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sidRPr="00366A30">
              <w:rPr>
                <w:rFonts w:ascii="Times New Roman" w:hAnsi="Times New Roman"/>
                <w:bCs/>
                <w:sz w:val="24"/>
                <w:szCs w:val="24"/>
              </w:rPr>
              <w:t>KG</w:t>
            </w:r>
          </w:p>
        </w:tc>
        <w:tc>
          <w:tcPr>
            <w:tcW w:w="3545"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Cenoura</w:t>
            </w:r>
          </w:p>
        </w:tc>
        <w:tc>
          <w:tcPr>
            <w:tcW w:w="1134"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9,99</w:t>
            </w:r>
          </w:p>
        </w:tc>
        <w:tc>
          <w:tcPr>
            <w:tcW w:w="1559"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4.995,00</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6"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sidRPr="00366A30">
              <w:rPr>
                <w:rFonts w:ascii="Times New Roman" w:hAnsi="Times New Roman"/>
                <w:bCs/>
                <w:sz w:val="24"/>
                <w:szCs w:val="24"/>
              </w:rPr>
              <w:t>011</w:t>
            </w:r>
          </w:p>
        </w:tc>
        <w:tc>
          <w:tcPr>
            <w:tcW w:w="709"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50</w:t>
            </w:r>
          </w:p>
        </w:tc>
        <w:tc>
          <w:tcPr>
            <w:tcW w:w="567"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sidRPr="00366A30">
              <w:rPr>
                <w:rFonts w:ascii="Times New Roman" w:hAnsi="Times New Roman"/>
                <w:bCs/>
                <w:sz w:val="24"/>
                <w:szCs w:val="24"/>
              </w:rPr>
              <w:t>KG</w:t>
            </w:r>
          </w:p>
        </w:tc>
        <w:tc>
          <w:tcPr>
            <w:tcW w:w="3545"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 xml:space="preserve">Limão </w:t>
            </w:r>
            <w:proofErr w:type="spellStart"/>
            <w:r w:rsidRPr="00366A30">
              <w:rPr>
                <w:rFonts w:ascii="Times New Roman" w:hAnsi="Times New Roman"/>
                <w:bCs/>
                <w:sz w:val="24"/>
                <w:szCs w:val="24"/>
              </w:rPr>
              <w:t>tahiti</w:t>
            </w:r>
            <w:proofErr w:type="spellEnd"/>
          </w:p>
        </w:tc>
        <w:tc>
          <w:tcPr>
            <w:tcW w:w="1134"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3,99</w:t>
            </w:r>
          </w:p>
        </w:tc>
        <w:tc>
          <w:tcPr>
            <w:tcW w:w="1559"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199,50</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6"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sidRPr="00366A30">
              <w:rPr>
                <w:rFonts w:ascii="Times New Roman" w:hAnsi="Times New Roman"/>
                <w:bCs/>
                <w:sz w:val="24"/>
                <w:szCs w:val="24"/>
              </w:rPr>
              <w:t>012</w:t>
            </w:r>
          </w:p>
        </w:tc>
        <w:tc>
          <w:tcPr>
            <w:tcW w:w="709"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832</w:t>
            </w:r>
          </w:p>
        </w:tc>
        <w:tc>
          <w:tcPr>
            <w:tcW w:w="567"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sidRPr="00366A30">
              <w:rPr>
                <w:rFonts w:ascii="Times New Roman" w:hAnsi="Times New Roman"/>
                <w:bCs/>
                <w:sz w:val="24"/>
                <w:szCs w:val="24"/>
              </w:rPr>
              <w:t>KG</w:t>
            </w:r>
          </w:p>
        </w:tc>
        <w:tc>
          <w:tcPr>
            <w:tcW w:w="3545"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Laranja Pera</w:t>
            </w:r>
          </w:p>
        </w:tc>
        <w:tc>
          <w:tcPr>
            <w:tcW w:w="1134"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4,99</w:t>
            </w:r>
          </w:p>
        </w:tc>
        <w:tc>
          <w:tcPr>
            <w:tcW w:w="1559"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4.151,68</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6"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sidRPr="00366A30">
              <w:rPr>
                <w:rFonts w:ascii="Times New Roman" w:hAnsi="Times New Roman"/>
                <w:bCs/>
                <w:sz w:val="24"/>
                <w:szCs w:val="24"/>
              </w:rPr>
              <w:t>013</w:t>
            </w:r>
          </w:p>
        </w:tc>
        <w:tc>
          <w:tcPr>
            <w:tcW w:w="709"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225</w:t>
            </w:r>
          </w:p>
        </w:tc>
        <w:tc>
          <w:tcPr>
            <w:tcW w:w="567"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sidRPr="00366A30">
              <w:rPr>
                <w:rFonts w:ascii="Times New Roman" w:hAnsi="Times New Roman"/>
                <w:bCs/>
                <w:sz w:val="24"/>
                <w:szCs w:val="24"/>
              </w:rPr>
              <w:t>KG</w:t>
            </w:r>
          </w:p>
        </w:tc>
        <w:tc>
          <w:tcPr>
            <w:tcW w:w="3545"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Maracujá</w:t>
            </w:r>
            <w:r>
              <w:rPr>
                <w:rFonts w:ascii="Times New Roman" w:hAnsi="Times New Roman"/>
                <w:bCs/>
                <w:sz w:val="24"/>
                <w:szCs w:val="24"/>
              </w:rPr>
              <w:t xml:space="preserve"> azedo Extra</w:t>
            </w:r>
          </w:p>
        </w:tc>
        <w:tc>
          <w:tcPr>
            <w:tcW w:w="1134"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29,90</w:t>
            </w:r>
          </w:p>
        </w:tc>
        <w:tc>
          <w:tcPr>
            <w:tcW w:w="1559"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6.727,50</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6"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sidRPr="00366A30">
              <w:rPr>
                <w:rFonts w:ascii="Times New Roman" w:hAnsi="Times New Roman"/>
                <w:bCs/>
                <w:sz w:val="24"/>
                <w:szCs w:val="24"/>
              </w:rPr>
              <w:t>014</w:t>
            </w:r>
          </w:p>
        </w:tc>
        <w:tc>
          <w:tcPr>
            <w:tcW w:w="709"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67</w:t>
            </w:r>
          </w:p>
        </w:tc>
        <w:tc>
          <w:tcPr>
            <w:tcW w:w="567"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sidRPr="00366A30">
              <w:rPr>
                <w:rFonts w:ascii="Times New Roman" w:hAnsi="Times New Roman"/>
                <w:bCs/>
                <w:sz w:val="24"/>
                <w:szCs w:val="24"/>
              </w:rPr>
              <w:t>KG</w:t>
            </w:r>
          </w:p>
        </w:tc>
        <w:tc>
          <w:tcPr>
            <w:tcW w:w="3545"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Beterraba</w:t>
            </w:r>
          </w:p>
        </w:tc>
        <w:tc>
          <w:tcPr>
            <w:tcW w:w="1134"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4,99</w:t>
            </w:r>
          </w:p>
        </w:tc>
        <w:tc>
          <w:tcPr>
            <w:tcW w:w="1559"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334,33</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6"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sidRPr="00366A30">
              <w:rPr>
                <w:rFonts w:ascii="Times New Roman" w:hAnsi="Times New Roman"/>
                <w:bCs/>
                <w:sz w:val="24"/>
                <w:szCs w:val="24"/>
              </w:rPr>
              <w:t>015</w:t>
            </w:r>
          </w:p>
        </w:tc>
        <w:tc>
          <w:tcPr>
            <w:tcW w:w="709"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84</w:t>
            </w:r>
          </w:p>
        </w:tc>
        <w:tc>
          <w:tcPr>
            <w:tcW w:w="567"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sidRPr="00366A30">
              <w:rPr>
                <w:rFonts w:ascii="Times New Roman" w:hAnsi="Times New Roman"/>
                <w:bCs/>
                <w:sz w:val="24"/>
                <w:szCs w:val="24"/>
              </w:rPr>
              <w:t>KG</w:t>
            </w:r>
          </w:p>
        </w:tc>
        <w:tc>
          <w:tcPr>
            <w:tcW w:w="3545"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Mandioquinha</w:t>
            </w:r>
            <w:r>
              <w:rPr>
                <w:rFonts w:ascii="Times New Roman" w:hAnsi="Times New Roman"/>
                <w:bCs/>
                <w:sz w:val="24"/>
                <w:szCs w:val="24"/>
              </w:rPr>
              <w:t xml:space="preserve"> salsa ou Aipim</w:t>
            </w:r>
          </w:p>
        </w:tc>
        <w:tc>
          <w:tcPr>
            <w:tcW w:w="1134"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11,99</w:t>
            </w:r>
          </w:p>
        </w:tc>
        <w:tc>
          <w:tcPr>
            <w:tcW w:w="1559"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1.007,16</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6"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sidRPr="00366A30">
              <w:rPr>
                <w:rFonts w:ascii="Times New Roman" w:hAnsi="Times New Roman"/>
                <w:bCs/>
                <w:sz w:val="24"/>
                <w:szCs w:val="24"/>
              </w:rPr>
              <w:t>016</w:t>
            </w:r>
          </w:p>
        </w:tc>
        <w:tc>
          <w:tcPr>
            <w:tcW w:w="709"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sidRPr="00366A30">
              <w:rPr>
                <w:rFonts w:ascii="Times New Roman" w:hAnsi="Times New Roman"/>
                <w:bCs/>
                <w:sz w:val="24"/>
                <w:szCs w:val="24"/>
              </w:rPr>
              <w:t>300</w:t>
            </w:r>
          </w:p>
        </w:tc>
        <w:tc>
          <w:tcPr>
            <w:tcW w:w="567"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sidRPr="00366A30">
              <w:rPr>
                <w:rFonts w:ascii="Times New Roman" w:hAnsi="Times New Roman"/>
                <w:bCs/>
                <w:sz w:val="24"/>
                <w:szCs w:val="24"/>
              </w:rPr>
              <w:t>KG</w:t>
            </w:r>
          </w:p>
        </w:tc>
        <w:tc>
          <w:tcPr>
            <w:tcW w:w="3545"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Mamão</w:t>
            </w:r>
            <w:r>
              <w:rPr>
                <w:rFonts w:ascii="Times New Roman" w:hAnsi="Times New Roman"/>
                <w:bCs/>
                <w:sz w:val="24"/>
                <w:szCs w:val="24"/>
              </w:rPr>
              <w:t xml:space="preserve"> formosa</w:t>
            </w:r>
          </w:p>
        </w:tc>
        <w:tc>
          <w:tcPr>
            <w:tcW w:w="1134"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7,99</w:t>
            </w:r>
          </w:p>
        </w:tc>
        <w:tc>
          <w:tcPr>
            <w:tcW w:w="1559"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2.397,00</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6"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sidRPr="00366A30">
              <w:rPr>
                <w:rFonts w:ascii="Times New Roman" w:hAnsi="Times New Roman"/>
                <w:bCs/>
                <w:sz w:val="24"/>
                <w:szCs w:val="24"/>
              </w:rPr>
              <w:t>017</w:t>
            </w:r>
          </w:p>
        </w:tc>
        <w:tc>
          <w:tcPr>
            <w:tcW w:w="709"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417</w:t>
            </w:r>
          </w:p>
        </w:tc>
        <w:tc>
          <w:tcPr>
            <w:tcW w:w="567"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sidRPr="00366A30">
              <w:rPr>
                <w:rFonts w:ascii="Times New Roman" w:hAnsi="Times New Roman"/>
                <w:bCs/>
                <w:sz w:val="24"/>
                <w:szCs w:val="24"/>
              </w:rPr>
              <w:t>MÇ</w:t>
            </w:r>
          </w:p>
        </w:tc>
        <w:tc>
          <w:tcPr>
            <w:tcW w:w="3545"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Alface</w:t>
            </w:r>
            <w:r>
              <w:rPr>
                <w:rFonts w:ascii="Times New Roman" w:hAnsi="Times New Roman"/>
                <w:bCs/>
                <w:sz w:val="24"/>
                <w:szCs w:val="24"/>
              </w:rPr>
              <w:t xml:space="preserve"> crespa</w:t>
            </w:r>
          </w:p>
        </w:tc>
        <w:tc>
          <w:tcPr>
            <w:tcW w:w="1134"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6,99</w:t>
            </w:r>
          </w:p>
        </w:tc>
        <w:tc>
          <w:tcPr>
            <w:tcW w:w="1559"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2.914,83</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6"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sidRPr="00366A30">
              <w:rPr>
                <w:rFonts w:ascii="Times New Roman" w:hAnsi="Times New Roman"/>
                <w:bCs/>
                <w:sz w:val="24"/>
                <w:szCs w:val="24"/>
              </w:rPr>
              <w:t>018</w:t>
            </w:r>
          </w:p>
        </w:tc>
        <w:tc>
          <w:tcPr>
            <w:tcW w:w="709"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150</w:t>
            </w:r>
          </w:p>
        </w:tc>
        <w:tc>
          <w:tcPr>
            <w:tcW w:w="567"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sidRPr="00366A30">
              <w:rPr>
                <w:rFonts w:ascii="Times New Roman" w:hAnsi="Times New Roman"/>
                <w:bCs/>
                <w:sz w:val="24"/>
                <w:szCs w:val="24"/>
              </w:rPr>
              <w:t>KG</w:t>
            </w:r>
          </w:p>
        </w:tc>
        <w:tc>
          <w:tcPr>
            <w:tcW w:w="3545"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Abacaxi</w:t>
            </w:r>
            <w:r>
              <w:rPr>
                <w:rFonts w:ascii="Times New Roman" w:hAnsi="Times New Roman"/>
                <w:bCs/>
                <w:sz w:val="24"/>
                <w:szCs w:val="24"/>
              </w:rPr>
              <w:t xml:space="preserve"> pérola</w:t>
            </w:r>
          </w:p>
        </w:tc>
        <w:tc>
          <w:tcPr>
            <w:tcW w:w="1134"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8,99</w:t>
            </w:r>
          </w:p>
        </w:tc>
        <w:tc>
          <w:tcPr>
            <w:tcW w:w="1559"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1.348,50</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6"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019</w:t>
            </w:r>
          </w:p>
        </w:tc>
        <w:tc>
          <w:tcPr>
            <w:tcW w:w="709" w:type="dxa"/>
            <w:tcBorders>
              <w:top w:val="single" w:sz="6" w:space="0" w:color="000000"/>
              <w:left w:val="single" w:sz="6" w:space="0" w:color="000000"/>
              <w:bottom w:val="single" w:sz="6" w:space="0" w:color="000000"/>
              <w:right w:val="single" w:sz="6" w:space="0" w:color="000000"/>
            </w:tcBorders>
          </w:tcPr>
          <w:p w:rsidR="000742FF"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100</w:t>
            </w:r>
          </w:p>
        </w:tc>
        <w:tc>
          <w:tcPr>
            <w:tcW w:w="567"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KG</w:t>
            </w:r>
          </w:p>
        </w:tc>
        <w:tc>
          <w:tcPr>
            <w:tcW w:w="3545"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Pr>
                <w:rFonts w:ascii="Times New Roman" w:hAnsi="Times New Roman"/>
                <w:bCs/>
                <w:sz w:val="24"/>
                <w:szCs w:val="24"/>
              </w:rPr>
              <w:t>Alho</w:t>
            </w:r>
          </w:p>
        </w:tc>
        <w:tc>
          <w:tcPr>
            <w:tcW w:w="1134"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26,90</w:t>
            </w:r>
          </w:p>
        </w:tc>
        <w:tc>
          <w:tcPr>
            <w:tcW w:w="1559"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2.690,00</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6" w:type="dxa"/>
            <w:tcBorders>
              <w:top w:val="single" w:sz="6" w:space="0" w:color="000000"/>
              <w:left w:val="single" w:sz="6" w:space="0" w:color="000000"/>
              <w:bottom w:val="single" w:sz="6" w:space="0" w:color="000000"/>
              <w:right w:val="single" w:sz="6" w:space="0" w:color="000000"/>
            </w:tcBorders>
          </w:tcPr>
          <w:p w:rsidR="000742FF"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020</w:t>
            </w:r>
          </w:p>
        </w:tc>
        <w:tc>
          <w:tcPr>
            <w:tcW w:w="709" w:type="dxa"/>
            <w:tcBorders>
              <w:top w:val="single" w:sz="6" w:space="0" w:color="000000"/>
              <w:left w:val="single" w:sz="6" w:space="0" w:color="000000"/>
              <w:bottom w:val="single" w:sz="6" w:space="0" w:color="000000"/>
              <w:right w:val="single" w:sz="6" w:space="0" w:color="000000"/>
            </w:tcBorders>
          </w:tcPr>
          <w:p w:rsidR="000742FF"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600</w:t>
            </w:r>
          </w:p>
        </w:tc>
        <w:tc>
          <w:tcPr>
            <w:tcW w:w="567" w:type="dxa"/>
            <w:tcBorders>
              <w:top w:val="single" w:sz="6" w:space="0" w:color="000000"/>
              <w:left w:val="single" w:sz="6" w:space="0" w:color="000000"/>
              <w:bottom w:val="single" w:sz="6" w:space="0" w:color="000000"/>
              <w:right w:val="single" w:sz="6" w:space="0" w:color="000000"/>
            </w:tcBorders>
          </w:tcPr>
          <w:p w:rsidR="000742FF"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KG</w:t>
            </w:r>
          </w:p>
        </w:tc>
        <w:tc>
          <w:tcPr>
            <w:tcW w:w="3545" w:type="dxa"/>
            <w:tcBorders>
              <w:top w:val="single" w:sz="6" w:space="0" w:color="000000"/>
              <w:left w:val="single" w:sz="6" w:space="0" w:color="000000"/>
              <w:bottom w:val="single" w:sz="6" w:space="0" w:color="000000"/>
              <w:right w:val="single" w:sz="6" w:space="0" w:color="000000"/>
            </w:tcBorders>
          </w:tcPr>
          <w:p w:rsidR="000742FF" w:rsidRDefault="000742FF" w:rsidP="00421DE2">
            <w:pPr>
              <w:spacing w:after="0" w:line="240" w:lineRule="auto"/>
              <w:rPr>
                <w:rFonts w:ascii="Times New Roman" w:hAnsi="Times New Roman"/>
                <w:bCs/>
                <w:sz w:val="24"/>
                <w:szCs w:val="24"/>
              </w:rPr>
            </w:pPr>
            <w:r>
              <w:rPr>
                <w:rFonts w:ascii="Times New Roman" w:hAnsi="Times New Roman"/>
                <w:bCs/>
                <w:sz w:val="24"/>
                <w:szCs w:val="24"/>
              </w:rPr>
              <w:t>Cebola</w:t>
            </w:r>
          </w:p>
        </w:tc>
        <w:tc>
          <w:tcPr>
            <w:tcW w:w="1134"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6,99</w:t>
            </w:r>
          </w:p>
        </w:tc>
        <w:tc>
          <w:tcPr>
            <w:tcW w:w="1559"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4.194,00</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6" w:type="dxa"/>
            <w:tcBorders>
              <w:top w:val="single" w:sz="6" w:space="0" w:color="000000"/>
              <w:left w:val="single" w:sz="6" w:space="0" w:color="000000"/>
              <w:bottom w:val="single" w:sz="6" w:space="0" w:color="000000"/>
              <w:right w:val="single" w:sz="6" w:space="0" w:color="000000"/>
            </w:tcBorders>
          </w:tcPr>
          <w:p w:rsidR="000742FF"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021</w:t>
            </w:r>
          </w:p>
        </w:tc>
        <w:tc>
          <w:tcPr>
            <w:tcW w:w="709" w:type="dxa"/>
            <w:tcBorders>
              <w:top w:val="single" w:sz="6" w:space="0" w:color="000000"/>
              <w:left w:val="single" w:sz="6" w:space="0" w:color="000000"/>
              <w:bottom w:val="single" w:sz="6" w:space="0" w:color="000000"/>
              <w:right w:val="single" w:sz="6" w:space="0" w:color="000000"/>
            </w:tcBorders>
          </w:tcPr>
          <w:p w:rsidR="000742FF"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1.000</w:t>
            </w:r>
          </w:p>
        </w:tc>
        <w:tc>
          <w:tcPr>
            <w:tcW w:w="567" w:type="dxa"/>
            <w:tcBorders>
              <w:top w:val="single" w:sz="6" w:space="0" w:color="000000"/>
              <w:left w:val="single" w:sz="6" w:space="0" w:color="000000"/>
              <w:bottom w:val="single" w:sz="6" w:space="0" w:color="000000"/>
              <w:right w:val="single" w:sz="6" w:space="0" w:color="000000"/>
            </w:tcBorders>
          </w:tcPr>
          <w:p w:rsidR="000742FF"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KG</w:t>
            </w:r>
          </w:p>
        </w:tc>
        <w:tc>
          <w:tcPr>
            <w:tcW w:w="3545" w:type="dxa"/>
            <w:tcBorders>
              <w:top w:val="single" w:sz="6" w:space="0" w:color="000000"/>
              <w:left w:val="single" w:sz="6" w:space="0" w:color="000000"/>
              <w:bottom w:val="single" w:sz="6" w:space="0" w:color="000000"/>
              <w:right w:val="single" w:sz="6" w:space="0" w:color="000000"/>
            </w:tcBorders>
          </w:tcPr>
          <w:p w:rsidR="000742FF" w:rsidRDefault="000742FF" w:rsidP="00421DE2">
            <w:pPr>
              <w:spacing w:after="0" w:line="240" w:lineRule="auto"/>
              <w:rPr>
                <w:rFonts w:ascii="Times New Roman" w:hAnsi="Times New Roman"/>
                <w:bCs/>
                <w:sz w:val="24"/>
                <w:szCs w:val="24"/>
              </w:rPr>
            </w:pPr>
            <w:r>
              <w:rPr>
                <w:rFonts w:ascii="Times New Roman" w:hAnsi="Times New Roman"/>
                <w:bCs/>
                <w:sz w:val="24"/>
                <w:szCs w:val="24"/>
              </w:rPr>
              <w:t>Batata Ágata ou Mona Lisa</w:t>
            </w:r>
          </w:p>
        </w:tc>
        <w:tc>
          <w:tcPr>
            <w:tcW w:w="1134"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jc w:val="center"/>
              <w:rPr>
                <w:rFonts w:ascii="Times New Roman" w:hAnsi="Times New Roman"/>
                <w:bCs/>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9,99</w:t>
            </w:r>
          </w:p>
        </w:tc>
        <w:tc>
          <w:tcPr>
            <w:tcW w:w="1559"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9.990,00</w:t>
            </w:r>
          </w:p>
        </w:tc>
      </w:tr>
      <w:tr w:rsidR="000742FF" w:rsidRPr="004C7C22" w:rsidTr="00EA060A">
        <w:tc>
          <w:tcPr>
            <w:tcW w:w="7693" w:type="dxa"/>
            <w:gridSpan w:val="6"/>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VALOR TOTAL MENSAL DO LOTE Nº 03</w:t>
            </w:r>
            <w:proofErr w:type="gramStart"/>
            <w:r w:rsidRPr="00366A30">
              <w:rPr>
                <w:rFonts w:ascii="Times New Roman" w:hAnsi="Times New Roman"/>
                <w:bCs/>
                <w:sz w:val="24"/>
                <w:szCs w:val="24"/>
              </w:rPr>
              <w:t>....................................................</w:t>
            </w:r>
            <w:proofErr w:type="gramEnd"/>
          </w:p>
        </w:tc>
        <w:tc>
          <w:tcPr>
            <w:tcW w:w="1701" w:type="dxa"/>
            <w:gridSpan w:val="2"/>
          </w:tcPr>
          <w:p w:rsidR="000742FF" w:rsidRPr="00366A30" w:rsidRDefault="000742FF" w:rsidP="00421DE2">
            <w:pPr>
              <w:spacing w:after="0" w:line="240" w:lineRule="auto"/>
              <w:jc w:val="both"/>
              <w:rPr>
                <w:rFonts w:ascii="Times New Roman" w:hAnsi="Times New Roman"/>
                <w:sz w:val="24"/>
                <w:szCs w:val="24"/>
              </w:rPr>
            </w:pPr>
            <w:r w:rsidRPr="00366A30">
              <w:rPr>
                <w:rFonts w:ascii="Times New Roman" w:hAnsi="Times New Roman"/>
                <w:b/>
                <w:sz w:val="24"/>
                <w:szCs w:val="24"/>
              </w:rPr>
              <w:t xml:space="preserve">R$ </w:t>
            </w:r>
            <w:r>
              <w:rPr>
                <w:rFonts w:ascii="Times New Roman" w:hAnsi="Times New Roman"/>
                <w:b/>
                <w:sz w:val="24"/>
                <w:szCs w:val="24"/>
              </w:rPr>
              <w:t>135.429,41</w:t>
            </w:r>
          </w:p>
        </w:tc>
      </w:tr>
    </w:tbl>
    <w:p w:rsidR="000742FF" w:rsidRPr="004C7C22" w:rsidRDefault="000742FF" w:rsidP="000742FF">
      <w:pPr>
        <w:widowControl w:val="0"/>
        <w:autoSpaceDE w:val="0"/>
        <w:autoSpaceDN w:val="0"/>
        <w:adjustRightInd w:val="0"/>
        <w:spacing w:after="0" w:line="220" w:lineRule="exact"/>
        <w:ind w:left="4" w:right="5802"/>
        <w:rPr>
          <w:rFonts w:ascii="Times New Roman" w:hAnsi="Times New Roman"/>
          <w:b/>
          <w:bCs/>
          <w:spacing w:val="-6"/>
        </w:rPr>
      </w:pPr>
    </w:p>
    <w:p w:rsidR="000742FF" w:rsidRPr="004C7C22" w:rsidRDefault="000742FF" w:rsidP="000742FF">
      <w:pPr>
        <w:widowControl w:val="0"/>
        <w:autoSpaceDE w:val="0"/>
        <w:autoSpaceDN w:val="0"/>
        <w:adjustRightInd w:val="0"/>
        <w:spacing w:after="0" w:line="220" w:lineRule="exact"/>
        <w:ind w:left="4" w:right="5802"/>
        <w:rPr>
          <w:rFonts w:ascii="Times New Roman" w:hAnsi="Times New Roman"/>
          <w:b/>
          <w:bCs/>
          <w:spacing w:val="-6"/>
        </w:rPr>
      </w:pPr>
    </w:p>
    <w:tbl>
      <w:tblPr>
        <w:tblW w:w="9394" w:type="dxa"/>
        <w:tblInd w:w="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866"/>
        <w:gridCol w:w="1075"/>
        <w:gridCol w:w="927"/>
        <w:gridCol w:w="2982"/>
        <w:gridCol w:w="1021"/>
        <w:gridCol w:w="980"/>
        <w:gridCol w:w="126"/>
        <w:gridCol w:w="1417"/>
      </w:tblGrid>
      <w:tr w:rsidR="000742FF" w:rsidRPr="00A014C1" w:rsidTr="00EA060A">
        <w:tc>
          <w:tcPr>
            <w:tcW w:w="9394" w:type="dxa"/>
            <w:gridSpan w:val="8"/>
          </w:tcPr>
          <w:p w:rsidR="000742FF" w:rsidRPr="00A014C1" w:rsidRDefault="000742FF" w:rsidP="00421DE2">
            <w:pPr>
              <w:spacing w:after="0" w:line="240" w:lineRule="auto"/>
              <w:rPr>
                <w:rFonts w:ascii="Times New Roman" w:hAnsi="Times New Roman"/>
                <w:b/>
                <w:sz w:val="24"/>
                <w:szCs w:val="24"/>
              </w:rPr>
            </w:pPr>
            <w:r w:rsidRPr="00A014C1">
              <w:rPr>
                <w:rFonts w:ascii="Times New Roman" w:hAnsi="Times New Roman"/>
                <w:b/>
                <w:sz w:val="24"/>
                <w:szCs w:val="24"/>
              </w:rPr>
              <w:t>LOTE 04:-</w:t>
            </w:r>
          </w:p>
        </w:tc>
      </w:tr>
      <w:tr w:rsidR="000742FF" w:rsidRPr="00A014C1"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866" w:type="dxa"/>
          </w:tcPr>
          <w:p w:rsidR="000742FF" w:rsidRPr="00A014C1" w:rsidRDefault="000742FF" w:rsidP="00421DE2">
            <w:pPr>
              <w:spacing w:after="0" w:line="240" w:lineRule="auto"/>
              <w:jc w:val="center"/>
              <w:rPr>
                <w:rFonts w:ascii="Times New Roman" w:hAnsi="Times New Roman"/>
                <w:bCs/>
                <w:sz w:val="24"/>
                <w:szCs w:val="24"/>
              </w:rPr>
            </w:pPr>
            <w:r w:rsidRPr="00A014C1">
              <w:rPr>
                <w:rFonts w:ascii="Times New Roman" w:hAnsi="Times New Roman"/>
                <w:bCs/>
                <w:sz w:val="24"/>
                <w:szCs w:val="24"/>
              </w:rPr>
              <w:t>ITEM</w:t>
            </w:r>
          </w:p>
        </w:tc>
        <w:tc>
          <w:tcPr>
            <w:tcW w:w="1075" w:type="dxa"/>
          </w:tcPr>
          <w:p w:rsidR="000742FF" w:rsidRPr="00A014C1" w:rsidRDefault="000742FF" w:rsidP="00421DE2">
            <w:pPr>
              <w:spacing w:after="0" w:line="240" w:lineRule="auto"/>
              <w:jc w:val="center"/>
              <w:rPr>
                <w:rFonts w:ascii="Times New Roman" w:hAnsi="Times New Roman"/>
                <w:bCs/>
                <w:sz w:val="24"/>
                <w:szCs w:val="24"/>
              </w:rPr>
            </w:pPr>
            <w:r w:rsidRPr="00A014C1">
              <w:rPr>
                <w:rFonts w:ascii="Times New Roman" w:hAnsi="Times New Roman"/>
                <w:bCs/>
                <w:sz w:val="24"/>
                <w:szCs w:val="24"/>
              </w:rPr>
              <w:t>QTD.</w:t>
            </w:r>
          </w:p>
        </w:tc>
        <w:tc>
          <w:tcPr>
            <w:tcW w:w="927" w:type="dxa"/>
          </w:tcPr>
          <w:p w:rsidR="000742FF" w:rsidRPr="00A014C1" w:rsidRDefault="000742FF" w:rsidP="00421DE2">
            <w:pPr>
              <w:spacing w:after="0" w:line="240" w:lineRule="auto"/>
              <w:jc w:val="center"/>
              <w:rPr>
                <w:rFonts w:ascii="Times New Roman" w:hAnsi="Times New Roman"/>
                <w:bCs/>
                <w:sz w:val="24"/>
                <w:szCs w:val="24"/>
              </w:rPr>
            </w:pPr>
            <w:r w:rsidRPr="00A014C1">
              <w:rPr>
                <w:rFonts w:ascii="Times New Roman" w:hAnsi="Times New Roman"/>
                <w:bCs/>
                <w:sz w:val="24"/>
                <w:szCs w:val="24"/>
              </w:rPr>
              <w:t>UNID.</w:t>
            </w:r>
          </w:p>
        </w:tc>
        <w:tc>
          <w:tcPr>
            <w:tcW w:w="2982" w:type="dxa"/>
          </w:tcPr>
          <w:p w:rsidR="000742FF" w:rsidRPr="00A014C1" w:rsidRDefault="000742FF" w:rsidP="00421DE2">
            <w:pPr>
              <w:spacing w:after="0" w:line="240" w:lineRule="auto"/>
              <w:jc w:val="center"/>
              <w:rPr>
                <w:rFonts w:ascii="Times New Roman" w:hAnsi="Times New Roman"/>
                <w:bCs/>
                <w:sz w:val="24"/>
                <w:szCs w:val="24"/>
              </w:rPr>
            </w:pPr>
            <w:r w:rsidRPr="00A014C1">
              <w:rPr>
                <w:rFonts w:ascii="Times New Roman" w:hAnsi="Times New Roman"/>
                <w:bCs/>
                <w:sz w:val="24"/>
                <w:szCs w:val="24"/>
              </w:rPr>
              <w:t>ESPECIFICAÇÃO</w:t>
            </w:r>
          </w:p>
        </w:tc>
        <w:tc>
          <w:tcPr>
            <w:tcW w:w="1021" w:type="dxa"/>
          </w:tcPr>
          <w:p w:rsidR="000742FF" w:rsidRPr="00A014C1" w:rsidRDefault="000742FF" w:rsidP="00421DE2">
            <w:pPr>
              <w:spacing w:after="0" w:line="240" w:lineRule="auto"/>
              <w:jc w:val="center"/>
              <w:rPr>
                <w:rFonts w:ascii="Times New Roman" w:hAnsi="Times New Roman"/>
                <w:bCs/>
                <w:sz w:val="24"/>
                <w:szCs w:val="24"/>
              </w:rPr>
            </w:pPr>
            <w:r w:rsidRPr="00A014C1">
              <w:rPr>
                <w:rFonts w:ascii="Times New Roman" w:hAnsi="Times New Roman"/>
                <w:bCs/>
                <w:sz w:val="24"/>
                <w:szCs w:val="24"/>
              </w:rPr>
              <w:t>MARCA</w:t>
            </w:r>
          </w:p>
        </w:tc>
        <w:tc>
          <w:tcPr>
            <w:tcW w:w="1106" w:type="dxa"/>
            <w:gridSpan w:val="2"/>
          </w:tcPr>
          <w:p w:rsidR="000742FF" w:rsidRPr="00A014C1" w:rsidRDefault="000742FF" w:rsidP="00421DE2">
            <w:pPr>
              <w:spacing w:after="0" w:line="240" w:lineRule="auto"/>
              <w:jc w:val="center"/>
              <w:rPr>
                <w:rFonts w:ascii="Times New Roman" w:hAnsi="Times New Roman"/>
                <w:bCs/>
                <w:sz w:val="24"/>
                <w:szCs w:val="24"/>
                <w:lang w:val="en-US"/>
              </w:rPr>
            </w:pPr>
            <w:r w:rsidRPr="00A014C1">
              <w:rPr>
                <w:rFonts w:ascii="Times New Roman" w:hAnsi="Times New Roman"/>
                <w:bCs/>
                <w:sz w:val="24"/>
                <w:szCs w:val="24"/>
              </w:rPr>
              <w:t>V.</w:t>
            </w:r>
            <w:r w:rsidRPr="00A014C1">
              <w:rPr>
                <w:rFonts w:ascii="Times New Roman" w:hAnsi="Times New Roman"/>
                <w:bCs/>
                <w:sz w:val="24"/>
                <w:szCs w:val="24"/>
                <w:lang w:val="en-US"/>
              </w:rPr>
              <w:t>UNIT.</w:t>
            </w:r>
          </w:p>
        </w:tc>
        <w:tc>
          <w:tcPr>
            <w:tcW w:w="1417" w:type="dxa"/>
          </w:tcPr>
          <w:p w:rsidR="000742FF" w:rsidRPr="00A014C1" w:rsidRDefault="000742FF" w:rsidP="00421DE2">
            <w:pPr>
              <w:spacing w:after="0" w:line="240" w:lineRule="auto"/>
              <w:jc w:val="center"/>
              <w:rPr>
                <w:rFonts w:ascii="Times New Roman" w:hAnsi="Times New Roman"/>
                <w:bCs/>
                <w:sz w:val="24"/>
                <w:szCs w:val="24"/>
                <w:lang w:val="en-US"/>
              </w:rPr>
            </w:pPr>
            <w:r w:rsidRPr="00A014C1">
              <w:rPr>
                <w:rFonts w:ascii="Times New Roman" w:hAnsi="Times New Roman"/>
                <w:bCs/>
                <w:sz w:val="24"/>
                <w:szCs w:val="24"/>
                <w:lang w:val="en-US"/>
              </w:rPr>
              <w:t>V.TOTAL</w:t>
            </w:r>
          </w:p>
        </w:tc>
      </w:tr>
      <w:tr w:rsidR="000742FF" w:rsidRPr="00A014C1"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866" w:type="dxa"/>
            <w:tcBorders>
              <w:top w:val="single" w:sz="6" w:space="0" w:color="000000"/>
              <w:left w:val="single" w:sz="6" w:space="0" w:color="000000"/>
              <w:bottom w:val="single" w:sz="6" w:space="0" w:color="000000"/>
              <w:right w:val="single" w:sz="6" w:space="0" w:color="000000"/>
            </w:tcBorders>
          </w:tcPr>
          <w:p w:rsidR="000742FF" w:rsidRPr="00A014C1" w:rsidRDefault="000742FF" w:rsidP="00421DE2">
            <w:pPr>
              <w:spacing w:after="0" w:line="240" w:lineRule="auto"/>
              <w:jc w:val="center"/>
              <w:rPr>
                <w:rFonts w:ascii="Times New Roman" w:hAnsi="Times New Roman"/>
                <w:bCs/>
                <w:sz w:val="24"/>
                <w:szCs w:val="24"/>
              </w:rPr>
            </w:pPr>
            <w:r w:rsidRPr="00A014C1">
              <w:rPr>
                <w:rFonts w:ascii="Times New Roman" w:hAnsi="Times New Roman"/>
                <w:bCs/>
                <w:sz w:val="24"/>
                <w:szCs w:val="24"/>
              </w:rPr>
              <w:t>001</w:t>
            </w:r>
          </w:p>
        </w:tc>
        <w:tc>
          <w:tcPr>
            <w:tcW w:w="1075" w:type="dxa"/>
            <w:tcBorders>
              <w:top w:val="single" w:sz="6" w:space="0" w:color="000000"/>
              <w:left w:val="single" w:sz="6" w:space="0" w:color="000000"/>
              <w:bottom w:val="single" w:sz="6" w:space="0" w:color="000000"/>
              <w:right w:val="single" w:sz="6" w:space="0" w:color="000000"/>
            </w:tcBorders>
          </w:tcPr>
          <w:p w:rsidR="000742FF" w:rsidRPr="00A014C1"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25</w:t>
            </w:r>
          </w:p>
        </w:tc>
        <w:tc>
          <w:tcPr>
            <w:tcW w:w="927" w:type="dxa"/>
            <w:tcBorders>
              <w:top w:val="single" w:sz="6" w:space="0" w:color="000000"/>
              <w:left w:val="single" w:sz="6" w:space="0" w:color="000000"/>
              <w:bottom w:val="single" w:sz="6" w:space="0" w:color="000000"/>
              <w:right w:val="single" w:sz="6" w:space="0" w:color="000000"/>
            </w:tcBorders>
          </w:tcPr>
          <w:p w:rsidR="000742FF" w:rsidRPr="00A014C1"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KG</w:t>
            </w:r>
          </w:p>
        </w:tc>
        <w:tc>
          <w:tcPr>
            <w:tcW w:w="2982" w:type="dxa"/>
            <w:tcBorders>
              <w:top w:val="single" w:sz="6" w:space="0" w:color="000000"/>
              <w:left w:val="single" w:sz="6" w:space="0" w:color="000000"/>
              <w:bottom w:val="single" w:sz="6" w:space="0" w:color="000000"/>
              <w:right w:val="single" w:sz="6" w:space="0" w:color="000000"/>
            </w:tcBorders>
          </w:tcPr>
          <w:p w:rsidR="000742FF" w:rsidRPr="00A014C1" w:rsidRDefault="000742FF" w:rsidP="00421DE2">
            <w:pPr>
              <w:tabs>
                <w:tab w:val="center" w:pos="1981"/>
              </w:tabs>
              <w:spacing w:after="0" w:line="240" w:lineRule="auto"/>
              <w:jc w:val="both"/>
              <w:rPr>
                <w:rFonts w:ascii="Times New Roman" w:hAnsi="Times New Roman"/>
                <w:bCs/>
                <w:sz w:val="24"/>
                <w:szCs w:val="24"/>
              </w:rPr>
            </w:pPr>
            <w:r w:rsidRPr="00A014C1">
              <w:rPr>
                <w:rFonts w:ascii="Times New Roman" w:hAnsi="Times New Roman"/>
                <w:bCs/>
                <w:sz w:val="24"/>
                <w:szCs w:val="24"/>
              </w:rPr>
              <w:t xml:space="preserve">Ervilha </w:t>
            </w:r>
            <w:r>
              <w:rPr>
                <w:rFonts w:ascii="Times New Roman" w:hAnsi="Times New Roman"/>
                <w:bCs/>
                <w:sz w:val="24"/>
                <w:szCs w:val="24"/>
              </w:rPr>
              <w:t>fresca congelada</w:t>
            </w:r>
            <w:r w:rsidRPr="00A014C1">
              <w:rPr>
                <w:rFonts w:ascii="Times New Roman" w:hAnsi="Times New Roman"/>
                <w:bCs/>
                <w:sz w:val="24"/>
                <w:szCs w:val="24"/>
              </w:rPr>
              <w:t xml:space="preserve"> </w:t>
            </w:r>
          </w:p>
        </w:tc>
        <w:tc>
          <w:tcPr>
            <w:tcW w:w="1021" w:type="dxa"/>
            <w:tcBorders>
              <w:top w:val="single" w:sz="6" w:space="0" w:color="000000"/>
              <w:left w:val="single" w:sz="6" w:space="0" w:color="000000"/>
              <w:bottom w:val="single" w:sz="6" w:space="0" w:color="000000"/>
              <w:right w:val="single" w:sz="6" w:space="0" w:color="000000"/>
            </w:tcBorders>
          </w:tcPr>
          <w:p w:rsidR="000742FF" w:rsidRPr="00A014C1" w:rsidRDefault="000742FF" w:rsidP="00421DE2">
            <w:pPr>
              <w:spacing w:after="0" w:line="240" w:lineRule="auto"/>
              <w:jc w:val="center"/>
              <w:rPr>
                <w:rFonts w:ascii="Times New Roman" w:hAnsi="Times New Roman"/>
                <w:bCs/>
                <w:sz w:val="24"/>
                <w:szCs w:val="24"/>
              </w:rPr>
            </w:pPr>
          </w:p>
        </w:tc>
        <w:tc>
          <w:tcPr>
            <w:tcW w:w="1106" w:type="dxa"/>
            <w:gridSpan w:val="2"/>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16,20</w:t>
            </w:r>
          </w:p>
        </w:tc>
        <w:tc>
          <w:tcPr>
            <w:tcW w:w="1417"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405,00</w:t>
            </w:r>
          </w:p>
        </w:tc>
      </w:tr>
      <w:tr w:rsidR="000742FF" w:rsidRPr="00A014C1"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866" w:type="dxa"/>
            <w:tcBorders>
              <w:top w:val="single" w:sz="6" w:space="0" w:color="000000"/>
              <w:left w:val="single" w:sz="6" w:space="0" w:color="000000"/>
              <w:bottom w:val="single" w:sz="6" w:space="0" w:color="000000"/>
              <w:right w:val="single" w:sz="6" w:space="0" w:color="000000"/>
            </w:tcBorders>
          </w:tcPr>
          <w:p w:rsidR="000742FF" w:rsidRPr="00A014C1" w:rsidRDefault="000742FF" w:rsidP="00421DE2">
            <w:pPr>
              <w:spacing w:after="0" w:line="240" w:lineRule="auto"/>
              <w:jc w:val="center"/>
              <w:rPr>
                <w:rFonts w:ascii="Times New Roman" w:hAnsi="Times New Roman"/>
                <w:bCs/>
                <w:sz w:val="24"/>
                <w:szCs w:val="24"/>
              </w:rPr>
            </w:pPr>
            <w:r w:rsidRPr="00A014C1">
              <w:rPr>
                <w:rFonts w:ascii="Times New Roman" w:hAnsi="Times New Roman"/>
                <w:bCs/>
                <w:sz w:val="24"/>
                <w:szCs w:val="24"/>
              </w:rPr>
              <w:t>002</w:t>
            </w:r>
          </w:p>
        </w:tc>
        <w:tc>
          <w:tcPr>
            <w:tcW w:w="1075" w:type="dxa"/>
            <w:tcBorders>
              <w:top w:val="single" w:sz="6" w:space="0" w:color="000000"/>
              <w:left w:val="single" w:sz="6" w:space="0" w:color="000000"/>
              <w:bottom w:val="single" w:sz="6" w:space="0" w:color="000000"/>
              <w:right w:val="single" w:sz="6" w:space="0" w:color="000000"/>
            </w:tcBorders>
          </w:tcPr>
          <w:p w:rsidR="000742FF" w:rsidRPr="00A014C1"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60</w:t>
            </w:r>
          </w:p>
        </w:tc>
        <w:tc>
          <w:tcPr>
            <w:tcW w:w="927" w:type="dxa"/>
            <w:tcBorders>
              <w:top w:val="single" w:sz="6" w:space="0" w:color="000000"/>
              <w:left w:val="single" w:sz="6" w:space="0" w:color="000000"/>
              <w:bottom w:val="single" w:sz="6" w:space="0" w:color="000000"/>
              <w:right w:val="single" w:sz="6" w:space="0" w:color="000000"/>
            </w:tcBorders>
          </w:tcPr>
          <w:p w:rsidR="000742FF" w:rsidRPr="00A014C1"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KG</w:t>
            </w:r>
          </w:p>
        </w:tc>
        <w:tc>
          <w:tcPr>
            <w:tcW w:w="2982" w:type="dxa"/>
            <w:tcBorders>
              <w:top w:val="single" w:sz="6" w:space="0" w:color="000000"/>
              <w:left w:val="single" w:sz="6" w:space="0" w:color="000000"/>
              <w:bottom w:val="single" w:sz="6" w:space="0" w:color="000000"/>
              <w:right w:val="single" w:sz="6" w:space="0" w:color="000000"/>
            </w:tcBorders>
          </w:tcPr>
          <w:p w:rsidR="000742FF" w:rsidRPr="00A014C1" w:rsidRDefault="000742FF" w:rsidP="00421DE2">
            <w:pPr>
              <w:spacing w:after="0" w:line="240" w:lineRule="auto"/>
              <w:jc w:val="both"/>
              <w:rPr>
                <w:rFonts w:ascii="Times New Roman" w:hAnsi="Times New Roman"/>
                <w:bCs/>
                <w:sz w:val="24"/>
                <w:szCs w:val="24"/>
              </w:rPr>
            </w:pPr>
            <w:r w:rsidRPr="00A014C1">
              <w:rPr>
                <w:rFonts w:ascii="Times New Roman" w:hAnsi="Times New Roman"/>
                <w:bCs/>
                <w:sz w:val="24"/>
                <w:szCs w:val="24"/>
              </w:rPr>
              <w:t xml:space="preserve">Milho verde </w:t>
            </w:r>
            <w:r>
              <w:rPr>
                <w:rFonts w:ascii="Times New Roman" w:hAnsi="Times New Roman"/>
                <w:bCs/>
                <w:sz w:val="24"/>
                <w:szCs w:val="24"/>
              </w:rPr>
              <w:t>congelado</w:t>
            </w:r>
            <w:r w:rsidRPr="00A014C1">
              <w:rPr>
                <w:rFonts w:ascii="Times New Roman" w:hAnsi="Times New Roman"/>
                <w:bCs/>
                <w:sz w:val="24"/>
                <w:szCs w:val="24"/>
              </w:rPr>
              <w:t xml:space="preserve"> </w:t>
            </w:r>
          </w:p>
        </w:tc>
        <w:tc>
          <w:tcPr>
            <w:tcW w:w="1021" w:type="dxa"/>
            <w:tcBorders>
              <w:top w:val="single" w:sz="6" w:space="0" w:color="000000"/>
              <w:left w:val="single" w:sz="6" w:space="0" w:color="000000"/>
              <w:bottom w:val="single" w:sz="6" w:space="0" w:color="000000"/>
              <w:right w:val="single" w:sz="6" w:space="0" w:color="000000"/>
            </w:tcBorders>
          </w:tcPr>
          <w:p w:rsidR="000742FF" w:rsidRPr="00A014C1" w:rsidRDefault="000742FF" w:rsidP="00421DE2">
            <w:pPr>
              <w:spacing w:after="0" w:line="240" w:lineRule="auto"/>
              <w:jc w:val="center"/>
              <w:rPr>
                <w:rFonts w:ascii="Times New Roman" w:hAnsi="Times New Roman"/>
                <w:bCs/>
                <w:sz w:val="24"/>
                <w:szCs w:val="24"/>
              </w:rPr>
            </w:pPr>
          </w:p>
        </w:tc>
        <w:tc>
          <w:tcPr>
            <w:tcW w:w="1106" w:type="dxa"/>
            <w:gridSpan w:val="2"/>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27,90</w:t>
            </w:r>
          </w:p>
        </w:tc>
        <w:tc>
          <w:tcPr>
            <w:tcW w:w="1417"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1.674,00</w:t>
            </w:r>
          </w:p>
        </w:tc>
      </w:tr>
      <w:tr w:rsidR="000742FF" w:rsidRPr="00A014C1"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866" w:type="dxa"/>
            <w:tcBorders>
              <w:top w:val="single" w:sz="6" w:space="0" w:color="000000"/>
              <w:left w:val="single" w:sz="6" w:space="0" w:color="000000"/>
              <w:bottom w:val="single" w:sz="6" w:space="0" w:color="000000"/>
              <w:right w:val="single" w:sz="6" w:space="0" w:color="000000"/>
            </w:tcBorders>
          </w:tcPr>
          <w:p w:rsidR="000742FF" w:rsidRPr="00A014C1" w:rsidRDefault="000742FF" w:rsidP="00421DE2">
            <w:pPr>
              <w:spacing w:after="0" w:line="240" w:lineRule="auto"/>
              <w:jc w:val="center"/>
              <w:rPr>
                <w:rFonts w:ascii="Times New Roman" w:hAnsi="Times New Roman"/>
                <w:bCs/>
                <w:sz w:val="24"/>
                <w:szCs w:val="24"/>
              </w:rPr>
            </w:pPr>
            <w:r w:rsidRPr="00A014C1">
              <w:rPr>
                <w:rFonts w:ascii="Times New Roman" w:hAnsi="Times New Roman"/>
                <w:bCs/>
                <w:sz w:val="24"/>
                <w:szCs w:val="24"/>
              </w:rPr>
              <w:t>003</w:t>
            </w:r>
          </w:p>
        </w:tc>
        <w:tc>
          <w:tcPr>
            <w:tcW w:w="1075" w:type="dxa"/>
            <w:tcBorders>
              <w:top w:val="single" w:sz="6" w:space="0" w:color="000000"/>
              <w:left w:val="single" w:sz="6" w:space="0" w:color="000000"/>
              <w:bottom w:val="single" w:sz="6" w:space="0" w:color="000000"/>
              <w:right w:val="single" w:sz="6" w:space="0" w:color="000000"/>
            </w:tcBorders>
          </w:tcPr>
          <w:p w:rsidR="000742FF" w:rsidRPr="00A014C1"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250</w:t>
            </w:r>
          </w:p>
        </w:tc>
        <w:tc>
          <w:tcPr>
            <w:tcW w:w="927" w:type="dxa"/>
            <w:tcBorders>
              <w:top w:val="single" w:sz="6" w:space="0" w:color="000000"/>
              <w:left w:val="single" w:sz="6" w:space="0" w:color="000000"/>
              <w:bottom w:val="single" w:sz="6" w:space="0" w:color="000000"/>
              <w:right w:val="single" w:sz="6" w:space="0" w:color="000000"/>
            </w:tcBorders>
          </w:tcPr>
          <w:p w:rsidR="000742FF" w:rsidRPr="00A014C1"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SACHE</w:t>
            </w:r>
          </w:p>
        </w:tc>
        <w:tc>
          <w:tcPr>
            <w:tcW w:w="2982" w:type="dxa"/>
            <w:tcBorders>
              <w:top w:val="single" w:sz="6" w:space="0" w:color="000000"/>
              <w:left w:val="single" w:sz="6" w:space="0" w:color="000000"/>
              <w:bottom w:val="single" w:sz="6" w:space="0" w:color="000000"/>
              <w:right w:val="single" w:sz="6" w:space="0" w:color="000000"/>
            </w:tcBorders>
          </w:tcPr>
          <w:p w:rsidR="000742FF" w:rsidRPr="00A014C1" w:rsidRDefault="000742FF" w:rsidP="00421DE2">
            <w:pPr>
              <w:spacing w:after="0" w:line="240" w:lineRule="auto"/>
              <w:jc w:val="both"/>
              <w:rPr>
                <w:rFonts w:ascii="Times New Roman" w:hAnsi="Times New Roman"/>
                <w:bCs/>
                <w:sz w:val="24"/>
                <w:szCs w:val="24"/>
              </w:rPr>
            </w:pPr>
            <w:r>
              <w:rPr>
                <w:rFonts w:ascii="Times New Roman" w:hAnsi="Times New Roman"/>
                <w:bCs/>
                <w:sz w:val="24"/>
                <w:szCs w:val="24"/>
              </w:rPr>
              <w:t xml:space="preserve">Extrato de tomate Concentrado </w:t>
            </w:r>
            <w:proofErr w:type="gramStart"/>
            <w:r>
              <w:rPr>
                <w:rFonts w:ascii="Times New Roman" w:hAnsi="Times New Roman"/>
                <w:bCs/>
                <w:sz w:val="24"/>
                <w:szCs w:val="24"/>
              </w:rPr>
              <w:t>2kg</w:t>
            </w:r>
            <w:proofErr w:type="gramEnd"/>
            <w:r>
              <w:rPr>
                <w:rFonts w:ascii="Times New Roman" w:hAnsi="Times New Roman"/>
                <w:bCs/>
                <w:sz w:val="24"/>
                <w:szCs w:val="24"/>
              </w:rPr>
              <w:t xml:space="preserve"> </w:t>
            </w:r>
          </w:p>
        </w:tc>
        <w:tc>
          <w:tcPr>
            <w:tcW w:w="1021" w:type="dxa"/>
            <w:tcBorders>
              <w:top w:val="single" w:sz="6" w:space="0" w:color="000000"/>
              <w:left w:val="single" w:sz="6" w:space="0" w:color="000000"/>
              <w:bottom w:val="single" w:sz="6" w:space="0" w:color="000000"/>
              <w:right w:val="single" w:sz="6" w:space="0" w:color="000000"/>
            </w:tcBorders>
          </w:tcPr>
          <w:p w:rsidR="000742FF" w:rsidRPr="00A014C1" w:rsidRDefault="000742FF" w:rsidP="00421DE2">
            <w:pPr>
              <w:spacing w:after="0" w:line="240" w:lineRule="auto"/>
              <w:jc w:val="center"/>
              <w:rPr>
                <w:rFonts w:ascii="Times New Roman" w:hAnsi="Times New Roman"/>
                <w:bCs/>
                <w:sz w:val="24"/>
                <w:szCs w:val="24"/>
              </w:rPr>
            </w:pPr>
          </w:p>
        </w:tc>
        <w:tc>
          <w:tcPr>
            <w:tcW w:w="1106" w:type="dxa"/>
            <w:gridSpan w:val="2"/>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19,90</w:t>
            </w:r>
          </w:p>
        </w:tc>
        <w:tc>
          <w:tcPr>
            <w:tcW w:w="1417"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4.975,00</w:t>
            </w:r>
          </w:p>
        </w:tc>
      </w:tr>
      <w:tr w:rsidR="000742FF" w:rsidRPr="00A014C1"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866" w:type="dxa"/>
            <w:tcBorders>
              <w:top w:val="single" w:sz="6" w:space="0" w:color="000000"/>
              <w:left w:val="single" w:sz="6" w:space="0" w:color="000000"/>
              <w:bottom w:val="single" w:sz="6" w:space="0" w:color="000000"/>
              <w:right w:val="single" w:sz="6" w:space="0" w:color="000000"/>
            </w:tcBorders>
          </w:tcPr>
          <w:p w:rsidR="000742FF" w:rsidRPr="00A014C1" w:rsidRDefault="000742FF" w:rsidP="00421DE2">
            <w:pPr>
              <w:spacing w:after="0" w:line="240" w:lineRule="auto"/>
              <w:jc w:val="center"/>
              <w:rPr>
                <w:rFonts w:ascii="Times New Roman" w:hAnsi="Times New Roman"/>
                <w:bCs/>
                <w:sz w:val="24"/>
                <w:szCs w:val="24"/>
              </w:rPr>
            </w:pPr>
            <w:r w:rsidRPr="00A014C1">
              <w:rPr>
                <w:rFonts w:ascii="Times New Roman" w:hAnsi="Times New Roman"/>
                <w:bCs/>
                <w:sz w:val="24"/>
                <w:szCs w:val="24"/>
              </w:rPr>
              <w:t>004</w:t>
            </w:r>
          </w:p>
        </w:tc>
        <w:tc>
          <w:tcPr>
            <w:tcW w:w="1075" w:type="dxa"/>
            <w:tcBorders>
              <w:top w:val="single" w:sz="6" w:space="0" w:color="000000"/>
              <w:left w:val="single" w:sz="6" w:space="0" w:color="000000"/>
              <w:bottom w:val="single" w:sz="6" w:space="0" w:color="000000"/>
              <w:right w:val="single" w:sz="6" w:space="0" w:color="000000"/>
            </w:tcBorders>
          </w:tcPr>
          <w:p w:rsidR="000742FF" w:rsidRPr="00A014C1"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375</w:t>
            </w:r>
          </w:p>
        </w:tc>
        <w:tc>
          <w:tcPr>
            <w:tcW w:w="927" w:type="dxa"/>
            <w:tcBorders>
              <w:top w:val="single" w:sz="6" w:space="0" w:color="000000"/>
              <w:left w:val="single" w:sz="6" w:space="0" w:color="000000"/>
              <w:bottom w:val="single" w:sz="6" w:space="0" w:color="000000"/>
              <w:right w:val="single" w:sz="6" w:space="0" w:color="000000"/>
            </w:tcBorders>
          </w:tcPr>
          <w:p w:rsidR="000742FF" w:rsidRPr="00A014C1"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UN</w:t>
            </w:r>
          </w:p>
        </w:tc>
        <w:tc>
          <w:tcPr>
            <w:tcW w:w="2982" w:type="dxa"/>
            <w:tcBorders>
              <w:top w:val="single" w:sz="6" w:space="0" w:color="000000"/>
              <w:left w:val="single" w:sz="6" w:space="0" w:color="000000"/>
              <w:bottom w:val="single" w:sz="6" w:space="0" w:color="000000"/>
              <w:right w:val="single" w:sz="6" w:space="0" w:color="000000"/>
            </w:tcBorders>
          </w:tcPr>
          <w:p w:rsidR="000742FF" w:rsidRPr="00A014C1" w:rsidRDefault="000742FF" w:rsidP="00421DE2">
            <w:pPr>
              <w:spacing w:after="0" w:line="240" w:lineRule="auto"/>
              <w:jc w:val="both"/>
              <w:rPr>
                <w:rFonts w:ascii="Times New Roman" w:hAnsi="Times New Roman"/>
                <w:bCs/>
                <w:sz w:val="24"/>
                <w:szCs w:val="24"/>
              </w:rPr>
            </w:pPr>
            <w:r>
              <w:rPr>
                <w:rFonts w:ascii="Times New Roman" w:hAnsi="Times New Roman"/>
                <w:bCs/>
                <w:sz w:val="24"/>
                <w:szCs w:val="24"/>
              </w:rPr>
              <w:t>Creme de leite 200g.</w:t>
            </w:r>
          </w:p>
        </w:tc>
        <w:tc>
          <w:tcPr>
            <w:tcW w:w="1021" w:type="dxa"/>
            <w:tcBorders>
              <w:top w:val="single" w:sz="6" w:space="0" w:color="000000"/>
              <w:left w:val="single" w:sz="6" w:space="0" w:color="000000"/>
              <w:bottom w:val="single" w:sz="6" w:space="0" w:color="000000"/>
              <w:right w:val="single" w:sz="6" w:space="0" w:color="000000"/>
            </w:tcBorders>
          </w:tcPr>
          <w:p w:rsidR="000742FF" w:rsidRPr="00A014C1" w:rsidRDefault="000742FF" w:rsidP="00421DE2">
            <w:pPr>
              <w:spacing w:after="0" w:line="240" w:lineRule="auto"/>
              <w:jc w:val="center"/>
              <w:rPr>
                <w:rFonts w:ascii="Times New Roman" w:hAnsi="Times New Roman"/>
                <w:bCs/>
                <w:sz w:val="24"/>
                <w:szCs w:val="24"/>
              </w:rPr>
            </w:pPr>
          </w:p>
        </w:tc>
        <w:tc>
          <w:tcPr>
            <w:tcW w:w="1106" w:type="dxa"/>
            <w:gridSpan w:val="2"/>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3,99</w:t>
            </w:r>
          </w:p>
        </w:tc>
        <w:tc>
          <w:tcPr>
            <w:tcW w:w="1417"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1.496,25</w:t>
            </w:r>
          </w:p>
        </w:tc>
      </w:tr>
      <w:tr w:rsidR="000742FF" w:rsidRPr="00A014C1" w:rsidTr="00EA060A">
        <w:tc>
          <w:tcPr>
            <w:tcW w:w="7851" w:type="dxa"/>
            <w:gridSpan w:val="6"/>
          </w:tcPr>
          <w:p w:rsidR="000742FF" w:rsidRPr="00A014C1" w:rsidRDefault="000742FF" w:rsidP="00421DE2">
            <w:pPr>
              <w:spacing w:after="0" w:line="240" w:lineRule="auto"/>
              <w:rPr>
                <w:rFonts w:ascii="Times New Roman" w:hAnsi="Times New Roman"/>
                <w:bCs/>
                <w:sz w:val="24"/>
                <w:szCs w:val="24"/>
              </w:rPr>
            </w:pPr>
            <w:r w:rsidRPr="00A014C1">
              <w:rPr>
                <w:rFonts w:ascii="Times New Roman" w:hAnsi="Times New Roman"/>
                <w:bCs/>
                <w:sz w:val="24"/>
                <w:szCs w:val="24"/>
              </w:rPr>
              <w:t>VALOR TOTAL MENSAL DO LOTE Nº 04</w:t>
            </w:r>
            <w:proofErr w:type="gramStart"/>
            <w:r w:rsidRPr="00A014C1">
              <w:rPr>
                <w:rFonts w:ascii="Times New Roman" w:hAnsi="Times New Roman"/>
                <w:bCs/>
                <w:sz w:val="24"/>
                <w:szCs w:val="24"/>
              </w:rPr>
              <w:t>.....................................................</w:t>
            </w:r>
            <w:proofErr w:type="gramEnd"/>
          </w:p>
        </w:tc>
        <w:tc>
          <w:tcPr>
            <w:tcW w:w="1543" w:type="dxa"/>
            <w:gridSpan w:val="2"/>
          </w:tcPr>
          <w:p w:rsidR="000742FF" w:rsidRPr="00A014C1" w:rsidRDefault="000742FF" w:rsidP="00421DE2">
            <w:pPr>
              <w:spacing w:after="0" w:line="240" w:lineRule="auto"/>
              <w:rPr>
                <w:rFonts w:ascii="Times New Roman" w:hAnsi="Times New Roman"/>
                <w:b/>
                <w:sz w:val="24"/>
                <w:szCs w:val="24"/>
              </w:rPr>
            </w:pPr>
            <w:r w:rsidRPr="00A014C1">
              <w:rPr>
                <w:rFonts w:ascii="Times New Roman" w:hAnsi="Times New Roman"/>
                <w:b/>
                <w:sz w:val="24"/>
                <w:szCs w:val="24"/>
              </w:rPr>
              <w:t xml:space="preserve">R$ </w:t>
            </w:r>
            <w:r>
              <w:rPr>
                <w:rFonts w:ascii="Times New Roman" w:hAnsi="Times New Roman"/>
                <w:b/>
                <w:sz w:val="24"/>
                <w:szCs w:val="24"/>
              </w:rPr>
              <w:t>8.550,25</w:t>
            </w:r>
          </w:p>
        </w:tc>
      </w:tr>
    </w:tbl>
    <w:p w:rsidR="000742FF" w:rsidRDefault="000742FF" w:rsidP="000742FF">
      <w:pPr>
        <w:widowControl w:val="0"/>
        <w:autoSpaceDE w:val="0"/>
        <w:autoSpaceDN w:val="0"/>
        <w:adjustRightInd w:val="0"/>
        <w:spacing w:after="0" w:line="220" w:lineRule="exact"/>
        <w:ind w:left="4" w:right="5802"/>
        <w:rPr>
          <w:rFonts w:ascii="Times New Roman" w:hAnsi="Times New Roman"/>
          <w:b/>
          <w:bCs/>
          <w:spacing w:val="-6"/>
        </w:rPr>
      </w:pPr>
    </w:p>
    <w:p w:rsidR="000742FF" w:rsidRPr="004C7C22" w:rsidRDefault="000742FF" w:rsidP="000742FF">
      <w:pPr>
        <w:widowControl w:val="0"/>
        <w:autoSpaceDE w:val="0"/>
        <w:autoSpaceDN w:val="0"/>
        <w:adjustRightInd w:val="0"/>
        <w:spacing w:after="0" w:line="220" w:lineRule="exact"/>
        <w:ind w:left="4" w:right="5802"/>
        <w:rPr>
          <w:rFonts w:ascii="Times New Roman" w:hAnsi="Times New Roman"/>
          <w:b/>
          <w:bCs/>
          <w:spacing w:val="-6"/>
        </w:rPr>
      </w:pPr>
    </w:p>
    <w:tbl>
      <w:tblPr>
        <w:tblW w:w="9394" w:type="dxa"/>
        <w:tblInd w:w="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747"/>
        <w:gridCol w:w="709"/>
        <w:gridCol w:w="709"/>
        <w:gridCol w:w="3402"/>
        <w:gridCol w:w="1134"/>
        <w:gridCol w:w="1134"/>
        <w:gridCol w:w="105"/>
        <w:gridCol w:w="1454"/>
      </w:tblGrid>
      <w:tr w:rsidR="000742FF" w:rsidRPr="004C7C22" w:rsidTr="00EA060A">
        <w:tc>
          <w:tcPr>
            <w:tcW w:w="9394" w:type="dxa"/>
            <w:gridSpan w:val="8"/>
          </w:tcPr>
          <w:p w:rsidR="000742FF" w:rsidRPr="00F0591B" w:rsidRDefault="000742FF" w:rsidP="00421DE2">
            <w:pPr>
              <w:spacing w:after="0" w:line="240" w:lineRule="auto"/>
              <w:rPr>
                <w:rFonts w:ascii="Times New Roman" w:hAnsi="Times New Roman"/>
                <w:b/>
                <w:sz w:val="24"/>
                <w:szCs w:val="24"/>
              </w:rPr>
            </w:pPr>
            <w:r w:rsidRPr="00F0591B">
              <w:rPr>
                <w:rFonts w:ascii="Times New Roman" w:hAnsi="Times New Roman"/>
                <w:b/>
                <w:sz w:val="24"/>
                <w:szCs w:val="24"/>
              </w:rPr>
              <w:t>LOTE 05:-</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7" w:type="dxa"/>
          </w:tcPr>
          <w:p w:rsidR="000742FF" w:rsidRPr="00F0591B" w:rsidRDefault="000742FF" w:rsidP="00421DE2">
            <w:pPr>
              <w:spacing w:after="0" w:line="240" w:lineRule="auto"/>
              <w:jc w:val="center"/>
              <w:rPr>
                <w:rFonts w:ascii="Times New Roman" w:hAnsi="Times New Roman"/>
                <w:bCs/>
                <w:sz w:val="24"/>
                <w:szCs w:val="24"/>
              </w:rPr>
            </w:pPr>
            <w:r w:rsidRPr="00F0591B">
              <w:rPr>
                <w:rFonts w:ascii="Times New Roman" w:hAnsi="Times New Roman"/>
                <w:bCs/>
                <w:sz w:val="24"/>
                <w:szCs w:val="24"/>
              </w:rPr>
              <w:t>ITEM</w:t>
            </w:r>
          </w:p>
        </w:tc>
        <w:tc>
          <w:tcPr>
            <w:tcW w:w="709" w:type="dxa"/>
          </w:tcPr>
          <w:p w:rsidR="000742FF" w:rsidRPr="00F0591B" w:rsidRDefault="000742FF" w:rsidP="00421DE2">
            <w:pPr>
              <w:spacing w:after="0" w:line="240" w:lineRule="auto"/>
              <w:jc w:val="center"/>
              <w:rPr>
                <w:rFonts w:ascii="Times New Roman" w:hAnsi="Times New Roman"/>
                <w:bCs/>
                <w:sz w:val="24"/>
                <w:szCs w:val="24"/>
              </w:rPr>
            </w:pPr>
            <w:r w:rsidRPr="00F0591B">
              <w:rPr>
                <w:rFonts w:ascii="Times New Roman" w:hAnsi="Times New Roman"/>
                <w:bCs/>
                <w:sz w:val="24"/>
                <w:szCs w:val="24"/>
              </w:rPr>
              <w:t>QTD.</w:t>
            </w:r>
          </w:p>
        </w:tc>
        <w:tc>
          <w:tcPr>
            <w:tcW w:w="709" w:type="dxa"/>
          </w:tcPr>
          <w:p w:rsidR="000742FF" w:rsidRPr="00F0591B" w:rsidRDefault="000742FF" w:rsidP="00421DE2">
            <w:pPr>
              <w:spacing w:after="0" w:line="240" w:lineRule="auto"/>
              <w:jc w:val="center"/>
              <w:rPr>
                <w:rFonts w:ascii="Times New Roman" w:hAnsi="Times New Roman"/>
                <w:bCs/>
                <w:sz w:val="24"/>
                <w:szCs w:val="24"/>
              </w:rPr>
            </w:pPr>
            <w:r w:rsidRPr="00F0591B">
              <w:rPr>
                <w:rFonts w:ascii="Times New Roman" w:hAnsi="Times New Roman"/>
                <w:bCs/>
                <w:sz w:val="24"/>
                <w:szCs w:val="24"/>
              </w:rPr>
              <w:t>UN</w:t>
            </w:r>
          </w:p>
        </w:tc>
        <w:tc>
          <w:tcPr>
            <w:tcW w:w="3402" w:type="dxa"/>
          </w:tcPr>
          <w:p w:rsidR="000742FF" w:rsidRPr="00F0591B" w:rsidRDefault="000742FF" w:rsidP="00421DE2">
            <w:pPr>
              <w:spacing w:after="0" w:line="240" w:lineRule="auto"/>
              <w:jc w:val="center"/>
              <w:rPr>
                <w:rFonts w:ascii="Times New Roman" w:hAnsi="Times New Roman"/>
                <w:bCs/>
                <w:sz w:val="24"/>
                <w:szCs w:val="24"/>
              </w:rPr>
            </w:pPr>
            <w:r w:rsidRPr="00F0591B">
              <w:rPr>
                <w:rFonts w:ascii="Times New Roman" w:hAnsi="Times New Roman"/>
                <w:bCs/>
                <w:sz w:val="24"/>
                <w:szCs w:val="24"/>
              </w:rPr>
              <w:t>ESPECIFICAÇÃO</w:t>
            </w:r>
          </w:p>
        </w:tc>
        <w:tc>
          <w:tcPr>
            <w:tcW w:w="1134" w:type="dxa"/>
          </w:tcPr>
          <w:p w:rsidR="000742FF" w:rsidRPr="00F0591B" w:rsidRDefault="000742FF" w:rsidP="00421DE2">
            <w:pPr>
              <w:spacing w:after="0" w:line="240" w:lineRule="auto"/>
              <w:jc w:val="center"/>
              <w:rPr>
                <w:rFonts w:ascii="Times New Roman" w:hAnsi="Times New Roman"/>
                <w:bCs/>
                <w:sz w:val="24"/>
                <w:szCs w:val="24"/>
              </w:rPr>
            </w:pPr>
            <w:r w:rsidRPr="00F0591B">
              <w:rPr>
                <w:rFonts w:ascii="Times New Roman" w:hAnsi="Times New Roman"/>
                <w:bCs/>
                <w:sz w:val="24"/>
                <w:szCs w:val="24"/>
              </w:rPr>
              <w:t>MARCA</w:t>
            </w:r>
          </w:p>
        </w:tc>
        <w:tc>
          <w:tcPr>
            <w:tcW w:w="1134" w:type="dxa"/>
          </w:tcPr>
          <w:p w:rsidR="000742FF" w:rsidRPr="00F0591B" w:rsidRDefault="000742FF" w:rsidP="00421DE2">
            <w:pPr>
              <w:spacing w:after="0" w:line="240" w:lineRule="auto"/>
              <w:jc w:val="center"/>
              <w:rPr>
                <w:rFonts w:ascii="Times New Roman" w:hAnsi="Times New Roman"/>
                <w:bCs/>
                <w:sz w:val="24"/>
                <w:szCs w:val="24"/>
              </w:rPr>
            </w:pPr>
            <w:proofErr w:type="spellStart"/>
            <w:r w:rsidRPr="00F0591B">
              <w:rPr>
                <w:rFonts w:ascii="Times New Roman" w:hAnsi="Times New Roman"/>
                <w:bCs/>
                <w:sz w:val="24"/>
                <w:szCs w:val="24"/>
              </w:rPr>
              <w:t>V.UNIT.</w:t>
            </w:r>
            <w:proofErr w:type="spellEnd"/>
          </w:p>
        </w:tc>
        <w:tc>
          <w:tcPr>
            <w:tcW w:w="1559" w:type="dxa"/>
            <w:gridSpan w:val="2"/>
          </w:tcPr>
          <w:p w:rsidR="000742FF" w:rsidRPr="00F0591B" w:rsidRDefault="000742FF" w:rsidP="00421DE2">
            <w:pPr>
              <w:spacing w:after="0" w:line="240" w:lineRule="auto"/>
              <w:jc w:val="center"/>
              <w:rPr>
                <w:rFonts w:ascii="Times New Roman" w:hAnsi="Times New Roman"/>
                <w:bCs/>
                <w:sz w:val="24"/>
                <w:szCs w:val="24"/>
              </w:rPr>
            </w:pPr>
            <w:proofErr w:type="gramStart"/>
            <w:r w:rsidRPr="00F0591B">
              <w:rPr>
                <w:rFonts w:ascii="Times New Roman" w:hAnsi="Times New Roman"/>
                <w:bCs/>
                <w:sz w:val="24"/>
                <w:szCs w:val="24"/>
              </w:rPr>
              <w:t>V.</w:t>
            </w:r>
            <w:proofErr w:type="gramEnd"/>
            <w:r w:rsidRPr="00F0591B">
              <w:rPr>
                <w:rFonts w:ascii="Times New Roman" w:hAnsi="Times New Roman"/>
                <w:bCs/>
                <w:sz w:val="24"/>
                <w:szCs w:val="24"/>
              </w:rPr>
              <w:t>TOTAL</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7"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center"/>
              <w:rPr>
                <w:rFonts w:ascii="Times New Roman" w:hAnsi="Times New Roman"/>
                <w:bCs/>
                <w:sz w:val="24"/>
                <w:szCs w:val="24"/>
              </w:rPr>
            </w:pPr>
            <w:r w:rsidRPr="00F0591B">
              <w:rPr>
                <w:rFonts w:ascii="Times New Roman" w:hAnsi="Times New Roman"/>
                <w:bCs/>
                <w:sz w:val="24"/>
                <w:szCs w:val="24"/>
              </w:rPr>
              <w:t>001</w:t>
            </w:r>
          </w:p>
        </w:tc>
        <w:tc>
          <w:tcPr>
            <w:tcW w:w="709"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4</w:t>
            </w:r>
            <w:r w:rsidRPr="00F0591B">
              <w:rPr>
                <w:rFonts w:ascii="Times New Roman" w:hAnsi="Times New Roman"/>
                <w:bCs/>
                <w:sz w:val="24"/>
                <w:szCs w:val="24"/>
              </w:rPr>
              <w:t>.000</w:t>
            </w:r>
          </w:p>
        </w:tc>
        <w:tc>
          <w:tcPr>
            <w:tcW w:w="709"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center"/>
              <w:rPr>
                <w:rFonts w:ascii="Times New Roman" w:hAnsi="Times New Roman"/>
                <w:bCs/>
                <w:sz w:val="24"/>
                <w:szCs w:val="24"/>
              </w:rPr>
            </w:pPr>
            <w:r w:rsidRPr="00F0591B">
              <w:rPr>
                <w:rFonts w:ascii="Times New Roman" w:hAnsi="Times New Roman"/>
                <w:bCs/>
                <w:sz w:val="24"/>
                <w:szCs w:val="24"/>
              </w:rPr>
              <w:t>LT</w:t>
            </w:r>
          </w:p>
        </w:tc>
        <w:tc>
          <w:tcPr>
            <w:tcW w:w="3402"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both"/>
              <w:rPr>
                <w:rFonts w:ascii="Times New Roman" w:hAnsi="Times New Roman"/>
                <w:bCs/>
                <w:sz w:val="24"/>
                <w:szCs w:val="24"/>
              </w:rPr>
            </w:pPr>
            <w:r w:rsidRPr="00F0591B">
              <w:rPr>
                <w:rFonts w:ascii="Times New Roman" w:hAnsi="Times New Roman"/>
                <w:bCs/>
                <w:sz w:val="24"/>
                <w:szCs w:val="24"/>
              </w:rPr>
              <w:t xml:space="preserve">Leite Integral Longa Vida </w:t>
            </w:r>
            <w:proofErr w:type="gramStart"/>
            <w:r w:rsidRPr="00F0591B">
              <w:rPr>
                <w:rFonts w:ascii="Times New Roman" w:hAnsi="Times New Roman"/>
                <w:bCs/>
                <w:sz w:val="24"/>
                <w:szCs w:val="24"/>
              </w:rPr>
              <w:t>1lt</w:t>
            </w:r>
            <w:proofErr w:type="gramEnd"/>
            <w:r w:rsidRPr="00F0591B">
              <w:rPr>
                <w:rFonts w:ascii="Times New Roman" w:hAnsi="Times New Roman"/>
                <w:bCs/>
                <w:sz w:val="24"/>
                <w:szCs w:val="24"/>
              </w:rPr>
              <w:t>.</w:t>
            </w:r>
          </w:p>
        </w:tc>
        <w:tc>
          <w:tcPr>
            <w:tcW w:w="1134"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center"/>
              <w:rPr>
                <w:rFonts w:ascii="Times New Roman" w:hAnsi="Times New Roman"/>
                <w:bCs/>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5,49</w:t>
            </w:r>
          </w:p>
        </w:tc>
        <w:tc>
          <w:tcPr>
            <w:tcW w:w="1559" w:type="dxa"/>
            <w:gridSpan w:val="2"/>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21.960,00</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7"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center"/>
              <w:rPr>
                <w:rFonts w:ascii="Times New Roman" w:hAnsi="Times New Roman"/>
                <w:bCs/>
                <w:sz w:val="24"/>
                <w:szCs w:val="24"/>
              </w:rPr>
            </w:pPr>
            <w:r w:rsidRPr="00F0591B">
              <w:rPr>
                <w:rFonts w:ascii="Times New Roman" w:hAnsi="Times New Roman"/>
                <w:bCs/>
                <w:sz w:val="24"/>
                <w:szCs w:val="24"/>
              </w:rPr>
              <w:t>00</w:t>
            </w:r>
            <w:r>
              <w:rPr>
                <w:rFonts w:ascii="Times New Roman" w:hAnsi="Times New Roman"/>
                <w:bCs/>
                <w:sz w:val="24"/>
                <w:szCs w:val="24"/>
              </w:rPr>
              <w:t>2</w:t>
            </w:r>
          </w:p>
        </w:tc>
        <w:tc>
          <w:tcPr>
            <w:tcW w:w="709"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center"/>
              <w:rPr>
                <w:rFonts w:ascii="Times New Roman" w:hAnsi="Times New Roman"/>
                <w:bCs/>
                <w:sz w:val="24"/>
                <w:szCs w:val="24"/>
              </w:rPr>
            </w:pPr>
            <w:r w:rsidRPr="00F0591B">
              <w:rPr>
                <w:rFonts w:ascii="Times New Roman" w:hAnsi="Times New Roman"/>
                <w:bCs/>
                <w:sz w:val="24"/>
                <w:szCs w:val="24"/>
              </w:rPr>
              <w:t>600</w:t>
            </w:r>
          </w:p>
        </w:tc>
        <w:tc>
          <w:tcPr>
            <w:tcW w:w="709"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center"/>
              <w:rPr>
                <w:rFonts w:ascii="Times New Roman" w:hAnsi="Times New Roman"/>
                <w:bCs/>
                <w:sz w:val="24"/>
                <w:szCs w:val="24"/>
              </w:rPr>
            </w:pPr>
            <w:r w:rsidRPr="00F0591B">
              <w:rPr>
                <w:rFonts w:ascii="Times New Roman" w:hAnsi="Times New Roman"/>
                <w:bCs/>
                <w:sz w:val="24"/>
                <w:szCs w:val="24"/>
              </w:rPr>
              <w:t>PO</w:t>
            </w:r>
          </w:p>
        </w:tc>
        <w:tc>
          <w:tcPr>
            <w:tcW w:w="3402"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both"/>
              <w:rPr>
                <w:rFonts w:ascii="Times New Roman" w:hAnsi="Times New Roman"/>
                <w:bCs/>
                <w:sz w:val="24"/>
                <w:szCs w:val="24"/>
              </w:rPr>
            </w:pPr>
            <w:r w:rsidRPr="00F0591B">
              <w:rPr>
                <w:rFonts w:ascii="Times New Roman" w:hAnsi="Times New Roman"/>
                <w:bCs/>
                <w:sz w:val="24"/>
                <w:szCs w:val="24"/>
              </w:rPr>
              <w:t>Ma</w:t>
            </w:r>
            <w:r>
              <w:rPr>
                <w:rFonts w:ascii="Times New Roman" w:hAnsi="Times New Roman"/>
                <w:bCs/>
                <w:sz w:val="24"/>
                <w:szCs w:val="24"/>
              </w:rPr>
              <w:t>nteiga Extra</w:t>
            </w:r>
            <w:r w:rsidRPr="00F0591B">
              <w:rPr>
                <w:rFonts w:ascii="Times New Roman" w:hAnsi="Times New Roman"/>
                <w:bCs/>
                <w:sz w:val="24"/>
                <w:szCs w:val="24"/>
              </w:rPr>
              <w:t xml:space="preserve"> 500gr.</w:t>
            </w:r>
          </w:p>
        </w:tc>
        <w:tc>
          <w:tcPr>
            <w:tcW w:w="1134"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center"/>
              <w:rPr>
                <w:rFonts w:ascii="Times New Roman" w:hAnsi="Times New Roman"/>
                <w:bCs/>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29,89</w:t>
            </w:r>
          </w:p>
        </w:tc>
        <w:tc>
          <w:tcPr>
            <w:tcW w:w="1559" w:type="dxa"/>
            <w:gridSpan w:val="2"/>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17.934,00</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7"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center"/>
              <w:rPr>
                <w:rFonts w:ascii="Times New Roman" w:hAnsi="Times New Roman"/>
                <w:bCs/>
                <w:sz w:val="24"/>
                <w:szCs w:val="24"/>
              </w:rPr>
            </w:pPr>
            <w:r w:rsidRPr="00F0591B">
              <w:rPr>
                <w:rFonts w:ascii="Times New Roman" w:hAnsi="Times New Roman"/>
                <w:bCs/>
                <w:sz w:val="24"/>
                <w:szCs w:val="24"/>
              </w:rPr>
              <w:t>00</w:t>
            </w:r>
            <w:r>
              <w:rPr>
                <w:rFonts w:ascii="Times New Roman" w:hAnsi="Times New Roman"/>
                <w:bCs/>
                <w:sz w:val="24"/>
                <w:szCs w:val="24"/>
              </w:rPr>
              <w:t>3</w:t>
            </w:r>
          </w:p>
        </w:tc>
        <w:tc>
          <w:tcPr>
            <w:tcW w:w="709"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center"/>
              <w:rPr>
                <w:rFonts w:ascii="Times New Roman" w:hAnsi="Times New Roman"/>
                <w:bCs/>
                <w:sz w:val="24"/>
                <w:szCs w:val="24"/>
              </w:rPr>
            </w:pPr>
            <w:r w:rsidRPr="00F0591B">
              <w:rPr>
                <w:rFonts w:ascii="Times New Roman" w:hAnsi="Times New Roman"/>
                <w:bCs/>
                <w:sz w:val="24"/>
                <w:szCs w:val="24"/>
              </w:rPr>
              <w:t>40</w:t>
            </w:r>
          </w:p>
        </w:tc>
        <w:tc>
          <w:tcPr>
            <w:tcW w:w="709"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center"/>
              <w:rPr>
                <w:rFonts w:ascii="Times New Roman" w:hAnsi="Times New Roman"/>
                <w:bCs/>
                <w:sz w:val="24"/>
                <w:szCs w:val="24"/>
              </w:rPr>
            </w:pPr>
            <w:r w:rsidRPr="00F0591B">
              <w:rPr>
                <w:rFonts w:ascii="Times New Roman" w:hAnsi="Times New Roman"/>
                <w:bCs/>
                <w:sz w:val="24"/>
                <w:szCs w:val="24"/>
              </w:rPr>
              <w:t>FR</w:t>
            </w:r>
          </w:p>
        </w:tc>
        <w:tc>
          <w:tcPr>
            <w:tcW w:w="3402"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both"/>
              <w:rPr>
                <w:rFonts w:ascii="Times New Roman" w:hAnsi="Times New Roman"/>
                <w:bCs/>
                <w:sz w:val="24"/>
                <w:szCs w:val="24"/>
              </w:rPr>
            </w:pPr>
            <w:r w:rsidRPr="00F0591B">
              <w:rPr>
                <w:rFonts w:ascii="Times New Roman" w:hAnsi="Times New Roman"/>
                <w:bCs/>
                <w:sz w:val="24"/>
                <w:szCs w:val="24"/>
              </w:rPr>
              <w:t>Vinagre de vinho tinto. 750 ml.</w:t>
            </w:r>
          </w:p>
        </w:tc>
        <w:tc>
          <w:tcPr>
            <w:tcW w:w="1134"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center"/>
              <w:rPr>
                <w:rFonts w:ascii="Times New Roman" w:hAnsi="Times New Roman"/>
                <w:bCs/>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8,39</w:t>
            </w:r>
          </w:p>
        </w:tc>
        <w:tc>
          <w:tcPr>
            <w:tcW w:w="1559" w:type="dxa"/>
            <w:gridSpan w:val="2"/>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335,60</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7"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center"/>
              <w:rPr>
                <w:rFonts w:ascii="Times New Roman" w:hAnsi="Times New Roman"/>
                <w:bCs/>
                <w:sz w:val="24"/>
                <w:szCs w:val="24"/>
              </w:rPr>
            </w:pPr>
            <w:r w:rsidRPr="00F0591B">
              <w:rPr>
                <w:rFonts w:ascii="Times New Roman" w:hAnsi="Times New Roman"/>
                <w:bCs/>
                <w:sz w:val="24"/>
                <w:szCs w:val="24"/>
              </w:rPr>
              <w:t>00</w:t>
            </w:r>
            <w:r>
              <w:rPr>
                <w:rFonts w:ascii="Times New Roman" w:hAnsi="Times New Roman"/>
                <w:bCs/>
                <w:sz w:val="24"/>
                <w:szCs w:val="24"/>
              </w:rPr>
              <w:t>4</w:t>
            </w:r>
          </w:p>
        </w:tc>
        <w:tc>
          <w:tcPr>
            <w:tcW w:w="709"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42</w:t>
            </w:r>
          </w:p>
        </w:tc>
        <w:tc>
          <w:tcPr>
            <w:tcW w:w="709"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center"/>
              <w:rPr>
                <w:rFonts w:ascii="Times New Roman" w:hAnsi="Times New Roman"/>
                <w:bCs/>
                <w:sz w:val="24"/>
                <w:szCs w:val="24"/>
              </w:rPr>
            </w:pPr>
            <w:r w:rsidRPr="00F0591B">
              <w:rPr>
                <w:rFonts w:ascii="Times New Roman" w:hAnsi="Times New Roman"/>
                <w:bCs/>
                <w:sz w:val="24"/>
                <w:szCs w:val="24"/>
              </w:rPr>
              <w:t>KG</w:t>
            </w:r>
          </w:p>
        </w:tc>
        <w:tc>
          <w:tcPr>
            <w:tcW w:w="3402"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both"/>
              <w:rPr>
                <w:rFonts w:ascii="Times New Roman" w:hAnsi="Times New Roman"/>
                <w:bCs/>
                <w:sz w:val="24"/>
                <w:szCs w:val="24"/>
              </w:rPr>
            </w:pPr>
            <w:r w:rsidRPr="00F0591B">
              <w:rPr>
                <w:rFonts w:ascii="Times New Roman" w:hAnsi="Times New Roman"/>
                <w:bCs/>
                <w:sz w:val="24"/>
                <w:szCs w:val="24"/>
              </w:rPr>
              <w:t xml:space="preserve">Fubá de milho. </w:t>
            </w:r>
            <w:proofErr w:type="gramStart"/>
            <w:r w:rsidRPr="00F0591B">
              <w:rPr>
                <w:rFonts w:ascii="Times New Roman" w:hAnsi="Times New Roman"/>
                <w:bCs/>
                <w:sz w:val="24"/>
                <w:szCs w:val="24"/>
              </w:rPr>
              <w:t>1kg</w:t>
            </w:r>
            <w:proofErr w:type="gramEnd"/>
            <w:r w:rsidRPr="00F0591B">
              <w:rPr>
                <w:rFonts w:ascii="Times New Roman" w:hAnsi="Times New Roman"/>
                <w:bCs/>
                <w:sz w:val="24"/>
                <w:szCs w:val="24"/>
              </w:rPr>
              <w:t>.</w:t>
            </w:r>
          </w:p>
        </w:tc>
        <w:tc>
          <w:tcPr>
            <w:tcW w:w="1134"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center"/>
              <w:rPr>
                <w:rFonts w:ascii="Times New Roman" w:hAnsi="Times New Roman"/>
                <w:bCs/>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6,38</w:t>
            </w:r>
          </w:p>
        </w:tc>
        <w:tc>
          <w:tcPr>
            <w:tcW w:w="1559" w:type="dxa"/>
            <w:gridSpan w:val="2"/>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267,96</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7"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center"/>
              <w:rPr>
                <w:rFonts w:ascii="Times New Roman" w:hAnsi="Times New Roman"/>
                <w:bCs/>
                <w:sz w:val="24"/>
                <w:szCs w:val="24"/>
              </w:rPr>
            </w:pPr>
            <w:r w:rsidRPr="00F0591B">
              <w:rPr>
                <w:rFonts w:ascii="Times New Roman" w:hAnsi="Times New Roman"/>
                <w:bCs/>
                <w:sz w:val="24"/>
                <w:szCs w:val="24"/>
              </w:rPr>
              <w:t>00</w:t>
            </w:r>
            <w:r>
              <w:rPr>
                <w:rFonts w:ascii="Times New Roman" w:hAnsi="Times New Roman"/>
                <w:bCs/>
                <w:sz w:val="24"/>
                <w:szCs w:val="24"/>
              </w:rPr>
              <w:t>5</w:t>
            </w:r>
          </w:p>
        </w:tc>
        <w:tc>
          <w:tcPr>
            <w:tcW w:w="709"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67</w:t>
            </w:r>
          </w:p>
        </w:tc>
        <w:tc>
          <w:tcPr>
            <w:tcW w:w="709"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center"/>
              <w:rPr>
                <w:rFonts w:ascii="Times New Roman" w:hAnsi="Times New Roman"/>
                <w:bCs/>
                <w:sz w:val="24"/>
                <w:szCs w:val="24"/>
              </w:rPr>
            </w:pPr>
            <w:r w:rsidRPr="00F0591B">
              <w:rPr>
                <w:rFonts w:ascii="Times New Roman" w:hAnsi="Times New Roman"/>
                <w:bCs/>
                <w:sz w:val="24"/>
                <w:szCs w:val="24"/>
              </w:rPr>
              <w:t>PCT</w:t>
            </w:r>
          </w:p>
        </w:tc>
        <w:tc>
          <w:tcPr>
            <w:tcW w:w="3402"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both"/>
              <w:rPr>
                <w:rFonts w:ascii="Times New Roman" w:hAnsi="Times New Roman"/>
                <w:bCs/>
                <w:sz w:val="24"/>
                <w:szCs w:val="24"/>
              </w:rPr>
            </w:pPr>
            <w:r w:rsidRPr="00F0591B">
              <w:rPr>
                <w:rFonts w:ascii="Times New Roman" w:hAnsi="Times New Roman"/>
                <w:bCs/>
                <w:sz w:val="24"/>
                <w:szCs w:val="24"/>
              </w:rPr>
              <w:t>Farinha de mandioca biju 500gr.</w:t>
            </w:r>
          </w:p>
        </w:tc>
        <w:tc>
          <w:tcPr>
            <w:tcW w:w="1134"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center"/>
              <w:rPr>
                <w:rFonts w:ascii="Times New Roman" w:hAnsi="Times New Roman"/>
                <w:bCs/>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8,90</w:t>
            </w:r>
          </w:p>
        </w:tc>
        <w:tc>
          <w:tcPr>
            <w:tcW w:w="1559" w:type="dxa"/>
            <w:gridSpan w:val="2"/>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596,30</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7"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center"/>
              <w:rPr>
                <w:rFonts w:ascii="Times New Roman" w:hAnsi="Times New Roman"/>
                <w:bCs/>
                <w:sz w:val="24"/>
                <w:szCs w:val="24"/>
              </w:rPr>
            </w:pPr>
            <w:r w:rsidRPr="00F0591B">
              <w:rPr>
                <w:rFonts w:ascii="Times New Roman" w:hAnsi="Times New Roman"/>
                <w:bCs/>
                <w:sz w:val="24"/>
                <w:szCs w:val="24"/>
              </w:rPr>
              <w:t>00</w:t>
            </w:r>
            <w:r>
              <w:rPr>
                <w:rFonts w:ascii="Times New Roman" w:hAnsi="Times New Roman"/>
                <w:bCs/>
                <w:sz w:val="24"/>
                <w:szCs w:val="24"/>
              </w:rPr>
              <w:t>6</w:t>
            </w:r>
          </w:p>
        </w:tc>
        <w:tc>
          <w:tcPr>
            <w:tcW w:w="709"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50</w:t>
            </w:r>
          </w:p>
        </w:tc>
        <w:tc>
          <w:tcPr>
            <w:tcW w:w="709"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center"/>
              <w:rPr>
                <w:rFonts w:ascii="Times New Roman" w:hAnsi="Times New Roman"/>
                <w:bCs/>
                <w:sz w:val="24"/>
                <w:szCs w:val="24"/>
              </w:rPr>
            </w:pPr>
            <w:r w:rsidRPr="00F0591B">
              <w:rPr>
                <w:rFonts w:ascii="Times New Roman" w:hAnsi="Times New Roman"/>
                <w:bCs/>
                <w:sz w:val="24"/>
                <w:szCs w:val="24"/>
              </w:rPr>
              <w:t>PCT</w:t>
            </w:r>
          </w:p>
        </w:tc>
        <w:tc>
          <w:tcPr>
            <w:tcW w:w="3402"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both"/>
              <w:rPr>
                <w:rFonts w:ascii="Times New Roman" w:hAnsi="Times New Roman"/>
                <w:bCs/>
                <w:sz w:val="24"/>
                <w:szCs w:val="24"/>
              </w:rPr>
            </w:pPr>
            <w:r w:rsidRPr="00F0591B">
              <w:rPr>
                <w:rFonts w:ascii="Times New Roman" w:hAnsi="Times New Roman"/>
                <w:bCs/>
                <w:sz w:val="24"/>
                <w:szCs w:val="24"/>
              </w:rPr>
              <w:t>Amido de milho 500g.</w:t>
            </w:r>
          </w:p>
        </w:tc>
        <w:tc>
          <w:tcPr>
            <w:tcW w:w="1134"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center"/>
              <w:rPr>
                <w:rFonts w:ascii="Times New Roman" w:hAnsi="Times New Roman"/>
                <w:bCs/>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6,59</w:t>
            </w:r>
          </w:p>
        </w:tc>
        <w:tc>
          <w:tcPr>
            <w:tcW w:w="1559" w:type="dxa"/>
            <w:gridSpan w:val="2"/>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329,50</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7"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center"/>
              <w:rPr>
                <w:rFonts w:ascii="Times New Roman" w:hAnsi="Times New Roman"/>
                <w:bCs/>
                <w:sz w:val="24"/>
                <w:szCs w:val="24"/>
              </w:rPr>
            </w:pPr>
            <w:r w:rsidRPr="00F0591B">
              <w:rPr>
                <w:rFonts w:ascii="Times New Roman" w:hAnsi="Times New Roman"/>
                <w:bCs/>
                <w:sz w:val="24"/>
                <w:szCs w:val="24"/>
              </w:rPr>
              <w:t>00</w:t>
            </w:r>
            <w:r>
              <w:rPr>
                <w:rFonts w:ascii="Times New Roman" w:hAnsi="Times New Roman"/>
                <w:bCs/>
                <w:sz w:val="24"/>
                <w:szCs w:val="24"/>
              </w:rPr>
              <w:t>7</w:t>
            </w:r>
          </w:p>
        </w:tc>
        <w:tc>
          <w:tcPr>
            <w:tcW w:w="709"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250</w:t>
            </w:r>
          </w:p>
        </w:tc>
        <w:tc>
          <w:tcPr>
            <w:tcW w:w="709"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center"/>
              <w:rPr>
                <w:rFonts w:ascii="Times New Roman" w:hAnsi="Times New Roman"/>
                <w:bCs/>
                <w:sz w:val="24"/>
                <w:szCs w:val="24"/>
              </w:rPr>
            </w:pPr>
            <w:r w:rsidRPr="00F0591B">
              <w:rPr>
                <w:rFonts w:ascii="Times New Roman" w:hAnsi="Times New Roman"/>
                <w:bCs/>
                <w:sz w:val="24"/>
                <w:szCs w:val="24"/>
              </w:rPr>
              <w:t>PCT</w:t>
            </w:r>
          </w:p>
        </w:tc>
        <w:tc>
          <w:tcPr>
            <w:tcW w:w="3402"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both"/>
              <w:rPr>
                <w:rFonts w:ascii="Times New Roman" w:hAnsi="Times New Roman"/>
                <w:bCs/>
                <w:sz w:val="24"/>
                <w:szCs w:val="24"/>
              </w:rPr>
            </w:pPr>
            <w:r w:rsidRPr="00F0591B">
              <w:rPr>
                <w:rFonts w:ascii="Times New Roman" w:hAnsi="Times New Roman"/>
                <w:bCs/>
                <w:sz w:val="24"/>
                <w:szCs w:val="24"/>
              </w:rPr>
              <w:t>Bolacha de leite 400gr.</w:t>
            </w:r>
          </w:p>
        </w:tc>
        <w:tc>
          <w:tcPr>
            <w:tcW w:w="1134"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center"/>
              <w:rPr>
                <w:rFonts w:ascii="Times New Roman" w:hAnsi="Times New Roman"/>
                <w:bCs/>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6,89</w:t>
            </w:r>
          </w:p>
        </w:tc>
        <w:tc>
          <w:tcPr>
            <w:tcW w:w="1559" w:type="dxa"/>
            <w:gridSpan w:val="2"/>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1.722,50</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7"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008</w:t>
            </w:r>
          </w:p>
        </w:tc>
        <w:tc>
          <w:tcPr>
            <w:tcW w:w="709"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250</w:t>
            </w:r>
          </w:p>
        </w:tc>
        <w:tc>
          <w:tcPr>
            <w:tcW w:w="709"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center"/>
              <w:rPr>
                <w:rFonts w:ascii="Times New Roman" w:hAnsi="Times New Roman"/>
                <w:bCs/>
                <w:sz w:val="24"/>
                <w:szCs w:val="24"/>
              </w:rPr>
            </w:pPr>
            <w:r w:rsidRPr="00F0591B">
              <w:rPr>
                <w:rFonts w:ascii="Times New Roman" w:hAnsi="Times New Roman"/>
                <w:bCs/>
                <w:sz w:val="24"/>
                <w:szCs w:val="24"/>
              </w:rPr>
              <w:t>PCT</w:t>
            </w:r>
          </w:p>
        </w:tc>
        <w:tc>
          <w:tcPr>
            <w:tcW w:w="3402"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both"/>
              <w:rPr>
                <w:rFonts w:ascii="Times New Roman" w:hAnsi="Times New Roman"/>
                <w:bCs/>
                <w:sz w:val="24"/>
                <w:szCs w:val="24"/>
              </w:rPr>
            </w:pPr>
            <w:r w:rsidRPr="00F0591B">
              <w:rPr>
                <w:rFonts w:ascii="Times New Roman" w:hAnsi="Times New Roman"/>
                <w:bCs/>
                <w:sz w:val="24"/>
                <w:szCs w:val="24"/>
              </w:rPr>
              <w:t>Bolacha de água e sal 400gr.</w:t>
            </w:r>
          </w:p>
        </w:tc>
        <w:tc>
          <w:tcPr>
            <w:tcW w:w="1134"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center"/>
              <w:rPr>
                <w:rFonts w:ascii="Times New Roman" w:hAnsi="Times New Roman"/>
                <w:bCs/>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6,89</w:t>
            </w:r>
          </w:p>
        </w:tc>
        <w:tc>
          <w:tcPr>
            <w:tcW w:w="1559" w:type="dxa"/>
            <w:gridSpan w:val="2"/>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1.722,50</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7"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009</w:t>
            </w:r>
          </w:p>
        </w:tc>
        <w:tc>
          <w:tcPr>
            <w:tcW w:w="709"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250</w:t>
            </w:r>
          </w:p>
        </w:tc>
        <w:tc>
          <w:tcPr>
            <w:tcW w:w="709"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center"/>
              <w:rPr>
                <w:rFonts w:ascii="Times New Roman" w:hAnsi="Times New Roman"/>
                <w:bCs/>
                <w:sz w:val="24"/>
                <w:szCs w:val="24"/>
              </w:rPr>
            </w:pPr>
            <w:r w:rsidRPr="00F0591B">
              <w:rPr>
                <w:rFonts w:ascii="Times New Roman" w:hAnsi="Times New Roman"/>
                <w:bCs/>
                <w:sz w:val="24"/>
                <w:szCs w:val="24"/>
              </w:rPr>
              <w:t>PCT</w:t>
            </w:r>
          </w:p>
        </w:tc>
        <w:tc>
          <w:tcPr>
            <w:tcW w:w="3402"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both"/>
              <w:rPr>
                <w:rFonts w:ascii="Times New Roman" w:hAnsi="Times New Roman"/>
                <w:bCs/>
                <w:sz w:val="24"/>
                <w:szCs w:val="24"/>
              </w:rPr>
            </w:pPr>
            <w:r w:rsidRPr="00F0591B">
              <w:rPr>
                <w:rFonts w:ascii="Times New Roman" w:hAnsi="Times New Roman"/>
                <w:bCs/>
                <w:sz w:val="24"/>
                <w:szCs w:val="24"/>
              </w:rPr>
              <w:t>Bolacha de maisena 400g.</w:t>
            </w:r>
          </w:p>
        </w:tc>
        <w:tc>
          <w:tcPr>
            <w:tcW w:w="1134"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center"/>
              <w:rPr>
                <w:rFonts w:ascii="Times New Roman" w:hAnsi="Times New Roman"/>
                <w:bCs/>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6,89</w:t>
            </w:r>
          </w:p>
        </w:tc>
        <w:tc>
          <w:tcPr>
            <w:tcW w:w="1559" w:type="dxa"/>
            <w:gridSpan w:val="2"/>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1.722,50</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7"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010</w:t>
            </w:r>
          </w:p>
        </w:tc>
        <w:tc>
          <w:tcPr>
            <w:tcW w:w="709"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17</w:t>
            </w:r>
          </w:p>
        </w:tc>
        <w:tc>
          <w:tcPr>
            <w:tcW w:w="709"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center"/>
              <w:rPr>
                <w:rFonts w:ascii="Times New Roman" w:hAnsi="Times New Roman"/>
                <w:bCs/>
                <w:sz w:val="24"/>
                <w:szCs w:val="24"/>
              </w:rPr>
            </w:pPr>
            <w:r w:rsidRPr="00F0591B">
              <w:rPr>
                <w:rFonts w:ascii="Times New Roman" w:hAnsi="Times New Roman"/>
                <w:bCs/>
                <w:sz w:val="24"/>
                <w:szCs w:val="24"/>
              </w:rPr>
              <w:t>PCT</w:t>
            </w:r>
          </w:p>
        </w:tc>
        <w:tc>
          <w:tcPr>
            <w:tcW w:w="3402"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both"/>
              <w:rPr>
                <w:rFonts w:ascii="Times New Roman" w:hAnsi="Times New Roman"/>
                <w:bCs/>
                <w:sz w:val="24"/>
                <w:szCs w:val="24"/>
              </w:rPr>
            </w:pPr>
            <w:r w:rsidRPr="00F0591B">
              <w:rPr>
                <w:rFonts w:ascii="Times New Roman" w:hAnsi="Times New Roman"/>
                <w:bCs/>
                <w:sz w:val="24"/>
                <w:szCs w:val="24"/>
              </w:rPr>
              <w:t>Trigo para quibe 500gr.</w:t>
            </w:r>
          </w:p>
        </w:tc>
        <w:tc>
          <w:tcPr>
            <w:tcW w:w="1134"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center"/>
              <w:rPr>
                <w:rFonts w:ascii="Times New Roman" w:hAnsi="Times New Roman"/>
                <w:bCs/>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8,39</w:t>
            </w:r>
          </w:p>
        </w:tc>
        <w:tc>
          <w:tcPr>
            <w:tcW w:w="1559" w:type="dxa"/>
            <w:gridSpan w:val="2"/>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142,63</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7" w:type="dxa"/>
            <w:tcBorders>
              <w:top w:val="single" w:sz="6" w:space="0" w:color="000000"/>
              <w:left w:val="single" w:sz="6" w:space="0" w:color="000000"/>
              <w:bottom w:val="single" w:sz="6" w:space="0" w:color="000000"/>
              <w:right w:val="single" w:sz="6" w:space="0" w:color="000000"/>
            </w:tcBorders>
          </w:tcPr>
          <w:p w:rsidR="000742FF"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011</w:t>
            </w:r>
          </w:p>
        </w:tc>
        <w:tc>
          <w:tcPr>
            <w:tcW w:w="709" w:type="dxa"/>
            <w:tcBorders>
              <w:top w:val="single" w:sz="6" w:space="0" w:color="000000"/>
              <w:left w:val="single" w:sz="6" w:space="0" w:color="000000"/>
              <w:bottom w:val="single" w:sz="6" w:space="0" w:color="000000"/>
              <w:right w:val="single" w:sz="6" w:space="0" w:color="000000"/>
            </w:tcBorders>
          </w:tcPr>
          <w:p w:rsidR="000742FF"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30</w:t>
            </w:r>
          </w:p>
        </w:tc>
        <w:tc>
          <w:tcPr>
            <w:tcW w:w="709"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KG</w:t>
            </w:r>
          </w:p>
        </w:tc>
        <w:tc>
          <w:tcPr>
            <w:tcW w:w="3402" w:type="dxa"/>
            <w:tcBorders>
              <w:top w:val="single" w:sz="6" w:space="0" w:color="000000"/>
              <w:left w:val="single" w:sz="6" w:space="0" w:color="000000"/>
              <w:bottom w:val="single" w:sz="6" w:space="0" w:color="000000"/>
              <w:right w:val="single" w:sz="6" w:space="0" w:color="000000"/>
            </w:tcBorders>
          </w:tcPr>
          <w:p w:rsidR="000742FF" w:rsidRPr="00254026" w:rsidRDefault="000742FF" w:rsidP="00421DE2">
            <w:pPr>
              <w:spacing w:after="0" w:line="240" w:lineRule="auto"/>
              <w:jc w:val="both"/>
              <w:rPr>
                <w:rFonts w:ascii="Times New Roman" w:hAnsi="Times New Roman"/>
                <w:bCs/>
                <w:sz w:val="23"/>
                <w:szCs w:val="23"/>
              </w:rPr>
            </w:pPr>
            <w:proofErr w:type="spellStart"/>
            <w:r w:rsidRPr="00254026">
              <w:rPr>
                <w:rFonts w:ascii="Times New Roman" w:hAnsi="Times New Roman"/>
                <w:bCs/>
                <w:sz w:val="23"/>
                <w:szCs w:val="23"/>
              </w:rPr>
              <w:t>Melhorador</w:t>
            </w:r>
            <w:proofErr w:type="spellEnd"/>
            <w:r w:rsidRPr="00254026">
              <w:rPr>
                <w:rFonts w:ascii="Times New Roman" w:hAnsi="Times New Roman"/>
                <w:bCs/>
                <w:sz w:val="23"/>
                <w:szCs w:val="23"/>
              </w:rPr>
              <w:t>/Reforçador de farinha 500g.</w:t>
            </w:r>
          </w:p>
        </w:tc>
        <w:tc>
          <w:tcPr>
            <w:tcW w:w="1134"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center"/>
              <w:rPr>
                <w:rFonts w:ascii="Times New Roman" w:hAnsi="Times New Roman"/>
                <w:bCs/>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24,90</w:t>
            </w:r>
          </w:p>
        </w:tc>
        <w:tc>
          <w:tcPr>
            <w:tcW w:w="1559" w:type="dxa"/>
            <w:gridSpan w:val="2"/>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747,00</w:t>
            </w:r>
          </w:p>
        </w:tc>
      </w:tr>
      <w:tr w:rsidR="000742FF" w:rsidRPr="004C7C22"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7" w:type="dxa"/>
            <w:tcBorders>
              <w:top w:val="single" w:sz="6" w:space="0" w:color="000000"/>
              <w:left w:val="single" w:sz="6" w:space="0" w:color="000000"/>
              <w:bottom w:val="single" w:sz="6" w:space="0" w:color="000000"/>
              <w:right w:val="single" w:sz="6" w:space="0" w:color="000000"/>
            </w:tcBorders>
          </w:tcPr>
          <w:p w:rsidR="000742FF"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012</w:t>
            </w:r>
          </w:p>
        </w:tc>
        <w:tc>
          <w:tcPr>
            <w:tcW w:w="709" w:type="dxa"/>
            <w:tcBorders>
              <w:top w:val="single" w:sz="6" w:space="0" w:color="000000"/>
              <w:left w:val="single" w:sz="6" w:space="0" w:color="000000"/>
              <w:bottom w:val="single" w:sz="6" w:space="0" w:color="000000"/>
              <w:right w:val="single" w:sz="6" w:space="0" w:color="000000"/>
            </w:tcBorders>
          </w:tcPr>
          <w:p w:rsidR="000742FF"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60</w:t>
            </w:r>
          </w:p>
        </w:tc>
        <w:tc>
          <w:tcPr>
            <w:tcW w:w="709" w:type="dxa"/>
            <w:tcBorders>
              <w:top w:val="single" w:sz="6" w:space="0" w:color="000000"/>
              <w:left w:val="single" w:sz="6" w:space="0" w:color="000000"/>
              <w:bottom w:val="single" w:sz="6" w:space="0" w:color="000000"/>
              <w:right w:val="single" w:sz="6" w:space="0" w:color="000000"/>
            </w:tcBorders>
          </w:tcPr>
          <w:p w:rsidR="000742FF"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KG</w:t>
            </w:r>
          </w:p>
        </w:tc>
        <w:tc>
          <w:tcPr>
            <w:tcW w:w="3402" w:type="dxa"/>
            <w:tcBorders>
              <w:top w:val="single" w:sz="6" w:space="0" w:color="000000"/>
              <w:left w:val="single" w:sz="6" w:space="0" w:color="000000"/>
              <w:bottom w:val="single" w:sz="6" w:space="0" w:color="000000"/>
              <w:right w:val="single" w:sz="6" w:space="0" w:color="000000"/>
            </w:tcBorders>
          </w:tcPr>
          <w:p w:rsidR="000742FF" w:rsidRDefault="000742FF" w:rsidP="00421DE2">
            <w:pPr>
              <w:spacing w:after="0" w:line="240" w:lineRule="auto"/>
              <w:jc w:val="both"/>
              <w:rPr>
                <w:rFonts w:ascii="Times New Roman" w:hAnsi="Times New Roman"/>
                <w:bCs/>
                <w:sz w:val="24"/>
                <w:szCs w:val="24"/>
              </w:rPr>
            </w:pPr>
            <w:r>
              <w:rPr>
                <w:rFonts w:ascii="Times New Roman" w:hAnsi="Times New Roman"/>
                <w:bCs/>
                <w:sz w:val="24"/>
                <w:szCs w:val="24"/>
              </w:rPr>
              <w:t>Fermento biológico fresco 500g.</w:t>
            </w:r>
          </w:p>
        </w:tc>
        <w:tc>
          <w:tcPr>
            <w:tcW w:w="1134"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center"/>
              <w:rPr>
                <w:rFonts w:ascii="Times New Roman" w:hAnsi="Times New Roman"/>
                <w:bCs/>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14,99</w:t>
            </w:r>
          </w:p>
        </w:tc>
        <w:tc>
          <w:tcPr>
            <w:tcW w:w="1559" w:type="dxa"/>
            <w:gridSpan w:val="2"/>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899,40</w:t>
            </w:r>
          </w:p>
        </w:tc>
      </w:tr>
      <w:tr w:rsidR="000742FF" w:rsidRPr="004C7C22" w:rsidTr="00EA060A">
        <w:tc>
          <w:tcPr>
            <w:tcW w:w="7940" w:type="dxa"/>
            <w:gridSpan w:val="7"/>
          </w:tcPr>
          <w:p w:rsidR="000742FF" w:rsidRPr="00F0591B" w:rsidRDefault="000742FF" w:rsidP="00421DE2">
            <w:pPr>
              <w:spacing w:after="0" w:line="240" w:lineRule="auto"/>
              <w:rPr>
                <w:rFonts w:ascii="Times New Roman" w:hAnsi="Times New Roman"/>
                <w:bCs/>
                <w:sz w:val="24"/>
                <w:szCs w:val="24"/>
              </w:rPr>
            </w:pPr>
            <w:r w:rsidRPr="00F0591B">
              <w:rPr>
                <w:rFonts w:ascii="Times New Roman" w:hAnsi="Times New Roman"/>
                <w:bCs/>
                <w:sz w:val="24"/>
                <w:szCs w:val="24"/>
              </w:rPr>
              <w:t>VALOR TOTAL MENSAL DO LOTE Nº 05</w:t>
            </w:r>
            <w:proofErr w:type="gramStart"/>
            <w:r w:rsidRPr="00F0591B">
              <w:rPr>
                <w:rFonts w:ascii="Times New Roman" w:hAnsi="Times New Roman"/>
                <w:bCs/>
                <w:sz w:val="24"/>
                <w:szCs w:val="24"/>
              </w:rPr>
              <w:t>......................................................</w:t>
            </w:r>
            <w:proofErr w:type="gramEnd"/>
          </w:p>
        </w:tc>
        <w:tc>
          <w:tcPr>
            <w:tcW w:w="1454" w:type="dxa"/>
          </w:tcPr>
          <w:p w:rsidR="000742FF" w:rsidRPr="00F0591B" w:rsidRDefault="000742FF" w:rsidP="00421DE2">
            <w:pPr>
              <w:spacing w:after="0" w:line="240" w:lineRule="auto"/>
              <w:rPr>
                <w:rFonts w:ascii="Times New Roman" w:hAnsi="Times New Roman"/>
                <w:sz w:val="24"/>
                <w:szCs w:val="24"/>
              </w:rPr>
            </w:pPr>
            <w:r w:rsidRPr="00F0591B">
              <w:rPr>
                <w:rFonts w:ascii="Times New Roman" w:hAnsi="Times New Roman"/>
                <w:b/>
                <w:sz w:val="24"/>
                <w:szCs w:val="24"/>
              </w:rPr>
              <w:t>R$</w:t>
            </w:r>
            <w:r>
              <w:rPr>
                <w:rFonts w:ascii="Times New Roman" w:hAnsi="Times New Roman"/>
                <w:b/>
                <w:sz w:val="24"/>
                <w:szCs w:val="24"/>
              </w:rPr>
              <w:t xml:space="preserve"> 48.379,89</w:t>
            </w:r>
          </w:p>
        </w:tc>
      </w:tr>
    </w:tbl>
    <w:p w:rsidR="000742FF" w:rsidRDefault="000742FF" w:rsidP="000742FF">
      <w:pPr>
        <w:widowControl w:val="0"/>
        <w:autoSpaceDE w:val="0"/>
        <w:autoSpaceDN w:val="0"/>
        <w:adjustRightInd w:val="0"/>
        <w:spacing w:after="0" w:line="220" w:lineRule="exact"/>
        <w:ind w:left="4" w:right="5802"/>
        <w:rPr>
          <w:rFonts w:ascii="Times New Roman" w:hAnsi="Times New Roman"/>
          <w:b/>
          <w:bCs/>
          <w:spacing w:val="-6"/>
        </w:rPr>
      </w:pPr>
    </w:p>
    <w:p w:rsidR="000742FF" w:rsidRPr="004C7C22" w:rsidRDefault="000742FF" w:rsidP="000742FF">
      <w:pPr>
        <w:widowControl w:val="0"/>
        <w:autoSpaceDE w:val="0"/>
        <w:autoSpaceDN w:val="0"/>
        <w:adjustRightInd w:val="0"/>
        <w:spacing w:after="0" w:line="220" w:lineRule="exact"/>
        <w:ind w:left="4" w:right="5802"/>
        <w:rPr>
          <w:rFonts w:ascii="Times New Roman" w:hAnsi="Times New Roman"/>
          <w:b/>
          <w:bCs/>
          <w:spacing w:val="-6"/>
        </w:rPr>
      </w:pPr>
    </w:p>
    <w:tbl>
      <w:tblPr>
        <w:tblW w:w="9394" w:type="dxa"/>
        <w:tblInd w:w="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747"/>
        <w:gridCol w:w="709"/>
        <w:gridCol w:w="709"/>
        <w:gridCol w:w="3544"/>
        <w:gridCol w:w="1134"/>
        <w:gridCol w:w="1097"/>
        <w:gridCol w:w="37"/>
        <w:gridCol w:w="1417"/>
      </w:tblGrid>
      <w:tr w:rsidR="000742FF" w:rsidRPr="004F7791" w:rsidTr="00EA060A">
        <w:tc>
          <w:tcPr>
            <w:tcW w:w="9394" w:type="dxa"/>
            <w:gridSpan w:val="8"/>
          </w:tcPr>
          <w:p w:rsidR="000742FF" w:rsidRPr="004F7791" w:rsidRDefault="000742FF" w:rsidP="00421DE2">
            <w:pPr>
              <w:spacing w:after="0" w:line="240" w:lineRule="auto"/>
              <w:rPr>
                <w:rFonts w:ascii="Times New Roman" w:hAnsi="Times New Roman"/>
                <w:b/>
                <w:sz w:val="24"/>
                <w:szCs w:val="24"/>
              </w:rPr>
            </w:pPr>
            <w:r w:rsidRPr="004F7791">
              <w:rPr>
                <w:rFonts w:ascii="Times New Roman" w:hAnsi="Times New Roman"/>
                <w:b/>
                <w:sz w:val="24"/>
                <w:szCs w:val="24"/>
              </w:rPr>
              <w:t>LOTE 06:-</w:t>
            </w:r>
          </w:p>
        </w:tc>
      </w:tr>
      <w:tr w:rsidR="000742FF" w:rsidRPr="004F7791"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7" w:type="dxa"/>
          </w:tcPr>
          <w:p w:rsidR="000742FF" w:rsidRPr="004F7791" w:rsidRDefault="000742FF" w:rsidP="00421DE2">
            <w:pPr>
              <w:spacing w:after="0" w:line="240" w:lineRule="auto"/>
              <w:jc w:val="center"/>
              <w:rPr>
                <w:rFonts w:ascii="Times New Roman" w:hAnsi="Times New Roman"/>
                <w:bCs/>
                <w:sz w:val="24"/>
                <w:szCs w:val="24"/>
              </w:rPr>
            </w:pPr>
            <w:r w:rsidRPr="004F7791">
              <w:rPr>
                <w:rFonts w:ascii="Times New Roman" w:hAnsi="Times New Roman"/>
                <w:bCs/>
                <w:sz w:val="24"/>
                <w:szCs w:val="24"/>
              </w:rPr>
              <w:t>ITEM</w:t>
            </w:r>
          </w:p>
        </w:tc>
        <w:tc>
          <w:tcPr>
            <w:tcW w:w="709" w:type="dxa"/>
          </w:tcPr>
          <w:p w:rsidR="000742FF" w:rsidRPr="004F7791" w:rsidRDefault="000742FF" w:rsidP="00421DE2">
            <w:pPr>
              <w:spacing w:after="0" w:line="240" w:lineRule="auto"/>
              <w:jc w:val="center"/>
              <w:rPr>
                <w:rFonts w:ascii="Times New Roman" w:hAnsi="Times New Roman"/>
                <w:bCs/>
                <w:sz w:val="24"/>
                <w:szCs w:val="24"/>
              </w:rPr>
            </w:pPr>
            <w:r w:rsidRPr="004F7791">
              <w:rPr>
                <w:rFonts w:ascii="Times New Roman" w:hAnsi="Times New Roman"/>
                <w:bCs/>
                <w:sz w:val="24"/>
                <w:szCs w:val="24"/>
              </w:rPr>
              <w:t>QTD.</w:t>
            </w:r>
          </w:p>
        </w:tc>
        <w:tc>
          <w:tcPr>
            <w:tcW w:w="709" w:type="dxa"/>
          </w:tcPr>
          <w:p w:rsidR="000742FF" w:rsidRPr="004F7791"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UN</w:t>
            </w:r>
          </w:p>
        </w:tc>
        <w:tc>
          <w:tcPr>
            <w:tcW w:w="3544" w:type="dxa"/>
          </w:tcPr>
          <w:p w:rsidR="000742FF" w:rsidRPr="004F7791" w:rsidRDefault="000742FF" w:rsidP="00421DE2">
            <w:pPr>
              <w:spacing w:after="0" w:line="240" w:lineRule="auto"/>
              <w:jc w:val="center"/>
              <w:rPr>
                <w:rFonts w:ascii="Times New Roman" w:hAnsi="Times New Roman"/>
                <w:bCs/>
                <w:sz w:val="24"/>
                <w:szCs w:val="24"/>
              </w:rPr>
            </w:pPr>
            <w:r w:rsidRPr="004F7791">
              <w:rPr>
                <w:rFonts w:ascii="Times New Roman" w:hAnsi="Times New Roman"/>
                <w:bCs/>
                <w:sz w:val="24"/>
                <w:szCs w:val="24"/>
              </w:rPr>
              <w:t>ESPECIFICAÇÃO</w:t>
            </w:r>
          </w:p>
        </w:tc>
        <w:tc>
          <w:tcPr>
            <w:tcW w:w="1134" w:type="dxa"/>
          </w:tcPr>
          <w:p w:rsidR="000742FF" w:rsidRPr="004F7791" w:rsidRDefault="000742FF" w:rsidP="00421DE2">
            <w:pPr>
              <w:spacing w:after="0" w:line="240" w:lineRule="auto"/>
              <w:jc w:val="center"/>
              <w:rPr>
                <w:rFonts w:ascii="Times New Roman" w:hAnsi="Times New Roman"/>
                <w:bCs/>
                <w:sz w:val="24"/>
                <w:szCs w:val="24"/>
              </w:rPr>
            </w:pPr>
            <w:r w:rsidRPr="004F7791">
              <w:rPr>
                <w:rFonts w:ascii="Times New Roman" w:hAnsi="Times New Roman"/>
                <w:bCs/>
                <w:sz w:val="24"/>
                <w:szCs w:val="24"/>
              </w:rPr>
              <w:t>MARCA</w:t>
            </w:r>
          </w:p>
        </w:tc>
        <w:tc>
          <w:tcPr>
            <w:tcW w:w="1134" w:type="dxa"/>
            <w:gridSpan w:val="2"/>
          </w:tcPr>
          <w:p w:rsidR="000742FF" w:rsidRPr="004F7791" w:rsidRDefault="000742FF" w:rsidP="00421DE2">
            <w:pPr>
              <w:spacing w:after="0" w:line="240" w:lineRule="auto"/>
              <w:jc w:val="center"/>
              <w:rPr>
                <w:rFonts w:ascii="Times New Roman" w:hAnsi="Times New Roman"/>
                <w:bCs/>
                <w:sz w:val="24"/>
                <w:szCs w:val="24"/>
                <w:lang w:val="en-US"/>
              </w:rPr>
            </w:pPr>
            <w:r w:rsidRPr="004F7791">
              <w:rPr>
                <w:rFonts w:ascii="Times New Roman" w:hAnsi="Times New Roman"/>
                <w:bCs/>
                <w:sz w:val="24"/>
                <w:szCs w:val="24"/>
              </w:rPr>
              <w:t>V.</w:t>
            </w:r>
            <w:r w:rsidRPr="004F7791">
              <w:rPr>
                <w:rFonts w:ascii="Times New Roman" w:hAnsi="Times New Roman"/>
                <w:bCs/>
                <w:sz w:val="24"/>
                <w:szCs w:val="24"/>
                <w:lang w:val="en-US"/>
              </w:rPr>
              <w:t>UNIT.</w:t>
            </w:r>
          </w:p>
        </w:tc>
        <w:tc>
          <w:tcPr>
            <w:tcW w:w="1417" w:type="dxa"/>
          </w:tcPr>
          <w:p w:rsidR="000742FF" w:rsidRPr="004F7791" w:rsidRDefault="000742FF" w:rsidP="00421DE2">
            <w:pPr>
              <w:spacing w:after="0" w:line="240" w:lineRule="auto"/>
              <w:jc w:val="center"/>
              <w:rPr>
                <w:rFonts w:ascii="Times New Roman" w:hAnsi="Times New Roman"/>
                <w:bCs/>
                <w:sz w:val="24"/>
                <w:szCs w:val="24"/>
                <w:lang w:val="en-US"/>
              </w:rPr>
            </w:pPr>
            <w:r w:rsidRPr="004F7791">
              <w:rPr>
                <w:rFonts w:ascii="Times New Roman" w:hAnsi="Times New Roman"/>
                <w:bCs/>
                <w:sz w:val="24"/>
                <w:szCs w:val="24"/>
                <w:lang w:val="en-US"/>
              </w:rPr>
              <w:t>V.TOTAL</w:t>
            </w:r>
          </w:p>
        </w:tc>
      </w:tr>
      <w:tr w:rsidR="000742FF" w:rsidRPr="004F7791"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7"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r w:rsidRPr="004F7791">
              <w:rPr>
                <w:rFonts w:ascii="Times New Roman" w:hAnsi="Times New Roman"/>
                <w:bCs/>
                <w:sz w:val="24"/>
                <w:szCs w:val="24"/>
              </w:rPr>
              <w:t>001</w:t>
            </w:r>
          </w:p>
        </w:tc>
        <w:tc>
          <w:tcPr>
            <w:tcW w:w="709"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r w:rsidRPr="004F7791">
              <w:rPr>
                <w:rFonts w:ascii="Times New Roman" w:hAnsi="Times New Roman"/>
                <w:bCs/>
                <w:sz w:val="24"/>
                <w:szCs w:val="24"/>
              </w:rPr>
              <w:t>1.000</w:t>
            </w:r>
          </w:p>
        </w:tc>
        <w:tc>
          <w:tcPr>
            <w:tcW w:w="709"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r w:rsidRPr="004F7791">
              <w:rPr>
                <w:rFonts w:ascii="Times New Roman" w:hAnsi="Times New Roman"/>
                <w:bCs/>
                <w:sz w:val="24"/>
                <w:szCs w:val="24"/>
              </w:rPr>
              <w:t>UN</w:t>
            </w:r>
          </w:p>
        </w:tc>
        <w:tc>
          <w:tcPr>
            <w:tcW w:w="3544"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both"/>
              <w:rPr>
                <w:rFonts w:ascii="Times New Roman" w:hAnsi="Times New Roman"/>
                <w:bCs/>
                <w:sz w:val="24"/>
                <w:szCs w:val="24"/>
              </w:rPr>
            </w:pPr>
            <w:proofErr w:type="spellStart"/>
            <w:r w:rsidRPr="004F7791">
              <w:rPr>
                <w:rFonts w:ascii="Times New Roman" w:hAnsi="Times New Roman"/>
                <w:sz w:val="24"/>
                <w:szCs w:val="24"/>
              </w:rPr>
              <w:t>Muffin</w:t>
            </w:r>
            <w:proofErr w:type="spellEnd"/>
            <w:r w:rsidRPr="004F7791">
              <w:rPr>
                <w:rFonts w:ascii="Times New Roman" w:hAnsi="Times New Roman"/>
                <w:sz w:val="24"/>
                <w:szCs w:val="24"/>
              </w:rPr>
              <w:t xml:space="preserve"> orgânico sabor banana 40g.</w:t>
            </w:r>
          </w:p>
        </w:tc>
        <w:tc>
          <w:tcPr>
            <w:tcW w:w="1134"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rPr>
                <w:rFonts w:ascii="Times New Roman" w:hAnsi="Times New Roman"/>
                <w:bCs/>
                <w:sz w:val="24"/>
                <w:szCs w:val="24"/>
              </w:rPr>
            </w:pPr>
            <w:r w:rsidRPr="004F7791">
              <w:rPr>
                <w:rFonts w:ascii="Times New Roman" w:hAnsi="Times New Roman"/>
                <w:bCs/>
                <w:sz w:val="24"/>
                <w:szCs w:val="24"/>
              </w:rPr>
              <w:t>R$</w:t>
            </w:r>
            <w:r>
              <w:rPr>
                <w:rFonts w:ascii="Times New Roman" w:hAnsi="Times New Roman"/>
                <w:bCs/>
                <w:sz w:val="24"/>
                <w:szCs w:val="24"/>
              </w:rPr>
              <w:t xml:space="preserve"> 4,30</w:t>
            </w:r>
          </w:p>
        </w:tc>
        <w:tc>
          <w:tcPr>
            <w:tcW w:w="1417"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rPr>
                <w:rFonts w:ascii="Times New Roman" w:hAnsi="Times New Roman"/>
                <w:bCs/>
                <w:sz w:val="24"/>
                <w:szCs w:val="24"/>
              </w:rPr>
            </w:pPr>
            <w:r w:rsidRPr="004F7791">
              <w:rPr>
                <w:rFonts w:ascii="Times New Roman" w:hAnsi="Times New Roman"/>
                <w:bCs/>
                <w:sz w:val="24"/>
                <w:szCs w:val="24"/>
              </w:rPr>
              <w:t>R$</w:t>
            </w:r>
            <w:r>
              <w:rPr>
                <w:rFonts w:ascii="Times New Roman" w:hAnsi="Times New Roman"/>
                <w:bCs/>
                <w:sz w:val="24"/>
                <w:szCs w:val="24"/>
              </w:rPr>
              <w:t xml:space="preserve"> 4.300,00</w:t>
            </w:r>
          </w:p>
        </w:tc>
      </w:tr>
      <w:tr w:rsidR="000742FF" w:rsidRPr="004F7791"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7"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r w:rsidRPr="004F7791">
              <w:rPr>
                <w:rFonts w:ascii="Times New Roman" w:hAnsi="Times New Roman"/>
                <w:bCs/>
                <w:sz w:val="24"/>
                <w:szCs w:val="24"/>
              </w:rPr>
              <w:t>002</w:t>
            </w:r>
          </w:p>
        </w:tc>
        <w:tc>
          <w:tcPr>
            <w:tcW w:w="709"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r w:rsidRPr="004F7791">
              <w:rPr>
                <w:rFonts w:ascii="Times New Roman" w:hAnsi="Times New Roman"/>
                <w:bCs/>
                <w:sz w:val="24"/>
                <w:szCs w:val="24"/>
              </w:rPr>
              <w:t>1.</w:t>
            </w:r>
            <w:r>
              <w:rPr>
                <w:rFonts w:ascii="Times New Roman" w:hAnsi="Times New Roman"/>
                <w:bCs/>
                <w:sz w:val="24"/>
                <w:szCs w:val="24"/>
              </w:rPr>
              <w:t>3</w:t>
            </w:r>
            <w:r w:rsidRPr="004F7791">
              <w:rPr>
                <w:rFonts w:ascii="Times New Roman" w:hAnsi="Times New Roman"/>
                <w:bCs/>
                <w:sz w:val="24"/>
                <w:szCs w:val="24"/>
              </w:rPr>
              <w:t>00</w:t>
            </w:r>
          </w:p>
        </w:tc>
        <w:tc>
          <w:tcPr>
            <w:tcW w:w="709"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r w:rsidRPr="004F7791">
              <w:rPr>
                <w:rFonts w:ascii="Times New Roman" w:hAnsi="Times New Roman"/>
                <w:bCs/>
                <w:sz w:val="24"/>
                <w:szCs w:val="24"/>
              </w:rPr>
              <w:t>UN</w:t>
            </w:r>
          </w:p>
        </w:tc>
        <w:tc>
          <w:tcPr>
            <w:tcW w:w="3544"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tabs>
                <w:tab w:val="center" w:pos="1981"/>
              </w:tabs>
              <w:spacing w:after="0" w:line="240" w:lineRule="auto"/>
              <w:jc w:val="both"/>
              <w:rPr>
                <w:rFonts w:ascii="Times New Roman" w:hAnsi="Times New Roman"/>
                <w:bCs/>
                <w:sz w:val="24"/>
                <w:szCs w:val="24"/>
              </w:rPr>
            </w:pPr>
            <w:proofErr w:type="spellStart"/>
            <w:r w:rsidRPr="004F7791">
              <w:rPr>
                <w:rFonts w:ascii="Times New Roman" w:hAnsi="Times New Roman"/>
                <w:sz w:val="24"/>
                <w:szCs w:val="24"/>
              </w:rPr>
              <w:t>Muffin</w:t>
            </w:r>
            <w:proofErr w:type="spellEnd"/>
            <w:r w:rsidRPr="004F7791">
              <w:rPr>
                <w:rFonts w:ascii="Times New Roman" w:hAnsi="Times New Roman"/>
                <w:sz w:val="24"/>
                <w:szCs w:val="24"/>
              </w:rPr>
              <w:t xml:space="preserve"> orgânico sabor chocolate 40g.</w:t>
            </w:r>
          </w:p>
        </w:tc>
        <w:tc>
          <w:tcPr>
            <w:tcW w:w="1134"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rPr>
                <w:rFonts w:ascii="Times New Roman" w:hAnsi="Times New Roman"/>
                <w:bCs/>
                <w:sz w:val="24"/>
                <w:szCs w:val="24"/>
              </w:rPr>
            </w:pPr>
            <w:r w:rsidRPr="004F7791">
              <w:rPr>
                <w:rFonts w:ascii="Times New Roman" w:hAnsi="Times New Roman"/>
                <w:bCs/>
                <w:sz w:val="24"/>
                <w:szCs w:val="24"/>
              </w:rPr>
              <w:t>R$</w:t>
            </w:r>
            <w:r>
              <w:rPr>
                <w:rFonts w:ascii="Times New Roman" w:hAnsi="Times New Roman"/>
                <w:bCs/>
                <w:sz w:val="24"/>
                <w:szCs w:val="24"/>
              </w:rPr>
              <w:t xml:space="preserve"> 4,30</w:t>
            </w:r>
          </w:p>
        </w:tc>
        <w:tc>
          <w:tcPr>
            <w:tcW w:w="1417"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rPr>
                <w:rFonts w:ascii="Times New Roman" w:hAnsi="Times New Roman"/>
                <w:bCs/>
                <w:sz w:val="24"/>
                <w:szCs w:val="24"/>
              </w:rPr>
            </w:pPr>
            <w:r w:rsidRPr="004F7791">
              <w:rPr>
                <w:rFonts w:ascii="Times New Roman" w:hAnsi="Times New Roman"/>
                <w:bCs/>
                <w:sz w:val="24"/>
                <w:szCs w:val="24"/>
              </w:rPr>
              <w:t>R$</w:t>
            </w:r>
            <w:r>
              <w:rPr>
                <w:rFonts w:ascii="Times New Roman" w:hAnsi="Times New Roman"/>
                <w:bCs/>
                <w:sz w:val="24"/>
                <w:szCs w:val="24"/>
              </w:rPr>
              <w:t xml:space="preserve"> 5.590,00</w:t>
            </w:r>
          </w:p>
        </w:tc>
      </w:tr>
      <w:tr w:rsidR="000742FF" w:rsidRPr="004F7791"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7"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r w:rsidRPr="004F7791">
              <w:rPr>
                <w:rFonts w:ascii="Times New Roman" w:hAnsi="Times New Roman"/>
                <w:bCs/>
                <w:sz w:val="24"/>
                <w:szCs w:val="24"/>
              </w:rPr>
              <w:t>003</w:t>
            </w:r>
          </w:p>
        </w:tc>
        <w:tc>
          <w:tcPr>
            <w:tcW w:w="709"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660</w:t>
            </w:r>
          </w:p>
        </w:tc>
        <w:tc>
          <w:tcPr>
            <w:tcW w:w="709"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r w:rsidRPr="004F7791">
              <w:rPr>
                <w:rFonts w:ascii="Times New Roman" w:hAnsi="Times New Roman"/>
                <w:bCs/>
                <w:sz w:val="24"/>
                <w:szCs w:val="24"/>
              </w:rPr>
              <w:t>UN</w:t>
            </w:r>
          </w:p>
        </w:tc>
        <w:tc>
          <w:tcPr>
            <w:tcW w:w="3544" w:type="dxa"/>
            <w:tcBorders>
              <w:top w:val="single" w:sz="6" w:space="0" w:color="000000"/>
              <w:left w:val="single" w:sz="6" w:space="0" w:color="000000"/>
              <w:bottom w:val="single" w:sz="6" w:space="0" w:color="000000"/>
              <w:right w:val="single" w:sz="6" w:space="0" w:color="000000"/>
            </w:tcBorders>
            <w:vAlign w:val="bottom"/>
          </w:tcPr>
          <w:p w:rsidR="000742FF" w:rsidRPr="004F7791" w:rsidRDefault="000742FF" w:rsidP="00421DE2">
            <w:pPr>
              <w:spacing w:after="0" w:line="240" w:lineRule="auto"/>
              <w:jc w:val="both"/>
              <w:rPr>
                <w:rFonts w:ascii="Times New Roman" w:hAnsi="Times New Roman"/>
                <w:sz w:val="24"/>
                <w:szCs w:val="24"/>
              </w:rPr>
            </w:pPr>
            <w:proofErr w:type="spellStart"/>
            <w:r>
              <w:rPr>
                <w:rFonts w:ascii="Times New Roman" w:hAnsi="Times New Roman"/>
                <w:sz w:val="24"/>
                <w:szCs w:val="24"/>
              </w:rPr>
              <w:t>Barrinha</w:t>
            </w:r>
            <w:proofErr w:type="spellEnd"/>
            <w:r>
              <w:rPr>
                <w:rFonts w:ascii="Times New Roman" w:hAnsi="Times New Roman"/>
                <w:sz w:val="24"/>
                <w:szCs w:val="24"/>
              </w:rPr>
              <w:t xml:space="preserve"> de frutas sabor Banana – coberta com chocolate 20g</w:t>
            </w:r>
          </w:p>
        </w:tc>
        <w:tc>
          <w:tcPr>
            <w:tcW w:w="1134"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rPr>
                <w:rFonts w:ascii="Times New Roman" w:hAnsi="Times New Roman"/>
                <w:bCs/>
                <w:sz w:val="24"/>
                <w:szCs w:val="24"/>
              </w:rPr>
            </w:pPr>
            <w:r w:rsidRPr="004F7791">
              <w:rPr>
                <w:rFonts w:ascii="Times New Roman" w:hAnsi="Times New Roman"/>
                <w:bCs/>
                <w:sz w:val="24"/>
                <w:szCs w:val="24"/>
              </w:rPr>
              <w:t>R$</w:t>
            </w:r>
            <w:r>
              <w:rPr>
                <w:rFonts w:ascii="Times New Roman" w:hAnsi="Times New Roman"/>
                <w:bCs/>
                <w:sz w:val="24"/>
                <w:szCs w:val="24"/>
              </w:rPr>
              <w:t xml:space="preserve"> 3,90</w:t>
            </w:r>
          </w:p>
        </w:tc>
        <w:tc>
          <w:tcPr>
            <w:tcW w:w="1417"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rPr>
                <w:rFonts w:ascii="Times New Roman" w:hAnsi="Times New Roman"/>
                <w:bCs/>
                <w:sz w:val="24"/>
                <w:szCs w:val="24"/>
              </w:rPr>
            </w:pPr>
            <w:r w:rsidRPr="004F7791">
              <w:rPr>
                <w:rFonts w:ascii="Times New Roman" w:hAnsi="Times New Roman"/>
                <w:bCs/>
                <w:sz w:val="24"/>
                <w:szCs w:val="24"/>
              </w:rPr>
              <w:t>R$</w:t>
            </w:r>
            <w:r>
              <w:rPr>
                <w:rFonts w:ascii="Times New Roman" w:hAnsi="Times New Roman"/>
                <w:bCs/>
                <w:sz w:val="24"/>
                <w:szCs w:val="24"/>
              </w:rPr>
              <w:t xml:space="preserve"> 2.574,00</w:t>
            </w:r>
          </w:p>
        </w:tc>
      </w:tr>
      <w:tr w:rsidR="000742FF" w:rsidRPr="004F7791"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7"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r w:rsidRPr="004F7791">
              <w:rPr>
                <w:rFonts w:ascii="Times New Roman" w:hAnsi="Times New Roman"/>
                <w:bCs/>
                <w:sz w:val="24"/>
                <w:szCs w:val="24"/>
              </w:rPr>
              <w:t>004</w:t>
            </w:r>
          </w:p>
        </w:tc>
        <w:tc>
          <w:tcPr>
            <w:tcW w:w="709"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10</w:t>
            </w:r>
          </w:p>
        </w:tc>
        <w:tc>
          <w:tcPr>
            <w:tcW w:w="709"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UN</w:t>
            </w:r>
          </w:p>
        </w:tc>
        <w:tc>
          <w:tcPr>
            <w:tcW w:w="3544" w:type="dxa"/>
            <w:tcBorders>
              <w:top w:val="single" w:sz="6" w:space="0" w:color="000000"/>
              <w:left w:val="single" w:sz="6" w:space="0" w:color="000000"/>
              <w:bottom w:val="single" w:sz="6" w:space="0" w:color="000000"/>
              <w:right w:val="single" w:sz="6" w:space="0" w:color="000000"/>
            </w:tcBorders>
            <w:vAlign w:val="bottom"/>
          </w:tcPr>
          <w:p w:rsidR="000742FF" w:rsidRPr="004F7791" w:rsidRDefault="000742FF" w:rsidP="00421DE2">
            <w:pPr>
              <w:spacing w:after="0" w:line="240" w:lineRule="auto"/>
              <w:jc w:val="both"/>
              <w:rPr>
                <w:rFonts w:ascii="Times New Roman" w:hAnsi="Times New Roman"/>
                <w:sz w:val="24"/>
                <w:szCs w:val="24"/>
              </w:rPr>
            </w:pPr>
            <w:r>
              <w:rPr>
                <w:rFonts w:ascii="Times New Roman" w:hAnsi="Times New Roman"/>
                <w:sz w:val="24"/>
                <w:szCs w:val="24"/>
              </w:rPr>
              <w:t xml:space="preserve">Pó para preparo de bebida sabor chocolate, zero açúcar, zero glúten, zero lactose </w:t>
            </w:r>
            <w:proofErr w:type="gramStart"/>
            <w:r>
              <w:rPr>
                <w:rFonts w:ascii="Times New Roman" w:hAnsi="Times New Roman"/>
                <w:sz w:val="24"/>
                <w:szCs w:val="24"/>
              </w:rPr>
              <w:t>210g</w:t>
            </w:r>
            <w:proofErr w:type="gramEnd"/>
          </w:p>
        </w:tc>
        <w:tc>
          <w:tcPr>
            <w:tcW w:w="1134"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rPr>
                <w:rFonts w:ascii="Times New Roman" w:hAnsi="Times New Roman"/>
                <w:bCs/>
                <w:sz w:val="24"/>
                <w:szCs w:val="24"/>
              </w:rPr>
            </w:pPr>
            <w:r w:rsidRPr="004F7791">
              <w:rPr>
                <w:rFonts w:ascii="Times New Roman" w:hAnsi="Times New Roman"/>
                <w:bCs/>
                <w:sz w:val="24"/>
                <w:szCs w:val="24"/>
              </w:rPr>
              <w:t>R$</w:t>
            </w:r>
            <w:r>
              <w:rPr>
                <w:rFonts w:ascii="Times New Roman" w:hAnsi="Times New Roman"/>
                <w:bCs/>
                <w:sz w:val="24"/>
                <w:szCs w:val="24"/>
              </w:rPr>
              <w:t xml:space="preserve"> 25,00</w:t>
            </w:r>
          </w:p>
        </w:tc>
        <w:tc>
          <w:tcPr>
            <w:tcW w:w="1417"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rPr>
                <w:rFonts w:ascii="Times New Roman" w:hAnsi="Times New Roman"/>
                <w:bCs/>
                <w:sz w:val="24"/>
                <w:szCs w:val="24"/>
              </w:rPr>
            </w:pPr>
            <w:r w:rsidRPr="004F7791">
              <w:rPr>
                <w:rFonts w:ascii="Times New Roman" w:hAnsi="Times New Roman"/>
                <w:bCs/>
                <w:sz w:val="24"/>
                <w:szCs w:val="24"/>
              </w:rPr>
              <w:t>R$</w:t>
            </w:r>
            <w:r>
              <w:rPr>
                <w:rFonts w:ascii="Times New Roman" w:hAnsi="Times New Roman"/>
                <w:bCs/>
                <w:sz w:val="24"/>
                <w:szCs w:val="24"/>
              </w:rPr>
              <w:t xml:space="preserve"> 250,00</w:t>
            </w:r>
          </w:p>
        </w:tc>
      </w:tr>
      <w:tr w:rsidR="000742FF" w:rsidRPr="004F7791"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7"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005</w:t>
            </w:r>
          </w:p>
        </w:tc>
        <w:tc>
          <w:tcPr>
            <w:tcW w:w="709" w:type="dxa"/>
            <w:tcBorders>
              <w:top w:val="single" w:sz="6" w:space="0" w:color="000000"/>
              <w:left w:val="single" w:sz="6" w:space="0" w:color="000000"/>
              <w:bottom w:val="single" w:sz="6" w:space="0" w:color="000000"/>
              <w:right w:val="single" w:sz="6" w:space="0" w:color="000000"/>
            </w:tcBorders>
          </w:tcPr>
          <w:p w:rsidR="000742FF"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209</w:t>
            </w:r>
          </w:p>
        </w:tc>
        <w:tc>
          <w:tcPr>
            <w:tcW w:w="709" w:type="dxa"/>
            <w:tcBorders>
              <w:top w:val="single" w:sz="6" w:space="0" w:color="000000"/>
              <w:left w:val="single" w:sz="6" w:space="0" w:color="000000"/>
              <w:bottom w:val="single" w:sz="6" w:space="0" w:color="000000"/>
              <w:right w:val="single" w:sz="6" w:space="0" w:color="000000"/>
            </w:tcBorders>
          </w:tcPr>
          <w:p w:rsidR="000742FF"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PCT</w:t>
            </w:r>
          </w:p>
        </w:tc>
        <w:tc>
          <w:tcPr>
            <w:tcW w:w="3544" w:type="dxa"/>
            <w:tcBorders>
              <w:top w:val="single" w:sz="6" w:space="0" w:color="000000"/>
              <w:left w:val="single" w:sz="6" w:space="0" w:color="000000"/>
              <w:bottom w:val="single" w:sz="6" w:space="0" w:color="000000"/>
              <w:right w:val="single" w:sz="6" w:space="0" w:color="000000"/>
            </w:tcBorders>
            <w:vAlign w:val="bottom"/>
          </w:tcPr>
          <w:p w:rsidR="000742FF" w:rsidRDefault="000742FF" w:rsidP="00421DE2">
            <w:pPr>
              <w:spacing w:after="0" w:line="240" w:lineRule="auto"/>
              <w:jc w:val="both"/>
              <w:rPr>
                <w:rFonts w:ascii="Times New Roman" w:hAnsi="Times New Roman"/>
                <w:sz w:val="24"/>
                <w:szCs w:val="24"/>
              </w:rPr>
            </w:pPr>
            <w:r>
              <w:rPr>
                <w:rFonts w:ascii="Times New Roman" w:hAnsi="Times New Roman"/>
                <w:sz w:val="24"/>
                <w:szCs w:val="24"/>
              </w:rPr>
              <w:t xml:space="preserve">Mistura para o preparo de chocolate em pó enriquecido com vitaminas E minerais – 43% cacau </w:t>
            </w:r>
            <w:proofErr w:type="gramStart"/>
            <w:r>
              <w:rPr>
                <w:rFonts w:ascii="Times New Roman" w:hAnsi="Times New Roman"/>
                <w:sz w:val="24"/>
                <w:szCs w:val="24"/>
              </w:rPr>
              <w:t>1kg</w:t>
            </w:r>
            <w:proofErr w:type="gramEnd"/>
          </w:p>
        </w:tc>
        <w:tc>
          <w:tcPr>
            <w:tcW w:w="1134"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rPr>
                <w:rFonts w:ascii="Times New Roman" w:hAnsi="Times New Roman"/>
                <w:bCs/>
                <w:sz w:val="24"/>
                <w:szCs w:val="24"/>
              </w:rPr>
            </w:pPr>
            <w:r>
              <w:rPr>
                <w:rFonts w:ascii="Times New Roman" w:hAnsi="Times New Roman"/>
                <w:bCs/>
                <w:sz w:val="24"/>
                <w:szCs w:val="24"/>
              </w:rPr>
              <w:t>R$ 35,00</w:t>
            </w:r>
          </w:p>
        </w:tc>
        <w:tc>
          <w:tcPr>
            <w:tcW w:w="1417"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rPr>
                <w:rFonts w:ascii="Times New Roman" w:hAnsi="Times New Roman"/>
                <w:bCs/>
                <w:sz w:val="24"/>
                <w:szCs w:val="24"/>
              </w:rPr>
            </w:pPr>
            <w:r>
              <w:rPr>
                <w:rFonts w:ascii="Times New Roman" w:hAnsi="Times New Roman"/>
                <w:bCs/>
                <w:sz w:val="24"/>
                <w:szCs w:val="24"/>
              </w:rPr>
              <w:t>R$ 7.315,00</w:t>
            </w:r>
          </w:p>
        </w:tc>
      </w:tr>
      <w:tr w:rsidR="000742FF" w:rsidRPr="004F7791"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7" w:type="dxa"/>
            <w:tcBorders>
              <w:top w:val="single" w:sz="6" w:space="0" w:color="000000"/>
              <w:left w:val="single" w:sz="6" w:space="0" w:color="000000"/>
              <w:bottom w:val="single" w:sz="6" w:space="0" w:color="000000"/>
              <w:right w:val="single" w:sz="6" w:space="0" w:color="000000"/>
            </w:tcBorders>
          </w:tcPr>
          <w:p w:rsidR="000742FF"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006</w:t>
            </w:r>
          </w:p>
        </w:tc>
        <w:tc>
          <w:tcPr>
            <w:tcW w:w="709" w:type="dxa"/>
            <w:tcBorders>
              <w:top w:val="single" w:sz="6" w:space="0" w:color="000000"/>
              <w:left w:val="single" w:sz="6" w:space="0" w:color="000000"/>
              <w:bottom w:val="single" w:sz="6" w:space="0" w:color="000000"/>
              <w:right w:val="single" w:sz="6" w:space="0" w:color="000000"/>
            </w:tcBorders>
          </w:tcPr>
          <w:p w:rsidR="000742FF"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03</w:t>
            </w:r>
          </w:p>
        </w:tc>
        <w:tc>
          <w:tcPr>
            <w:tcW w:w="709" w:type="dxa"/>
            <w:tcBorders>
              <w:top w:val="single" w:sz="6" w:space="0" w:color="000000"/>
              <w:left w:val="single" w:sz="6" w:space="0" w:color="000000"/>
              <w:bottom w:val="single" w:sz="6" w:space="0" w:color="000000"/>
              <w:right w:val="single" w:sz="6" w:space="0" w:color="000000"/>
            </w:tcBorders>
          </w:tcPr>
          <w:p w:rsidR="000742FF"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CX</w:t>
            </w:r>
          </w:p>
        </w:tc>
        <w:tc>
          <w:tcPr>
            <w:tcW w:w="3544" w:type="dxa"/>
            <w:tcBorders>
              <w:top w:val="single" w:sz="6" w:space="0" w:color="000000"/>
              <w:left w:val="single" w:sz="6" w:space="0" w:color="000000"/>
              <w:bottom w:val="single" w:sz="6" w:space="0" w:color="000000"/>
              <w:right w:val="single" w:sz="6" w:space="0" w:color="000000"/>
            </w:tcBorders>
            <w:vAlign w:val="bottom"/>
          </w:tcPr>
          <w:p w:rsidR="000742FF" w:rsidRDefault="000742FF" w:rsidP="00421DE2">
            <w:pPr>
              <w:spacing w:after="0" w:line="240" w:lineRule="auto"/>
              <w:jc w:val="both"/>
              <w:rPr>
                <w:rFonts w:ascii="Times New Roman" w:hAnsi="Times New Roman"/>
                <w:sz w:val="24"/>
                <w:szCs w:val="24"/>
              </w:rPr>
            </w:pPr>
            <w:r>
              <w:rPr>
                <w:rFonts w:ascii="Times New Roman" w:hAnsi="Times New Roman"/>
                <w:sz w:val="24"/>
                <w:szCs w:val="24"/>
              </w:rPr>
              <w:t>Bolinho sabor chocolate zero adição de açúcar 40g.</w:t>
            </w:r>
          </w:p>
        </w:tc>
        <w:tc>
          <w:tcPr>
            <w:tcW w:w="1134"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p>
        </w:tc>
        <w:tc>
          <w:tcPr>
            <w:tcW w:w="1134" w:type="dxa"/>
            <w:gridSpan w:val="2"/>
            <w:tcBorders>
              <w:top w:val="single" w:sz="6" w:space="0" w:color="000000"/>
              <w:left w:val="single" w:sz="6" w:space="0" w:color="000000"/>
              <w:bottom w:val="single" w:sz="6" w:space="0" w:color="000000"/>
              <w:right w:val="single" w:sz="6" w:space="0" w:color="000000"/>
            </w:tcBorders>
          </w:tcPr>
          <w:p w:rsidR="000742FF" w:rsidRDefault="000742FF" w:rsidP="00421DE2">
            <w:pPr>
              <w:spacing w:after="0" w:line="240" w:lineRule="auto"/>
              <w:rPr>
                <w:rFonts w:ascii="Times New Roman" w:hAnsi="Times New Roman"/>
                <w:bCs/>
                <w:sz w:val="24"/>
                <w:szCs w:val="24"/>
              </w:rPr>
            </w:pPr>
            <w:r>
              <w:rPr>
                <w:rFonts w:ascii="Times New Roman" w:hAnsi="Times New Roman"/>
                <w:bCs/>
                <w:sz w:val="24"/>
                <w:szCs w:val="24"/>
              </w:rPr>
              <w:t>R$ 60,00</w:t>
            </w:r>
          </w:p>
        </w:tc>
        <w:tc>
          <w:tcPr>
            <w:tcW w:w="1417" w:type="dxa"/>
            <w:tcBorders>
              <w:top w:val="single" w:sz="6" w:space="0" w:color="000000"/>
              <w:left w:val="single" w:sz="6" w:space="0" w:color="000000"/>
              <w:bottom w:val="single" w:sz="6" w:space="0" w:color="000000"/>
              <w:right w:val="single" w:sz="6" w:space="0" w:color="000000"/>
            </w:tcBorders>
          </w:tcPr>
          <w:p w:rsidR="000742FF" w:rsidRDefault="000742FF" w:rsidP="00421DE2">
            <w:pPr>
              <w:spacing w:after="0" w:line="240" w:lineRule="auto"/>
              <w:rPr>
                <w:rFonts w:ascii="Times New Roman" w:hAnsi="Times New Roman"/>
                <w:bCs/>
                <w:sz w:val="24"/>
                <w:szCs w:val="24"/>
              </w:rPr>
            </w:pPr>
            <w:r>
              <w:rPr>
                <w:rFonts w:ascii="Times New Roman" w:hAnsi="Times New Roman"/>
                <w:bCs/>
                <w:sz w:val="24"/>
                <w:szCs w:val="24"/>
              </w:rPr>
              <w:t>R$ 180,00</w:t>
            </w:r>
          </w:p>
        </w:tc>
      </w:tr>
      <w:tr w:rsidR="000742FF" w:rsidRPr="004F7791" w:rsidTr="00EA060A">
        <w:tc>
          <w:tcPr>
            <w:tcW w:w="7940" w:type="dxa"/>
            <w:gridSpan w:val="6"/>
          </w:tcPr>
          <w:p w:rsidR="000742FF" w:rsidRPr="004F7791" w:rsidRDefault="000742FF" w:rsidP="00421DE2">
            <w:pPr>
              <w:spacing w:after="0" w:line="240" w:lineRule="auto"/>
              <w:rPr>
                <w:rFonts w:ascii="Times New Roman" w:hAnsi="Times New Roman"/>
                <w:bCs/>
                <w:sz w:val="24"/>
                <w:szCs w:val="24"/>
              </w:rPr>
            </w:pPr>
            <w:r w:rsidRPr="004F7791">
              <w:rPr>
                <w:rFonts w:ascii="Times New Roman" w:hAnsi="Times New Roman"/>
                <w:bCs/>
                <w:sz w:val="24"/>
                <w:szCs w:val="24"/>
              </w:rPr>
              <w:t>VALOR TOTAL MENSAL DO LOTE Nº 06</w:t>
            </w:r>
            <w:proofErr w:type="gramStart"/>
            <w:r w:rsidRPr="004F7791">
              <w:rPr>
                <w:rFonts w:ascii="Times New Roman" w:hAnsi="Times New Roman"/>
                <w:bCs/>
                <w:sz w:val="24"/>
                <w:szCs w:val="24"/>
              </w:rPr>
              <w:t>.......................................................</w:t>
            </w:r>
            <w:proofErr w:type="gramEnd"/>
          </w:p>
        </w:tc>
        <w:tc>
          <w:tcPr>
            <w:tcW w:w="1454" w:type="dxa"/>
            <w:gridSpan w:val="2"/>
          </w:tcPr>
          <w:p w:rsidR="000742FF" w:rsidRPr="004F7791" w:rsidRDefault="000742FF" w:rsidP="00421DE2">
            <w:pPr>
              <w:spacing w:after="0" w:line="240" w:lineRule="auto"/>
              <w:rPr>
                <w:rFonts w:ascii="Times New Roman" w:hAnsi="Times New Roman"/>
                <w:b/>
                <w:sz w:val="24"/>
                <w:szCs w:val="24"/>
              </w:rPr>
            </w:pPr>
            <w:r w:rsidRPr="004F7791">
              <w:rPr>
                <w:rFonts w:ascii="Times New Roman" w:hAnsi="Times New Roman"/>
                <w:b/>
                <w:sz w:val="24"/>
                <w:szCs w:val="24"/>
              </w:rPr>
              <w:t xml:space="preserve">R$ </w:t>
            </w:r>
            <w:r>
              <w:rPr>
                <w:rFonts w:ascii="Times New Roman" w:hAnsi="Times New Roman"/>
                <w:b/>
                <w:sz w:val="24"/>
                <w:szCs w:val="24"/>
              </w:rPr>
              <w:t>20.209,00</w:t>
            </w:r>
          </w:p>
        </w:tc>
      </w:tr>
    </w:tbl>
    <w:p w:rsidR="000742FF" w:rsidRDefault="000742FF" w:rsidP="000742FF">
      <w:pPr>
        <w:widowControl w:val="0"/>
        <w:autoSpaceDE w:val="0"/>
        <w:autoSpaceDN w:val="0"/>
        <w:adjustRightInd w:val="0"/>
        <w:spacing w:after="0" w:line="220" w:lineRule="exact"/>
        <w:ind w:left="4" w:right="5802"/>
        <w:rPr>
          <w:rFonts w:ascii="Times New Roman" w:hAnsi="Times New Roman"/>
          <w:b/>
          <w:bCs/>
          <w:spacing w:val="-6"/>
          <w:sz w:val="24"/>
          <w:szCs w:val="24"/>
        </w:rPr>
      </w:pPr>
    </w:p>
    <w:p w:rsidR="000742FF" w:rsidRDefault="000742FF" w:rsidP="000742FF">
      <w:pPr>
        <w:widowControl w:val="0"/>
        <w:autoSpaceDE w:val="0"/>
        <w:autoSpaceDN w:val="0"/>
        <w:adjustRightInd w:val="0"/>
        <w:spacing w:after="0" w:line="220" w:lineRule="exact"/>
        <w:ind w:left="4" w:right="5802"/>
        <w:rPr>
          <w:rFonts w:ascii="Times New Roman" w:hAnsi="Times New Roman"/>
          <w:b/>
          <w:bCs/>
          <w:spacing w:val="-6"/>
          <w:sz w:val="24"/>
          <w:szCs w:val="24"/>
        </w:rPr>
      </w:pPr>
    </w:p>
    <w:tbl>
      <w:tblPr>
        <w:tblW w:w="9394" w:type="dxa"/>
        <w:tblInd w:w="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747"/>
        <w:gridCol w:w="709"/>
        <w:gridCol w:w="709"/>
        <w:gridCol w:w="3879"/>
        <w:gridCol w:w="1021"/>
        <w:gridCol w:w="875"/>
        <w:gridCol w:w="186"/>
        <w:gridCol w:w="1268"/>
      </w:tblGrid>
      <w:tr w:rsidR="000742FF" w:rsidRPr="004F7791" w:rsidTr="00EA060A">
        <w:tc>
          <w:tcPr>
            <w:tcW w:w="9394" w:type="dxa"/>
            <w:gridSpan w:val="8"/>
          </w:tcPr>
          <w:p w:rsidR="000742FF" w:rsidRPr="004F7791" w:rsidRDefault="000742FF" w:rsidP="00421DE2">
            <w:pPr>
              <w:spacing w:after="0" w:line="240" w:lineRule="auto"/>
              <w:rPr>
                <w:rFonts w:ascii="Times New Roman" w:hAnsi="Times New Roman"/>
                <w:b/>
                <w:sz w:val="24"/>
                <w:szCs w:val="24"/>
              </w:rPr>
            </w:pPr>
            <w:r w:rsidRPr="004F7791">
              <w:rPr>
                <w:rFonts w:ascii="Times New Roman" w:hAnsi="Times New Roman"/>
                <w:b/>
                <w:sz w:val="24"/>
                <w:szCs w:val="24"/>
              </w:rPr>
              <w:t>LOTE 0</w:t>
            </w:r>
            <w:r>
              <w:rPr>
                <w:rFonts w:ascii="Times New Roman" w:hAnsi="Times New Roman"/>
                <w:b/>
                <w:sz w:val="24"/>
                <w:szCs w:val="24"/>
              </w:rPr>
              <w:t>7</w:t>
            </w:r>
            <w:r w:rsidRPr="004F7791">
              <w:rPr>
                <w:rFonts w:ascii="Times New Roman" w:hAnsi="Times New Roman"/>
                <w:b/>
                <w:sz w:val="24"/>
                <w:szCs w:val="24"/>
              </w:rPr>
              <w:t>:-</w:t>
            </w:r>
          </w:p>
        </w:tc>
      </w:tr>
      <w:tr w:rsidR="000742FF" w:rsidRPr="004F7791"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7" w:type="dxa"/>
          </w:tcPr>
          <w:p w:rsidR="000742FF" w:rsidRPr="004F7791" w:rsidRDefault="000742FF" w:rsidP="00421DE2">
            <w:pPr>
              <w:spacing w:after="0" w:line="240" w:lineRule="auto"/>
              <w:jc w:val="center"/>
              <w:rPr>
                <w:rFonts w:ascii="Times New Roman" w:hAnsi="Times New Roman"/>
                <w:bCs/>
                <w:sz w:val="24"/>
                <w:szCs w:val="24"/>
              </w:rPr>
            </w:pPr>
            <w:r w:rsidRPr="004F7791">
              <w:rPr>
                <w:rFonts w:ascii="Times New Roman" w:hAnsi="Times New Roman"/>
                <w:bCs/>
                <w:sz w:val="24"/>
                <w:szCs w:val="24"/>
              </w:rPr>
              <w:t>ITEM</w:t>
            </w:r>
          </w:p>
        </w:tc>
        <w:tc>
          <w:tcPr>
            <w:tcW w:w="709" w:type="dxa"/>
          </w:tcPr>
          <w:p w:rsidR="000742FF" w:rsidRPr="004F7791" w:rsidRDefault="000742FF" w:rsidP="00421DE2">
            <w:pPr>
              <w:spacing w:after="0" w:line="240" w:lineRule="auto"/>
              <w:jc w:val="center"/>
              <w:rPr>
                <w:rFonts w:ascii="Times New Roman" w:hAnsi="Times New Roman"/>
                <w:bCs/>
                <w:sz w:val="24"/>
                <w:szCs w:val="24"/>
              </w:rPr>
            </w:pPr>
            <w:r w:rsidRPr="004F7791">
              <w:rPr>
                <w:rFonts w:ascii="Times New Roman" w:hAnsi="Times New Roman"/>
                <w:bCs/>
                <w:sz w:val="24"/>
                <w:szCs w:val="24"/>
              </w:rPr>
              <w:t>QTD.</w:t>
            </w:r>
          </w:p>
        </w:tc>
        <w:tc>
          <w:tcPr>
            <w:tcW w:w="709" w:type="dxa"/>
          </w:tcPr>
          <w:p w:rsidR="000742FF" w:rsidRPr="004F7791"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UN</w:t>
            </w:r>
          </w:p>
        </w:tc>
        <w:tc>
          <w:tcPr>
            <w:tcW w:w="3879" w:type="dxa"/>
          </w:tcPr>
          <w:p w:rsidR="000742FF" w:rsidRPr="004F7791" w:rsidRDefault="000742FF" w:rsidP="00421DE2">
            <w:pPr>
              <w:spacing w:after="0" w:line="240" w:lineRule="auto"/>
              <w:jc w:val="center"/>
              <w:rPr>
                <w:rFonts w:ascii="Times New Roman" w:hAnsi="Times New Roman"/>
                <w:bCs/>
                <w:sz w:val="24"/>
                <w:szCs w:val="24"/>
              </w:rPr>
            </w:pPr>
            <w:r w:rsidRPr="004F7791">
              <w:rPr>
                <w:rFonts w:ascii="Times New Roman" w:hAnsi="Times New Roman"/>
                <w:bCs/>
                <w:sz w:val="24"/>
                <w:szCs w:val="24"/>
              </w:rPr>
              <w:t>ESPECIFICAÇÃO</w:t>
            </w:r>
          </w:p>
        </w:tc>
        <w:tc>
          <w:tcPr>
            <w:tcW w:w="1021" w:type="dxa"/>
          </w:tcPr>
          <w:p w:rsidR="000742FF" w:rsidRPr="004F7791" w:rsidRDefault="000742FF" w:rsidP="00421DE2">
            <w:pPr>
              <w:spacing w:after="0" w:line="240" w:lineRule="auto"/>
              <w:jc w:val="center"/>
              <w:rPr>
                <w:rFonts w:ascii="Times New Roman" w:hAnsi="Times New Roman"/>
                <w:bCs/>
                <w:sz w:val="24"/>
                <w:szCs w:val="24"/>
              </w:rPr>
            </w:pPr>
            <w:r w:rsidRPr="004F7791">
              <w:rPr>
                <w:rFonts w:ascii="Times New Roman" w:hAnsi="Times New Roman"/>
                <w:bCs/>
                <w:sz w:val="24"/>
                <w:szCs w:val="24"/>
              </w:rPr>
              <w:t>MARCA</w:t>
            </w:r>
          </w:p>
        </w:tc>
        <w:tc>
          <w:tcPr>
            <w:tcW w:w="1061" w:type="dxa"/>
            <w:gridSpan w:val="2"/>
          </w:tcPr>
          <w:p w:rsidR="000742FF" w:rsidRPr="004F7791" w:rsidRDefault="000742FF" w:rsidP="00421DE2">
            <w:pPr>
              <w:spacing w:after="0" w:line="240" w:lineRule="auto"/>
              <w:jc w:val="center"/>
              <w:rPr>
                <w:rFonts w:ascii="Times New Roman" w:hAnsi="Times New Roman"/>
                <w:bCs/>
                <w:sz w:val="24"/>
                <w:szCs w:val="24"/>
                <w:lang w:val="en-US"/>
              </w:rPr>
            </w:pPr>
            <w:r w:rsidRPr="004F7791">
              <w:rPr>
                <w:rFonts w:ascii="Times New Roman" w:hAnsi="Times New Roman"/>
                <w:bCs/>
                <w:sz w:val="24"/>
                <w:szCs w:val="24"/>
              </w:rPr>
              <w:t>V.</w:t>
            </w:r>
            <w:r w:rsidRPr="004F7791">
              <w:rPr>
                <w:rFonts w:ascii="Times New Roman" w:hAnsi="Times New Roman"/>
                <w:bCs/>
                <w:sz w:val="24"/>
                <w:szCs w:val="24"/>
                <w:lang w:val="en-US"/>
              </w:rPr>
              <w:t>UNIT.</w:t>
            </w:r>
          </w:p>
        </w:tc>
        <w:tc>
          <w:tcPr>
            <w:tcW w:w="1268" w:type="dxa"/>
          </w:tcPr>
          <w:p w:rsidR="000742FF" w:rsidRPr="004F7791" w:rsidRDefault="000742FF" w:rsidP="00421DE2">
            <w:pPr>
              <w:spacing w:after="0" w:line="240" w:lineRule="auto"/>
              <w:jc w:val="center"/>
              <w:rPr>
                <w:rFonts w:ascii="Times New Roman" w:hAnsi="Times New Roman"/>
                <w:bCs/>
                <w:sz w:val="24"/>
                <w:szCs w:val="24"/>
                <w:lang w:val="en-US"/>
              </w:rPr>
            </w:pPr>
            <w:r w:rsidRPr="004F7791">
              <w:rPr>
                <w:rFonts w:ascii="Times New Roman" w:hAnsi="Times New Roman"/>
                <w:bCs/>
                <w:sz w:val="24"/>
                <w:szCs w:val="24"/>
                <w:lang w:val="en-US"/>
              </w:rPr>
              <w:t>V.TOTAL</w:t>
            </w:r>
          </w:p>
        </w:tc>
      </w:tr>
      <w:tr w:rsidR="000742FF" w:rsidRPr="004F7791"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7"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r w:rsidRPr="004F7791">
              <w:rPr>
                <w:rFonts w:ascii="Times New Roman" w:hAnsi="Times New Roman"/>
                <w:bCs/>
                <w:sz w:val="24"/>
                <w:szCs w:val="24"/>
              </w:rPr>
              <w:t>001</w:t>
            </w:r>
          </w:p>
        </w:tc>
        <w:tc>
          <w:tcPr>
            <w:tcW w:w="709"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07</w:t>
            </w:r>
          </w:p>
        </w:tc>
        <w:tc>
          <w:tcPr>
            <w:tcW w:w="709"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PO</w:t>
            </w:r>
          </w:p>
        </w:tc>
        <w:tc>
          <w:tcPr>
            <w:tcW w:w="3879"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both"/>
              <w:rPr>
                <w:rFonts w:ascii="Times New Roman" w:hAnsi="Times New Roman"/>
                <w:bCs/>
                <w:sz w:val="24"/>
                <w:szCs w:val="24"/>
              </w:rPr>
            </w:pPr>
            <w:r>
              <w:rPr>
                <w:rFonts w:ascii="Times New Roman" w:hAnsi="Times New Roman"/>
                <w:sz w:val="24"/>
                <w:szCs w:val="24"/>
              </w:rPr>
              <w:t xml:space="preserve">Creme vegetal </w:t>
            </w:r>
            <w:proofErr w:type="spellStart"/>
            <w:r>
              <w:rPr>
                <w:rFonts w:ascii="Times New Roman" w:hAnsi="Times New Roman"/>
                <w:sz w:val="24"/>
                <w:szCs w:val="24"/>
              </w:rPr>
              <w:t>vegano</w:t>
            </w:r>
            <w:proofErr w:type="spellEnd"/>
            <w:r>
              <w:rPr>
                <w:rFonts w:ascii="Times New Roman" w:hAnsi="Times New Roman"/>
                <w:sz w:val="24"/>
                <w:szCs w:val="24"/>
              </w:rPr>
              <w:t xml:space="preserve"> 200g</w:t>
            </w:r>
          </w:p>
        </w:tc>
        <w:tc>
          <w:tcPr>
            <w:tcW w:w="1021"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p>
        </w:tc>
        <w:tc>
          <w:tcPr>
            <w:tcW w:w="1061" w:type="dxa"/>
            <w:gridSpan w:val="2"/>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rPr>
                <w:rFonts w:ascii="Times New Roman" w:hAnsi="Times New Roman"/>
                <w:bCs/>
                <w:sz w:val="24"/>
                <w:szCs w:val="24"/>
              </w:rPr>
            </w:pPr>
            <w:r w:rsidRPr="004F7791">
              <w:rPr>
                <w:rFonts w:ascii="Times New Roman" w:hAnsi="Times New Roman"/>
                <w:bCs/>
                <w:sz w:val="24"/>
                <w:szCs w:val="24"/>
              </w:rPr>
              <w:t>R$</w:t>
            </w:r>
            <w:r>
              <w:rPr>
                <w:rFonts w:ascii="Times New Roman" w:hAnsi="Times New Roman"/>
                <w:bCs/>
                <w:sz w:val="24"/>
                <w:szCs w:val="24"/>
              </w:rPr>
              <w:t xml:space="preserve"> 3,89</w:t>
            </w:r>
          </w:p>
        </w:tc>
        <w:tc>
          <w:tcPr>
            <w:tcW w:w="1268"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rPr>
                <w:rFonts w:ascii="Times New Roman" w:hAnsi="Times New Roman"/>
                <w:bCs/>
                <w:sz w:val="24"/>
                <w:szCs w:val="24"/>
              </w:rPr>
            </w:pPr>
            <w:r w:rsidRPr="004F7791">
              <w:rPr>
                <w:rFonts w:ascii="Times New Roman" w:hAnsi="Times New Roman"/>
                <w:bCs/>
                <w:sz w:val="24"/>
                <w:szCs w:val="24"/>
              </w:rPr>
              <w:t>R$</w:t>
            </w:r>
            <w:r>
              <w:rPr>
                <w:rFonts w:ascii="Times New Roman" w:hAnsi="Times New Roman"/>
                <w:bCs/>
                <w:sz w:val="24"/>
                <w:szCs w:val="24"/>
              </w:rPr>
              <w:t xml:space="preserve"> 27,23</w:t>
            </w:r>
          </w:p>
        </w:tc>
      </w:tr>
      <w:tr w:rsidR="000742FF" w:rsidRPr="004F7791"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7"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r w:rsidRPr="004F7791">
              <w:rPr>
                <w:rFonts w:ascii="Times New Roman" w:hAnsi="Times New Roman"/>
                <w:bCs/>
                <w:sz w:val="24"/>
                <w:szCs w:val="24"/>
              </w:rPr>
              <w:t>002</w:t>
            </w:r>
          </w:p>
        </w:tc>
        <w:tc>
          <w:tcPr>
            <w:tcW w:w="709"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10</w:t>
            </w:r>
          </w:p>
        </w:tc>
        <w:tc>
          <w:tcPr>
            <w:tcW w:w="709"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PCT</w:t>
            </w:r>
          </w:p>
        </w:tc>
        <w:tc>
          <w:tcPr>
            <w:tcW w:w="3879"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tabs>
                <w:tab w:val="center" w:pos="1981"/>
              </w:tabs>
              <w:spacing w:after="0" w:line="240" w:lineRule="auto"/>
              <w:jc w:val="both"/>
              <w:rPr>
                <w:rFonts w:ascii="Times New Roman" w:hAnsi="Times New Roman"/>
                <w:bCs/>
                <w:sz w:val="24"/>
                <w:szCs w:val="24"/>
              </w:rPr>
            </w:pPr>
            <w:r>
              <w:rPr>
                <w:rFonts w:ascii="Times New Roman" w:hAnsi="Times New Roman"/>
                <w:sz w:val="24"/>
                <w:szCs w:val="24"/>
              </w:rPr>
              <w:t>Macarrão sem glúten 500g</w:t>
            </w:r>
          </w:p>
        </w:tc>
        <w:tc>
          <w:tcPr>
            <w:tcW w:w="1021"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p>
        </w:tc>
        <w:tc>
          <w:tcPr>
            <w:tcW w:w="1061" w:type="dxa"/>
            <w:gridSpan w:val="2"/>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rPr>
                <w:rFonts w:ascii="Times New Roman" w:hAnsi="Times New Roman"/>
                <w:bCs/>
                <w:sz w:val="24"/>
                <w:szCs w:val="24"/>
              </w:rPr>
            </w:pPr>
            <w:r w:rsidRPr="004F7791">
              <w:rPr>
                <w:rFonts w:ascii="Times New Roman" w:hAnsi="Times New Roman"/>
                <w:bCs/>
                <w:sz w:val="24"/>
                <w:szCs w:val="24"/>
              </w:rPr>
              <w:t>R$</w:t>
            </w:r>
            <w:r>
              <w:rPr>
                <w:rFonts w:ascii="Times New Roman" w:hAnsi="Times New Roman"/>
                <w:bCs/>
                <w:sz w:val="24"/>
                <w:szCs w:val="24"/>
              </w:rPr>
              <w:t xml:space="preserve"> 19,88</w:t>
            </w:r>
          </w:p>
        </w:tc>
        <w:tc>
          <w:tcPr>
            <w:tcW w:w="1268"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rPr>
                <w:rFonts w:ascii="Times New Roman" w:hAnsi="Times New Roman"/>
                <w:bCs/>
                <w:sz w:val="24"/>
                <w:szCs w:val="24"/>
              </w:rPr>
            </w:pPr>
            <w:r w:rsidRPr="004F7791">
              <w:rPr>
                <w:rFonts w:ascii="Times New Roman" w:hAnsi="Times New Roman"/>
                <w:bCs/>
                <w:sz w:val="24"/>
                <w:szCs w:val="24"/>
              </w:rPr>
              <w:t>R$</w:t>
            </w:r>
            <w:r>
              <w:rPr>
                <w:rFonts w:ascii="Times New Roman" w:hAnsi="Times New Roman"/>
                <w:bCs/>
                <w:sz w:val="24"/>
                <w:szCs w:val="24"/>
              </w:rPr>
              <w:t xml:space="preserve"> 198,80</w:t>
            </w:r>
          </w:p>
        </w:tc>
      </w:tr>
      <w:tr w:rsidR="000742FF" w:rsidRPr="004F7791"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7"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r w:rsidRPr="004F7791">
              <w:rPr>
                <w:rFonts w:ascii="Times New Roman" w:hAnsi="Times New Roman"/>
                <w:bCs/>
                <w:sz w:val="24"/>
                <w:szCs w:val="24"/>
              </w:rPr>
              <w:t>003</w:t>
            </w:r>
          </w:p>
        </w:tc>
        <w:tc>
          <w:tcPr>
            <w:tcW w:w="709"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10</w:t>
            </w:r>
          </w:p>
        </w:tc>
        <w:tc>
          <w:tcPr>
            <w:tcW w:w="709"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PCT</w:t>
            </w:r>
          </w:p>
        </w:tc>
        <w:tc>
          <w:tcPr>
            <w:tcW w:w="3879" w:type="dxa"/>
            <w:tcBorders>
              <w:top w:val="single" w:sz="6" w:space="0" w:color="000000"/>
              <w:left w:val="single" w:sz="6" w:space="0" w:color="000000"/>
              <w:bottom w:val="single" w:sz="6" w:space="0" w:color="000000"/>
              <w:right w:val="single" w:sz="6" w:space="0" w:color="000000"/>
            </w:tcBorders>
            <w:vAlign w:val="bottom"/>
          </w:tcPr>
          <w:p w:rsidR="000742FF" w:rsidRPr="004F7791" w:rsidRDefault="000742FF" w:rsidP="00421DE2">
            <w:pPr>
              <w:spacing w:after="0" w:line="240" w:lineRule="auto"/>
              <w:jc w:val="both"/>
              <w:rPr>
                <w:rFonts w:ascii="Times New Roman" w:hAnsi="Times New Roman"/>
                <w:sz w:val="24"/>
                <w:szCs w:val="24"/>
              </w:rPr>
            </w:pPr>
            <w:r>
              <w:rPr>
                <w:rFonts w:ascii="Times New Roman" w:hAnsi="Times New Roman"/>
                <w:sz w:val="24"/>
                <w:szCs w:val="24"/>
              </w:rPr>
              <w:t>Biscoito de arroz integral 80g.</w:t>
            </w:r>
          </w:p>
        </w:tc>
        <w:tc>
          <w:tcPr>
            <w:tcW w:w="1021"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p>
        </w:tc>
        <w:tc>
          <w:tcPr>
            <w:tcW w:w="1061" w:type="dxa"/>
            <w:gridSpan w:val="2"/>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rPr>
                <w:rFonts w:ascii="Times New Roman" w:hAnsi="Times New Roman"/>
                <w:bCs/>
                <w:sz w:val="24"/>
                <w:szCs w:val="24"/>
              </w:rPr>
            </w:pPr>
            <w:r w:rsidRPr="004F7791">
              <w:rPr>
                <w:rFonts w:ascii="Times New Roman" w:hAnsi="Times New Roman"/>
                <w:bCs/>
                <w:sz w:val="24"/>
                <w:szCs w:val="24"/>
              </w:rPr>
              <w:t>R$</w:t>
            </w:r>
            <w:r>
              <w:rPr>
                <w:rFonts w:ascii="Times New Roman" w:hAnsi="Times New Roman"/>
                <w:bCs/>
                <w:sz w:val="24"/>
                <w:szCs w:val="24"/>
              </w:rPr>
              <w:t xml:space="preserve"> 5,29</w:t>
            </w:r>
          </w:p>
        </w:tc>
        <w:tc>
          <w:tcPr>
            <w:tcW w:w="1268"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rPr>
                <w:rFonts w:ascii="Times New Roman" w:hAnsi="Times New Roman"/>
                <w:bCs/>
                <w:sz w:val="24"/>
                <w:szCs w:val="24"/>
              </w:rPr>
            </w:pPr>
            <w:r w:rsidRPr="004F7791">
              <w:rPr>
                <w:rFonts w:ascii="Times New Roman" w:hAnsi="Times New Roman"/>
                <w:bCs/>
                <w:sz w:val="24"/>
                <w:szCs w:val="24"/>
              </w:rPr>
              <w:t>R$</w:t>
            </w:r>
            <w:r>
              <w:rPr>
                <w:rFonts w:ascii="Times New Roman" w:hAnsi="Times New Roman"/>
                <w:bCs/>
                <w:sz w:val="24"/>
                <w:szCs w:val="24"/>
              </w:rPr>
              <w:t xml:space="preserve"> 52,90</w:t>
            </w:r>
          </w:p>
        </w:tc>
      </w:tr>
      <w:tr w:rsidR="000742FF" w:rsidRPr="004F7791"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7"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r w:rsidRPr="004F7791">
              <w:rPr>
                <w:rFonts w:ascii="Times New Roman" w:hAnsi="Times New Roman"/>
                <w:bCs/>
                <w:sz w:val="24"/>
                <w:szCs w:val="24"/>
              </w:rPr>
              <w:t>004</w:t>
            </w:r>
          </w:p>
        </w:tc>
        <w:tc>
          <w:tcPr>
            <w:tcW w:w="709"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10</w:t>
            </w:r>
          </w:p>
        </w:tc>
        <w:tc>
          <w:tcPr>
            <w:tcW w:w="709"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LT</w:t>
            </w:r>
          </w:p>
        </w:tc>
        <w:tc>
          <w:tcPr>
            <w:tcW w:w="3879" w:type="dxa"/>
            <w:tcBorders>
              <w:top w:val="single" w:sz="6" w:space="0" w:color="000000"/>
              <w:left w:val="single" w:sz="6" w:space="0" w:color="000000"/>
              <w:bottom w:val="single" w:sz="6" w:space="0" w:color="000000"/>
              <w:right w:val="single" w:sz="6" w:space="0" w:color="000000"/>
            </w:tcBorders>
            <w:vAlign w:val="bottom"/>
          </w:tcPr>
          <w:p w:rsidR="000742FF" w:rsidRPr="004F7791" w:rsidRDefault="000742FF" w:rsidP="00421DE2">
            <w:pPr>
              <w:spacing w:after="0" w:line="240" w:lineRule="auto"/>
              <w:jc w:val="both"/>
              <w:rPr>
                <w:rFonts w:ascii="Times New Roman" w:hAnsi="Times New Roman"/>
                <w:sz w:val="24"/>
                <w:szCs w:val="24"/>
              </w:rPr>
            </w:pPr>
            <w:r>
              <w:rPr>
                <w:rFonts w:ascii="Times New Roman" w:hAnsi="Times New Roman"/>
                <w:sz w:val="24"/>
                <w:szCs w:val="24"/>
              </w:rPr>
              <w:t xml:space="preserve">Leite de soja </w:t>
            </w:r>
            <w:proofErr w:type="gramStart"/>
            <w:r>
              <w:rPr>
                <w:rFonts w:ascii="Times New Roman" w:hAnsi="Times New Roman"/>
                <w:sz w:val="24"/>
                <w:szCs w:val="24"/>
              </w:rPr>
              <w:t>1lt</w:t>
            </w:r>
            <w:proofErr w:type="gramEnd"/>
          </w:p>
        </w:tc>
        <w:tc>
          <w:tcPr>
            <w:tcW w:w="1021"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p>
        </w:tc>
        <w:tc>
          <w:tcPr>
            <w:tcW w:w="1061" w:type="dxa"/>
            <w:gridSpan w:val="2"/>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rPr>
                <w:rFonts w:ascii="Times New Roman" w:hAnsi="Times New Roman"/>
                <w:bCs/>
                <w:sz w:val="24"/>
                <w:szCs w:val="24"/>
              </w:rPr>
            </w:pPr>
            <w:r w:rsidRPr="004F7791">
              <w:rPr>
                <w:rFonts w:ascii="Times New Roman" w:hAnsi="Times New Roman"/>
                <w:bCs/>
                <w:sz w:val="24"/>
                <w:szCs w:val="24"/>
              </w:rPr>
              <w:t>R$</w:t>
            </w:r>
            <w:r>
              <w:rPr>
                <w:rFonts w:ascii="Times New Roman" w:hAnsi="Times New Roman"/>
                <w:bCs/>
                <w:sz w:val="24"/>
                <w:szCs w:val="24"/>
              </w:rPr>
              <w:t xml:space="preserve"> 7,99</w:t>
            </w:r>
          </w:p>
        </w:tc>
        <w:tc>
          <w:tcPr>
            <w:tcW w:w="1268"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rPr>
                <w:rFonts w:ascii="Times New Roman" w:hAnsi="Times New Roman"/>
                <w:bCs/>
                <w:sz w:val="24"/>
                <w:szCs w:val="24"/>
              </w:rPr>
            </w:pPr>
            <w:r w:rsidRPr="004F7791">
              <w:rPr>
                <w:rFonts w:ascii="Times New Roman" w:hAnsi="Times New Roman"/>
                <w:bCs/>
                <w:sz w:val="24"/>
                <w:szCs w:val="24"/>
              </w:rPr>
              <w:t>R$</w:t>
            </w:r>
            <w:r>
              <w:rPr>
                <w:rFonts w:ascii="Times New Roman" w:hAnsi="Times New Roman"/>
                <w:bCs/>
                <w:sz w:val="24"/>
                <w:szCs w:val="24"/>
              </w:rPr>
              <w:t xml:space="preserve"> 79,90</w:t>
            </w:r>
          </w:p>
        </w:tc>
      </w:tr>
      <w:tr w:rsidR="000742FF" w:rsidRPr="004F7791"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7"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005</w:t>
            </w:r>
          </w:p>
        </w:tc>
        <w:tc>
          <w:tcPr>
            <w:tcW w:w="709"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40</w:t>
            </w:r>
          </w:p>
        </w:tc>
        <w:tc>
          <w:tcPr>
            <w:tcW w:w="709"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center"/>
              <w:rPr>
                <w:rFonts w:ascii="Times New Roman" w:hAnsi="Times New Roman"/>
                <w:bCs/>
                <w:sz w:val="24"/>
                <w:szCs w:val="24"/>
              </w:rPr>
            </w:pPr>
            <w:r w:rsidRPr="00F0591B">
              <w:rPr>
                <w:rFonts w:ascii="Times New Roman" w:hAnsi="Times New Roman"/>
                <w:bCs/>
                <w:sz w:val="24"/>
                <w:szCs w:val="24"/>
              </w:rPr>
              <w:t>LT</w:t>
            </w:r>
          </w:p>
        </w:tc>
        <w:tc>
          <w:tcPr>
            <w:tcW w:w="3879"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both"/>
              <w:rPr>
                <w:rFonts w:ascii="Times New Roman" w:hAnsi="Times New Roman"/>
                <w:bCs/>
                <w:sz w:val="24"/>
                <w:szCs w:val="24"/>
              </w:rPr>
            </w:pPr>
            <w:r w:rsidRPr="00F0591B">
              <w:rPr>
                <w:rFonts w:ascii="Times New Roman" w:hAnsi="Times New Roman"/>
                <w:bCs/>
                <w:sz w:val="24"/>
                <w:szCs w:val="24"/>
              </w:rPr>
              <w:t xml:space="preserve">Leite Zero Lactose </w:t>
            </w:r>
            <w:proofErr w:type="gramStart"/>
            <w:r w:rsidRPr="00F0591B">
              <w:rPr>
                <w:rFonts w:ascii="Times New Roman" w:hAnsi="Times New Roman"/>
                <w:bCs/>
                <w:sz w:val="24"/>
                <w:szCs w:val="24"/>
              </w:rPr>
              <w:t>1lt</w:t>
            </w:r>
            <w:proofErr w:type="gramEnd"/>
            <w:r w:rsidRPr="00F0591B">
              <w:rPr>
                <w:rFonts w:ascii="Times New Roman" w:hAnsi="Times New Roman"/>
                <w:bCs/>
                <w:sz w:val="24"/>
                <w:szCs w:val="24"/>
              </w:rPr>
              <w:t>.</w:t>
            </w:r>
          </w:p>
        </w:tc>
        <w:tc>
          <w:tcPr>
            <w:tcW w:w="1021" w:type="dxa"/>
            <w:tcBorders>
              <w:top w:val="single" w:sz="6" w:space="0" w:color="000000"/>
              <w:left w:val="single" w:sz="6" w:space="0" w:color="000000"/>
              <w:bottom w:val="single" w:sz="6" w:space="0" w:color="000000"/>
              <w:right w:val="single" w:sz="6" w:space="0" w:color="000000"/>
            </w:tcBorders>
          </w:tcPr>
          <w:p w:rsidR="000742FF" w:rsidRPr="00F0591B" w:rsidRDefault="000742FF" w:rsidP="00421DE2">
            <w:pPr>
              <w:spacing w:after="0" w:line="240" w:lineRule="auto"/>
              <w:jc w:val="center"/>
              <w:rPr>
                <w:rFonts w:ascii="Times New Roman" w:hAnsi="Times New Roman"/>
                <w:bCs/>
                <w:sz w:val="24"/>
                <w:szCs w:val="24"/>
              </w:rPr>
            </w:pPr>
          </w:p>
        </w:tc>
        <w:tc>
          <w:tcPr>
            <w:tcW w:w="1061" w:type="dxa"/>
            <w:gridSpan w:val="2"/>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6,49</w:t>
            </w:r>
          </w:p>
        </w:tc>
        <w:tc>
          <w:tcPr>
            <w:tcW w:w="1268" w:type="dxa"/>
            <w:tcBorders>
              <w:top w:val="single" w:sz="6" w:space="0" w:color="000000"/>
              <w:left w:val="single" w:sz="6" w:space="0" w:color="000000"/>
              <w:bottom w:val="single" w:sz="6" w:space="0" w:color="000000"/>
              <w:right w:val="single" w:sz="6" w:space="0" w:color="000000"/>
            </w:tcBorders>
          </w:tcPr>
          <w:p w:rsidR="000742FF" w:rsidRPr="00366A30" w:rsidRDefault="000742FF" w:rsidP="00421DE2">
            <w:pPr>
              <w:spacing w:after="0" w:line="240" w:lineRule="auto"/>
              <w:rPr>
                <w:rFonts w:ascii="Times New Roman" w:hAnsi="Times New Roman"/>
                <w:bCs/>
                <w:sz w:val="24"/>
                <w:szCs w:val="24"/>
              </w:rPr>
            </w:pPr>
            <w:r w:rsidRPr="00366A30">
              <w:rPr>
                <w:rFonts w:ascii="Times New Roman" w:hAnsi="Times New Roman"/>
                <w:bCs/>
                <w:sz w:val="24"/>
                <w:szCs w:val="24"/>
              </w:rPr>
              <w:t>R$</w:t>
            </w:r>
            <w:r>
              <w:rPr>
                <w:rFonts w:ascii="Times New Roman" w:hAnsi="Times New Roman"/>
                <w:bCs/>
                <w:sz w:val="24"/>
                <w:szCs w:val="24"/>
              </w:rPr>
              <w:t xml:space="preserve"> 259,60</w:t>
            </w:r>
          </w:p>
        </w:tc>
      </w:tr>
      <w:tr w:rsidR="000742FF" w:rsidRPr="004F7791" w:rsidTr="00EA060A">
        <w:tc>
          <w:tcPr>
            <w:tcW w:w="7940" w:type="dxa"/>
            <w:gridSpan w:val="6"/>
          </w:tcPr>
          <w:p w:rsidR="000742FF" w:rsidRPr="004F7791" w:rsidRDefault="000742FF" w:rsidP="00421DE2">
            <w:pPr>
              <w:spacing w:after="0" w:line="240" w:lineRule="auto"/>
              <w:rPr>
                <w:rFonts w:ascii="Times New Roman" w:hAnsi="Times New Roman"/>
                <w:bCs/>
                <w:sz w:val="24"/>
                <w:szCs w:val="24"/>
              </w:rPr>
            </w:pPr>
            <w:r w:rsidRPr="004F7791">
              <w:rPr>
                <w:rFonts w:ascii="Times New Roman" w:hAnsi="Times New Roman"/>
                <w:bCs/>
                <w:sz w:val="24"/>
                <w:szCs w:val="24"/>
              </w:rPr>
              <w:t>VALOR TOTAL MENSAL DO LOTE Nº 0</w:t>
            </w:r>
            <w:r>
              <w:rPr>
                <w:rFonts w:ascii="Times New Roman" w:hAnsi="Times New Roman"/>
                <w:bCs/>
                <w:sz w:val="24"/>
                <w:szCs w:val="24"/>
              </w:rPr>
              <w:t>7</w:t>
            </w:r>
            <w:proofErr w:type="gramStart"/>
            <w:r w:rsidRPr="004F7791">
              <w:rPr>
                <w:rFonts w:ascii="Times New Roman" w:hAnsi="Times New Roman"/>
                <w:bCs/>
                <w:sz w:val="24"/>
                <w:szCs w:val="24"/>
              </w:rPr>
              <w:t>.......................................................</w:t>
            </w:r>
            <w:proofErr w:type="gramEnd"/>
          </w:p>
        </w:tc>
        <w:tc>
          <w:tcPr>
            <w:tcW w:w="1454" w:type="dxa"/>
            <w:gridSpan w:val="2"/>
          </w:tcPr>
          <w:p w:rsidR="000742FF" w:rsidRPr="004F7791" w:rsidRDefault="000742FF" w:rsidP="00421DE2">
            <w:pPr>
              <w:spacing w:after="0" w:line="240" w:lineRule="auto"/>
              <w:rPr>
                <w:rFonts w:ascii="Times New Roman" w:hAnsi="Times New Roman"/>
                <w:b/>
                <w:sz w:val="24"/>
                <w:szCs w:val="24"/>
              </w:rPr>
            </w:pPr>
            <w:r w:rsidRPr="004F7791">
              <w:rPr>
                <w:rFonts w:ascii="Times New Roman" w:hAnsi="Times New Roman"/>
                <w:b/>
                <w:sz w:val="24"/>
                <w:szCs w:val="24"/>
              </w:rPr>
              <w:t xml:space="preserve">R$ </w:t>
            </w:r>
            <w:r>
              <w:rPr>
                <w:rFonts w:ascii="Times New Roman" w:hAnsi="Times New Roman"/>
                <w:b/>
                <w:sz w:val="24"/>
                <w:szCs w:val="24"/>
              </w:rPr>
              <w:t>618,43</w:t>
            </w:r>
          </w:p>
        </w:tc>
      </w:tr>
    </w:tbl>
    <w:p w:rsidR="000742FF" w:rsidRPr="004F7791" w:rsidRDefault="000742FF" w:rsidP="000742FF">
      <w:pPr>
        <w:widowControl w:val="0"/>
        <w:autoSpaceDE w:val="0"/>
        <w:autoSpaceDN w:val="0"/>
        <w:adjustRightInd w:val="0"/>
        <w:spacing w:after="0" w:line="220" w:lineRule="exact"/>
        <w:ind w:left="4" w:right="5802"/>
        <w:rPr>
          <w:rFonts w:ascii="Times New Roman" w:hAnsi="Times New Roman"/>
          <w:b/>
          <w:bCs/>
          <w:spacing w:val="-6"/>
          <w:sz w:val="24"/>
          <w:szCs w:val="24"/>
        </w:rPr>
      </w:pPr>
    </w:p>
    <w:p w:rsidR="000742FF" w:rsidRDefault="000742FF" w:rsidP="000742FF">
      <w:pPr>
        <w:widowControl w:val="0"/>
        <w:autoSpaceDE w:val="0"/>
        <w:autoSpaceDN w:val="0"/>
        <w:adjustRightInd w:val="0"/>
        <w:spacing w:after="0" w:line="220" w:lineRule="exact"/>
        <w:ind w:left="4" w:right="5802"/>
        <w:rPr>
          <w:rFonts w:ascii="Times New Roman" w:hAnsi="Times New Roman"/>
          <w:b/>
          <w:bCs/>
          <w:spacing w:val="-6"/>
          <w:sz w:val="24"/>
          <w:szCs w:val="24"/>
        </w:rPr>
      </w:pPr>
    </w:p>
    <w:tbl>
      <w:tblPr>
        <w:tblW w:w="9394" w:type="dxa"/>
        <w:tblInd w:w="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747"/>
        <w:gridCol w:w="709"/>
        <w:gridCol w:w="709"/>
        <w:gridCol w:w="3402"/>
        <w:gridCol w:w="1134"/>
        <w:gridCol w:w="1134"/>
        <w:gridCol w:w="105"/>
        <w:gridCol w:w="1454"/>
      </w:tblGrid>
      <w:tr w:rsidR="000742FF" w:rsidRPr="004F7791" w:rsidTr="00EA060A">
        <w:tc>
          <w:tcPr>
            <w:tcW w:w="9394" w:type="dxa"/>
            <w:gridSpan w:val="8"/>
          </w:tcPr>
          <w:p w:rsidR="000742FF" w:rsidRPr="004F7791" w:rsidRDefault="000742FF" w:rsidP="00421DE2">
            <w:pPr>
              <w:spacing w:after="0" w:line="240" w:lineRule="auto"/>
              <w:rPr>
                <w:rFonts w:ascii="Times New Roman" w:hAnsi="Times New Roman"/>
                <w:b/>
                <w:sz w:val="24"/>
                <w:szCs w:val="24"/>
              </w:rPr>
            </w:pPr>
            <w:r w:rsidRPr="004F7791">
              <w:rPr>
                <w:rFonts w:ascii="Times New Roman" w:hAnsi="Times New Roman"/>
                <w:b/>
                <w:sz w:val="24"/>
                <w:szCs w:val="24"/>
              </w:rPr>
              <w:t>LOTE 0</w:t>
            </w:r>
            <w:r>
              <w:rPr>
                <w:rFonts w:ascii="Times New Roman" w:hAnsi="Times New Roman"/>
                <w:b/>
                <w:sz w:val="24"/>
                <w:szCs w:val="24"/>
              </w:rPr>
              <w:t>8</w:t>
            </w:r>
            <w:r w:rsidRPr="004F7791">
              <w:rPr>
                <w:rFonts w:ascii="Times New Roman" w:hAnsi="Times New Roman"/>
                <w:b/>
                <w:sz w:val="24"/>
                <w:szCs w:val="24"/>
              </w:rPr>
              <w:t>:-</w:t>
            </w:r>
          </w:p>
        </w:tc>
      </w:tr>
      <w:tr w:rsidR="000742FF" w:rsidRPr="004F7791"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7" w:type="dxa"/>
          </w:tcPr>
          <w:p w:rsidR="000742FF" w:rsidRPr="004F7791" w:rsidRDefault="000742FF" w:rsidP="00421DE2">
            <w:pPr>
              <w:spacing w:after="0" w:line="240" w:lineRule="auto"/>
              <w:jc w:val="center"/>
              <w:rPr>
                <w:rFonts w:ascii="Times New Roman" w:hAnsi="Times New Roman"/>
                <w:bCs/>
                <w:sz w:val="24"/>
                <w:szCs w:val="24"/>
              </w:rPr>
            </w:pPr>
            <w:r w:rsidRPr="004F7791">
              <w:rPr>
                <w:rFonts w:ascii="Times New Roman" w:hAnsi="Times New Roman"/>
                <w:bCs/>
                <w:sz w:val="24"/>
                <w:szCs w:val="24"/>
              </w:rPr>
              <w:t>ITEM</w:t>
            </w:r>
          </w:p>
        </w:tc>
        <w:tc>
          <w:tcPr>
            <w:tcW w:w="709" w:type="dxa"/>
          </w:tcPr>
          <w:p w:rsidR="000742FF" w:rsidRPr="004F7791" w:rsidRDefault="000742FF" w:rsidP="00421DE2">
            <w:pPr>
              <w:spacing w:after="0" w:line="240" w:lineRule="auto"/>
              <w:jc w:val="center"/>
              <w:rPr>
                <w:rFonts w:ascii="Times New Roman" w:hAnsi="Times New Roman"/>
                <w:bCs/>
                <w:sz w:val="24"/>
                <w:szCs w:val="24"/>
              </w:rPr>
            </w:pPr>
            <w:r w:rsidRPr="004F7791">
              <w:rPr>
                <w:rFonts w:ascii="Times New Roman" w:hAnsi="Times New Roman"/>
                <w:bCs/>
                <w:sz w:val="24"/>
                <w:szCs w:val="24"/>
              </w:rPr>
              <w:t>QTD.</w:t>
            </w:r>
          </w:p>
        </w:tc>
        <w:tc>
          <w:tcPr>
            <w:tcW w:w="709" w:type="dxa"/>
          </w:tcPr>
          <w:p w:rsidR="000742FF" w:rsidRPr="004F7791"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UN</w:t>
            </w:r>
          </w:p>
        </w:tc>
        <w:tc>
          <w:tcPr>
            <w:tcW w:w="3402" w:type="dxa"/>
          </w:tcPr>
          <w:p w:rsidR="000742FF" w:rsidRPr="004F7791" w:rsidRDefault="000742FF" w:rsidP="00421DE2">
            <w:pPr>
              <w:spacing w:after="0" w:line="240" w:lineRule="auto"/>
              <w:jc w:val="center"/>
              <w:rPr>
                <w:rFonts w:ascii="Times New Roman" w:hAnsi="Times New Roman"/>
                <w:bCs/>
                <w:sz w:val="24"/>
                <w:szCs w:val="24"/>
              </w:rPr>
            </w:pPr>
            <w:r w:rsidRPr="004F7791">
              <w:rPr>
                <w:rFonts w:ascii="Times New Roman" w:hAnsi="Times New Roman"/>
                <w:bCs/>
                <w:sz w:val="24"/>
                <w:szCs w:val="24"/>
              </w:rPr>
              <w:t>ESPECIFICAÇÃO</w:t>
            </w:r>
          </w:p>
        </w:tc>
        <w:tc>
          <w:tcPr>
            <w:tcW w:w="1134" w:type="dxa"/>
          </w:tcPr>
          <w:p w:rsidR="000742FF" w:rsidRPr="004F7791" w:rsidRDefault="000742FF" w:rsidP="00421DE2">
            <w:pPr>
              <w:spacing w:after="0" w:line="240" w:lineRule="auto"/>
              <w:jc w:val="center"/>
              <w:rPr>
                <w:rFonts w:ascii="Times New Roman" w:hAnsi="Times New Roman"/>
                <w:bCs/>
                <w:sz w:val="24"/>
                <w:szCs w:val="24"/>
              </w:rPr>
            </w:pPr>
            <w:r w:rsidRPr="004F7791">
              <w:rPr>
                <w:rFonts w:ascii="Times New Roman" w:hAnsi="Times New Roman"/>
                <w:bCs/>
                <w:sz w:val="24"/>
                <w:szCs w:val="24"/>
              </w:rPr>
              <w:t>MARCA</w:t>
            </w:r>
          </w:p>
        </w:tc>
        <w:tc>
          <w:tcPr>
            <w:tcW w:w="1134" w:type="dxa"/>
          </w:tcPr>
          <w:p w:rsidR="000742FF" w:rsidRPr="004F7791" w:rsidRDefault="000742FF" w:rsidP="00421DE2">
            <w:pPr>
              <w:spacing w:after="0" w:line="240" w:lineRule="auto"/>
              <w:jc w:val="center"/>
              <w:rPr>
                <w:rFonts w:ascii="Times New Roman" w:hAnsi="Times New Roman"/>
                <w:bCs/>
                <w:sz w:val="24"/>
                <w:szCs w:val="24"/>
                <w:lang w:val="en-US"/>
              </w:rPr>
            </w:pPr>
            <w:r w:rsidRPr="004F7791">
              <w:rPr>
                <w:rFonts w:ascii="Times New Roman" w:hAnsi="Times New Roman"/>
                <w:bCs/>
                <w:sz w:val="24"/>
                <w:szCs w:val="24"/>
              </w:rPr>
              <w:t>V.</w:t>
            </w:r>
            <w:r w:rsidRPr="004F7791">
              <w:rPr>
                <w:rFonts w:ascii="Times New Roman" w:hAnsi="Times New Roman"/>
                <w:bCs/>
                <w:sz w:val="24"/>
                <w:szCs w:val="24"/>
                <w:lang w:val="en-US"/>
              </w:rPr>
              <w:t>UNIT.</w:t>
            </w:r>
          </w:p>
        </w:tc>
        <w:tc>
          <w:tcPr>
            <w:tcW w:w="1559" w:type="dxa"/>
            <w:gridSpan w:val="2"/>
          </w:tcPr>
          <w:p w:rsidR="000742FF" w:rsidRPr="004F7791" w:rsidRDefault="000742FF" w:rsidP="00421DE2">
            <w:pPr>
              <w:spacing w:after="0" w:line="240" w:lineRule="auto"/>
              <w:jc w:val="center"/>
              <w:rPr>
                <w:rFonts w:ascii="Times New Roman" w:hAnsi="Times New Roman"/>
                <w:bCs/>
                <w:sz w:val="24"/>
                <w:szCs w:val="24"/>
                <w:lang w:val="en-US"/>
              </w:rPr>
            </w:pPr>
            <w:r w:rsidRPr="004F7791">
              <w:rPr>
                <w:rFonts w:ascii="Times New Roman" w:hAnsi="Times New Roman"/>
                <w:bCs/>
                <w:sz w:val="24"/>
                <w:szCs w:val="24"/>
                <w:lang w:val="en-US"/>
              </w:rPr>
              <w:t>V.TOTAL</w:t>
            </w:r>
          </w:p>
        </w:tc>
      </w:tr>
      <w:tr w:rsidR="000742FF" w:rsidRPr="004F7791"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7"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r w:rsidRPr="004F7791">
              <w:rPr>
                <w:rFonts w:ascii="Times New Roman" w:hAnsi="Times New Roman"/>
                <w:bCs/>
                <w:sz w:val="24"/>
                <w:szCs w:val="24"/>
              </w:rPr>
              <w:t>001</w:t>
            </w:r>
          </w:p>
        </w:tc>
        <w:tc>
          <w:tcPr>
            <w:tcW w:w="709"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800</w:t>
            </w:r>
          </w:p>
        </w:tc>
        <w:tc>
          <w:tcPr>
            <w:tcW w:w="709"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KG</w:t>
            </w:r>
          </w:p>
        </w:tc>
        <w:tc>
          <w:tcPr>
            <w:tcW w:w="3402"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both"/>
              <w:rPr>
                <w:rFonts w:ascii="Times New Roman" w:hAnsi="Times New Roman"/>
                <w:bCs/>
                <w:sz w:val="24"/>
                <w:szCs w:val="24"/>
              </w:rPr>
            </w:pPr>
            <w:r>
              <w:rPr>
                <w:rFonts w:ascii="Times New Roman" w:hAnsi="Times New Roman"/>
                <w:sz w:val="24"/>
                <w:szCs w:val="24"/>
              </w:rPr>
              <w:t>Carne congelada de bovino sem osso – Patinho em cubos com Brócolis IQF</w:t>
            </w:r>
          </w:p>
        </w:tc>
        <w:tc>
          <w:tcPr>
            <w:tcW w:w="1134"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rPr>
                <w:rFonts w:ascii="Times New Roman" w:hAnsi="Times New Roman"/>
                <w:bCs/>
                <w:sz w:val="24"/>
                <w:szCs w:val="24"/>
              </w:rPr>
            </w:pPr>
            <w:r w:rsidRPr="004F7791">
              <w:rPr>
                <w:rFonts w:ascii="Times New Roman" w:hAnsi="Times New Roman"/>
                <w:bCs/>
                <w:sz w:val="24"/>
                <w:szCs w:val="24"/>
              </w:rPr>
              <w:t>R$</w:t>
            </w:r>
            <w:r>
              <w:rPr>
                <w:rFonts w:ascii="Times New Roman" w:hAnsi="Times New Roman"/>
                <w:bCs/>
                <w:sz w:val="24"/>
                <w:szCs w:val="24"/>
              </w:rPr>
              <w:t xml:space="preserve"> 40,00</w:t>
            </w:r>
          </w:p>
        </w:tc>
        <w:tc>
          <w:tcPr>
            <w:tcW w:w="1559" w:type="dxa"/>
            <w:gridSpan w:val="2"/>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rPr>
                <w:rFonts w:ascii="Times New Roman" w:hAnsi="Times New Roman"/>
                <w:bCs/>
                <w:sz w:val="24"/>
                <w:szCs w:val="24"/>
              </w:rPr>
            </w:pPr>
            <w:r w:rsidRPr="004F7791">
              <w:rPr>
                <w:rFonts w:ascii="Times New Roman" w:hAnsi="Times New Roman"/>
                <w:bCs/>
                <w:sz w:val="24"/>
                <w:szCs w:val="24"/>
              </w:rPr>
              <w:t>R$</w:t>
            </w:r>
            <w:r>
              <w:rPr>
                <w:rFonts w:ascii="Times New Roman" w:hAnsi="Times New Roman"/>
                <w:bCs/>
                <w:sz w:val="24"/>
                <w:szCs w:val="24"/>
              </w:rPr>
              <w:t xml:space="preserve"> 32.000,00</w:t>
            </w:r>
          </w:p>
        </w:tc>
      </w:tr>
      <w:tr w:rsidR="000742FF" w:rsidRPr="004F7791"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7"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002</w:t>
            </w:r>
          </w:p>
        </w:tc>
        <w:tc>
          <w:tcPr>
            <w:tcW w:w="709"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800</w:t>
            </w:r>
          </w:p>
        </w:tc>
        <w:tc>
          <w:tcPr>
            <w:tcW w:w="709"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KG</w:t>
            </w:r>
          </w:p>
        </w:tc>
        <w:tc>
          <w:tcPr>
            <w:tcW w:w="3402"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tabs>
                <w:tab w:val="center" w:pos="1981"/>
              </w:tabs>
              <w:spacing w:after="0" w:line="240" w:lineRule="auto"/>
              <w:jc w:val="both"/>
              <w:rPr>
                <w:rFonts w:ascii="Times New Roman" w:hAnsi="Times New Roman"/>
                <w:bCs/>
                <w:sz w:val="24"/>
                <w:szCs w:val="24"/>
              </w:rPr>
            </w:pPr>
            <w:r>
              <w:rPr>
                <w:rFonts w:ascii="Times New Roman" w:hAnsi="Times New Roman"/>
                <w:sz w:val="24"/>
                <w:szCs w:val="24"/>
              </w:rPr>
              <w:t>Peito de frango com legumes – cubos IQF</w:t>
            </w:r>
          </w:p>
        </w:tc>
        <w:tc>
          <w:tcPr>
            <w:tcW w:w="1134"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rPr>
                <w:rFonts w:ascii="Times New Roman" w:hAnsi="Times New Roman"/>
                <w:bCs/>
                <w:sz w:val="24"/>
                <w:szCs w:val="24"/>
              </w:rPr>
            </w:pPr>
            <w:r w:rsidRPr="004F7791">
              <w:rPr>
                <w:rFonts w:ascii="Times New Roman" w:hAnsi="Times New Roman"/>
                <w:bCs/>
                <w:sz w:val="24"/>
                <w:szCs w:val="24"/>
              </w:rPr>
              <w:t>R$</w:t>
            </w:r>
            <w:r>
              <w:rPr>
                <w:rFonts w:ascii="Times New Roman" w:hAnsi="Times New Roman"/>
                <w:bCs/>
                <w:sz w:val="24"/>
                <w:szCs w:val="24"/>
              </w:rPr>
              <w:t xml:space="preserve"> 25,90</w:t>
            </w:r>
          </w:p>
        </w:tc>
        <w:tc>
          <w:tcPr>
            <w:tcW w:w="1559" w:type="dxa"/>
            <w:gridSpan w:val="2"/>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rPr>
                <w:rFonts w:ascii="Times New Roman" w:hAnsi="Times New Roman"/>
                <w:bCs/>
                <w:sz w:val="24"/>
                <w:szCs w:val="24"/>
              </w:rPr>
            </w:pPr>
            <w:r w:rsidRPr="004F7791">
              <w:rPr>
                <w:rFonts w:ascii="Times New Roman" w:hAnsi="Times New Roman"/>
                <w:bCs/>
                <w:sz w:val="24"/>
                <w:szCs w:val="24"/>
              </w:rPr>
              <w:t>R$</w:t>
            </w:r>
            <w:r>
              <w:rPr>
                <w:rFonts w:ascii="Times New Roman" w:hAnsi="Times New Roman"/>
                <w:bCs/>
                <w:sz w:val="24"/>
                <w:szCs w:val="24"/>
              </w:rPr>
              <w:t xml:space="preserve"> 20.720,00</w:t>
            </w:r>
          </w:p>
        </w:tc>
      </w:tr>
      <w:tr w:rsidR="000742FF" w:rsidRPr="004F7791" w:rsidTr="00EA06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c>
          <w:tcPr>
            <w:tcW w:w="747"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r w:rsidRPr="004F7791">
              <w:rPr>
                <w:rFonts w:ascii="Times New Roman" w:hAnsi="Times New Roman"/>
                <w:bCs/>
                <w:sz w:val="24"/>
                <w:szCs w:val="24"/>
              </w:rPr>
              <w:t>003</w:t>
            </w:r>
          </w:p>
        </w:tc>
        <w:tc>
          <w:tcPr>
            <w:tcW w:w="709"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250</w:t>
            </w:r>
          </w:p>
        </w:tc>
        <w:tc>
          <w:tcPr>
            <w:tcW w:w="709"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r>
              <w:rPr>
                <w:rFonts w:ascii="Times New Roman" w:hAnsi="Times New Roman"/>
                <w:bCs/>
                <w:sz w:val="24"/>
                <w:szCs w:val="24"/>
              </w:rPr>
              <w:t>KG</w:t>
            </w:r>
          </w:p>
        </w:tc>
        <w:tc>
          <w:tcPr>
            <w:tcW w:w="3402" w:type="dxa"/>
            <w:tcBorders>
              <w:top w:val="single" w:sz="6" w:space="0" w:color="000000"/>
              <w:left w:val="single" w:sz="6" w:space="0" w:color="000000"/>
              <w:bottom w:val="single" w:sz="6" w:space="0" w:color="000000"/>
              <w:right w:val="single" w:sz="6" w:space="0" w:color="000000"/>
            </w:tcBorders>
            <w:vAlign w:val="bottom"/>
          </w:tcPr>
          <w:p w:rsidR="000742FF" w:rsidRPr="004F7791" w:rsidRDefault="000742FF" w:rsidP="00421DE2">
            <w:pPr>
              <w:spacing w:after="0" w:line="240" w:lineRule="auto"/>
              <w:jc w:val="both"/>
              <w:rPr>
                <w:rFonts w:ascii="Times New Roman" w:hAnsi="Times New Roman"/>
                <w:sz w:val="24"/>
                <w:szCs w:val="24"/>
              </w:rPr>
            </w:pPr>
            <w:r>
              <w:rPr>
                <w:rFonts w:ascii="Times New Roman" w:hAnsi="Times New Roman"/>
                <w:sz w:val="24"/>
                <w:szCs w:val="24"/>
              </w:rPr>
              <w:t>Almôndega 100% bovina IQF</w:t>
            </w:r>
          </w:p>
        </w:tc>
        <w:tc>
          <w:tcPr>
            <w:tcW w:w="1134"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jc w:val="center"/>
              <w:rPr>
                <w:rFonts w:ascii="Times New Roman" w:hAnsi="Times New Roman"/>
                <w:bCs/>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rPr>
                <w:rFonts w:ascii="Times New Roman" w:hAnsi="Times New Roman"/>
                <w:bCs/>
                <w:sz w:val="24"/>
                <w:szCs w:val="24"/>
              </w:rPr>
            </w:pPr>
            <w:r w:rsidRPr="004F7791">
              <w:rPr>
                <w:rFonts w:ascii="Times New Roman" w:hAnsi="Times New Roman"/>
                <w:bCs/>
                <w:sz w:val="24"/>
                <w:szCs w:val="24"/>
              </w:rPr>
              <w:t>R$</w:t>
            </w:r>
            <w:r>
              <w:rPr>
                <w:rFonts w:ascii="Times New Roman" w:hAnsi="Times New Roman"/>
                <w:bCs/>
                <w:sz w:val="24"/>
                <w:szCs w:val="24"/>
              </w:rPr>
              <w:t xml:space="preserve"> 24,90</w:t>
            </w:r>
          </w:p>
        </w:tc>
        <w:tc>
          <w:tcPr>
            <w:tcW w:w="1559" w:type="dxa"/>
            <w:gridSpan w:val="2"/>
            <w:tcBorders>
              <w:top w:val="single" w:sz="6" w:space="0" w:color="000000"/>
              <w:left w:val="single" w:sz="6" w:space="0" w:color="000000"/>
              <w:bottom w:val="single" w:sz="6" w:space="0" w:color="000000"/>
              <w:right w:val="single" w:sz="6" w:space="0" w:color="000000"/>
            </w:tcBorders>
          </w:tcPr>
          <w:p w:rsidR="000742FF" w:rsidRPr="004F7791" w:rsidRDefault="000742FF" w:rsidP="00421DE2">
            <w:pPr>
              <w:spacing w:after="0" w:line="240" w:lineRule="auto"/>
              <w:rPr>
                <w:rFonts w:ascii="Times New Roman" w:hAnsi="Times New Roman"/>
                <w:bCs/>
                <w:sz w:val="24"/>
                <w:szCs w:val="24"/>
              </w:rPr>
            </w:pPr>
            <w:r w:rsidRPr="004F7791">
              <w:rPr>
                <w:rFonts w:ascii="Times New Roman" w:hAnsi="Times New Roman"/>
                <w:bCs/>
                <w:sz w:val="24"/>
                <w:szCs w:val="24"/>
              </w:rPr>
              <w:t>R$</w:t>
            </w:r>
            <w:r>
              <w:rPr>
                <w:rFonts w:ascii="Times New Roman" w:hAnsi="Times New Roman"/>
                <w:bCs/>
                <w:sz w:val="24"/>
                <w:szCs w:val="24"/>
              </w:rPr>
              <w:t xml:space="preserve"> 6.225,00</w:t>
            </w:r>
          </w:p>
        </w:tc>
      </w:tr>
      <w:tr w:rsidR="000742FF" w:rsidRPr="004F7791" w:rsidTr="00EA060A">
        <w:tc>
          <w:tcPr>
            <w:tcW w:w="7940" w:type="dxa"/>
            <w:gridSpan w:val="7"/>
          </w:tcPr>
          <w:p w:rsidR="000742FF" w:rsidRPr="004F7791" w:rsidRDefault="000742FF" w:rsidP="00421DE2">
            <w:pPr>
              <w:spacing w:after="0" w:line="240" w:lineRule="auto"/>
              <w:rPr>
                <w:rFonts w:ascii="Times New Roman" w:hAnsi="Times New Roman"/>
                <w:bCs/>
                <w:sz w:val="24"/>
                <w:szCs w:val="24"/>
              </w:rPr>
            </w:pPr>
            <w:r w:rsidRPr="004F7791">
              <w:rPr>
                <w:rFonts w:ascii="Times New Roman" w:hAnsi="Times New Roman"/>
                <w:bCs/>
                <w:sz w:val="24"/>
                <w:szCs w:val="24"/>
              </w:rPr>
              <w:t>VALOR TOTAL MENSAL DO LOTE Nº 0</w:t>
            </w:r>
            <w:r>
              <w:rPr>
                <w:rFonts w:ascii="Times New Roman" w:hAnsi="Times New Roman"/>
                <w:bCs/>
                <w:sz w:val="24"/>
                <w:szCs w:val="24"/>
              </w:rPr>
              <w:t>8</w:t>
            </w:r>
            <w:proofErr w:type="gramStart"/>
            <w:r w:rsidRPr="004F7791">
              <w:rPr>
                <w:rFonts w:ascii="Times New Roman" w:hAnsi="Times New Roman"/>
                <w:bCs/>
                <w:sz w:val="24"/>
                <w:szCs w:val="24"/>
              </w:rPr>
              <w:t>.......................................................</w:t>
            </w:r>
            <w:proofErr w:type="gramEnd"/>
          </w:p>
        </w:tc>
        <w:tc>
          <w:tcPr>
            <w:tcW w:w="1454" w:type="dxa"/>
          </w:tcPr>
          <w:p w:rsidR="000742FF" w:rsidRPr="004F7791" w:rsidRDefault="000742FF" w:rsidP="00421DE2">
            <w:pPr>
              <w:spacing w:after="0" w:line="240" w:lineRule="auto"/>
              <w:rPr>
                <w:rFonts w:ascii="Times New Roman" w:hAnsi="Times New Roman"/>
                <w:b/>
                <w:sz w:val="24"/>
                <w:szCs w:val="24"/>
              </w:rPr>
            </w:pPr>
            <w:r w:rsidRPr="004F7791">
              <w:rPr>
                <w:rFonts w:ascii="Times New Roman" w:hAnsi="Times New Roman"/>
                <w:b/>
                <w:sz w:val="24"/>
                <w:szCs w:val="24"/>
              </w:rPr>
              <w:t xml:space="preserve">R$ </w:t>
            </w:r>
            <w:r>
              <w:rPr>
                <w:rFonts w:ascii="Times New Roman" w:hAnsi="Times New Roman"/>
                <w:b/>
                <w:sz w:val="24"/>
                <w:szCs w:val="24"/>
              </w:rPr>
              <w:t>58.945,00</w:t>
            </w:r>
          </w:p>
        </w:tc>
      </w:tr>
    </w:tbl>
    <w:p w:rsidR="00BD4B3F" w:rsidRPr="008528E3" w:rsidRDefault="00BD4B3F" w:rsidP="008528E3">
      <w:pPr>
        <w:spacing w:line="240" w:lineRule="auto"/>
        <w:jc w:val="both"/>
        <w:rPr>
          <w:rFonts w:ascii="Times New Roman" w:hAnsi="Times New Roman" w:cs="Times New Roman"/>
          <w:sz w:val="24"/>
          <w:szCs w:val="24"/>
        </w:rPr>
      </w:pPr>
    </w:p>
    <w:p w:rsidR="00982B6E" w:rsidRPr="008528E3" w:rsidRDefault="00982B6E" w:rsidP="008528E3">
      <w:pPr>
        <w:spacing w:line="240" w:lineRule="auto"/>
        <w:jc w:val="both"/>
        <w:rPr>
          <w:rFonts w:ascii="Times New Roman" w:hAnsi="Times New Roman" w:cs="Times New Roman"/>
          <w:b/>
          <w:bCs/>
          <w:iCs/>
          <w:sz w:val="24"/>
          <w:szCs w:val="24"/>
        </w:rPr>
      </w:pPr>
      <w:r w:rsidRPr="008528E3">
        <w:rPr>
          <w:rFonts w:ascii="Times New Roman" w:hAnsi="Times New Roman" w:cs="Times New Roman"/>
          <w:b/>
          <w:bCs/>
          <w:iCs/>
          <w:sz w:val="24"/>
          <w:szCs w:val="24"/>
        </w:rPr>
        <w:t>Compõem este Edital os seguintes anexos: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28"/>
        <w:gridCol w:w="7381"/>
      </w:tblGrid>
      <w:tr w:rsidR="00982B6E" w:rsidRPr="008528E3" w:rsidTr="00982B6E">
        <w:trPr>
          <w:trHeight w:val="316"/>
        </w:trPr>
        <w:tc>
          <w:tcPr>
            <w:tcW w:w="1428" w:type="dxa"/>
            <w:tcBorders>
              <w:top w:val="nil"/>
              <w:left w:val="nil"/>
              <w:bottom w:val="nil"/>
              <w:right w:val="nil"/>
            </w:tcBorders>
          </w:tcPr>
          <w:p w:rsidR="00982B6E" w:rsidRPr="008528E3" w:rsidRDefault="00982B6E" w:rsidP="008528E3">
            <w:pPr>
              <w:pStyle w:val="Corpodetexto"/>
              <w:spacing w:line="240" w:lineRule="auto"/>
              <w:rPr>
                <w:b/>
                <w:sz w:val="24"/>
              </w:rPr>
            </w:pPr>
            <w:r w:rsidRPr="008528E3">
              <w:rPr>
                <w:b/>
                <w:sz w:val="24"/>
              </w:rPr>
              <w:t>ANEXO 01</w:t>
            </w:r>
          </w:p>
        </w:tc>
        <w:tc>
          <w:tcPr>
            <w:tcW w:w="7381" w:type="dxa"/>
            <w:tcBorders>
              <w:top w:val="nil"/>
              <w:left w:val="nil"/>
              <w:bottom w:val="nil"/>
              <w:right w:val="nil"/>
            </w:tcBorders>
          </w:tcPr>
          <w:p w:rsidR="00982B6E" w:rsidRPr="008528E3" w:rsidRDefault="00441095" w:rsidP="008528E3">
            <w:pPr>
              <w:pStyle w:val="Corpodetexto"/>
              <w:spacing w:line="240" w:lineRule="auto"/>
              <w:rPr>
                <w:bCs/>
                <w:sz w:val="24"/>
              </w:rPr>
            </w:pPr>
            <w:r>
              <w:rPr>
                <w:sz w:val="24"/>
              </w:rPr>
              <w:t xml:space="preserve">Estudo Técnico Preliminar </w:t>
            </w:r>
          </w:p>
        </w:tc>
      </w:tr>
      <w:tr w:rsidR="00441095" w:rsidRPr="008528E3" w:rsidTr="00982B6E">
        <w:trPr>
          <w:trHeight w:val="316"/>
        </w:trPr>
        <w:tc>
          <w:tcPr>
            <w:tcW w:w="1428" w:type="dxa"/>
            <w:tcBorders>
              <w:top w:val="nil"/>
              <w:left w:val="nil"/>
              <w:bottom w:val="nil"/>
              <w:right w:val="nil"/>
            </w:tcBorders>
          </w:tcPr>
          <w:p w:rsidR="00441095" w:rsidRPr="008528E3" w:rsidRDefault="00441095" w:rsidP="008528E3">
            <w:pPr>
              <w:pStyle w:val="Corpodetexto"/>
              <w:spacing w:line="240" w:lineRule="auto"/>
              <w:rPr>
                <w:b/>
                <w:sz w:val="24"/>
              </w:rPr>
            </w:pPr>
            <w:r>
              <w:rPr>
                <w:b/>
                <w:sz w:val="24"/>
              </w:rPr>
              <w:t>ANEXO 02</w:t>
            </w:r>
            <w:proofErr w:type="gramStart"/>
            <w:r>
              <w:rPr>
                <w:b/>
                <w:sz w:val="24"/>
              </w:rPr>
              <w:t xml:space="preserve">   </w:t>
            </w:r>
          </w:p>
        </w:tc>
        <w:tc>
          <w:tcPr>
            <w:tcW w:w="7381" w:type="dxa"/>
            <w:tcBorders>
              <w:top w:val="nil"/>
              <w:left w:val="nil"/>
              <w:bottom w:val="nil"/>
              <w:right w:val="nil"/>
            </w:tcBorders>
          </w:tcPr>
          <w:p w:rsidR="00441095" w:rsidRDefault="00441095" w:rsidP="008528E3">
            <w:pPr>
              <w:pStyle w:val="Corpodetexto"/>
              <w:spacing w:line="240" w:lineRule="auto"/>
              <w:rPr>
                <w:sz w:val="24"/>
              </w:rPr>
            </w:pPr>
            <w:proofErr w:type="gramEnd"/>
            <w:r>
              <w:rPr>
                <w:sz w:val="24"/>
              </w:rPr>
              <w:t>Te</w:t>
            </w:r>
            <w:r w:rsidR="00C20CAB">
              <w:rPr>
                <w:sz w:val="24"/>
              </w:rPr>
              <w:t>rmo de Referencia</w:t>
            </w:r>
            <w:r>
              <w:rPr>
                <w:sz w:val="24"/>
              </w:rPr>
              <w:t xml:space="preserve"> </w:t>
            </w:r>
          </w:p>
        </w:tc>
      </w:tr>
      <w:tr w:rsidR="00441095" w:rsidRPr="008528E3" w:rsidTr="00982B6E">
        <w:trPr>
          <w:trHeight w:val="316"/>
        </w:trPr>
        <w:tc>
          <w:tcPr>
            <w:tcW w:w="1428" w:type="dxa"/>
            <w:tcBorders>
              <w:top w:val="nil"/>
              <w:left w:val="nil"/>
              <w:bottom w:val="nil"/>
              <w:right w:val="nil"/>
            </w:tcBorders>
          </w:tcPr>
          <w:p w:rsidR="00441095" w:rsidRPr="008528E3" w:rsidRDefault="00441095" w:rsidP="008528E3">
            <w:pPr>
              <w:pStyle w:val="Corpodetexto"/>
              <w:spacing w:line="240" w:lineRule="auto"/>
              <w:rPr>
                <w:b/>
                <w:sz w:val="24"/>
              </w:rPr>
            </w:pPr>
            <w:r>
              <w:rPr>
                <w:b/>
                <w:sz w:val="24"/>
              </w:rPr>
              <w:t>ANEXO 03</w:t>
            </w:r>
          </w:p>
        </w:tc>
        <w:tc>
          <w:tcPr>
            <w:tcW w:w="7381" w:type="dxa"/>
            <w:tcBorders>
              <w:top w:val="nil"/>
              <w:left w:val="nil"/>
              <w:bottom w:val="nil"/>
              <w:right w:val="nil"/>
            </w:tcBorders>
          </w:tcPr>
          <w:p w:rsidR="00441095" w:rsidRPr="008528E3" w:rsidRDefault="00441095" w:rsidP="008528E3">
            <w:pPr>
              <w:pStyle w:val="Corpodetexto"/>
              <w:spacing w:line="240" w:lineRule="auto"/>
              <w:rPr>
                <w:sz w:val="24"/>
              </w:rPr>
            </w:pPr>
            <w:r>
              <w:rPr>
                <w:sz w:val="24"/>
              </w:rPr>
              <w:t xml:space="preserve">Análise de Riscos </w:t>
            </w:r>
          </w:p>
        </w:tc>
      </w:tr>
      <w:tr w:rsidR="00982B6E" w:rsidRPr="008528E3" w:rsidTr="00982B6E">
        <w:trPr>
          <w:trHeight w:val="316"/>
        </w:trPr>
        <w:tc>
          <w:tcPr>
            <w:tcW w:w="1428" w:type="dxa"/>
            <w:tcBorders>
              <w:top w:val="nil"/>
              <w:left w:val="nil"/>
              <w:bottom w:val="nil"/>
              <w:right w:val="nil"/>
            </w:tcBorders>
          </w:tcPr>
          <w:p w:rsidR="00982B6E" w:rsidRPr="008528E3" w:rsidRDefault="00982B6E" w:rsidP="008528E3">
            <w:pPr>
              <w:pStyle w:val="Corpodetexto"/>
              <w:spacing w:line="240" w:lineRule="auto"/>
              <w:rPr>
                <w:b/>
                <w:sz w:val="24"/>
              </w:rPr>
            </w:pPr>
            <w:r w:rsidRPr="008528E3">
              <w:rPr>
                <w:b/>
                <w:sz w:val="24"/>
              </w:rPr>
              <w:t>ANEXO 0</w:t>
            </w:r>
            <w:r w:rsidR="00C20CAB">
              <w:rPr>
                <w:b/>
                <w:sz w:val="24"/>
              </w:rPr>
              <w:t>4</w:t>
            </w:r>
          </w:p>
        </w:tc>
        <w:tc>
          <w:tcPr>
            <w:tcW w:w="7381" w:type="dxa"/>
            <w:tcBorders>
              <w:top w:val="nil"/>
              <w:left w:val="nil"/>
              <w:bottom w:val="nil"/>
              <w:right w:val="nil"/>
            </w:tcBorders>
          </w:tcPr>
          <w:p w:rsidR="00982B6E" w:rsidRPr="008528E3" w:rsidRDefault="00982B6E" w:rsidP="008528E3">
            <w:pPr>
              <w:pStyle w:val="Corpodetexto"/>
              <w:spacing w:line="240" w:lineRule="auto"/>
              <w:rPr>
                <w:sz w:val="24"/>
              </w:rPr>
            </w:pPr>
            <w:r w:rsidRPr="008528E3">
              <w:rPr>
                <w:sz w:val="24"/>
              </w:rPr>
              <w:t>Exigências para Habilitação</w:t>
            </w:r>
          </w:p>
        </w:tc>
      </w:tr>
      <w:tr w:rsidR="00982B6E" w:rsidRPr="008528E3" w:rsidTr="00982B6E">
        <w:trPr>
          <w:trHeight w:val="316"/>
        </w:trPr>
        <w:tc>
          <w:tcPr>
            <w:tcW w:w="1428" w:type="dxa"/>
            <w:tcBorders>
              <w:top w:val="nil"/>
              <w:left w:val="nil"/>
              <w:bottom w:val="nil"/>
              <w:right w:val="nil"/>
            </w:tcBorders>
          </w:tcPr>
          <w:p w:rsidR="00982B6E" w:rsidRPr="008528E3" w:rsidRDefault="00982B6E" w:rsidP="008528E3">
            <w:pPr>
              <w:pStyle w:val="Corpodetexto"/>
              <w:spacing w:line="240" w:lineRule="auto"/>
              <w:rPr>
                <w:b/>
                <w:sz w:val="24"/>
              </w:rPr>
            </w:pPr>
            <w:r w:rsidRPr="008528E3">
              <w:rPr>
                <w:b/>
                <w:sz w:val="24"/>
              </w:rPr>
              <w:t>ANEXO 0</w:t>
            </w:r>
            <w:r w:rsidR="00C20CAB">
              <w:rPr>
                <w:b/>
                <w:sz w:val="24"/>
              </w:rPr>
              <w:t>5</w:t>
            </w:r>
          </w:p>
        </w:tc>
        <w:tc>
          <w:tcPr>
            <w:tcW w:w="7381" w:type="dxa"/>
            <w:tcBorders>
              <w:top w:val="nil"/>
              <w:left w:val="nil"/>
              <w:bottom w:val="nil"/>
              <w:right w:val="nil"/>
            </w:tcBorders>
          </w:tcPr>
          <w:p w:rsidR="00982B6E" w:rsidRPr="008528E3" w:rsidRDefault="00982B6E" w:rsidP="008528E3">
            <w:pPr>
              <w:pStyle w:val="Corpodetexto"/>
              <w:spacing w:line="240" w:lineRule="auto"/>
              <w:rPr>
                <w:sz w:val="24"/>
              </w:rPr>
            </w:pPr>
            <w:r w:rsidRPr="008528E3">
              <w:rPr>
                <w:sz w:val="24"/>
              </w:rPr>
              <w:t>Modelo de Declaração de Idoneidade</w:t>
            </w:r>
          </w:p>
        </w:tc>
      </w:tr>
      <w:tr w:rsidR="00982B6E" w:rsidRPr="008528E3" w:rsidTr="00982B6E">
        <w:trPr>
          <w:trHeight w:val="316"/>
        </w:trPr>
        <w:tc>
          <w:tcPr>
            <w:tcW w:w="1428" w:type="dxa"/>
            <w:tcBorders>
              <w:top w:val="nil"/>
              <w:left w:val="nil"/>
              <w:bottom w:val="nil"/>
              <w:right w:val="nil"/>
            </w:tcBorders>
          </w:tcPr>
          <w:p w:rsidR="00982B6E" w:rsidRPr="008528E3" w:rsidRDefault="00982B6E" w:rsidP="008528E3">
            <w:pPr>
              <w:pStyle w:val="Corpodetexto"/>
              <w:spacing w:line="240" w:lineRule="auto"/>
              <w:rPr>
                <w:b/>
                <w:sz w:val="24"/>
              </w:rPr>
            </w:pPr>
            <w:r w:rsidRPr="008528E3">
              <w:rPr>
                <w:b/>
                <w:sz w:val="24"/>
              </w:rPr>
              <w:t>ANEXO 0</w:t>
            </w:r>
            <w:r w:rsidR="00C20CAB">
              <w:rPr>
                <w:b/>
                <w:sz w:val="24"/>
              </w:rPr>
              <w:t>6</w:t>
            </w:r>
          </w:p>
        </w:tc>
        <w:tc>
          <w:tcPr>
            <w:tcW w:w="7381" w:type="dxa"/>
            <w:tcBorders>
              <w:top w:val="nil"/>
              <w:left w:val="nil"/>
              <w:bottom w:val="nil"/>
              <w:right w:val="nil"/>
            </w:tcBorders>
          </w:tcPr>
          <w:p w:rsidR="00982B6E" w:rsidRPr="008528E3" w:rsidRDefault="00982B6E" w:rsidP="008528E3">
            <w:pPr>
              <w:pStyle w:val="Corpodetexto"/>
              <w:spacing w:line="240" w:lineRule="auto"/>
              <w:rPr>
                <w:sz w:val="24"/>
              </w:rPr>
            </w:pPr>
            <w:r w:rsidRPr="008528E3">
              <w:rPr>
                <w:sz w:val="24"/>
              </w:rPr>
              <w:t>Modelo de declaração de fato superveniente impeditivo de habilitação</w:t>
            </w:r>
          </w:p>
        </w:tc>
      </w:tr>
      <w:tr w:rsidR="00982B6E" w:rsidRPr="008528E3" w:rsidTr="00982B6E">
        <w:trPr>
          <w:trHeight w:val="316"/>
        </w:trPr>
        <w:tc>
          <w:tcPr>
            <w:tcW w:w="1428" w:type="dxa"/>
            <w:tcBorders>
              <w:top w:val="nil"/>
              <w:left w:val="nil"/>
              <w:bottom w:val="nil"/>
              <w:right w:val="nil"/>
            </w:tcBorders>
          </w:tcPr>
          <w:p w:rsidR="00982B6E" w:rsidRPr="008528E3" w:rsidRDefault="00982B6E" w:rsidP="008528E3">
            <w:pPr>
              <w:pStyle w:val="Corpodetexto"/>
              <w:spacing w:line="240" w:lineRule="auto"/>
              <w:rPr>
                <w:b/>
                <w:sz w:val="24"/>
              </w:rPr>
            </w:pPr>
            <w:r w:rsidRPr="008528E3">
              <w:rPr>
                <w:b/>
                <w:sz w:val="24"/>
              </w:rPr>
              <w:t>ANEXO 0</w:t>
            </w:r>
            <w:r w:rsidR="00C20CAB">
              <w:rPr>
                <w:b/>
                <w:sz w:val="24"/>
              </w:rPr>
              <w:t>7</w:t>
            </w:r>
          </w:p>
        </w:tc>
        <w:tc>
          <w:tcPr>
            <w:tcW w:w="7381" w:type="dxa"/>
            <w:tcBorders>
              <w:top w:val="nil"/>
              <w:left w:val="nil"/>
              <w:bottom w:val="nil"/>
              <w:right w:val="nil"/>
            </w:tcBorders>
          </w:tcPr>
          <w:p w:rsidR="00982B6E" w:rsidRPr="008528E3" w:rsidRDefault="00982B6E" w:rsidP="008528E3">
            <w:pPr>
              <w:pStyle w:val="Corpodetexto"/>
              <w:spacing w:line="240" w:lineRule="auto"/>
              <w:rPr>
                <w:sz w:val="24"/>
              </w:rPr>
            </w:pPr>
            <w:r w:rsidRPr="008528E3">
              <w:rPr>
                <w:sz w:val="24"/>
              </w:rPr>
              <w:t>Modelo de declaração de inexistência de empregado menor no quadro da empresa empregadora</w:t>
            </w:r>
          </w:p>
        </w:tc>
      </w:tr>
      <w:tr w:rsidR="00982B6E" w:rsidRPr="008528E3" w:rsidTr="00982B6E">
        <w:trPr>
          <w:trHeight w:val="316"/>
        </w:trPr>
        <w:tc>
          <w:tcPr>
            <w:tcW w:w="1428" w:type="dxa"/>
            <w:tcBorders>
              <w:top w:val="nil"/>
              <w:left w:val="nil"/>
              <w:bottom w:val="nil"/>
              <w:right w:val="nil"/>
            </w:tcBorders>
          </w:tcPr>
          <w:p w:rsidR="00982B6E" w:rsidRPr="008528E3" w:rsidRDefault="00982B6E" w:rsidP="008528E3">
            <w:pPr>
              <w:pStyle w:val="Corpodetexto"/>
              <w:spacing w:line="240" w:lineRule="auto"/>
              <w:rPr>
                <w:b/>
                <w:sz w:val="24"/>
              </w:rPr>
            </w:pPr>
            <w:r w:rsidRPr="008528E3">
              <w:rPr>
                <w:b/>
                <w:sz w:val="24"/>
              </w:rPr>
              <w:t>ANEXO 0</w:t>
            </w:r>
            <w:r w:rsidR="00C20CAB">
              <w:rPr>
                <w:b/>
                <w:sz w:val="24"/>
              </w:rPr>
              <w:t>8</w:t>
            </w:r>
          </w:p>
        </w:tc>
        <w:tc>
          <w:tcPr>
            <w:tcW w:w="7381" w:type="dxa"/>
            <w:tcBorders>
              <w:top w:val="nil"/>
              <w:left w:val="nil"/>
              <w:bottom w:val="nil"/>
              <w:right w:val="nil"/>
            </w:tcBorders>
          </w:tcPr>
          <w:p w:rsidR="00982B6E" w:rsidRPr="008528E3" w:rsidRDefault="00982B6E" w:rsidP="008528E3">
            <w:pPr>
              <w:pStyle w:val="Corpodetexto"/>
              <w:spacing w:line="240" w:lineRule="auto"/>
              <w:rPr>
                <w:sz w:val="24"/>
              </w:rPr>
            </w:pPr>
            <w:r w:rsidRPr="008528E3">
              <w:rPr>
                <w:sz w:val="24"/>
              </w:rPr>
              <w:t>Modelo de carta proposta para fornecimento do objeto do Edital</w:t>
            </w:r>
          </w:p>
        </w:tc>
      </w:tr>
      <w:tr w:rsidR="00982B6E" w:rsidRPr="008528E3" w:rsidTr="00982B6E">
        <w:trPr>
          <w:trHeight w:val="316"/>
        </w:trPr>
        <w:tc>
          <w:tcPr>
            <w:tcW w:w="1428" w:type="dxa"/>
            <w:tcBorders>
              <w:top w:val="nil"/>
              <w:left w:val="nil"/>
              <w:bottom w:val="nil"/>
              <w:right w:val="nil"/>
            </w:tcBorders>
          </w:tcPr>
          <w:p w:rsidR="00982B6E" w:rsidRPr="008528E3" w:rsidRDefault="00982B6E" w:rsidP="008528E3">
            <w:pPr>
              <w:pStyle w:val="Corpodetexto"/>
              <w:spacing w:line="240" w:lineRule="auto"/>
              <w:rPr>
                <w:b/>
                <w:sz w:val="24"/>
              </w:rPr>
            </w:pPr>
            <w:r w:rsidRPr="008528E3">
              <w:rPr>
                <w:b/>
                <w:sz w:val="24"/>
              </w:rPr>
              <w:t>ANEXO 0</w:t>
            </w:r>
            <w:r w:rsidR="00C20CAB">
              <w:rPr>
                <w:b/>
                <w:sz w:val="24"/>
              </w:rPr>
              <w:t>9</w:t>
            </w:r>
          </w:p>
        </w:tc>
        <w:tc>
          <w:tcPr>
            <w:tcW w:w="7381" w:type="dxa"/>
            <w:tcBorders>
              <w:top w:val="nil"/>
              <w:left w:val="nil"/>
              <w:bottom w:val="nil"/>
              <w:right w:val="nil"/>
            </w:tcBorders>
          </w:tcPr>
          <w:p w:rsidR="00982B6E" w:rsidRPr="008528E3" w:rsidRDefault="00982B6E" w:rsidP="008528E3">
            <w:pPr>
              <w:pStyle w:val="Corpodetexto"/>
              <w:spacing w:line="240" w:lineRule="auto"/>
              <w:rPr>
                <w:sz w:val="24"/>
              </w:rPr>
            </w:pPr>
            <w:r w:rsidRPr="008528E3">
              <w:rPr>
                <w:sz w:val="24"/>
              </w:rPr>
              <w:t>Procuração nomeando representante Legal</w:t>
            </w:r>
          </w:p>
        </w:tc>
      </w:tr>
      <w:tr w:rsidR="00982B6E" w:rsidRPr="008528E3" w:rsidTr="00982B6E">
        <w:trPr>
          <w:trHeight w:val="316"/>
        </w:trPr>
        <w:tc>
          <w:tcPr>
            <w:tcW w:w="1428" w:type="dxa"/>
            <w:tcBorders>
              <w:top w:val="nil"/>
              <w:left w:val="nil"/>
              <w:bottom w:val="nil"/>
              <w:right w:val="nil"/>
            </w:tcBorders>
          </w:tcPr>
          <w:p w:rsidR="00982B6E" w:rsidRPr="008528E3" w:rsidRDefault="00982B6E" w:rsidP="008528E3">
            <w:pPr>
              <w:pStyle w:val="Corpodetexto"/>
              <w:spacing w:line="240" w:lineRule="auto"/>
              <w:rPr>
                <w:b/>
                <w:sz w:val="24"/>
              </w:rPr>
            </w:pPr>
            <w:r w:rsidRPr="008528E3">
              <w:rPr>
                <w:b/>
                <w:sz w:val="24"/>
              </w:rPr>
              <w:t xml:space="preserve">ANEXO </w:t>
            </w:r>
            <w:r w:rsidR="00C20CAB">
              <w:rPr>
                <w:b/>
                <w:sz w:val="24"/>
              </w:rPr>
              <w:t>10</w:t>
            </w:r>
          </w:p>
        </w:tc>
        <w:tc>
          <w:tcPr>
            <w:tcW w:w="7381" w:type="dxa"/>
            <w:tcBorders>
              <w:top w:val="nil"/>
              <w:left w:val="nil"/>
              <w:bottom w:val="nil"/>
              <w:right w:val="nil"/>
            </w:tcBorders>
          </w:tcPr>
          <w:p w:rsidR="00982B6E" w:rsidRPr="008528E3" w:rsidRDefault="00982B6E" w:rsidP="008528E3">
            <w:pPr>
              <w:pStyle w:val="Corpodetexto"/>
              <w:spacing w:line="240" w:lineRule="auto"/>
              <w:rPr>
                <w:sz w:val="24"/>
              </w:rPr>
            </w:pPr>
            <w:r w:rsidRPr="008528E3">
              <w:rPr>
                <w:sz w:val="24"/>
              </w:rPr>
              <w:t>Declaração de enquadramento no regime de tributação de ME/EPP</w:t>
            </w:r>
          </w:p>
        </w:tc>
      </w:tr>
      <w:tr w:rsidR="00982B6E" w:rsidRPr="008528E3" w:rsidTr="00982B6E">
        <w:trPr>
          <w:trHeight w:val="316"/>
        </w:trPr>
        <w:tc>
          <w:tcPr>
            <w:tcW w:w="1428" w:type="dxa"/>
            <w:tcBorders>
              <w:top w:val="nil"/>
              <w:left w:val="nil"/>
              <w:bottom w:val="nil"/>
              <w:right w:val="nil"/>
            </w:tcBorders>
          </w:tcPr>
          <w:p w:rsidR="00982B6E" w:rsidRPr="008528E3" w:rsidRDefault="00982B6E" w:rsidP="008528E3">
            <w:pPr>
              <w:pStyle w:val="Corpodetexto"/>
              <w:spacing w:line="240" w:lineRule="auto"/>
              <w:rPr>
                <w:b/>
                <w:sz w:val="24"/>
              </w:rPr>
            </w:pPr>
            <w:r w:rsidRPr="008528E3">
              <w:rPr>
                <w:b/>
                <w:sz w:val="24"/>
              </w:rPr>
              <w:t xml:space="preserve">ANEXO </w:t>
            </w:r>
            <w:r w:rsidR="00C20CAB">
              <w:rPr>
                <w:b/>
                <w:sz w:val="24"/>
              </w:rPr>
              <w:t>11</w:t>
            </w:r>
          </w:p>
        </w:tc>
        <w:tc>
          <w:tcPr>
            <w:tcW w:w="7381" w:type="dxa"/>
            <w:tcBorders>
              <w:top w:val="nil"/>
              <w:left w:val="nil"/>
              <w:bottom w:val="nil"/>
              <w:right w:val="nil"/>
            </w:tcBorders>
          </w:tcPr>
          <w:p w:rsidR="00982B6E" w:rsidRPr="008528E3" w:rsidRDefault="00982B6E" w:rsidP="008528E3">
            <w:pPr>
              <w:pStyle w:val="Corpodetexto"/>
              <w:spacing w:line="240" w:lineRule="auto"/>
              <w:rPr>
                <w:sz w:val="24"/>
              </w:rPr>
            </w:pPr>
            <w:r w:rsidRPr="008528E3">
              <w:rPr>
                <w:sz w:val="24"/>
              </w:rPr>
              <w:t>Ficha técnica descritiva</w:t>
            </w:r>
          </w:p>
        </w:tc>
      </w:tr>
      <w:tr w:rsidR="0058230E" w:rsidRPr="008528E3" w:rsidTr="00982B6E">
        <w:trPr>
          <w:trHeight w:val="316"/>
        </w:trPr>
        <w:tc>
          <w:tcPr>
            <w:tcW w:w="1428" w:type="dxa"/>
            <w:tcBorders>
              <w:top w:val="nil"/>
              <w:left w:val="nil"/>
              <w:bottom w:val="nil"/>
              <w:right w:val="nil"/>
            </w:tcBorders>
          </w:tcPr>
          <w:p w:rsidR="0058230E" w:rsidRPr="008528E3" w:rsidRDefault="00C20CAB" w:rsidP="00C20CAB">
            <w:pPr>
              <w:pStyle w:val="Corpodetexto"/>
              <w:spacing w:line="240" w:lineRule="auto"/>
              <w:rPr>
                <w:b/>
                <w:sz w:val="24"/>
              </w:rPr>
            </w:pPr>
            <w:r>
              <w:rPr>
                <w:b/>
                <w:sz w:val="24"/>
              </w:rPr>
              <w:t>ANEXO 12</w:t>
            </w:r>
            <w:proofErr w:type="gramStart"/>
            <w:r w:rsidR="0058230E">
              <w:rPr>
                <w:b/>
                <w:sz w:val="24"/>
              </w:rPr>
              <w:t xml:space="preserve">  </w:t>
            </w:r>
          </w:p>
        </w:tc>
        <w:tc>
          <w:tcPr>
            <w:tcW w:w="7381" w:type="dxa"/>
            <w:tcBorders>
              <w:top w:val="nil"/>
              <w:left w:val="nil"/>
              <w:bottom w:val="nil"/>
              <w:right w:val="nil"/>
            </w:tcBorders>
          </w:tcPr>
          <w:p w:rsidR="0058230E" w:rsidRPr="008528E3" w:rsidRDefault="00441095" w:rsidP="008E526E">
            <w:pPr>
              <w:pStyle w:val="Corpodetexto"/>
              <w:spacing w:line="240" w:lineRule="auto"/>
              <w:rPr>
                <w:sz w:val="24"/>
              </w:rPr>
            </w:pPr>
            <w:proofErr w:type="gramEnd"/>
            <w:r>
              <w:rPr>
                <w:sz w:val="24"/>
              </w:rPr>
              <w:t>Minuta do Termo de Contrato</w:t>
            </w:r>
          </w:p>
        </w:tc>
      </w:tr>
    </w:tbl>
    <w:p w:rsidR="00982B6E" w:rsidRPr="008528E3" w:rsidRDefault="0058230E" w:rsidP="0058230E">
      <w:pPr>
        <w:spacing w:line="240" w:lineRule="auto"/>
        <w:ind w:firstLine="142"/>
        <w:jc w:val="both"/>
        <w:rPr>
          <w:rFonts w:ascii="Times New Roman" w:hAnsi="Times New Roman" w:cs="Times New Roman"/>
          <w:b/>
          <w:sz w:val="24"/>
          <w:szCs w:val="24"/>
        </w:rPr>
      </w:pPr>
      <w:r>
        <w:rPr>
          <w:rFonts w:ascii="Times New Roman" w:hAnsi="Times New Roman" w:cs="Times New Roman"/>
          <w:b/>
          <w:sz w:val="24"/>
          <w:szCs w:val="24"/>
        </w:rPr>
        <w:t xml:space="preserve"> </w:t>
      </w:r>
    </w:p>
    <w:p w:rsidR="00982B6E" w:rsidRPr="008528E3" w:rsidRDefault="00982B6E" w:rsidP="008528E3">
      <w:pPr>
        <w:pStyle w:val="Textopadro"/>
        <w:widowControl/>
        <w:numPr>
          <w:ilvl w:val="0"/>
          <w:numId w:val="14"/>
        </w:numPr>
        <w:jc w:val="both"/>
        <w:rPr>
          <w:b/>
          <w:szCs w:val="24"/>
          <w:lang w:val="pt-BR"/>
        </w:rPr>
      </w:pPr>
      <w:r w:rsidRPr="008528E3">
        <w:rPr>
          <w:b/>
          <w:szCs w:val="24"/>
          <w:lang w:val="pt-BR"/>
        </w:rPr>
        <w:t>DISPOSIÇÕES PRELIMINARES</w:t>
      </w:r>
    </w:p>
    <w:p w:rsidR="00982B6E" w:rsidRPr="008528E3" w:rsidRDefault="00982B6E" w:rsidP="008528E3">
      <w:pPr>
        <w:pStyle w:val="Textopadro"/>
        <w:widowControl/>
        <w:tabs>
          <w:tab w:val="left" w:pos="709"/>
        </w:tabs>
        <w:ind w:left="709" w:hanging="709"/>
        <w:jc w:val="both"/>
        <w:rPr>
          <w:szCs w:val="24"/>
          <w:lang w:val="pt-BR"/>
        </w:rPr>
      </w:pPr>
      <w:r w:rsidRPr="00ED4246">
        <w:rPr>
          <w:b/>
          <w:szCs w:val="24"/>
          <w:lang w:val="pt-BR"/>
        </w:rPr>
        <w:t>1.1</w:t>
      </w:r>
      <w:r w:rsidRPr="008528E3">
        <w:rPr>
          <w:szCs w:val="24"/>
          <w:lang w:val="pt-BR"/>
        </w:rPr>
        <w:tab/>
        <w:t xml:space="preserve">O Pregão Eletrônico será realizado em sessão pública, por meio da </w:t>
      </w:r>
      <w:r w:rsidRPr="008528E3">
        <w:rPr>
          <w:b/>
          <w:bCs/>
          <w:i/>
          <w:szCs w:val="24"/>
          <w:lang w:val="pt-BR"/>
        </w:rPr>
        <w:t>INTERNET</w:t>
      </w:r>
      <w:r w:rsidRPr="008528E3">
        <w:rPr>
          <w:b/>
          <w:bCs/>
          <w:szCs w:val="24"/>
          <w:lang w:val="pt-BR"/>
        </w:rPr>
        <w:t>,</w:t>
      </w:r>
      <w:r w:rsidRPr="008528E3">
        <w:rPr>
          <w:szCs w:val="24"/>
          <w:lang w:val="pt-BR"/>
        </w:rPr>
        <w:t xml:space="preserve"> mediante condições de segurança - criptografia e autenticação - em todas as suas fases através do </w:t>
      </w:r>
      <w:r w:rsidRPr="008528E3">
        <w:rPr>
          <w:b/>
          <w:bCs/>
          <w:szCs w:val="24"/>
          <w:lang w:val="pt-BR"/>
        </w:rPr>
        <w:t>Sistema de Pregão Eletrônico (licitações) da Bolsa de Licitações e Leilões do Brasil</w:t>
      </w:r>
      <w:r w:rsidRPr="008528E3">
        <w:rPr>
          <w:szCs w:val="24"/>
          <w:lang w:val="pt-BR"/>
        </w:rPr>
        <w:t xml:space="preserve">. </w:t>
      </w:r>
    </w:p>
    <w:p w:rsidR="00982B6E" w:rsidRPr="008528E3" w:rsidRDefault="00982B6E" w:rsidP="008528E3">
      <w:pPr>
        <w:pStyle w:val="Textopadro"/>
        <w:widowControl/>
        <w:tabs>
          <w:tab w:val="left" w:pos="709"/>
        </w:tabs>
        <w:ind w:left="709" w:hanging="709"/>
        <w:jc w:val="both"/>
        <w:rPr>
          <w:szCs w:val="24"/>
          <w:lang w:val="pt-BR"/>
        </w:rPr>
      </w:pPr>
    </w:p>
    <w:p w:rsidR="00982B6E" w:rsidRPr="008528E3" w:rsidRDefault="00982B6E" w:rsidP="008528E3">
      <w:pPr>
        <w:pStyle w:val="Textopadro"/>
        <w:widowControl/>
        <w:tabs>
          <w:tab w:val="left" w:pos="709"/>
        </w:tabs>
        <w:ind w:left="709" w:hanging="709"/>
        <w:jc w:val="both"/>
        <w:rPr>
          <w:szCs w:val="24"/>
          <w:lang w:val="pt-BR"/>
        </w:rPr>
      </w:pPr>
      <w:r w:rsidRPr="00ED4246">
        <w:rPr>
          <w:b/>
          <w:szCs w:val="24"/>
          <w:lang w:val="pt-BR"/>
        </w:rPr>
        <w:t>1.2</w:t>
      </w:r>
      <w:r w:rsidRPr="008528E3">
        <w:rPr>
          <w:szCs w:val="24"/>
          <w:lang w:val="pt-BR"/>
        </w:rPr>
        <w:tab/>
        <w:t>Os trabalhos serão conduzidos por funcionário da Prefeitura Municipal de Colina - SP, denominado Pregoeiro, mediante a inserção e monitoramento de dados gerados ou transferidos para o aplicativo “</w:t>
      </w:r>
      <w:proofErr w:type="spellStart"/>
      <w:r w:rsidRPr="008528E3">
        <w:rPr>
          <w:szCs w:val="24"/>
          <w:lang w:val="pt-BR"/>
        </w:rPr>
        <w:t>Bll</w:t>
      </w:r>
      <w:proofErr w:type="spellEnd"/>
      <w:r w:rsidRPr="008528E3">
        <w:rPr>
          <w:szCs w:val="24"/>
          <w:lang w:val="pt-BR"/>
        </w:rPr>
        <w:t xml:space="preserve"> compras” constante da página eletrônica da Bolsa de Licitações e Leilões do Brasil (</w:t>
      </w:r>
      <w:hyperlink r:id="rId9" w:history="1">
        <w:r w:rsidRPr="008528E3">
          <w:rPr>
            <w:rStyle w:val="Hyperlink"/>
            <w:szCs w:val="24"/>
            <w:lang w:val="pt-BR"/>
          </w:rPr>
          <w:t>www.bll.org.br</w:t>
        </w:r>
      </w:hyperlink>
      <w:r w:rsidRPr="008528E3">
        <w:rPr>
          <w:szCs w:val="24"/>
          <w:lang w:val="pt-BR"/>
        </w:rPr>
        <w:t>).</w:t>
      </w:r>
    </w:p>
    <w:p w:rsidR="00982B6E" w:rsidRPr="008528E3" w:rsidRDefault="00982B6E" w:rsidP="008528E3">
      <w:pPr>
        <w:pStyle w:val="Textopadro"/>
        <w:widowControl/>
        <w:tabs>
          <w:tab w:val="left" w:pos="709"/>
        </w:tabs>
        <w:ind w:left="709" w:hanging="709"/>
        <w:jc w:val="both"/>
        <w:rPr>
          <w:szCs w:val="24"/>
          <w:lang w:val="pt-BR"/>
        </w:rPr>
      </w:pPr>
    </w:p>
    <w:p w:rsidR="00982B6E" w:rsidRPr="008528E3" w:rsidRDefault="00982B6E" w:rsidP="008528E3">
      <w:pPr>
        <w:pStyle w:val="Textopadro"/>
        <w:widowControl/>
        <w:tabs>
          <w:tab w:val="left" w:pos="720"/>
        </w:tabs>
        <w:ind w:left="720" w:hanging="720"/>
        <w:jc w:val="both"/>
        <w:rPr>
          <w:szCs w:val="24"/>
          <w:lang w:val="pt-BR"/>
        </w:rPr>
      </w:pPr>
      <w:r w:rsidRPr="00ED4246">
        <w:rPr>
          <w:b/>
          <w:szCs w:val="24"/>
          <w:lang w:val="pt-BR"/>
        </w:rPr>
        <w:t>1.3</w:t>
      </w:r>
      <w:r w:rsidRPr="008528E3">
        <w:rPr>
          <w:szCs w:val="24"/>
          <w:lang w:val="pt-BR"/>
        </w:rPr>
        <w:t xml:space="preserve">      O presente edital se submete integralmente ao disposto nos artigos 42, 43, 44, 45 e 46 da LC 123/2006, em sua redação atual, atendendo o direito de prioridade para microempresa de pequeno porte para efeito do desempate quando verificado ao final da disputa de preços.</w:t>
      </w:r>
    </w:p>
    <w:p w:rsidR="00982B6E" w:rsidRPr="008528E3" w:rsidRDefault="00982B6E" w:rsidP="008528E3">
      <w:pPr>
        <w:pStyle w:val="Textopadro"/>
        <w:widowControl/>
        <w:jc w:val="both"/>
        <w:rPr>
          <w:szCs w:val="24"/>
          <w:lang w:val="pt-BR"/>
        </w:rPr>
      </w:pPr>
    </w:p>
    <w:p w:rsidR="00982B6E" w:rsidRPr="008528E3" w:rsidRDefault="00982B6E" w:rsidP="008528E3">
      <w:pPr>
        <w:pStyle w:val="Textopadro"/>
        <w:widowControl/>
        <w:jc w:val="both"/>
        <w:rPr>
          <w:b/>
          <w:szCs w:val="24"/>
          <w:lang w:val="pt-BR"/>
        </w:rPr>
      </w:pPr>
      <w:r w:rsidRPr="008528E3">
        <w:rPr>
          <w:b/>
          <w:szCs w:val="24"/>
          <w:lang w:val="pt-BR"/>
        </w:rPr>
        <w:t>2.</w:t>
      </w:r>
      <w:r w:rsidRPr="008528E3">
        <w:rPr>
          <w:b/>
          <w:szCs w:val="24"/>
          <w:lang w:val="pt-BR"/>
        </w:rPr>
        <w:tab/>
        <w:t>RECEBIMENTO E ABERTURA DAS PROPOSTAS E DATA DO PREGÃO.</w:t>
      </w:r>
    </w:p>
    <w:p w:rsidR="00982B6E" w:rsidRPr="008528E3" w:rsidRDefault="00982B6E" w:rsidP="008528E3">
      <w:pPr>
        <w:pStyle w:val="Textopadro"/>
        <w:widowControl/>
        <w:jc w:val="both"/>
        <w:rPr>
          <w:szCs w:val="24"/>
          <w:lang w:val="pt-BR"/>
        </w:rPr>
      </w:pPr>
    </w:p>
    <w:p w:rsidR="00982B6E" w:rsidRPr="008528E3" w:rsidRDefault="00982B6E" w:rsidP="008528E3">
      <w:pPr>
        <w:pStyle w:val="Textopadro"/>
        <w:widowControl/>
        <w:tabs>
          <w:tab w:val="left" w:pos="709"/>
        </w:tabs>
        <w:ind w:left="709" w:hanging="709"/>
        <w:jc w:val="both"/>
        <w:rPr>
          <w:szCs w:val="24"/>
          <w:lang w:val="pt-BR"/>
        </w:rPr>
      </w:pPr>
      <w:r w:rsidRPr="00ED4246">
        <w:rPr>
          <w:b/>
          <w:szCs w:val="24"/>
          <w:lang w:val="pt-BR"/>
        </w:rPr>
        <w:t>2.1</w:t>
      </w:r>
      <w:r w:rsidRPr="008528E3">
        <w:rPr>
          <w:szCs w:val="24"/>
          <w:lang w:val="pt-BR"/>
        </w:rPr>
        <w:tab/>
        <w:t>O fornecedor deverá observar as datas e os horários limites previstos para a inscrição e cadastramento e a abertura da proposta, atentando também para a data e horário para início da disputa.</w:t>
      </w:r>
    </w:p>
    <w:p w:rsidR="00982B6E" w:rsidRPr="008528E3" w:rsidRDefault="00982B6E" w:rsidP="008528E3">
      <w:pPr>
        <w:pStyle w:val="Textopadro"/>
        <w:widowControl/>
        <w:tabs>
          <w:tab w:val="left" w:pos="709"/>
        </w:tabs>
        <w:ind w:left="709" w:hanging="709"/>
        <w:jc w:val="both"/>
        <w:rPr>
          <w:szCs w:val="24"/>
          <w:lang w:val="pt-BR"/>
        </w:rPr>
      </w:pPr>
    </w:p>
    <w:p w:rsidR="00982B6E" w:rsidRPr="008528E3" w:rsidRDefault="00982B6E" w:rsidP="008528E3">
      <w:pPr>
        <w:pStyle w:val="Textopadro"/>
        <w:widowControl/>
        <w:numPr>
          <w:ilvl w:val="0"/>
          <w:numId w:val="1"/>
        </w:numPr>
        <w:jc w:val="both"/>
        <w:rPr>
          <w:b/>
          <w:szCs w:val="24"/>
          <w:lang w:val="pt-BR"/>
        </w:rPr>
      </w:pPr>
      <w:r w:rsidRPr="008528E3">
        <w:rPr>
          <w:b/>
          <w:szCs w:val="24"/>
          <w:lang w:val="pt-BR"/>
        </w:rPr>
        <w:t>CONDIÇÕES PARA PARTICIPAÇÃO</w:t>
      </w:r>
    </w:p>
    <w:p w:rsidR="00982B6E" w:rsidRPr="008528E3" w:rsidRDefault="00982B6E" w:rsidP="008528E3">
      <w:pPr>
        <w:numPr>
          <w:ilvl w:val="1"/>
          <w:numId w:val="1"/>
        </w:numPr>
        <w:spacing w:after="0" w:line="240" w:lineRule="auto"/>
        <w:jc w:val="both"/>
        <w:rPr>
          <w:rFonts w:ascii="Times New Roman" w:hAnsi="Times New Roman" w:cs="Times New Roman"/>
          <w:sz w:val="24"/>
          <w:szCs w:val="24"/>
        </w:rPr>
      </w:pPr>
      <w:r w:rsidRPr="008528E3">
        <w:rPr>
          <w:rFonts w:ascii="Times New Roman" w:hAnsi="Times New Roman" w:cs="Times New Roman"/>
          <w:sz w:val="24"/>
          <w:szCs w:val="24"/>
        </w:rPr>
        <w:t>Poderão participar desta Licitação qualquer firma individual ou sociedade, regularmente estabelecida no País, que seja especializada no objeto desta licitação e que satisfaça todas as exigências, especificações e normas contidas neste Edital e seus Anexos;</w:t>
      </w:r>
    </w:p>
    <w:p w:rsidR="00982B6E" w:rsidRPr="008528E3" w:rsidRDefault="00982B6E" w:rsidP="008528E3">
      <w:pPr>
        <w:spacing w:line="240" w:lineRule="auto"/>
        <w:jc w:val="both"/>
        <w:rPr>
          <w:rFonts w:ascii="Times New Roman" w:hAnsi="Times New Roman" w:cs="Times New Roman"/>
          <w:sz w:val="24"/>
          <w:szCs w:val="24"/>
        </w:rPr>
      </w:pPr>
    </w:p>
    <w:p w:rsidR="00982B6E" w:rsidRPr="008528E3" w:rsidRDefault="00982B6E" w:rsidP="008528E3">
      <w:pPr>
        <w:numPr>
          <w:ilvl w:val="1"/>
          <w:numId w:val="1"/>
        </w:numPr>
        <w:spacing w:after="0" w:line="240" w:lineRule="auto"/>
        <w:jc w:val="both"/>
        <w:rPr>
          <w:rFonts w:ascii="Times New Roman" w:hAnsi="Times New Roman" w:cs="Times New Roman"/>
          <w:sz w:val="24"/>
          <w:szCs w:val="24"/>
        </w:rPr>
      </w:pPr>
      <w:r w:rsidRPr="008528E3">
        <w:rPr>
          <w:rFonts w:ascii="Times New Roman" w:hAnsi="Times New Roman" w:cs="Times New Roman"/>
          <w:sz w:val="24"/>
          <w:szCs w:val="24"/>
        </w:rPr>
        <w:t>Poderão participar deste Pregão Eletrônico as empresas que apresentarem toda a documentação exigida para o respectivo cadastramento junto a Bolsa de Licitações e Leilões do Brasil;</w:t>
      </w:r>
    </w:p>
    <w:p w:rsidR="00982B6E" w:rsidRPr="008528E3" w:rsidRDefault="00982B6E" w:rsidP="008528E3">
      <w:pPr>
        <w:spacing w:line="240" w:lineRule="auto"/>
        <w:jc w:val="both"/>
        <w:rPr>
          <w:rFonts w:ascii="Times New Roman" w:hAnsi="Times New Roman" w:cs="Times New Roman"/>
          <w:sz w:val="24"/>
          <w:szCs w:val="24"/>
        </w:rPr>
      </w:pPr>
    </w:p>
    <w:p w:rsidR="00982B6E" w:rsidRPr="008528E3" w:rsidRDefault="00982B6E" w:rsidP="008528E3">
      <w:pPr>
        <w:numPr>
          <w:ilvl w:val="1"/>
          <w:numId w:val="1"/>
        </w:numPr>
        <w:spacing w:after="0" w:line="240" w:lineRule="auto"/>
        <w:jc w:val="both"/>
        <w:rPr>
          <w:rFonts w:ascii="Times New Roman" w:hAnsi="Times New Roman" w:cs="Times New Roman"/>
          <w:sz w:val="24"/>
          <w:szCs w:val="24"/>
        </w:rPr>
      </w:pPr>
      <w:r w:rsidRPr="008528E3">
        <w:rPr>
          <w:rFonts w:ascii="Times New Roman" w:hAnsi="Times New Roman" w:cs="Times New Roman"/>
          <w:sz w:val="24"/>
          <w:szCs w:val="24"/>
        </w:rPr>
        <w:t>É vedada a participação de empresa em forma de consórcios ou grupos</w:t>
      </w:r>
      <w:r w:rsidRPr="008528E3">
        <w:rPr>
          <w:rFonts w:ascii="Times New Roman" w:hAnsi="Times New Roman" w:cs="Times New Roman"/>
          <w:sz w:val="24"/>
          <w:szCs w:val="24"/>
          <w:u w:val="single"/>
        </w:rPr>
        <w:t xml:space="preserve"> </w:t>
      </w:r>
      <w:r w:rsidRPr="008528E3">
        <w:rPr>
          <w:rFonts w:ascii="Times New Roman" w:hAnsi="Times New Roman" w:cs="Times New Roman"/>
          <w:sz w:val="24"/>
          <w:szCs w:val="24"/>
        </w:rPr>
        <w:t>de empresas;</w:t>
      </w:r>
    </w:p>
    <w:p w:rsidR="00982B6E" w:rsidRPr="008528E3" w:rsidRDefault="00982B6E" w:rsidP="008528E3">
      <w:pPr>
        <w:pStyle w:val="WW-Corpodetexto3"/>
        <w:rPr>
          <w:szCs w:val="24"/>
        </w:rPr>
      </w:pPr>
    </w:p>
    <w:p w:rsidR="00982B6E" w:rsidRPr="008528E3" w:rsidRDefault="00982B6E" w:rsidP="008528E3">
      <w:pPr>
        <w:numPr>
          <w:ilvl w:val="1"/>
          <w:numId w:val="1"/>
        </w:numPr>
        <w:spacing w:after="0" w:line="240" w:lineRule="auto"/>
        <w:jc w:val="both"/>
        <w:rPr>
          <w:rFonts w:ascii="Times New Roman" w:hAnsi="Times New Roman" w:cs="Times New Roman"/>
          <w:sz w:val="24"/>
          <w:szCs w:val="24"/>
        </w:rPr>
      </w:pPr>
      <w:r w:rsidRPr="008528E3">
        <w:rPr>
          <w:rFonts w:ascii="Times New Roman" w:hAnsi="Times New Roman" w:cs="Times New Roman"/>
          <w:sz w:val="24"/>
          <w:szCs w:val="24"/>
        </w:rPr>
        <w:t xml:space="preserve">Não poderá participar da licitação a empresa que estiver </w:t>
      </w:r>
      <w:proofErr w:type="gramStart"/>
      <w:r w:rsidRPr="008528E3">
        <w:rPr>
          <w:rFonts w:ascii="Times New Roman" w:hAnsi="Times New Roman" w:cs="Times New Roman"/>
          <w:sz w:val="24"/>
          <w:szCs w:val="24"/>
        </w:rPr>
        <w:t>sob falência</w:t>
      </w:r>
      <w:proofErr w:type="gramEnd"/>
      <w:r w:rsidRPr="008528E3">
        <w:rPr>
          <w:rFonts w:ascii="Times New Roman" w:hAnsi="Times New Roman" w:cs="Times New Roman"/>
          <w:sz w:val="24"/>
          <w:szCs w:val="24"/>
        </w:rPr>
        <w:t>, concordata, concurso de credores, dissolução, liquidação ou que esteja suspensa de licitar e/ou declarada inidônea pela Administração Pública ou impedida legalmente.</w:t>
      </w:r>
    </w:p>
    <w:p w:rsidR="00982B6E" w:rsidRPr="008528E3" w:rsidRDefault="00982B6E" w:rsidP="008528E3">
      <w:pPr>
        <w:spacing w:line="240" w:lineRule="auto"/>
        <w:jc w:val="both"/>
        <w:rPr>
          <w:rFonts w:ascii="Times New Roman" w:hAnsi="Times New Roman" w:cs="Times New Roman"/>
          <w:sz w:val="24"/>
          <w:szCs w:val="24"/>
        </w:rPr>
      </w:pPr>
    </w:p>
    <w:p w:rsidR="00982B6E" w:rsidRPr="008528E3" w:rsidRDefault="00982B6E" w:rsidP="008528E3">
      <w:pPr>
        <w:spacing w:line="240" w:lineRule="auto"/>
        <w:ind w:left="720" w:hanging="720"/>
        <w:jc w:val="both"/>
        <w:rPr>
          <w:rFonts w:ascii="Times New Roman" w:hAnsi="Times New Roman" w:cs="Times New Roman"/>
          <w:sz w:val="24"/>
          <w:szCs w:val="24"/>
        </w:rPr>
      </w:pPr>
      <w:r w:rsidRPr="00ED4246">
        <w:rPr>
          <w:rFonts w:ascii="Times New Roman" w:hAnsi="Times New Roman" w:cs="Times New Roman"/>
          <w:b/>
          <w:sz w:val="24"/>
          <w:szCs w:val="24"/>
        </w:rPr>
        <w:t>3.5</w:t>
      </w:r>
      <w:r w:rsidRPr="008528E3">
        <w:rPr>
          <w:rFonts w:ascii="Times New Roman" w:hAnsi="Times New Roman" w:cs="Times New Roman"/>
          <w:sz w:val="24"/>
          <w:szCs w:val="24"/>
        </w:rPr>
        <w:t xml:space="preserve"> </w:t>
      </w:r>
      <w:r w:rsidRPr="008528E3">
        <w:rPr>
          <w:rFonts w:ascii="Times New Roman" w:hAnsi="Times New Roman" w:cs="Times New Roman"/>
          <w:sz w:val="24"/>
          <w:szCs w:val="24"/>
        </w:rPr>
        <w:tab/>
        <w:t xml:space="preserve">Para participação na licitação, os interessados deverão credenciar-se </w:t>
      </w:r>
      <w:r w:rsidRPr="008528E3">
        <w:rPr>
          <w:rFonts w:ascii="Times New Roman" w:hAnsi="Times New Roman" w:cs="Times New Roman"/>
          <w:bCs/>
          <w:sz w:val="24"/>
          <w:szCs w:val="24"/>
        </w:rPr>
        <w:t>diretamente</w:t>
      </w:r>
      <w:r w:rsidRPr="008528E3">
        <w:rPr>
          <w:rFonts w:ascii="Times New Roman" w:hAnsi="Times New Roman" w:cs="Times New Roman"/>
          <w:sz w:val="24"/>
          <w:szCs w:val="24"/>
        </w:rPr>
        <w:t xml:space="preserve"> ou através de uma corretora de mercadorias associada à Bolsa de Licitações e Leilões do Brasil, telefone: (41) 3042-9909 – até horário fixado neste Edital para apresentação da proposta e início do pregão.</w:t>
      </w:r>
    </w:p>
    <w:p w:rsidR="00982B6E" w:rsidRPr="008528E3" w:rsidRDefault="00982B6E" w:rsidP="008528E3">
      <w:pPr>
        <w:spacing w:line="240" w:lineRule="auto"/>
        <w:ind w:left="720" w:hanging="720"/>
        <w:jc w:val="both"/>
        <w:rPr>
          <w:rFonts w:ascii="Times New Roman" w:hAnsi="Times New Roman" w:cs="Times New Roman"/>
          <w:sz w:val="24"/>
          <w:szCs w:val="24"/>
        </w:rPr>
      </w:pPr>
    </w:p>
    <w:p w:rsidR="00982B6E" w:rsidRPr="008528E3" w:rsidRDefault="00982B6E" w:rsidP="008528E3">
      <w:pPr>
        <w:spacing w:line="240" w:lineRule="auto"/>
        <w:ind w:left="720" w:hanging="720"/>
        <w:jc w:val="both"/>
        <w:rPr>
          <w:rFonts w:ascii="Times New Roman" w:hAnsi="Times New Roman" w:cs="Times New Roman"/>
          <w:sz w:val="24"/>
          <w:szCs w:val="24"/>
        </w:rPr>
      </w:pPr>
      <w:r w:rsidRPr="00ED4246">
        <w:rPr>
          <w:rFonts w:ascii="Times New Roman" w:hAnsi="Times New Roman" w:cs="Times New Roman"/>
          <w:b/>
          <w:sz w:val="24"/>
          <w:szCs w:val="24"/>
        </w:rPr>
        <w:t>3.6</w:t>
      </w:r>
      <w:r w:rsidRPr="008528E3">
        <w:rPr>
          <w:rFonts w:ascii="Times New Roman" w:hAnsi="Times New Roman" w:cs="Times New Roman"/>
          <w:sz w:val="24"/>
          <w:szCs w:val="24"/>
        </w:rPr>
        <w:t xml:space="preserve"> </w:t>
      </w:r>
      <w:r w:rsidRPr="008528E3">
        <w:rPr>
          <w:rFonts w:ascii="Times New Roman" w:hAnsi="Times New Roman" w:cs="Times New Roman"/>
          <w:sz w:val="24"/>
          <w:szCs w:val="24"/>
        </w:rPr>
        <w:tab/>
        <w:t>A participação no pregão está condicionada obrigatoriamente a inscrição e credenciamento do licitante, até o limite de horário previsto, e deverá ser requerido acompanhado dos seguintes documentos:</w:t>
      </w:r>
    </w:p>
    <w:p w:rsidR="00982B6E" w:rsidRPr="008528E3" w:rsidRDefault="00982B6E" w:rsidP="008528E3">
      <w:pPr>
        <w:spacing w:line="240" w:lineRule="auto"/>
        <w:ind w:left="720" w:right="27"/>
        <w:jc w:val="both"/>
        <w:rPr>
          <w:rFonts w:ascii="Times New Roman" w:hAnsi="Times New Roman" w:cs="Times New Roman"/>
          <w:sz w:val="24"/>
          <w:szCs w:val="24"/>
        </w:rPr>
      </w:pPr>
      <w:r w:rsidRPr="008528E3">
        <w:rPr>
          <w:rFonts w:ascii="Times New Roman" w:hAnsi="Times New Roman" w:cs="Times New Roman"/>
          <w:b/>
          <w:sz w:val="24"/>
          <w:szCs w:val="24"/>
        </w:rPr>
        <w:t>a)</w:t>
      </w:r>
      <w:r w:rsidRPr="008528E3">
        <w:rPr>
          <w:rFonts w:ascii="Times New Roman" w:hAnsi="Times New Roman" w:cs="Times New Roman"/>
          <w:sz w:val="24"/>
          <w:szCs w:val="24"/>
        </w:rPr>
        <w:t xml:space="preserve"> </w:t>
      </w:r>
      <w:r w:rsidRPr="008528E3">
        <w:rPr>
          <w:rFonts w:ascii="Times New Roman" w:hAnsi="Times New Roman" w:cs="Times New Roman"/>
          <w:b/>
          <w:bCs/>
          <w:sz w:val="24"/>
          <w:szCs w:val="24"/>
        </w:rPr>
        <w:t>Termo de Credenciamento (instrumento particular de mandato)</w:t>
      </w:r>
      <w:r w:rsidRPr="008528E3">
        <w:rPr>
          <w:rFonts w:ascii="Times New Roman" w:hAnsi="Times New Roman" w:cs="Times New Roman"/>
          <w:sz w:val="24"/>
          <w:szCs w:val="24"/>
        </w:rPr>
        <w:t xml:space="preserve">, declarando cumprir as exigências do Edital, bem como outorgando poderes específicos de sua representação (direta ou indireta) no pregão, conforme modelo do </w:t>
      </w:r>
      <w:proofErr w:type="gramStart"/>
      <w:r w:rsidRPr="008528E3">
        <w:rPr>
          <w:rFonts w:ascii="Times New Roman" w:hAnsi="Times New Roman" w:cs="Times New Roman"/>
          <w:b/>
          <w:sz w:val="24"/>
          <w:szCs w:val="24"/>
          <w:u w:val="single"/>
        </w:rPr>
        <w:t xml:space="preserve">ANEXO </w:t>
      </w:r>
      <w:r w:rsidR="00363192">
        <w:rPr>
          <w:rFonts w:ascii="Times New Roman" w:hAnsi="Times New Roman" w:cs="Times New Roman"/>
          <w:b/>
          <w:sz w:val="24"/>
          <w:szCs w:val="24"/>
          <w:u w:val="single"/>
        </w:rPr>
        <w:t>09</w:t>
      </w:r>
      <w:proofErr w:type="gramEnd"/>
      <w:r w:rsidRPr="008528E3">
        <w:rPr>
          <w:rFonts w:ascii="Times New Roman" w:hAnsi="Times New Roman" w:cs="Times New Roman"/>
          <w:b/>
          <w:sz w:val="24"/>
          <w:szCs w:val="24"/>
        </w:rPr>
        <w:t>.</w:t>
      </w:r>
    </w:p>
    <w:p w:rsidR="00982B6E" w:rsidRPr="008528E3" w:rsidRDefault="00982B6E" w:rsidP="008528E3">
      <w:pPr>
        <w:spacing w:line="240" w:lineRule="auto"/>
        <w:ind w:left="720" w:right="27"/>
        <w:jc w:val="both"/>
        <w:rPr>
          <w:rFonts w:ascii="Times New Roman" w:hAnsi="Times New Roman" w:cs="Times New Roman"/>
          <w:sz w:val="24"/>
          <w:szCs w:val="24"/>
        </w:rPr>
      </w:pPr>
      <w:r w:rsidRPr="008528E3">
        <w:rPr>
          <w:rFonts w:ascii="Times New Roman" w:hAnsi="Times New Roman" w:cs="Times New Roman"/>
          <w:b/>
          <w:sz w:val="24"/>
          <w:szCs w:val="24"/>
        </w:rPr>
        <w:t>b)</w:t>
      </w:r>
      <w:r w:rsidRPr="008528E3">
        <w:rPr>
          <w:rFonts w:ascii="Times New Roman" w:hAnsi="Times New Roman" w:cs="Times New Roman"/>
          <w:sz w:val="24"/>
          <w:szCs w:val="24"/>
        </w:rPr>
        <w:t xml:space="preserve"> </w:t>
      </w:r>
      <w:r w:rsidRPr="008528E3">
        <w:rPr>
          <w:rFonts w:ascii="Times New Roman" w:hAnsi="Times New Roman" w:cs="Times New Roman"/>
          <w:b/>
          <w:bCs/>
          <w:sz w:val="24"/>
          <w:szCs w:val="24"/>
        </w:rPr>
        <w:t>Ficha técnica descritiva (única)</w:t>
      </w:r>
      <w:r w:rsidRPr="008528E3">
        <w:rPr>
          <w:rFonts w:ascii="Times New Roman" w:hAnsi="Times New Roman" w:cs="Times New Roman"/>
          <w:sz w:val="24"/>
          <w:szCs w:val="24"/>
        </w:rPr>
        <w:t xml:space="preserve"> com todas as especificações do objeto da licitação em conformidade com o </w:t>
      </w:r>
      <w:r w:rsidR="00363192">
        <w:rPr>
          <w:rFonts w:ascii="Times New Roman" w:hAnsi="Times New Roman" w:cs="Times New Roman"/>
          <w:b/>
          <w:sz w:val="24"/>
          <w:szCs w:val="24"/>
          <w:u w:val="single"/>
        </w:rPr>
        <w:t>ANEXO 11</w:t>
      </w:r>
      <w:r w:rsidRPr="008528E3">
        <w:rPr>
          <w:rFonts w:ascii="Times New Roman" w:hAnsi="Times New Roman" w:cs="Times New Roman"/>
          <w:b/>
          <w:sz w:val="24"/>
          <w:szCs w:val="24"/>
          <w:u w:val="single"/>
        </w:rPr>
        <w:t>;</w:t>
      </w:r>
      <w:r w:rsidRPr="008528E3">
        <w:rPr>
          <w:rFonts w:ascii="Times New Roman" w:hAnsi="Times New Roman" w:cs="Times New Roman"/>
          <w:sz w:val="24"/>
          <w:szCs w:val="24"/>
        </w:rPr>
        <w:t xml:space="preserve"> </w:t>
      </w:r>
      <w:proofErr w:type="gramStart"/>
      <w:r w:rsidRPr="008528E3">
        <w:rPr>
          <w:rFonts w:ascii="Times New Roman" w:hAnsi="Times New Roman" w:cs="Times New Roman"/>
          <w:sz w:val="24"/>
          <w:szCs w:val="24"/>
        </w:rPr>
        <w:t>e</w:t>
      </w:r>
      <w:proofErr w:type="gramEnd"/>
    </w:p>
    <w:p w:rsidR="00982B6E" w:rsidRPr="008528E3" w:rsidRDefault="00982B6E" w:rsidP="008528E3">
      <w:pPr>
        <w:spacing w:line="240" w:lineRule="auto"/>
        <w:ind w:left="720" w:right="27"/>
        <w:jc w:val="both"/>
        <w:rPr>
          <w:rFonts w:ascii="Times New Roman" w:hAnsi="Times New Roman" w:cs="Times New Roman"/>
          <w:sz w:val="24"/>
          <w:szCs w:val="24"/>
        </w:rPr>
      </w:pPr>
      <w:r w:rsidRPr="008528E3">
        <w:rPr>
          <w:rFonts w:ascii="Times New Roman" w:hAnsi="Times New Roman" w:cs="Times New Roman"/>
          <w:b/>
          <w:sz w:val="24"/>
          <w:szCs w:val="24"/>
        </w:rPr>
        <w:t xml:space="preserve">c) inserção </w:t>
      </w:r>
      <w:r w:rsidRPr="008528E3">
        <w:rPr>
          <w:rFonts w:ascii="Times New Roman" w:hAnsi="Times New Roman" w:cs="Times New Roman"/>
          <w:b/>
          <w:sz w:val="24"/>
          <w:szCs w:val="24"/>
          <w:u w:val="single"/>
        </w:rPr>
        <w:t>no sistema</w:t>
      </w:r>
      <w:r w:rsidRPr="008528E3">
        <w:rPr>
          <w:rFonts w:ascii="Times New Roman" w:hAnsi="Times New Roman" w:cs="Times New Roman"/>
          <w:sz w:val="24"/>
          <w:szCs w:val="24"/>
        </w:rPr>
        <w:t xml:space="preserve"> do valor inicial de cada item e a respectiva marca do produto (digitando “produto sem marca” quando for o caso, ex. serviços).</w:t>
      </w:r>
    </w:p>
    <w:p w:rsidR="00982B6E" w:rsidRPr="008528E3" w:rsidRDefault="00982B6E" w:rsidP="008528E3">
      <w:pPr>
        <w:spacing w:line="240" w:lineRule="auto"/>
        <w:ind w:left="720" w:hanging="720"/>
        <w:jc w:val="both"/>
        <w:rPr>
          <w:rFonts w:ascii="Times New Roman" w:hAnsi="Times New Roman" w:cs="Times New Roman"/>
          <w:color w:val="000000"/>
          <w:sz w:val="24"/>
          <w:szCs w:val="24"/>
        </w:rPr>
      </w:pPr>
      <w:r w:rsidRPr="00ED4246">
        <w:rPr>
          <w:rFonts w:ascii="Times New Roman" w:hAnsi="Times New Roman" w:cs="Times New Roman"/>
          <w:b/>
          <w:sz w:val="24"/>
          <w:szCs w:val="24"/>
        </w:rPr>
        <w:t>3.7</w:t>
      </w:r>
      <w:r w:rsidRPr="008528E3">
        <w:rPr>
          <w:rFonts w:ascii="Times New Roman" w:hAnsi="Times New Roman" w:cs="Times New Roman"/>
          <w:sz w:val="24"/>
          <w:szCs w:val="24"/>
        </w:rPr>
        <w:t xml:space="preserve"> </w:t>
      </w:r>
      <w:r w:rsidRPr="008528E3">
        <w:rPr>
          <w:rFonts w:ascii="Times New Roman" w:hAnsi="Times New Roman" w:cs="Times New Roman"/>
          <w:sz w:val="24"/>
          <w:szCs w:val="24"/>
        </w:rPr>
        <w:tab/>
      </w:r>
      <w:r w:rsidRPr="008528E3">
        <w:rPr>
          <w:rFonts w:ascii="Times New Roman" w:hAnsi="Times New Roman" w:cs="Times New Roman"/>
          <w:color w:val="000000"/>
          <w:sz w:val="24"/>
          <w:szCs w:val="24"/>
        </w:rPr>
        <w:t>O custo de operacionalização e uso do sistema ficará a cargo do licitante que pagará a Bolsa de Licitações e Leilões do Brasil, provedora do sistema eletrônico, o equivalente aos custos pela utilização dos recursos de tecnologia da informação, consoante tabela fornecida emitida pela entidade, nos termos da legislação em vigor.</w:t>
      </w:r>
    </w:p>
    <w:p w:rsidR="00982B6E" w:rsidRPr="008528E3" w:rsidRDefault="00982B6E" w:rsidP="008528E3">
      <w:pPr>
        <w:pStyle w:val="Textopadro"/>
        <w:widowControl/>
        <w:ind w:left="720" w:hanging="720"/>
        <w:jc w:val="both"/>
        <w:rPr>
          <w:b/>
          <w:szCs w:val="24"/>
          <w:lang w:val="pt-BR"/>
        </w:rPr>
      </w:pPr>
      <w:r w:rsidRPr="008528E3">
        <w:rPr>
          <w:b/>
          <w:color w:val="000000"/>
          <w:szCs w:val="24"/>
          <w:lang w:val="pt-BR"/>
        </w:rPr>
        <w:t>3.8</w:t>
      </w:r>
      <w:proofErr w:type="gramStart"/>
      <w:r w:rsidRPr="008528E3">
        <w:rPr>
          <w:b/>
          <w:szCs w:val="24"/>
          <w:lang w:val="pt-BR"/>
        </w:rPr>
        <w:t xml:space="preserve">  </w:t>
      </w:r>
      <w:proofErr w:type="gramEnd"/>
      <w:r w:rsidRPr="008528E3">
        <w:rPr>
          <w:b/>
          <w:szCs w:val="24"/>
          <w:lang w:val="pt-BR"/>
        </w:rPr>
        <w:tab/>
        <w:t xml:space="preserve"> A microempresa  ou  empresa  de  pequeno porte, além da apresentação da </w:t>
      </w:r>
      <w:r w:rsidR="00363192">
        <w:rPr>
          <w:b/>
          <w:szCs w:val="24"/>
          <w:lang w:val="pt-BR"/>
        </w:rPr>
        <w:t>declaração constante no Anexo 10</w:t>
      </w:r>
      <w:r w:rsidRPr="008528E3">
        <w:rPr>
          <w:b/>
          <w:szCs w:val="24"/>
          <w:lang w:val="pt-BR"/>
        </w:rPr>
        <w:t xml:space="preserve"> para fins de habilitação, deverá, quando do cadastramento da proposta inicial de preço a ser digitado no sistema, informar no campo próprio da ficha técnica descritiva do objeto co</w:t>
      </w:r>
      <w:r w:rsidR="00363192">
        <w:rPr>
          <w:b/>
          <w:szCs w:val="24"/>
          <w:lang w:val="pt-BR"/>
        </w:rPr>
        <w:t>nsoante com o modelo do Anexo 11</w:t>
      </w:r>
      <w:r w:rsidRPr="008528E3">
        <w:rPr>
          <w:b/>
          <w:szCs w:val="24"/>
          <w:lang w:val="pt-BR"/>
        </w:rPr>
        <w:t>, o seu regime de tributação para fazer valer o direito de prioridade do desempate. Art. 44 e 45 da LC 123/2006.</w:t>
      </w:r>
    </w:p>
    <w:p w:rsidR="00982B6E" w:rsidRPr="008528E3" w:rsidRDefault="00982B6E" w:rsidP="008528E3">
      <w:pPr>
        <w:pStyle w:val="Textopadro"/>
        <w:widowControl/>
        <w:ind w:left="709"/>
        <w:jc w:val="both"/>
        <w:rPr>
          <w:b/>
          <w:color w:val="000000"/>
          <w:szCs w:val="24"/>
          <w:lang w:val="pt-BR"/>
        </w:rPr>
      </w:pPr>
    </w:p>
    <w:p w:rsidR="00982B6E" w:rsidRPr="008528E3" w:rsidRDefault="00982B6E" w:rsidP="008528E3">
      <w:pPr>
        <w:pStyle w:val="Textopadro"/>
        <w:widowControl/>
        <w:jc w:val="both"/>
        <w:rPr>
          <w:b/>
          <w:szCs w:val="24"/>
          <w:lang w:val="pt-BR"/>
        </w:rPr>
      </w:pPr>
      <w:r w:rsidRPr="008528E3">
        <w:rPr>
          <w:b/>
          <w:szCs w:val="24"/>
          <w:lang w:val="pt-BR"/>
        </w:rPr>
        <w:t>4.</w:t>
      </w:r>
      <w:r w:rsidRPr="008528E3">
        <w:rPr>
          <w:b/>
          <w:szCs w:val="24"/>
          <w:lang w:val="pt-BR"/>
        </w:rPr>
        <w:tab/>
        <w:t>REGULAMENTO OPERACIONAL DO CERTAME.</w:t>
      </w:r>
    </w:p>
    <w:p w:rsidR="00982B6E" w:rsidRPr="008528E3" w:rsidRDefault="00982B6E" w:rsidP="008528E3">
      <w:pPr>
        <w:pStyle w:val="Textopadro"/>
        <w:widowControl/>
        <w:jc w:val="both"/>
        <w:rPr>
          <w:szCs w:val="24"/>
          <w:lang w:val="pt-BR"/>
        </w:rPr>
      </w:pPr>
    </w:p>
    <w:p w:rsidR="00982B6E" w:rsidRPr="008528E3" w:rsidRDefault="00982B6E" w:rsidP="008528E3">
      <w:pPr>
        <w:pStyle w:val="Textopadro"/>
        <w:widowControl/>
        <w:ind w:left="720" w:hanging="720"/>
        <w:jc w:val="both"/>
        <w:rPr>
          <w:szCs w:val="24"/>
          <w:lang w:val="pt-BR"/>
        </w:rPr>
      </w:pPr>
      <w:r w:rsidRPr="00ED4246">
        <w:rPr>
          <w:b/>
          <w:szCs w:val="24"/>
          <w:lang w:val="pt-BR"/>
        </w:rPr>
        <w:t>4.1</w:t>
      </w:r>
      <w:r w:rsidRPr="008528E3">
        <w:rPr>
          <w:szCs w:val="24"/>
          <w:lang w:val="pt-BR"/>
        </w:rPr>
        <w:tab/>
        <w:t>O certame será conduzido pelo Pregoeiro, com o auxílio da equipe de apoio, que terá, em especial, as seguintes atribuições:</w:t>
      </w:r>
    </w:p>
    <w:p w:rsidR="00982B6E" w:rsidRPr="008528E3" w:rsidRDefault="00982B6E" w:rsidP="008528E3">
      <w:pPr>
        <w:pStyle w:val="Textopadro"/>
        <w:widowControl/>
        <w:jc w:val="both"/>
        <w:rPr>
          <w:szCs w:val="24"/>
          <w:lang w:val="pt-BR"/>
        </w:rPr>
      </w:pPr>
    </w:p>
    <w:p w:rsidR="00982B6E" w:rsidRPr="008528E3" w:rsidRDefault="00982B6E" w:rsidP="008528E3">
      <w:pPr>
        <w:pStyle w:val="Textopadro"/>
        <w:widowControl/>
        <w:tabs>
          <w:tab w:val="left" w:pos="720"/>
          <w:tab w:val="left" w:pos="998"/>
        </w:tabs>
        <w:ind w:left="998" w:hanging="284"/>
        <w:jc w:val="both"/>
        <w:rPr>
          <w:szCs w:val="24"/>
          <w:lang w:val="pt-BR"/>
        </w:rPr>
      </w:pPr>
      <w:r w:rsidRPr="008528E3">
        <w:rPr>
          <w:szCs w:val="24"/>
          <w:lang w:val="pt-BR"/>
        </w:rPr>
        <w:t>a) acompanhar os trabalhos da equipe de apoio;</w:t>
      </w:r>
    </w:p>
    <w:p w:rsidR="00982B6E" w:rsidRPr="008528E3" w:rsidRDefault="00982B6E" w:rsidP="008528E3">
      <w:pPr>
        <w:pStyle w:val="Textopadro"/>
        <w:widowControl/>
        <w:tabs>
          <w:tab w:val="left" w:pos="720"/>
          <w:tab w:val="left" w:pos="998"/>
        </w:tabs>
        <w:ind w:left="360"/>
        <w:jc w:val="both"/>
        <w:rPr>
          <w:szCs w:val="24"/>
          <w:lang w:val="pt-BR"/>
        </w:rPr>
      </w:pPr>
      <w:r w:rsidRPr="008528E3">
        <w:rPr>
          <w:szCs w:val="24"/>
          <w:lang w:val="pt-BR"/>
        </w:rPr>
        <w:t xml:space="preserve">      b) responder as questões formuladas pelos fornecedores, relativas ao certame;</w:t>
      </w:r>
    </w:p>
    <w:p w:rsidR="00982B6E" w:rsidRPr="008528E3" w:rsidRDefault="00982B6E" w:rsidP="008528E3">
      <w:pPr>
        <w:pStyle w:val="Textopadro"/>
        <w:widowControl/>
        <w:tabs>
          <w:tab w:val="left" w:pos="720"/>
          <w:tab w:val="left" w:pos="998"/>
        </w:tabs>
        <w:ind w:left="360"/>
        <w:jc w:val="both"/>
        <w:rPr>
          <w:szCs w:val="24"/>
          <w:lang w:val="pt-BR"/>
        </w:rPr>
      </w:pPr>
      <w:r w:rsidRPr="008528E3">
        <w:rPr>
          <w:szCs w:val="24"/>
          <w:lang w:val="pt-BR"/>
        </w:rPr>
        <w:t xml:space="preserve">      c) abrir as propostas de preços;</w:t>
      </w:r>
    </w:p>
    <w:p w:rsidR="00982B6E" w:rsidRPr="008528E3" w:rsidRDefault="00982B6E" w:rsidP="008528E3">
      <w:pPr>
        <w:pStyle w:val="Textopadro"/>
        <w:widowControl/>
        <w:tabs>
          <w:tab w:val="left" w:pos="720"/>
          <w:tab w:val="left" w:pos="998"/>
        </w:tabs>
        <w:ind w:left="360"/>
        <w:jc w:val="both"/>
        <w:rPr>
          <w:szCs w:val="24"/>
          <w:lang w:val="pt-BR"/>
        </w:rPr>
      </w:pPr>
      <w:r w:rsidRPr="008528E3">
        <w:rPr>
          <w:szCs w:val="24"/>
          <w:lang w:val="pt-BR"/>
        </w:rPr>
        <w:t xml:space="preserve">      d) analisar a aceitabilidade das propostas;</w:t>
      </w:r>
    </w:p>
    <w:p w:rsidR="00982B6E" w:rsidRPr="008528E3" w:rsidRDefault="00982B6E" w:rsidP="008528E3">
      <w:pPr>
        <w:pStyle w:val="Textopadro"/>
        <w:widowControl/>
        <w:tabs>
          <w:tab w:val="left" w:pos="720"/>
          <w:tab w:val="left" w:pos="998"/>
        </w:tabs>
        <w:ind w:left="998" w:hanging="284"/>
        <w:jc w:val="both"/>
        <w:rPr>
          <w:szCs w:val="24"/>
          <w:lang w:val="pt-BR"/>
        </w:rPr>
      </w:pPr>
      <w:r w:rsidRPr="008528E3">
        <w:rPr>
          <w:szCs w:val="24"/>
          <w:lang w:val="pt-BR"/>
        </w:rPr>
        <w:t>e) desclassificar propostas indicando os motivos;</w:t>
      </w:r>
    </w:p>
    <w:p w:rsidR="00982B6E" w:rsidRPr="008528E3" w:rsidRDefault="00982B6E" w:rsidP="008528E3">
      <w:pPr>
        <w:pStyle w:val="Textopadro"/>
        <w:widowControl/>
        <w:tabs>
          <w:tab w:val="left" w:pos="720"/>
          <w:tab w:val="left" w:pos="998"/>
        </w:tabs>
        <w:ind w:left="998" w:hanging="284"/>
        <w:jc w:val="both"/>
        <w:rPr>
          <w:szCs w:val="24"/>
          <w:lang w:val="pt-BR"/>
        </w:rPr>
      </w:pPr>
      <w:r w:rsidRPr="008528E3">
        <w:rPr>
          <w:szCs w:val="24"/>
          <w:lang w:val="pt-BR"/>
        </w:rPr>
        <w:t>f) conduzir os procedimentos relativos aos lances e à escolha da proposta do lance de menor preço;</w:t>
      </w:r>
    </w:p>
    <w:p w:rsidR="00982B6E" w:rsidRPr="008528E3" w:rsidRDefault="00982B6E" w:rsidP="008528E3">
      <w:pPr>
        <w:pStyle w:val="Textopadro"/>
        <w:widowControl/>
        <w:tabs>
          <w:tab w:val="left" w:pos="720"/>
          <w:tab w:val="left" w:pos="998"/>
        </w:tabs>
        <w:ind w:left="349"/>
        <w:jc w:val="both"/>
        <w:rPr>
          <w:szCs w:val="24"/>
          <w:lang w:val="pt-BR"/>
        </w:rPr>
      </w:pPr>
      <w:r w:rsidRPr="008528E3">
        <w:rPr>
          <w:szCs w:val="24"/>
          <w:lang w:val="pt-BR"/>
        </w:rPr>
        <w:tab/>
        <w:t>g) verificar a habilitação do proponente classificado em primeiro lugar;</w:t>
      </w:r>
    </w:p>
    <w:p w:rsidR="00982B6E" w:rsidRPr="008528E3" w:rsidRDefault="00982B6E" w:rsidP="008528E3">
      <w:pPr>
        <w:pStyle w:val="Textopadro"/>
        <w:widowControl/>
        <w:tabs>
          <w:tab w:val="left" w:pos="720"/>
          <w:tab w:val="left" w:pos="998"/>
        </w:tabs>
        <w:ind w:left="349"/>
        <w:jc w:val="both"/>
        <w:rPr>
          <w:szCs w:val="24"/>
          <w:lang w:val="pt-BR"/>
        </w:rPr>
      </w:pPr>
      <w:r w:rsidRPr="008528E3">
        <w:rPr>
          <w:szCs w:val="24"/>
          <w:lang w:val="pt-BR"/>
        </w:rPr>
        <w:tab/>
        <w:t>h) declarar o vencedor;</w:t>
      </w:r>
    </w:p>
    <w:p w:rsidR="00982B6E" w:rsidRPr="008528E3" w:rsidRDefault="00982B6E" w:rsidP="008528E3">
      <w:pPr>
        <w:pStyle w:val="Textopadro"/>
        <w:widowControl/>
        <w:tabs>
          <w:tab w:val="left" w:pos="720"/>
          <w:tab w:val="left" w:pos="998"/>
        </w:tabs>
        <w:ind w:left="349"/>
        <w:jc w:val="both"/>
        <w:rPr>
          <w:szCs w:val="24"/>
          <w:lang w:val="pt-BR"/>
        </w:rPr>
      </w:pPr>
      <w:r w:rsidRPr="008528E3">
        <w:rPr>
          <w:szCs w:val="24"/>
          <w:lang w:val="pt-BR"/>
        </w:rPr>
        <w:tab/>
        <w:t>i) receber, examinar e decidir sobre a pertinência dos recursos;</w:t>
      </w:r>
    </w:p>
    <w:p w:rsidR="00982B6E" w:rsidRPr="008528E3" w:rsidRDefault="00982B6E" w:rsidP="008528E3">
      <w:pPr>
        <w:pStyle w:val="Textopadro"/>
        <w:widowControl/>
        <w:tabs>
          <w:tab w:val="left" w:pos="720"/>
          <w:tab w:val="left" w:pos="998"/>
        </w:tabs>
        <w:ind w:left="998" w:hanging="284"/>
        <w:jc w:val="both"/>
        <w:rPr>
          <w:szCs w:val="24"/>
          <w:lang w:val="pt-BR"/>
        </w:rPr>
      </w:pPr>
      <w:r w:rsidRPr="008528E3">
        <w:rPr>
          <w:szCs w:val="24"/>
          <w:lang w:val="pt-BR"/>
        </w:rPr>
        <w:t>j) elaborar a ata da sessão com o auxílio eletrônico;</w:t>
      </w:r>
    </w:p>
    <w:p w:rsidR="00982B6E" w:rsidRPr="008528E3" w:rsidRDefault="00982B6E" w:rsidP="008528E3">
      <w:pPr>
        <w:pStyle w:val="Textopadro"/>
        <w:widowControl/>
        <w:tabs>
          <w:tab w:val="left" w:pos="720"/>
          <w:tab w:val="left" w:pos="998"/>
        </w:tabs>
        <w:ind w:left="998" w:hanging="284"/>
        <w:jc w:val="both"/>
        <w:rPr>
          <w:szCs w:val="24"/>
          <w:lang w:val="pt-BR"/>
        </w:rPr>
      </w:pPr>
      <w:r w:rsidRPr="008528E3">
        <w:rPr>
          <w:szCs w:val="24"/>
          <w:lang w:val="pt-BR"/>
        </w:rPr>
        <w:t>k) encaminhar o processo à autoridade superior para homologar e autorizar a contratação;</w:t>
      </w:r>
    </w:p>
    <w:p w:rsidR="00982B6E" w:rsidRPr="008528E3" w:rsidRDefault="00982B6E" w:rsidP="008528E3">
      <w:pPr>
        <w:pStyle w:val="Textopadro"/>
        <w:widowControl/>
        <w:tabs>
          <w:tab w:val="left" w:pos="720"/>
          <w:tab w:val="left" w:pos="998"/>
        </w:tabs>
        <w:ind w:left="998" w:hanging="284"/>
        <w:jc w:val="both"/>
        <w:rPr>
          <w:szCs w:val="24"/>
          <w:lang w:val="pt-BR"/>
        </w:rPr>
      </w:pPr>
      <w:proofErr w:type="gramStart"/>
      <w:r w:rsidRPr="008528E3">
        <w:rPr>
          <w:szCs w:val="24"/>
          <w:lang w:val="pt-BR"/>
        </w:rPr>
        <w:t>l)</w:t>
      </w:r>
      <w:proofErr w:type="gramEnd"/>
      <w:r w:rsidRPr="008528E3">
        <w:rPr>
          <w:szCs w:val="24"/>
          <w:lang w:val="pt-BR"/>
        </w:rPr>
        <w:tab/>
        <w:t>abrir processo administrativo para apuração de irregularidades visando a aplicação de penalidades previstas na legislação.</w:t>
      </w:r>
    </w:p>
    <w:p w:rsidR="00982B6E" w:rsidRPr="008528E3" w:rsidRDefault="00982B6E" w:rsidP="008528E3">
      <w:pPr>
        <w:pStyle w:val="Textopadro"/>
        <w:widowControl/>
        <w:jc w:val="both"/>
        <w:rPr>
          <w:szCs w:val="24"/>
          <w:lang w:val="pt-BR"/>
        </w:rPr>
      </w:pPr>
    </w:p>
    <w:p w:rsidR="00982B6E" w:rsidRPr="008528E3" w:rsidRDefault="00982B6E" w:rsidP="008528E3">
      <w:pPr>
        <w:pStyle w:val="Textopadro"/>
        <w:widowControl/>
        <w:ind w:left="720" w:hanging="12"/>
        <w:jc w:val="both"/>
        <w:rPr>
          <w:b/>
          <w:i/>
          <w:szCs w:val="24"/>
          <w:u w:val="single"/>
          <w:lang w:val="pt-BR"/>
        </w:rPr>
      </w:pPr>
      <w:r w:rsidRPr="008528E3">
        <w:rPr>
          <w:b/>
          <w:i/>
          <w:caps/>
          <w:szCs w:val="24"/>
          <w:u w:val="single"/>
          <w:lang w:val="pt-BR"/>
        </w:rPr>
        <w:t>credenciamento NO SISTEMA LICITAÇÕES da BOLSA de licitações e leilões do brasil</w:t>
      </w:r>
    </w:p>
    <w:p w:rsidR="00982B6E" w:rsidRPr="008528E3" w:rsidRDefault="00982B6E" w:rsidP="008528E3">
      <w:pPr>
        <w:pStyle w:val="Textopadro"/>
        <w:widowControl/>
        <w:jc w:val="both"/>
        <w:rPr>
          <w:szCs w:val="24"/>
          <w:lang w:val="pt-BR"/>
        </w:rPr>
      </w:pPr>
    </w:p>
    <w:p w:rsidR="00982B6E" w:rsidRPr="008528E3" w:rsidRDefault="00982B6E" w:rsidP="008528E3">
      <w:pPr>
        <w:pStyle w:val="Textopadro"/>
        <w:widowControl/>
        <w:tabs>
          <w:tab w:val="left" w:pos="709"/>
          <w:tab w:val="left" w:pos="4080"/>
        </w:tabs>
        <w:ind w:left="709" w:hanging="709"/>
        <w:jc w:val="both"/>
        <w:rPr>
          <w:szCs w:val="24"/>
          <w:lang w:val="pt-BR"/>
        </w:rPr>
      </w:pPr>
      <w:r w:rsidRPr="00ED4246">
        <w:rPr>
          <w:b/>
          <w:szCs w:val="24"/>
          <w:lang w:val="pt-BR"/>
        </w:rPr>
        <w:t>4.2</w:t>
      </w:r>
      <w:r w:rsidRPr="008528E3">
        <w:rPr>
          <w:szCs w:val="24"/>
          <w:lang w:val="pt-BR"/>
        </w:rPr>
        <w:tab/>
        <w:t>As pessoas jurídicas ou firmas individuais interessadas deverão nomear através do instrumento de mandato previsto no</w:t>
      </w:r>
      <w:r w:rsidRPr="008528E3">
        <w:rPr>
          <w:b/>
          <w:bCs/>
          <w:szCs w:val="24"/>
          <w:lang w:val="pt-BR"/>
        </w:rPr>
        <w:t xml:space="preserve"> </w:t>
      </w:r>
      <w:r w:rsidRPr="008528E3">
        <w:rPr>
          <w:szCs w:val="24"/>
          <w:lang w:val="pt-BR"/>
        </w:rPr>
        <w:t>item</w:t>
      </w:r>
      <w:r w:rsidRPr="008528E3">
        <w:rPr>
          <w:b/>
          <w:bCs/>
          <w:szCs w:val="24"/>
          <w:lang w:val="pt-BR"/>
        </w:rPr>
        <w:t xml:space="preserve"> 3.6 “a”,</w:t>
      </w:r>
      <w:r w:rsidRPr="008528E3">
        <w:rPr>
          <w:szCs w:val="24"/>
          <w:lang w:val="pt-BR"/>
        </w:rPr>
        <w:t xml:space="preserve"> </w:t>
      </w:r>
      <w:r w:rsidR="00112DC1">
        <w:rPr>
          <w:szCs w:val="24"/>
          <w:u w:val="single"/>
          <w:lang w:val="pt-BR"/>
        </w:rPr>
        <w:t xml:space="preserve">com firma </w:t>
      </w:r>
      <w:r w:rsidR="00112DC1" w:rsidRPr="00112DC1">
        <w:rPr>
          <w:szCs w:val="24"/>
          <w:u w:val="single"/>
          <w:lang w:val="pt-BR"/>
        </w:rPr>
        <w:t>reconhecida</w:t>
      </w:r>
      <w:r w:rsidR="00112DC1">
        <w:rPr>
          <w:szCs w:val="24"/>
          <w:u w:val="single"/>
          <w:lang w:val="pt-BR"/>
        </w:rPr>
        <w:t>,</w:t>
      </w:r>
      <w:r w:rsidR="00112DC1">
        <w:rPr>
          <w:szCs w:val="24"/>
          <w:lang w:val="pt-BR"/>
        </w:rPr>
        <w:t xml:space="preserve"> </w:t>
      </w:r>
      <w:r w:rsidRPr="00112DC1">
        <w:rPr>
          <w:szCs w:val="24"/>
          <w:lang w:val="pt-BR"/>
        </w:rPr>
        <w:t>operador</w:t>
      </w:r>
      <w:r w:rsidRPr="008528E3">
        <w:rPr>
          <w:szCs w:val="24"/>
          <w:lang w:val="pt-BR"/>
        </w:rPr>
        <w:t xml:space="preserve"> devidamente credenciado em qualquer corretora de mercadorias associada à Bolsa de Licitações e Leilões do Brasil, ou pela própria Bolsa de Licitações e Leilões do Brasil, atribuindo poderes para formular lances de preços e praticar todos os demais atos e operações no sistema de compras do site: </w:t>
      </w:r>
      <w:hyperlink r:id="rId10" w:history="1">
        <w:r w:rsidRPr="008528E3">
          <w:rPr>
            <w:rStyle w:val="Hyperlink"/>
            <w:szCs w:val="24"/>
            <w:lang w:val="pt-BR"/>
          </w:rPr>
          <w:t>www.bll.org.br</w:t>
        </w:r>
      </w:hyperlink>
      <w:r w:rsidRPr="008528E3">
        <w:rPr>
          <w:szCs w:val="24"/>
          <w:lang w:val="pt-BR"/>
        </w:rPr>
        <w:t xml:space="preserve"> </w:t>
      </w:r>
    </w:p>
    <w:p w:rsidR="00982B6E" w:rsidRPr="008528E3" w:rsidRDefault="00982B6E" w:rsidP="008528E3">
      <w:pPr>
        <w:pStyle w:val="Textopadro"/>
        <w:widowControl/>
        <w:jc w:val="both"/>
        <w:rPr>
          <w:szCs w:val="24"/>
          <w:lang w:val="pt-BR"/>
        </w:rPr>
      </w:pPr>
    </w:p>
    <w:p w:rsidR="00982B6E" w:rsidRPr="008528E3" w:rsidRDefault="00982B6E" w:rsidP="008528E3">
      <w:pPr>
        <w:pStyle w:val="Recuodecorpodetexto"/>
        <w:tabs>
          <w:tab w:val="num" w:pos="-120"/>
          <w:tab w:val="left" w:pos="360"/>
        </w:tabs>
        <w:ind w:left="720" w:hanging="720"/>
        <w:rPr>
          <w:sz w:val="24"/>
        </w:rPr>
      </w:pPr>
      <w:r w:rsidRPr="00ED4246">
        <w:rPr>
          <w:b/>
          <w:sz w:val="24"/>
        </w:rPr>
        <w:t>4.3</w:t>
      </w:r>
      <w:r w:rsidRPr="00ED4246">
        <w:rPr>
          <w:b/>
          <w:sz w:val="24"/>
        </w:rPr>
        <w:tab/>
      </w:r>
      <w:r w:rsidRPr="008528E3">
        <w:rPr>
          <w:sz w:val="24"/>
        </w:rPr>
        <w:tab/>
        <w:t xml:space="preserve">A participação do licitante no Pregão </w:t>
      </w:r>
      <w:r w:rsidR="00B836E7">
        <w:rPr>
          <w:sz w:val="24"/>
        </w:rPr>
        <w:t>E</w:t>
      </w:r>
      <w:r w:rsidRPr="008528E3">
        <w:rPr>
          <w:sz w:val="24"/>
        </w:rPr>
        <w:t>letrônico se dará por meio de corretora contratada para representá-lo, ou diretamente pela BLL, que deverá manifestar em campo próprio do sistema, pleno conhecimento, aceitação e atendimento às exigências de habilitação previstas no Edital.</w:t>
      </w:r>
    </w:p>
    <w:p w:rsidR="00982B6E" w:rsidRPr="008528E3" w:rsidRDefault="00982B6E" w:rsidP="008528E3">
      <w:pPr>
        <w:pStyle w:val="Recuodecorpodetexto"/>
        <w:tabs>
          <w:tab w:val="num" w:pos="-120"/>
          <w:tab w:val="left" w:pos="360"/>
        </w:tabs>
        <w:ind w:left="720" w:hanging="720"/>
        <w:rPr>
          <w:sz w:val="24"/>
        </w:rPr>
      </w:pPr>
    </w:p>
    <w:p w:rsidR="00982B6E" w:rsidRPr="008528E3" w:rsidRDefault="00982B6E" w:rsidP="008528E3">
      <w:pPr>
        <w:pStyle w:val="Recuodecorpodetexto"/>
        <w:ind w:left="709" w:hanging="709"/>
        <w:rPr>
          <w:sz w:val="24"/>
        </w:rPr>
      </w:pPr>
      <w:r w:rsidRPr="00ED4246">
        <w:rPr>
          <w:b/>
          <w:sz w:val="24"/>
        </w:rPr>
        <w:t>4.4</w:t>
      </w:r>
      <w:r w:rsidRPr="008528E3">
        <w:rPr>
          <w:sz w:val="24"/>
        </w:rPr>
        <w:tab/>
        <w:t>O acesso do operador ao pregão, para efeito de encaminhamento de proposta de preço e lances sucessivos de preços, em nome do licitante, somente se dará mediante prévia definição de senha privativa.</w:t>
      </w:r>
    </w:p>
    <w:p w:rsidR="00982B6E" w:rsidRPr="008528E3" w:rsidRDefault="00982B6E" w:rsidP="008528E3">
      <w:pPr>
        <w:pStyle w:val="Textopadro"/>
        <w:widowControl/>
        <w:jc w:val="both"/>
        <w:rPr>
          <w:szCs w:val="24"/>
          <w:lang w:val="pt-BR"/>
        </w:rPr>
      </w:pPr>
    </w:p>
    <w:p w:rsidR="00982B6E" w:rsidRPr="008528E3" w:rsidRDefault="00982B6E" w:rsidP="008528E3">
      <w:pPr>
        <w:pStyle w:val="Textopadro"/>
        <w:widowControl/>
        <w:tabs>
          <w:tab w:val="num" w:pos="709"/>
        </w:tabs>
        <w:ind w:left="708" w:hanging="708"/>
        <w:jc w:val="both"/>
        <w:rPr>
          <w:szCs w:val="24"/>
          <w:lang w:val="pt-BR"/>
        </w:rPr>
      </w:pPr>
      <w:r w:rsidRPr="00ED4246">
        <w:rPr>
          <w:b/>
          <w:szCs w:val="24"/>
          <w:lang w:val="pt-BR"/>
        </w:rPr>
        <w:t>4.5</w:t>
      </w:r>
      <w:r w:rsidRPr="008528E3">
        <w:rPr>
          <w:szCs w:val="24"/>
          <w:lang w:val="pt-BR"/>
        </w:rPr>
        <w:tab/>
        <w:t>A chave de identificação e a senha dos operadores poderão ser utilizadas em qualquer pregão eletrônico, salvo quando canceladas por solicitação do credenciado ou por iniciativa da Bolsa de Licitações e Leilões do Brasil;</w:t>
      </w:r>
    </w:p>
    <w:p w:rsidR="00982B6E" w:rsidRPr="008528E3" w:rsidRDefault="00982B6E" w:rsidP="008528E3">
      <w:pPr>
        <w:pStyle w:val="Textopadro"/>
        <w:widowControl/>
        <w:jc w:val="both"/>
        <w:rPr>
          <w:szCs w:val="24"/>
          <w:lang w:val="pt-BR"/>
        </w:rPr>
      </w:pPr>
    </w:p>
    <w:p w:rsidR="00982B6E" w:rsidRPr="008528E3" w:rsidRDefault="00982B6E" w:rsidP="008528E3">
      <w:pPr>
        <w:pStyle w:val="Textopadro"/>
        <w:widowControl/>
        <w:tabs>
          <w:tab w:val="left" w:pos="709"/>
        </w:tabs>
        <w:ind w:left="709" w:hanging="709"/>
        <w:jc w:val="both"/>
        <w:rPr>
          <w:szCs w:val="24"/>
          <w:lang w:val="pt-BR"/>
        </w:rPr>
      </w:pPr>
      <w:r w:rsidRPr="00ED4246">
        <w:rPr>
          <w:b/>
          <w:szCs w:val="24"/>
          <w:lang w:val="pt-BR"/>
        </w:rPr>
        <w:t>4.6</w:t>
      </w:r>
      <w:r w:rsidRPr="008528E3">
        <w:rPr>
          <w:szCs w:val="24"/>
          <w:lang w:val="pt-BR"/>
        </w:rPr>
        <w:tab/>
        <w:t>É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w:t>
      </w:r>
    </w:p>
    <w:p w:rsidR="00982B6E" w:rsidRPr="008528E3" w:rsidRDefault="00982B6E" w:rsidP="008528E3">
      <w:pPr>
        <w:pStyle w:val="Textopadro"/>
        <w:widowControl/>
        <w:jc w:val="both"/>
        <w:rPr>
          <w:color w:val="000000"/>
          <w:szCs w:val="24"/>
          <w:lang w:val="pt-BR"/>
        </w:rPr>
      </w:pPr>
    </w:p>
    <w:p w:rsidR="00982B6E" w:rsidRPr="008528E3" w:rsidRDefault="00982B6E" w:rsidP="008528E3">
      <w:pPr>
        <w:pStyle w:val="Textopadro"/>
        <w:widowControl/>
        <w:tabs>
          <w:tab w:val="left" w:pos="709"/>
        </w:tabs>
        <w:ind w:left="709" w:hanging="709"/>
        <w:jc w:val="both"/>
        <w:rPr>
          <w:color w:val="000000"/>
          <w:szCs w:val="24"/>
          <w:lang w:val="pt-BR"/>
        </w:rPr>
      </w:pPr>
      <w:r w:rsidRPr="00ED4246">
        <w:rPr>
          <w:b/>
          <w:color w:val="000000"/>
          <w:szCs w:val="24"/>
          <w:lang w:val="pt-BR"/>
        </w:rPr>
        <w:t>4.7</w:t>
      </w:r>
      <w:r w:rsidRPr="008528E3">
        <w:rPr>
          <w:color w:val="000000"/>
          <w:szCs w:val="24"/>
          <w:lang w:val="pt-BR"/>
        </w:rPr>
        <w:tab/>
        <w:t>O credenciamento do fornecedor e de seu representante legal junto ao sistema eletrônico implica a responsabilidade legal pelos atos praticados e a presunção de capacidade técnica para realização das transações inerentes ao pregão eletrônico;</w:t>
      </w:r>
    </w:p>
    <w:p w:rsidR="00982B6E" w:rsidRPr="008528E3" w:rsidRDefault="00982B6E" w:rsidP="008528E3">
      <w:pPr>
        <w:pStyle w:val="Textopadro"/>
        <w:widowControl/>
        <w:jc w:val="both"/>
        <w:rPr>
          <w:b/>
          <w:i/>
          <w:caps/>
          <w:szCs w:val="24"/>
          <w:lang w:val="pt-BR"/>
        </w:rPr>
      </w:pPr>
    </w:p>
    <w:p w:rsidR="00982B6E" w:rsidRPr="008528E3" w:rsidRDefault="00982B6E" w:rsidP="008528E3">
      <w:pPr>
        <w:pStyle w:val="Textopadro"/>
        <w:widowControl/>
        <w:jc w:val="both"/>
        <w:rPr>
          <w:b/>
          <w:i/>
          <w:szCs w:val="24"/>
          <w:u w:val="single"/>
          <w:lang w:val="pt-BR"/>
        </w:rPr>
      </w:pPr>
      <w:r w:rsidRPr="008528E3">
        <w:rPr>
          <w:b/>
          <w:i/>
          <w:caps/>
          <w:szCs w:val="24"/>
          <w:lang w:val="pt-BR"/>
        </w:rPr>
        <w:t xml:space="preserve">            </w:t>
      </w:r>
      <w:r w:rsidRPr="008528E3">
        <w:rPr>
          <w:b/>
          <w:i/>
          <w:caps/>
          <w:szCs w:val="24"/>
          <w:u w:val="single"/>
          <w:lang w:val="pt-BR"/>
        </w:rPr>
        <w:t>participação</w:t>
      </w:r>
    </w:p>
    <w:p w:rsidR="00982B6E" w:rsidRPr="008528E3" w:rsidRDefault="00982B6E" w:rsidP="008528E3">
      <w:pPr>
        <w:pStyle w:val="Textopadro"/>
        <w:widowControl/>
        <w:jc w:val="both"/>
        <w:rPr>
          <w:szCs w:val="24"/>
          <w:lang w:val="pt-BR"/>
        </w:rPr>
      </w:pPr>
    </w:p>
    <w:p w:rsidR="00982B6E" w:rsidRPr="008528E3" w:rsidRDefault="00982B6E" w:rsidP="008528E3">
      <w:pPr>
        <w:pStyle w:val="Textopadro"/>
        <w:widowControl/>
        <w:ind w:left="720" w:hanging="720"/>
        <w:jc w:val="both"/>
        <w:rPr>
          <w:szCs w:val="24"/>
          <w:lang w:val="pt-BR"/>
        </w:rPr>
      </w:pPr>
      <w:r w:rsidRPr="00ED4246">
        <w:rPr>
          <w:b/>
          <w:color w:val="000000"/>
          <w:szCs w:val="24"/>
          <w:lang w:val="pt-BR"/>
        </w:rPr>
        <w:t>4.8</w:t>
      </w:r>
      <w:proofErr w:type="gramStart"/>
      <w:r w:rsidRPr="008528E3">
        <w:rPr>
          <w:szCs w:val="24"/>
          <w:lang w:val="pt-BR"/>
        </w:rPr>
        <w:t xml:space="preserve">   </w:t>
      </w:r>
      <w:proofErr w:type="gramEnd"/>
      <w:r w:rsidRPr="008528E3">
        <w:rPr>
          <w:szCs w:val="24"/>
          <w:lang w:val="pt-BR"/>
        </w:rPr>
        <w:tab/>
        <w:t xml:space="preserve">A participação no Pregão Eletrônico se dará por meio da digitação da senha pessoal e intransferível do representante credenciado (operador direto, ou da corretora de mercadorias) e </w:t>
      </w:r>
      <w:r w:rsidR="000478FC" w:rsidRPr="008528E3">
        <w:rPr>
          <w:szCs w:val="24"/>
          <w:lang w:val="pt-BR"/>
        </w:rPr>
        <w:t>subsequente</w:t>
      </w:r>
      <w:r w:rsidRPr="008528E3">
        <w:rPr>
          <w:szCs w:val="24"/>
          <w:lang w:val="pt-BR"/>
        </w:rPr>
        <w:t xml:space="preserve"> cadastramento para participar do pregão e encaminhamento da proposta de preços, exclusivamente por meio do sistema eletrônico, observados data e horário limite estabelecidos.</w:t>
      </w:r>
      <w:r w:rsidRPr="008528E3">
        <w:rPr>
          <w:szCs w:val="24"/>
          <w:lang w:val="pt-BR"/>
        </w:rPr>
        <w:tab/>
      </w:r>
    </w:p>
    <w:p w:rsidR="00982B6E" w:rsidRPr="008528E3" w:rsidRDefault="00982B6E" w:rsidP="008528E3">
      <w:pPr>
        <w:pStyle w:val="Textopadro"/>
        <w:widowControl/>
        <w:tabs>
          <w:tab w:val="left" w:pos="709"/>
        </w:tabs>
        <w:ind w:left="720" w:hanging="720"/>
        <w:jc w:val="both"/>
        <w:rPr>
          <w:szCs w:val="24"/>
          <w:lang w:val="pt-BR"/>
        </w:rPr>
      </w:pPr>
    </w:p>
    <w:p w:rsidR="00982B6E" w:rsidRPr="008528E3" w:rsidRDefault="00982B6E" w:rsidP="008528E3">
      <w:pPr>
        <w:pStyle w:val="Textopadro"/>
        <w:widowControl/>
        <w:ind w:left="720" w:hanging="720"/>
        <w:jc w:val="both"/>
        <w:rPr>
          <w:szCs w:val="24"/>
          <w:lang w:val="pt-BR"/>
        </w:rPr>
      </w:pPr>
      <w:r w:rsidRPr="00ED4246">
        <w:rPr>
          <w:b/>
          <w:color w:val="000000"/>
          <w:szCs w:val="24"/>
          <w:lang w:val="pt-BR"/>
        </w:rPr>
        <w:t>4.9</w:t>
      </w:r>
      <w:proofErr w:type="gramStart"/>
      <w:r w:rsidRPr="008528E3">
        <w:rPr>
          <w:szCs w:val="24"/>
          <w:lang w:val="pt-BR"/>
        </w:rPr>
        <w:t xml:space="preserve">    </w:t>
      </w:r>
      <w:proofErr w:type="gramEnd"/>
      <w:r w:rsidRPr="008528E3">
        <w:rPr>
          <w:szCs w:val="24"/>
          <w:lang w:val="pt-BR"/>
        </w:rPr>
        <w:tab/>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982B6E" w:rsidRPr="008528E3" w:rsidRDefault="00982B6E" w:rsidP="008528E3">
      <w:pPr>
        <w:pStyle w:val="Textopadro"/>
        <w:widowControl/>
        <w:tabs>
          <w:tab w:val="left" w:pos="567"/>
        </w:tabs>
        <w:jc w:val="both"/>
        <w:rPr>
          <w:szCs w:val="24"/>
          <w:lang w:val="pt-BR"/>
        </w:rPr>
      </w:pPr>
    </w:p>
    <w:p w:rsidR="00982B6E" w:rsidRPr="008528E3" w:rsidRDefault="00982B6E" w:rsidP="008528E3">
      <w:pPr>
        <w:pStyle w:val="Textopadro"/>
        <w:widowControl/>
        <w:ind w:left="720" w:hanging="720"/>
        <w:jc w:val="both"/>
        <w:rPr>
          <w:b/>
          <w:color w:val="0000FF"/>
          <w:szCs w:val="24"/>
          <w:lang w:val="pt-BR"/>
        </w:rPr>
      </w:pPr>
      <w:r w:rsidRPr="00ED4246">
        <w:rPr>
          <w:b/>
          <w:color w:val="000000"/>
          <w:szCs w:val="24"/>
          <w:lang w:val="pt-BR"/>
        </w:rPr>
        <w:t>4.10</w:t>
      </w:r>
      <w:proofErr w:type="gramStart"/>
      <w:r w:rsidRPr="008528E3">
        <w:rPr>
          <w:szCs w:val="24"/>
          <w:lang w:val="pt-BR"/>
        </w:rPr>
        <w:t xml:space="preserve">   </w:t>
      </w:r>
      <w:proofErr w:type="gramEnd"/>
      <w:r w:rsidRPr="008528E3">
        <w:rPr>
          <w:szCs w:val="24"/>
          <w:lang w:val="pt-BR"/>
        </w:rPr>
        <w:tab/>
      </w:r>
      <w:r w:rsidRPr="008528E3">
        <w:rPr>
          <w:bCs/>
          <w:szCs w:val="24"/>
          <w:lang w:val="pt-BR"/>
        </w:rPr>
        <w:t xml:space="preserve">Qualquer dúvida em relação ao acesso no sistema operacional, poderá ser esclarecida pelo número (41) 3042-9909, e-mail: </w:t>
      </w:r>
      <w:hyperlink r:id="rId11" w:history="1">
        <w:r w:rsidRPr="008528E3">
          <w:rPr>
            <w:rStyle w:val="Hyperlink"/>
            <w:bCs/>
            <w:szCs w:val="24"/>
            <w:lang w:val="pt-BR"/>
          </w:rPr>
          <w:t>contato@bll.org.br</w:t>
        </w:r>
      </w:hyperlink>
      <w:r w:rsidRPr="008528E3">
        <w:rPr>
          <w:bCs/>
          <w:szCs w:val="24"/>
          <w:lang w:val="pt-BR"/>
        </w:rPr>
        <w:t>, ou através de uma corretora de mercadorias associada.</w:t>
      </w:r>
    </w:p>
    <w:p w:rsidR="00982B6E" w:rsidRPr="008528E3" w:rsidRDefault="00982B6E" w:rsidP="008528E3">
      <w:pPr>
        <w:pStyle w:val="Textopadro"/>
        <w:widowControl/>
        <w:tabs>
          <w:tab w:val="left" w:pos="720"/>
        </w:tabs>
        <w:ind w:left="720" w:hanging="720"/>
        <w:jc w:val="both"/>
        <w:rPr>
          <w:b/>
          <w:i/>
          <w:szCs w:val="24"/>
          <w:lang w:val="pt-BR"/>
        </w:rPr>
      </w:pPr>
    </w:p>
    <w:p w:rsidR="00982B6E" w:rsidRPr="008528E3" w:rsidRDefault="00982B6E" w:rsidP="008528E3">
      <w:pPr>
        <w:pStyle w:val="Textopadro"/>
        <w:widowControl/>
        <w:jc w:val="both"/>
        <w:rPr>
          <w:b/>
          <w:i/>
          <w:szCs w:val="24"/>
          <w:u w:val="single"/>
          <w:lang w:val="pt-BR"/>
        </w:rPr>
      </w:pPr>
      <w:r w:rsidRPr="008528E3">
        <w:rPr>
          <w:b/>
          <w:i/>
          <w:szCs w:val="24"/>
          <w:lang w:val="pt-BR"/>
        </w:rPr>
        <w:tab/>
      </w:r>
      <w:r w:rsidRPr="008528E3">
        <w:rPr>
          <w:b/>
          <w:i/>
          <w:caps/>
          <w:szCs w:val="24"/>
          <w:u w:val="single"/>
          <w:lang w:val="pt-BR"/>
        </w:rPr>
        <w:t>abertura DAS PROPOSTAS E FORMULAÇÃO DOS LANCES</w:t>
      </w:r>
    </w:p>
    <w:p w:rsidR="00982B6E" w:rsidRPr="008528E3" w:rsidRDefault="00982B6E" w:rsidP="008528E3">
      <w:pPr>
        <w:pStyle w:val="Textopadro"/>
        <w:widowControl/>
        <w:jc w:val="both"/>
        <w:rPr>
          <w:szCs w:val="24"/>
          <w:lang w:val="pt-BR"/>
        </w:rPr>
      </w:pPr>
    </w:p>
    <w:p w:rsidR="00982B6E" w:rsidRPr="008528E3" w:rsidRDefault="00982B6E" w:rsidP="008528E3">
      <w:pPr>
        <w:pStyle w:val="Textopadro"/>
        <w:widowControl/>
        <w:tabs>
          <w:tab w:val="left" w:pos="709"/>
        </w:tabs>
        <w:ind w:left="709" w:hanging="709"/>
        <w:jc w:val="both"/>
        <w:rPr>
          <w:szCs w:val="24"/>
          <w:lang w:val="pt-BR"/>
        </w:rPr>
      </w:pPr>
      <w:r w:rsidRPr="00ED4246">
        <w:rPr>
          <w:b/>
          <w:color w:val="000000"/>
          <w:szCs w:val="24"/>
          <w:lang w:val="pt-BR"/>
        </w:rPr>
        <w:t>4.11</w:t>
      </w:r>
      <w:r w:rsidRPr="008528E3">
        <w:rPr>
          <w:szCs w:val="24"/>
          <w:lang w:val="pt-BR"/>
        </w:rPr>
        <w:tab/>
        <w:t>A partir do horário previsto no Edital e no sistema para cadastramento e encaminhamento da proposta inicial de preço, terá início à sessão pública do pregão eletrônico, com a divulgação das propostas de preços recebidas, passando o Pregoeiro a avaliar a aceitabilidade das propostas;</w:t>
      </w:r>
    </w:p>
    <w:p w:rsidR="00982B6E" w:rsidRPr="008528E3" w:rsidRDefault="00982B6E" w:rsidP="008528E3">
      <w:pPr>
        <w:pStyle w:val="Textopadro"/>
        <w:widowControl/>
        <w:tabs>
          <w:tab w:val="left" w:pos="709"/>
        </w:tabs>
        <w:ind w:left="709" w:hanging="709"/>
        <w:jc w:val="both"/>
        <w:rPr>
          <w:szCs w:val="24"/>
          <w:lang w:val="pt-BR"/>
        </w:rPr>
      </w:pPr>
    </w:p>
    <w:p w:rsidR="00982B6E" w:rsidRPr="008528E3" w:rsidRDefault="00982B6E" w:rsidP="008528E3">
      <w:pPr>
        <w:pStyle w:val="Textopadro"/>
        <w:widowControl/>
        <w:numPr>
          <w:ilvl w:val="1"/>
          <w:numId w:val="11"/>
        </w:numPr>
        <w:tabs>
          <w:tab w:val="clear" w:pos="360"/>
          <w:tab w:val="num" w:pos="720"/>
        </w:tabs>
        <w:ind w:left="720" w:hanging="720"/>
        <w:jc w:val="both"/>
        <w:rPr>
          <w:szCs w:val="24"/>
          <w:lang w:val="pt-BR"/>
        </w:rPr>
      </w:pPr>
      <w:r w:rsidRPr="008528E3">
        <w:rPr>
          <w:szCs w:val="24"/>
          <w:lang w:val="pt-BR"/>
        </w:rPr>
        <w:t>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982B6E" w:rsidRPr="008528E3" w:rsidRDefault="00982B6E" w:rsidP="008528E3">
      <w:pPr>
        <w:pStyle w:val="Textopadro"/>
        <w:widowControl/>
        <w:jc w:val="both"/>
        <w:rPr>
          <w:szCs w:val="24"/>
          <w:lang w:val="pt-BR"/>
        </w:rPr>
      </w:pPr>
    </w:p>
    <w:p w:rsidR="00982B6E" w:rsidRPr="008528E3" w:rsidRDefault="00982B6E" w:rsidP="008528E3">
      <w:pPr>
        <w:pStyle w:val="Textopadro"/>
        <w:widowControl/>
        <w:numPr>
          <w:ilvl w:val="1"/>
          <w:numId w:val="6"/>
        </w:numPr>
        <w:tabs>
          <w:tab w:val="clear" w:pos="360"/>
          <w:tab w:val="num" w:pos="720"/>
        </w:tabs>
        <w:ind w:left="720" w:hanging="720"/>
        <w:jc w:val="both"/>
        <w:rPr>
          <w:bCs/>
          <w:color w:val="000000"/>
          <w:szCs w:val="24"/>
          <w:lang w:val="pt-BR"/>
        </w:rPr>
      </w:pPr>
      <w:r w:rsidRPr="008528E3">
        <w:rPr>
          <w:bCs/>
          <w:color w:val="000000"/>
          <w:szCs w:val="24"/>
          <w:lang w:val="pt-BR"/>
        </w:rPr>
        <w:t>O fornecedor poderá encaminhar lance com valor superior ao menor lance registrado, desde que seja inferior ao seu último lance ofertado e diferente de qualquer lance válido para o item;</w:t>
      </w:r>
    </w:p>
    <w:p w:rsidR="00982B6E" w:rsidRPr="008528E3" w:rsidRDefault="00982B6E" w:rsidP="008528E3">
      <w:pPr>
        <w:pStyle w:val="Textopadro"/>
        <w:widowControl/>
        <w:tabs>
          <w:tab w:val="left" w:pos="705"/>
        </w:tabs>
        <w:jc w:val="both"/>
        <w:rPr>
          <w:szCs w:val="24"/>
          <w:lang w:val="pt-BR"/>
        </w:rPr>
      </w:pPr>
    </w:p>
    <w:p w:rsidR="00982B6E" w:rsidRPr="008528E3" w:rsidRDefault="00982B6E" w:rsidP="008528E3">
      <w:pPr>
        <w:pStyle w:val="Textopadro"/>
        <w:widowControl/>
        <w:tabs>
          <w:tab w:val="left" w:pos="705"/>
        </w:tabs>
        <w:ind w:left="705" w:hanging="705"/>
        <w:jc w:val="both"/>
        <w:rPr>
          <w:szCs w:val="24"/>
          <w:lang w:val="pt-BR"/>
        </w:rPr>
      </w:pPr>
      <w:r w:rsidRPr="00ED4246">
        <w:rPr>
          <w:b/>
          <w:szCs w:val="24"/>
          <w:lang w:val="pt-BR"/>
        </w:rPr>
        <w:t>4.14</w:t>
      </w:r>
      <w:r w:rsidRPr="008528E3">
        <w:rPr>
          <w:szCs w:val="24"/>
          <w:lang w:val="pt-BR"/>
        </w:rPr>
        <w:tab/>
        <w:t>Não serão aceitos dois ou mais lances de mesmo valor, prevalecendo aquele que for recebido e registrado em primeiro lugar;</w:t>
      </w:r>
    </w:p>
    <w:p w:rsidR="00982B6E" w:rsidRPr="008528E3" w:rsidRDefault="00982B6E" w:rsidP="008528E3">
      <w:pPr>
        <w:pStyle w:val="Textopadro"/>
        <w:widowControl/>
        <w:tabs>
          <w:tab w:val="left" w:pos="705"/>
        </w:tabs>
        <w:ind w:left="705" w:hanging="705"/>
        <w:jc w:val="both"/>
        <w:rPr>
          <w:szCs w:val="24"/>
          <w:lang w:val="pt-BR"/>
        </w:rPr>
      </w:pPr>
    </w:p>
    <w:p w:rsidR="00982B6E" w:rsidRPr="008528E3" w:rsidRDefault="00982B6E" w:rsidP="008528E3">
      <w:pPr>
        <w:pStyle w:val="Textopadro"/>
        <w:widowControl/>
        <w:tabs>
          <w:tab w:val="left" w:pos="705"/>
        </w:tabs>
        <w:ind w:left="705" w:hanging="705"/>
        <w:jc w:val="both"/>
        <w:rPr>
          <w:b/>
          <w:szCs w:val="24"/>
          <w:lang w:val="pt-BR"/>
        </w:rPr>
      </w:pPr>
      <w:r w:rsidRPr="008528E3">
        <w:rPr>
          <w:b/>
          <w:szCs w:val="24"/>
          <w:lang w:val="pt-BR"/>
        </w:rPr>
        <w:t>4.15</w:t>
      </w:r>
      <w:proofErr w:type="gramStart"/>
      <w:r w:rsidRPr="008528E3">
        <w:rPr>
          <w:b/>
          <w:szCs w:val="24"/>
          <w:lang w:val="pt-BR"/>
        </w:rPr>
        <w:t xml:space="preserve">  </w:t>
      </w:r>
      <w:proofErr w:type="gramEnd"/>
      <w:r w:rsidRPr="008528E3">
        <w:rPr>
          <w:b/>
          <w:szCs w:val="24"/>
          <w:lang w:val="pt-BR"/>
        </w:rPr>
        <w:tab/>
        <w:t xml:space="preserve">  </w:t>
      </w:r>
      <w:r w:rsidRPr="00A63503">
        <w:rPr>
          <w:szCs w:val="24"/>
          <w:lang w:val="pt-BR"/>
        </w:rPr>
        <w:t>Será aceita ficha técnica  com  valores  superiores ao máximo fixado no Edital (REFERENTE AO VALOR UNITARIO DO ITEM).</w:t>
      </w:r>
      <w:r w:rsidRPr="008528E3">
        <w:rPr>
          <w:b/>
          <w:szCs w:val="24"/>
          <w:lang w:val="pt-BR"/>
        </w:rPr>
        <w:t xml:space="preserve"> </w:t>
      </w:r>
    </w:p>
    <w:p w:rsidR="00982B6E" w:rsidRPr="008528E3" w:rsidRDefault="00982B6E" w:rsidP="008528E3">
      <w:pPr>
        <w:pStyle w:val="Textopadro"/>
        <w:widowControl/>
        <w:tabs>
          <w:tab w:val="left" w:pos="705"/>
        </w:tabs>
        <w:ind w:left="705" w:hanging="705"/>
        <w:jc w:val="both"/>
        <w:rPr>
          <w:b/>
          <w:szCs w:val="24"/>
          <w:lang w:val="pt-BR"/>
        </w:rPr>
      </w:pPr>
    </w:p>
    <w:p w:rsidR="00982B6E" w:rsidRPr="008528E3" w:rsidRDefault="00982B6E" w:rsidP="008528E3">
      <w:pPr>
        <w:pStyle w:val="Textopadro"/>
        <w:widowControl/>
        <w:tabs>
          <w:tab w:val="left" w:pos="705"/>
        </w:tabs>
        <w:ind w:left="705" w:hanging="705"/>
        <w:jc w:val="both"/>
        <w:rPr>
          <w:szCs w:val="24"/>
          <w:lang w:val="pt-BR"/>
        </w:rPr>
      </w:pPr>
      <w:r w:rsidRPr="008528E3">
        <w:rPr>
          <w:b/>
          <w:szCs w:val="24"/>
          <w:lang w:val="pt-BR"/>
        </w:rPr>
        <w:t xml:space="preserve">4.16     </w:t>
      </w:r>
      <w:proofErr w:type="gramStart"/>
      <w:r w:rsidRPr="00A63503">
        <w:rPr>
          <w:szCs w:val="24"/>
          <w:lang w:val="pt-BR"/>
        </w:rPr>
        <w:t>Fica</w:t>
      </w:r>
      <w:proofErr w:type="gramEnd"/>
      <w:r w:rsidRPr="00A63503">
        <w:rPr>
          <w:szCs w:val="24"/>
          <w:lang w:val="pt-BR"/>
        </w:rPr>
        <w:t xml:space="preserve"> a critério do pregoeiro a autorização da correção de lances com valores digitados errados ou situação semelhante, mesmo que antes do início da disputa de lances;</w:t>
      </w:r>
    </w:p>
    <w:p w:rsidR="00982B6E" w:rsidRPr="008528E3" w:rsidRDefault="00982B6E" w:rsidP="008528E3">
      <w:pPr>
        <w:pStyle w:val="Textopadro"/>
        <w:widowControl/>
        <w:jc w:val="both"/>
        <w:rPr>
          <w:szCs w:val="24"/>
          <w:lang w:val="pt-BR"/>
        </w:rPr>
      </w:pPr>
    </w:p>
    <w:p w:rsidR="00982B6E" w:rsidRPr="008528E3" w:rsidRDefault="00982B6E" w:rsidP="008528E3">
      <w:pPr>
        <w:pStyle w:val="Textopadro"/>
        <w:widowControl/>
        <w:tabs>
          <w:tab w:val="left" w:pos="705"/>
        </w:tabs>
        <w:ind w:left="705" w:hanging="705"/>
        <w:jc w:val="both"/>
        <w:rPr>
          <w:szCs w:val="24"/>
          <w:lang w:val="pt-BR"/>
        </w:rPr>
      </w:pPr>
      <w:r w:rsidRPr="00ED4246">
        <w:rPr>
          <w:b/>
          <w:color w:val="000000"/>
          <w:szCs w:val="24"/>
          <w:lang w:val="pt-BR"/>
        </w:rPr>
        <w:t>4.17</w:t>
      </w:r>
      <w:r w:rsidRPr="008528E3">
        <w:rPr>
          <w:szCs w:val="24"/>
          <w:lang w:val="pt-BR"/>
        </w:rPr>
        <w:tab/>
        <w:t xml:space="preserve">Durante o transcurso da sessão pública os participantes serão informados, em tempo real, do valor do menor lance registrado. O sistema </w:t>
      </w:r>
      <w:r w:rsidRPr="008528E3">
        <w:rPr>
          <w:b/>
          <w:szCs w:val="24"/>
          <w:lang w:val="pt-BR"/>
        </w:rPr>
        <w:t>não identificará</w:t>
      </w:r>
      <w:r w:rsidRPr="008528E3">
        <w:rPr>
          <w:szCs w:val="24"/>
          <w:lang w:val="pt-BR"/>
        </w:rPr>
        <w:t xml:space="preserve"> o autor dos lances aos demais participantes;</w:t>
      </w:r>
    </w:p>
    <w:p w:rsidR="00982B6E" w:rsidRPr="008528E3" w:rsidRDefault="00982B6E" w:rsidP="008528E3">
      <w:pPr>
        <w:pStyle w:val="Textopadro"/>
        <w:widowControl/>
        <w:jc w:val="both"/>
        <w:rPr>
          <w:szCs w:val="24"/>
          <w:lang w:val="pt-BR"/>
        </w:rPr>
      </w:pPr>
    </w:p>
    <w:p w:rsidR="00982B6E" w:rsidRPr="008528E3" w:rsidRDefault="00982B6E" w:rsidP="008528E3">
      <w:pPr>
        <w:pStyle w:val="Textopadro"/>
        <w:widowControl/>
        <w:ind w:left="709" w:hanging="709"/>
        <w:jc w:val="both"/>
        <w:rPr>
          <w:szCs w:val="24"/>
          <w:lang w:val="pt-BR"/>
        </w:rPr>
      </w:pPr>
      <w:r w:rsidRPr="00ED4246">
        <w:rPr>
          <w:b/>
          <w:color w:val="000000"/>
          <w:szCs w:val="24"/>
          <w:lang w:val="pt-BR"/>
        </w:rPr>
        <w:t>4.18</w:t>
      </w:r>
      <w:proofErr w:type="gramStart"/>
      <w:r w:rsidRPr="008528E3">
        <w:rPr>
          <w:szCs w:val="24"/>
          <w:lang w:val="pt-BR"/>
        </w:rPr>
        <w:t xml:space="preserve">   </w:t>
      </w:r>
      <w:proofErr w:type="gramEnd"/>
      <w:r w:rsidRPr="008528E3">
        <w:rPr>
          <w:szCs w:val="24"/>
          <w:lang w:val="pt-BR"/>
        </w:rPr>
        <w:tab/>
        <w:t xml:space="preserve">No caso de desconexão com o Pregoeiro, no decorrer da etapa competitiva do Pregão Eletrônico, o sistema eletrônico poderá permanecer acessível aos licitantes para a recepção dos lances, retornando o Pregoeiro, quando possível, sua atuação no certame, sem prejuízos dos atos realizados; </w:t>
      </w:r>
    </w:p>
    <w:p w:rsidR="00982B6E" w:rsidRPr="008528E3" w:rsidRDefault="00982B6E" w:rsidP="008528E3">
      <w:pPr>
        <w:pStyle w:val="Textopadro"/>
        <w:widowControl/>
        <w:tabs>
          <w:tab w:val="left" w:pos="705"/>
        </w:tabs>
        <w:jc w:val="both"/>
        <w:rPr>
          <w:szCs w:val="24"/>
          <w:lang w:val="pt-BR"/>
        </w:rPr>
      </w:pPr>
    </w:p>
    <w:p w:rsidR="00982B6E" w:rsidRPr="008528E3" w:rsidRDefault="00982B6E" w:rsidP="008528E3">
      <w:pPr>
        <w:pStyle w:val="Textopadro"/>
        <w:widowControl/>
        <w:ind w:left="709" w:hanging="709"/>
        <w:jc w:val="both"/>
        <w:rPr>
          <w:szCs w:val="24"/>
          <w:lang w:val="pt-BR"/>
        </w:rPr>
      </w:pPr>
      <w:r w:rsidRPr="00ED4246">
        <w:rPr>
          <w:b/>
          <w:color w:val="000000"/>
          <w:szCs w:val="24"/>
          <w:lang w:val="pt-BR"/>
        </w:rPr>
        <w:t>4.19</w:t>
      </w:r>
      <w:r w:rsidRPr="008528E3">
        <w:rPr>
          <w:szCs w:val="24"/>
          <w:lang w:val="pt-BR"/>
        </w:rPr>
        <w:tab/>
        <w:t>Quando a desconexão persistir por tempo superior a dez minutos, a sessão do Pregão Eletrônico será suspensa e terá reinício somente após comunicação expressa aos operadores representantes dos participantes, através de mensagem eletrônica (</w:t>
      </w:r>
      <w:r w:rsidRPr="008528E3">
        <w:rPr>
          <w:i/>
          <w:szCs w:val="24"/>
          <w:lang w:val="pt-BR"/>
        </w:rPr>
        <w:t>e-mail</w:t>
      </w:r>
      <w:r w:rsidRPr="008528E3">
        <w:rPr>
          <w:szCs w:val="24"/>
          <w:lang w:val="pt-BR"/>
        </w:rPr>
        <w:t>) divulgando data e hora da reabertura da sessão;</w:t>
      </w:r>
    </w:p>
    <w:p w:rsidR="00982B6E" w:rsidRPr="008528E3" w:rsidRDefault="00982B6E" w:rsidP="008528E3">
      <w:pPr>
        <w:pStyle w:val="Textopadro"/>
        <w:widowControl/>
        <w:ind w:left="709" w:hanging="709"/>
        <w:jc w:val="both"/>
        <w:rPr>
          <w:szCs w:val="24"/>
          <w:lang w:val="pt-BR"/>
        </w:rPr>
      </w:pPr>
    </w:p>
    <w:p w:rsidR="00982B6E" w:rsidRPr="008528E3" w:rsidRDefault="00982B6E" w:rsidP="008528E3">
      <w:pPr>
        <w:pStyle w:val="Textopadro"/>
        <w:widowControl/>
        <w:ind w:left="709" w:hanging="709"/>
        <w:jc w:val="both"/>
        <w:rPr>
          <w:b/>
          <w:szCs w:val="24"/>
          <w:lang w:val="pt-BR"/>
        </w:rPr>
      </w:pPr>
      <w:r w:rsidRPr="00ED4246">
        <w:rPr>
          <w:b/>
          <w:color w:val="000000"/>
          <w:szCs w:val="24"/>
          <w:lang w:val="pt-BR"/>
        </w:rPr>
        <w:t>4.20</w:t>
      </w:r>
      <w:proofErr w:type="gramStart"/>
      <w:r w:rsidRPr="008528E3">
        <w:rPr>
          <w:szCs w:val="24"/>
          <w:lang w:val="pt-BR"/>
        </w:rPr>
        <w:t xml:space="preserve"> </w:t>
      </w:r>
      <w:r w:rsidRPr="008528E3">
        <w:rPr>
          <w:b/>
          <w:szCs w:val="24"/>
          <w:lang w:val="pt-BR"/>
        </w:rPr>
        <w:t xml:space="preserve"> </w:t>
      </w:r>
      <w:proofErr w:type="gramEnd"/>
      <w:r w:rsidRPr="008528E3">
        <w:rPr>
          <w:b/>
          <w:szCs w:val="24"/>
          <w:lang w:val="pt-BR"/>
        </w:rPr>
        <w:tab/>
      </w:r>
      <w:r w:rsidRPr="008528E3">
        <w:rPr>
          <w:bCs/>
          <w:szCs w:val="24"/>
          <w:lang w:val="pt-BR"/>
        </w:rPr>
        <w:t xml:space="preserve">A etapa de lances da sessão pública será encerrada mediante aviso de fechamento iminente dos lances, emitido pelo sistema eletrônico, após o que transcorrerá período de tempo extra. O período de tempo extra ocorrerá em um intervalo que poderá ser de 01 (um) segundo a 30 (trinta) minutos, aleatoriamente determinado pelo sistema eletrônico, findo o qual será automaticamente encerrada a recepção de lances, não podendo, em hipótese alguma, as empresas apresentarem novos lances; </w:t>
      </w:r>
      <w:r w:rsidRPr="008528E3">
        <w:rPr>
          <w:b/>
          <w:szCs w:val="24"/>
          <w:lang w:val="pt-BR"/>
        </w:rPr>
        <w:t>(FECHAMENTO RANDÔMICO</w:t>
      </w:r>
      <w:proofErr w:type="gramStart"/>
      <w:r w:rsidRPr="008528E3">
        <w:rPr>
          <w:b/>
          <w:szCs w:val="24"/>
          <w:lang w:val="pt-BR"/>
        </w:rPr>
        <w:t>)</w:t>
      </w:r>
      <w:proofErr w:type="gramEnd"/>
    </w:p>
    <w:p w:rsidR="00982B6E" w:rsidRPr="008528E3" w:rsidRDefault="00982B6E" w:rsidP="008528E3">
      <w:pPr>
        <w:pStyle w:val="Textopadro"/>
        <w:widowControl/>
        <w:jc w:val="both"/>
        <w:rPr>
          <w:bCs/>
          <w:szCs w:val="24"/>
          <w:lang w:val="pt-BR"/>
        </w:rPr>
      </w:pPr>
    </w:p>
    <w:p w:rsidR="00982B6E" w:rsidRPr="008528E3" w:rsidRDefault="00982B6E" w:rsidP="008528E3">
      <w:pPr>
        <w:pStyle w:val="Textopadro"/>
        <w:widowControl/>
        <w:ind w:left="720"/>
        <w:jc w:val="both"/>
        <w:rPr>
          <w:b/>
          <w:szCs w:val="24"/>
          <w:lang w:val="pt-BR"/>
        </w:rPr>
      </w:pPr>
      <w:r w:rsidRPr="008528E3">
        <w:rPr>
          <w:bCs/>
          <w:color w:val="000000"/>
          <w:szCs w:val="24"/>
          <w:lang w:val="pt-BR"/>
        </w:rPr>
        <w:t>4.20.1</w:t>
      </w:r>
      <w:r w:rsidRPr="008528E3">
        <w:rPr>
          <w:bCs/>
          <w:szCs w:val="24"/>
          <w:lang w:val="pt-BR"/>
        </w:rPr>
        <w:t xml:space="preserve"> </w:t>
      </w:r>
      <w:r w:rsidRPr="008528E3">
        <w:rPr>
          <w:szCs w:val="24"/>
          <w:lang w:val="pt-BR"/>
        </w:rPr>
        <w:t xml:space="preserve">Devido </w:t>
      </w:r>
      <w:r w:rsidR="00EE4CF5" w:rsidRPr="008528E3">
        <w:rPr>
          <w:szCs w:val="24"/>
          <w:lang w:val="pt-BR"/>
        </w:rPr>
        <w:t>à</w:t>
      </w:r>
      <w:r w:rsidRPr="008528E3">
        <w:rPr>
          <w:szCs w:val="24"/>
          <w:lang w:val="pt-BR"/>
        </w:rPr>
        <w:t xml:space="preserve"> imprevisão de tempo extra, as Empresas participantes deverão estimar o seu valor mínimo de lance a ser ofertado, evitando assim, cálculos de última hora, que poderá resultar em uma disputa frustrada por falta de tempo hábil</w:t>
      </w:r>
      <w:r w:rsidRPr="008528E3">
        <w:rPr>
          <w:b/>
          <w:szCs w:val="24"/>
          <w:lang w:val="pt-BR"/>
        </w:rPr>
        <w:t xml:space="preserve">; </w:t>
      </w:r>
    </w:p>
    <w:p w:rsidR="00982B6E" w:rsidRPr="008528E3" w:rsidRDefault="00982B6E" w:rsidP="008528E3">
      <w:pPr>
        <w:pStyle w:val="Textopadro"/>
        <w:widowControl/>
        <w:ind w:left="709" w:hanging="709"/>
        <w:jc w:val="both"/>
        <w:rPr>
          <w:color w:val="000000"/>
          <w:szCs w:val="24"/>
          <w:lang w:val="pt-BR"/>
        </w:rPr>
      </w:pPr>
    </w:p>
    <w:p w:rsidR="00982B6E" w:rsidRPr="008528E3" w:rsidRDefault="00982B6E" w:rsidP="008528E3">
      <w:pPr>
        <w:pStyle w:val="Textopadro"/>
        <w:widowControl/>
        <w:ind w:left="709" w:hanging="709"/>
        <w:jc w:val="both"/>
        <w:rPr>
          <w:szCs w:val="24"/>
          <w:lang w:val="pt-BR"/>
        </w:rPr>
      </w:pPr>
      <w:r w:rsidRPr="00ED4246">
        <w:rPr>
          <w:b/>
          <w:color w:val="000000"/>
          <w:szCs w:val="24"/>
          <w:lang w:val="pt-BR"/>
        </w:rPr>
        <w:t>4.21</w:t>
      </w:r>
      <w:r w:rsidRPr="008528E3">
        <w:rPr>
          <w:szCs w:val="24"/>
          <w:lang w:val="pt-BR"/>
        </w:rPr>
        <w:t xml:space="preserve"> </w:t>
      </w:r>
      <w:r w:rsidRPr="008528E3">
        <w:rPr>
          <w:szCs w:val="24"/>
          <w:lang w:val="pt-BR"/>
        </w:rPr>
        <w:tab/>
        <w:t xml:space="preserve">Facultativamente, o Pregoeiro poderá encerrar a sessão pública mediante encaminhamento de aviso de fechamento iminente dos lances e </w:t>
      </w:r>
      <w:r w:rsidR="00546D3E" w:rsidRPr="008528E3">
        <w:rPr>
          <w:szCs w:val="24"/>
          <w:lang w:val="pt-BR"/>
        </w:rPr>
        <w:t>subsequente</w:t>
      </w:r>
      <w:r w:rsidRPr="008528E3">
        <w:rPr>
          <w:szCs w:val="24"/>
          <w:lang w:val="pt-BR"/>
        </w:rPr>
        <w:t xml:space="preserve"> transcurso do prazo de trinta minutos, findo o qual será encerrada a recepção de lances. Neste caso, antes de anunciar o vencedor, o Pregoeiro poderá encaminhar, pelo sistema eletrônico contraproposta diretamente ao proponente que tenha apresentado o lance de menor preço, para que seja obtido preço melhor, bem como decidir sobre sua aceitação;</w:t>
      </w:r>
    </w:p>
    <w:p w:rsidR="00982B6E" w:rsidRPr="008528E3" w:rsidRDefault="00982B6E" w:rsidP="008528E3">
      <w:pPr>
        <w:pStyle w:val="Textopadro"/>
        <w:widowControl/>
        <w:jc w:val="both"/>
        <w:rPr>
          <w:szCs w:val="24"/>
          <w:lang w:val="pt-BR"/>
        </w:rPr>
      </w:pPr>
    </w:p>
    <w:p w:rsidR="00982B6E" w:rsidRPr="008528E3" w:rsidRDefault="00982B6E" w:rsidP="008528E3">
      <w:pPr>
        <w:pStyle w:val="Textopadro"/>
        <w:widowControl/>
        <w:ind w:left="720" w:hanging="720"/>
        <w:jc w:val="both"/>
        <w:rPr>
          <w:color w:val="000000"/>
          <w:szCs w:val="24"/>
          <w:lang w:val="pt-BR"/>
        </w:rPr>
      </w:pPr>
      <w:r w:rsidRPr="00ED4246">
        <w:rPr>
          <w:b/>
          <w:color w:val="000000"/>
          <w:szCs w:val="24"/>
          <w:lang w:val="pt-BR"/>
        </w:rPr>
        <w:t>4.22</w:t>
      </w:r>
      <w:proofErr w:type="gramStart"/>
      <w:r w:rsidRPr="008528E3">
        <w:rPr>
          <w:color w:val="000000"/>
          <w:szCs w:val="24"/>
          <w:lang w:val="pt-BR"/>
        </w:rPr>
        <w:t xml:space="preserve">  </w:t>
      </w:r>
      <w:proofErr w:type="gramEnd"/>
      <w:r w:rsidRPr="008528E3">
        <w:rPr>
          <w:color w:val="000000"/>
          <w:szCs w:val="24"/>
          <w:lang w:val="pt-BR"/>
        </w:rPr>
        <w:tab/>
        <w:t xml:space="preserve"> O  sistema   informará   a proposta de menor  preço (ou melhor proposta) imediatamente após o encerramento da etapa de lances ou, quando for o caso, após negociação e decisão pelo pregoeiro acerca da aceitação do lance de menor valor;</w:t>
      </w:r>
    </w:p>
    <w:p w:rsidR="00982B6E" w:rsidRPr="008528E3" w:rsidRDefault="00982B6E" w:rsidP="008528E3">
      <w:pPr>
        <w:pStyle w:val="Textopadro"/>
        <w:widowControl/>
        <w:ind w:left="709" w:hanging="709"/>
        <w:jc w:val="both"/>
        <w:rPr>
          <w:color w:val="000000"/>
          <w:szCs w:val="24"/>
          <w:lang w:val="pt-BR"/>
        </w:rPr>
      </w:pPr>
    </w:p>
    <w:p w:rsidR="00982B6E" w:rsidRPr="008528E3" w:rsidRDefault="00982B6E" w:rsidP="009C5A72">
      <w:pPr>
        <w:spacing w:line="240" w:lineRule="auto"/>
        <w:ind w:left="720" w:hanging="720"/>
        <w:jc w:val="both"/>
        <w:rPr>
          <w:rFonts w:ascii="Times New Roman" w:hAnsi="Times New Roman" w:cs="Times New Roman"/>
          <w:bCs/>
          <w:sz w:val="24"/>
          <w:szCs w:val="24"/>
        </w:rPr>
      </w:pPr>
      <w:r w:rsidRPr="00ED4246">
        <w:rPr>
          <w:rFonts w:ascii="Times New Roman" w:hAnsi="Times New Roman" w:cs="Times New Roman"/>
          <w:b/>
          <w:sz w:val="24"/>
          <w:szCs w:val="24"/>
        </w:rPr>
        <w:t>4.23</w:t>
      </w:r>
      <w:proofErr w:type="gramStart"/>
      <w:r w:rsidRPr="008528E3">
        <w:rPr>
          <w:rFonts w:ascii="Times New Roman" w:hAnsi="Times New Roman" w:cs="Times New Roman"/>
          <w:sz w:val="24"/>
          <w:szCs w:val="24"/>
        </w:rPr>
        <w:t xml:space="preserve">    </w:t>
      </w:r>
      <w:proofErr w:type="gramEnd"/>
      <w:r w:rsidRPr="008528E3">
        <w:rPr>
          <w:rFonts w:ascii="Times New Roman" w:hAnsi="Times New Roman" w:cs="Times New Roman"/>
          <w:sz w:val="24"/>
          <w:szCs w:val="24"/>
        </w:rPr>
        <w:tab/>
        <w:t xml:space="preserve">Os documentos </w:t>
      </w:r>
      <w:r w:rsidRPr="008528E3">
        <w:rPr>
          <w:rFonts w:ascii="Times New Roman" w:hAnsi="Times New Roman" w:cs="Times New Roman"/>
          <w:b/>
          <w:bCs/>
          <w:sz w:val="24"/>
          <w:szCs w:val="24"/>
        </w:rPr>
        <w:t>relativos à hab</w:t>
      </w:r>
      <w:r w:rsidR="00363192">
        <w:rPr>
          <w:rFonts w:ascii="Times New Roman" w:hAnsi="Times New Roman" w:cs="Times New Roman"/>
          <w:b/>
          <w:bCs/>
          <w:sz w:val="24"/>
          <w:szCs w:val="24"/>
        </w:rPr>
        <w:t>ilitação, solicitados no Anexo 4, e Anexos,  5, 6, 7 e 8</w:t>
      </w:r>
      <w:r w:rsidRPr="008528E3">
        <w:rPr>
          <w:rFonts w:ascii="Times New Roman" w:hAnsi="Times New Roman" w:cs="Times New Roman"/>
          <w:b/>
          <w:bCs/>
          <w:sz w:val="24"/>
          <w:szCs w:val="24"/>
        </w:rPr>
        <w:t xml:space="preserve"> deste Edital </w:t>
      </w:r>
      <w:r w:rsidRPr="008528E3">
        <w:rPr>
          <w:rFonts w:ascii="Times New Roman" w:hAnsi="Times New Roman" w:cs="Times New Roman"/>
          <w:sz w:val="24"/>
          <w:szCs w:val="24"/>
        </w:rPr>
        <w:t xml:space="preserve">(e quando a empresa se enquadrar no regime ME/EPP enviar também o </w:t>
      </w:r>
      <w:r w:rsidRPr="008528E3">
        <w:rPr>
          <w:rFonts w:ascii="Times New Roman" w:hAnsi="Times New Roman" w:cs="Times New Roman"/>
          <w:b/>
          <w:sz w:val="24"/>
          <w:szCs w:val="24"/>
        </w:rPr>
        <w:t xml:space="preserve">Anexo </w:t>
      </w:r>
      <w:r w:rsidR="00363192">
        <w:rPr>
          <w:rFonts w:ascii="Times New Roman" w:hAnsi="Times New Roman" w:cs="Times New Roman"/>
          <w:b/>
          <w:sz w:val="24"/>
          <w:szCs w:val="24"/>
        </w:rPr>
        <w:t>9</w:t>
      </w:r>
      <w:r w:rsidRPr="008528E3">
        <w:rPr>
          <w:rFonts w:ascii="Times New Roman" w:hAnsi="Times New Roman" w:cs="Times New Roman"/>
          <w:sz w:val="24"/>
          <w:szCs w:val="24"/>
        </w:rPr>
        <w:t xml:space="preserve">), da Empresa vencedora, deverão ser encaminhados em originais ou cópias autenticadas, no prazo máximo de 05 (cinco) dias úteis, contados da data da sessão pública virtual, </w:t>
      </w:r>
      <w:r w:rsidRPr="008528E3">
        <w:rPr>
          <w:rFonts w:ascii="Times New Roman" w:hAnsi="Times New Roman" w:cs="Times New Roman"/>
          <w:b/>
          <w:sz w:val="24"/>
          <w:szCs w:val="24"/>
        </w:rPr>
        <w:t>juntamente com a proposta de preços</w:t>
      </w:r>
      <w:r w:rsidRPr="008528E3">
        <w:rPr>
          <w:rFonts w:ascii="Times New Roman" w:hAnsi="Times New Roman" w:cs="Times New Roman"/>
          <w:sz w:val="24"/>
          <w:szCs w:val="24"/>
        </w:rPr>
        <w:t xml:space="preserve">, para a Secretaria Municipal de Materiais e Suprimentos, localizada na  Rua Antonio Paulo de Miranda, nº 466 – Centro – Colina/SP. Fone: 17-3341-9444 ou 17-3341-9448. Aos cuidados do Pregoeiro Israel da Silva Nunes. </w:t>
      </w:r>
      <w:r w:rsidRPr="008528E3">
        <w:rPr>
          <w:rFonts w:ascii="Times New Roman" w:hAnsi="Times New Roman" w:cs="Times New Roman"/>
          <w:b/>
          <w:sz w:val="24"/>
          <w:szCs w:val="24"/>
        </w:rPr>
        <w:t>O não cumprimento do referido prazo acarretará a desclassificação da proposta vencedora, passando-se assim, para a segunda colocada.</w:t>
      </w:r>
      <w:r w:rsidRPr="008528E3">
        <w:rPr>
          <w:rFonts w:ascii="Times New Roman" w:hAnsi="Times New Roman" w:cs="Times New Roman"/>
          <w:sz w:val="24"/>
          <w:szCs w:val="24"/>
        </w:rPr>
        <w:t xml:space="preserve"> </w:t>
      </w:r>
      <w:r w:rsidRPr="008528E3">
        <w:rPr>
          <w:rFonts w:ascii="Times New Roman" w:hAnsi="Times New Roman" w:cs="Times New Roman"/>
          <w:b/>
          <w:bCs/>
          <w:sz w:val="24"/>
          <w:szCs w:val="24"/>
        </w:rPr>
        <w:t>Após a conferência dos documentos enviados, se estiverem de acordo com o solicitado será declarada a empresa vencedora do item e aberto o prazo para manifestação de intenção de interposição de recurso;</w:t>
      </w:r>
    </w:p>
    <w:p w:rsidR="00982B6E" w:rsidRPr="009C5A72" w:rsidRDefault="00982B6E" w:rsidP="009C5A72">
      <w:pPr>
        <w:spacing w:line="240" w:lineRule="auto"/>
        <w:ind w:left="720" w:hanging="720"/>
        <w:jc w:val="both"/>
        <w:rPr>
          <w:rFonts w:ascii="Times New Roman" w:hAnsi="Times New Roman" w:cs="Times New Roman"/>
          <w:bCs/>
          <w:sz w:val="24"/>
          <w:szCs w:val="24"/>
        </w:rPr>
      </w:pPr>
      <w:r w:rsidRPr="00ED4246">
        <w:rPr>
          <w:rFonts w:ascii="Times New Roman" w:hAnsi="Times New Roman" w:cs="Times New Roman"/>
          <w:b/>
          <w:sz w:val="24"/>
          <w:szCs w:val="24"/>
        </w:rPr>
        <w:t>4.24</w:t>
      </w:r>
      <w:proofErr w:type="gramStart"/>
      <w:r w:rsidRPr="008528E3">
        <w:rPr>
          <w:rFonts w:ascii="Times New Roman" w:hAnsi="Times New Roman" w:cs="Times New Roman"/>
          <w:sz w:val="24"/>
          <w:szCs w:val="24"/>
        </w:rPr>
        <w:t xml:space="preserve">   </w:t>
      </w:r>
      <w:proofErr w:type="gramEnd"/>
      <w:r w:rsidRPr="008528E3">
        <w:rPr>
          <w:rFonts w:ascii="Times New Roman" w:hAnsi="Times New Roman" w:cs="Times New Roman"/>
          <w:sz w:val="24"/>
          <w:szCs w:val="24"/>
        </w:rPr>
        <w:tab/>
        <w:t>A sessão pública fica suspensa,ou seja, permanece em fase de classificação/habilitação  até o recebimento da documentação original dentro das condições dispostas no item 4.23. Será informado no chat o horário e a data exata em que se continuarão os trabalhos;</w:t>
      </w:r>
    </w:p>
    <w:p w:rsidR="00982B6E" w:rsidRPr="008528E3" w:rsidRDefault="00982B6E" w:rsidP="008528E3">
      <w:pPr>
        <w:pStyle w:val="Textopadro"/>
        <w:widowControl/>
        <w:ind w:left="720" w:hanging="720"/>
        <w:jc w:val="both"/>
        <w:rPr>
          <w:bCs/>
          <w:szCs w:val="24"/>
          <w:lang w:val="pt-BR"/>
        </w:rPr>
      </w:pPr>
      <w:r w:rsidRPr="00ED4246">
        <w:rPr>
          <w:b/>
          <w:bCs/>
          <w:color w:val="000000"/>
          <w:szCs w:val="24"/>
          <w:lang w:val="pt-BR"/>
        </w:rPr>
        <w:t>4.25</w:t>
      </w:r>
      <w:proofErr w:type="gramStart"/>
      <w:r w:rsidRPr="008528E3">
        <w:rPr>
          <w:bCs/>
          <w:szCs w:val="24"/>
          <w:lang w:val="pt-BR"/>
        </w:rPr>
        <w:t xml:space="preserve">   </w:t>
      </w:r>
      <w:proofErr w:type="gramEnd"/>
      <w:r w:rsidRPr="008528E3">
        <w:rPr>
          <w:bCs/>
          <w:szCs w:val="24"/>
          <w:lang w:val="pt-BR"/>
        </w:rPr>
        <w:t xml:space="preserve">O  não cumprimento  do envio dos  documentos de habilitação dentro do prazo acima estabelecido, acarretará nas sanções previstas no item 11.2, deste Edital, podendo o Pregoeiro convocar a empresa que apresentou a proposta ou o lance </w:t>
      </w:r>
      <w:r w:rsidR="00546D3E" w:rsidRPr="008528E3">
        <w:rPr>
          <w:bCs/>
          <w:szCs w:val="24"/>
          <w:lang w:val="pt-BR"/>
        </w:rPr>
        <w:t>subsequente</w:t>
      </w:r>
      <w:r w:rsidRPr="008528E3">
        <w:rPr>
          <w:bCs/>
          <w:szCs w:val="24"/>
          <w:lang w:val="pt-BR"/>
        </w:rPr>
        <w:t>;</w:t>
      </w:r>
    </w:p>
    <w:p w:rsidR="00982B6E" w:rsidRPr="008528E3" w:rsidRDefault="00982B6E" w:rsidP="008528E3">
      <w:pPr>
        <w:pStyle w:val="Textopadro"/>
        <w:widowControl/>
        <w:tabs>
          <w:tab w:val="left" w:pos="705"/>
        </w:tabs>
        <w:ind w:left="720" w:hanging="720"/>
        <w:jc w:val="both"/>
        <w:rPr>
          <w:szCs w:val="24"/>
          <w:lang w:val="pt-BR"/>
        </w:rPr>
      </w:pPr>
    </w:p>
    <w:p w:rsidR="00982B6E" w:rsidRPr="008528E3" w:rsidRDefault="00982B6E" w:rsidP="008528E3">
      <w:pPr>
        <w:pStyle w:val="Textopadro"/>
        <w:widowControl/>
        <w:ind w:left="720" w:hanging="720"/>
        <w:jc w:val="both"/>
        <w:rPr>
          <w:szCs w:val="24"/>
          <w:lang w:val="pt-BR"/>
        </w:rPr>
      </w:pPr>
      <w:r w:rsidRPr="00ED4246">
        <w:rPr>
          <w:b/>
          <w:color w:val="000000"/>
          <w:szCs w:val="24"/>
          <w:lang w:val="pt-BR"/>
        </w:rPr>
        <w:t>4.26</w:t>
      </w:r>
      <w:r w:rsidRPr="008528E3">
        <w:rPr>
          <w:szCs w:val="24"/>
          <w:lang w:val="pt-BR"/>
        </w:rPr>
        <w:t xml:space="preserve"> </w:t>
      </w:r>
      <w:r w:rsidRPr="008528E3">
        <w:rPr>
          <w:szCs w:val="24"/>
          <w:lang w:val="pt-BR"/>
        </w:rPr>
        <w:tab/>
        <w:t xml:space="preserve">Se a proposta ou o lance de menor valor não for aceitável ou se o fornecedor desatender às exigências </w:t>
      </w:r>
      <w:proofErr w:type="spellStart"/>
      <w:r w:rsidRPr="008528E3">
        <w:rPr>
          <w:szCs w:val="24"/>
          <w:lang w:val="pt-BR"/>
        </w:rPr>
        <w:t>habilitatórias</w:t>
      </w:r>
      <w:proofErr w:type="spellEnd"/>
      <w:r w:rsidRPr="008528E3">
        <w:rPr>
          <w:szCs w:val="24"/>
          <w:lang w:val="pt-BR"/>
        </w:rPr>
        <w:t xml:space="preserve">, o Pregoeiro examinará a proposta ou o lance </w:t>
      </w:r>
      <w:r w:rsidR="0044767C" w:rsidRPr="008528E3">
        <w:rPr>
          <w:szCs w:val="24"/>
          <w:lang w:val="pt-BR"/>
        </w:rPr>
        <w:t>subsequente</w:t>
      </w:r>
      <w:r w:rsidRPr="008528E3">
        <w:rPr>
          <w:szCs w:val="24"/>
          <w:lang w:val="pt-BR"/>
        </w:rPr>
        <w:t>,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w:t>
      </w:r>
    </w:p>
    <w:p w:rsidR="00982B6E" w:rsidRPr="008528E3" w:rsidRDefault="00982B6E" w:rsidP="008528E3">
      <w:pPr>
        <w:pStyle w:val="Textopadro"/>
        <w:widowControl/>
        <w:tabs>
          <w:tab w:val="left" w:pos="705"/>
        </w:tabs>
        <w:ind w:left="720" w:hanging="720"/>
        <w:jc w:val="both"/>
        <w:rPr>
          <w:szCs w:val="24"/>
          <w:lang w:val="pt-BR"/>
        </w:rPr>
      </w:pPr>
    </w:p>
    <w:p w:rsidR="00982B6E" w:rsidRPr="008528E3" w:rsidRDefault="00982B6E" w:rsidP="008528E3">
      <w:pPr>
        <w:pStyle w:val="Textopadro"/>
        <w:widowControl/>
        <w:tabs>
          <w:tab w:val="left" w:pos="705"/>
        </w:tabs>
        <w:ind w:left="720" w:hanging="720"/>
        <w:jc w:val="both"/>
        <w:rPr>
          <w:szCs w:val="24"/>
          <w:lang w:val="pt-BR"/>
        </w:rPr>
      </w:pPr>
      <w:r w:rsidRPr="00ED4246">
        <w:rPr>
          <w:b/>
          <w:color w:val="000000"/>
          <w:szCs w:val="24"/>
          <w:lang w:val="pt-BR"/>
        </w:rPr>
        <w:t>4.27</w:t>
      </w:r>
      <w:proofErr w:type="gramStart"/>
      <w:r w:rsidRPr="008528E3">
        <w:rPr>
          <w:szCs w:val="24"/>
          <w:lang w:val="pt-BR"/>
        </w:rPr>
        <w:t xml:space="preserve">  </w:t>
      </w:r>
      <w:proofErr w:type="gramEnd"/>
      <w:r w:rsidRPr="008528E3">
        <w:rPr>
          <w:szCs w:val="24"/>
          <w:lang w:val="pt-BR"/>
        </w:rPr>
        <w:tab/>
        <w:t xml:space="preserve"> Caso não  sejam  apresentado lances, será verificada a conformidade entre a proposta de menor preço e valor estimado para a contratação;</w:t>
      </w:r>
    </w:p>
    <w:p w:rsidR="00982B6E" w:rsidRPr="008528E3" w:rsidRDefault="00982B6E" w:rsidP="008528E3">
      <w:pPr>
        <w:pStyle w:val="Textopadro"/>
        <w:widowControl/>
        <w:ind w:left="720" w:hanging="720"/>
        <w:jc w:val="both"/>
        <w:rPr>
          <w:szCs w:val="24"/>
          <w:lang w:val="pt-BR"/>
        </w:rPr>
      </w:pPr>
    </w:p>
    <w:p w:rsidR="00982B6E" w:rsidRPr="008528E3" w:rsidRDefault="00982B6E" w:rsidP="008528E3">
      <w:pPr>
        <w:pStyle w:val="Textopadro"/>
        <w:widowControl/>
        <w:tabs>
          <w:tab w:val="left" w:pos="705"/>
        </w:tabs>
        <w:ind w:left="720" w:hanging="720"/>
        <w:jc w:val="both"/>
        <w:rPr>
          <w:szCs w:val="24"/>
          <w:lang w:val="pt-BR"/>
        </w:rPr>
      </w:pPr>
      <w:r w:rsidRPr="00ED4246">
        <w:rPr>
          <w:b/>
          <w:szCs w:val="24"/>
          <w:lang w:val="pt-BR"/>
        </w:rPr>
        <w:t>4.28</w:t>
      </w:r>
      <w:r w:rsidRPr="008528E3">
        <w:rPr>
          <w:szCs w:val="24"/>
          <w:lang w:val="pt-BR"/>
        </w:rPr>
        <w:t xml:space="preserve"> </w:t>
      </w:r>
      <w:r w:rsidRPr="008528E3">
        <w:rPr>
          <w:szCs w:val="24"/>
          <w:lang w:val="pt-BR"/>
        </w:rPr>
        <w:tab/>
        <w:t>Constatando o atendimento das exigências fixadas no Edital, o objeto será adjudicado ao autor da proposta ou lance de menor preço;</w:t>
      </w:r>
    </w:p>
    <w:p w:rsidR="00982B6E" w:rsidRPr="008528E3" w:rsidRDefault="00982B6E" w:rsidP="008528E3">
      <w:pPr>
        <w:pStyle w:val="Textopadro"/>
        <w:widowControl/>
        <w:tabs>
          <w:tab w:val="left" w:pos="6645"/>
        </w:tabs>
        <w:jc w:val="both"/>
        <w:rPr>
          <w:szCs w:val="24"/>
          <w:lang w:val="pt-BR"/>
        </w:rPr>
      </w:pPr>
      <w:r w:rsidRPr="008528E3">
        <w:rPr>
          <w:szCs w:val="24"/>
          <w:lang w:val="pt-BR"/>
        </w:rPr>
        <w:tab/>
      </w:r>
    </w:p>
    <w:p w:rsidR="00982B6E" w:rsidRPr="008528E3" w:rsidRDefault="00982B6E" w:rsidP="008528E3">
      <w:pPr>
        <w:pStyle w:val="Textopadro"/>
        <w:widowControl/>
        <w:numPr>
          <w:ilvl w:val="1"/>
          <w:numId w:val="12"/>
        </w:numPr>
        <w:tabs>
          <w:tab w:val="clear" w:pos="360"/>
          <w:tab w:val="num" w:pos="720"/>
        </w:tabs>
        <w:ind w:left="720" w:hanging="720"/>
        <w:jc w:val="both"/>
        <w:rPr>
          <w:b/>
          <w:szCs w:val="24"/>
          <w:u w:val="single"/>
          <w:lang w:val="pt-BR"/>
        </w:rPr>
      </w:pPr>
      <w:r w:rsidRPr="008528E3">
        <w:rPr>
          <w:b/>
          <w:szCs w:val="24"/>
          <w:u w:val="single"/>
          <w:lang w:val="pt-BR"/>
        </w:rPr>
        <w:t xml:space="preserve">Quando for constatado o empate, conforme </w:t>
      </w:r>
      <w:proofErr w:type="gramStart"/>
      <w:r w:rsidRPr="008528E3">
        <w:rPr>
          <w:b/>
          <w:szCs w:val="24"/>
          <w:u w:val="single"/>
          <w:lang w:val="pt-BR"/>
        </w:rPr>
        <w:t>estabelece</w:t>
      </w:r>
      <w:proofErr w:type="gramEnd"/>
      <w:r w:rsidRPr="008528E3">
        <w:rPr>
          <w:b/>
          <w:szCs w:val="24"/>
          <w:u w:val="single"/>
          <w:lang w:val="pt-BR"/>
        </w:rPr>
        <w:t xml:space="preserve"> os artigos 44 e 45 da LC 123/2006, o Pregoeiro aplicará os critérios para o desempate em favor ME/EPP. Após o desempate, poderá o pregoeiro ainda negociar um melhor preço caso ela não atinja o valor de referência definido pela administração pública.</w:t>
      </w:r>
    </w:p>
    <w:p w:rsidR="00982B6E" w:rsidRPr="008528E3" w:rsidRDefault="00982B6E" w:rsidP="008528E3">
      <w:pPr>
        <w:pStyle w:val="Textopadro"/>
        <w:widowControl/>
        <w:jc w:val="both"/>
        <w:rPr>
          <w:b/>
          <w:szCs w:val="24"/>
          <w:u w:val="single"/>
          <w:lang w:val="pt-BR"/>
        </w:rPr>
      </w:pPr>
    </w:p>
    <w:p w:rsidR="00982B6E" w:rsidRPr="008528E3" w:rsidRDefault="00982B6E" w:rsidP="008528E3">
      <w:pPr>
        <w:pStyle w:val="Textopadro"/>
        <w:widowControl/>
        <w:numPr>
          <w:ilvl w:val="0"/>
          <w:numId w:val="2"/>
        </w:numPr>
        <w:jc w:val="both"/>
        <w:rPr>
          <w:b/>
          <w:szCs w:val="24"/>
          <w:lang w:val="pt-BR"/>
        </w:rPr>
      </w:pPr>
      <w:r w:rsidRPr="008528E3">
        <w:rPr>
          <w:b/>
          <w:szCs w:val="24"/>
          <w:lang w:val="pt-BR"/>
        </w:rPr>
        <w:t xml:space="preserve">      PROPOSTA NO SISTEMA ELETRÔNICO</w:t>
      </w:r>
    </w:p>
    <w:p w:rsidR="00982B6E" w:rsidRPr="008528E3" w:rsidRDefault="00982B6E" w:rsidP="008528E3">
      <w:pPr>
        <w:pStyle w:val="Textopadro"/>
        <w:widowControl/>
        <w:jc w:val="both"/>
        <w:rPr>
          <w:bCs/>
          <w:szCs w:val="24"/>
          <w:lang w:val="pt-BR"/>
        </w:rPr>
      </w:pPr>
    </w:p>
    <w:p w:rsidR="00982B6E" w:rsidRPr="008528E3" w:rsidRDefault="00982B6E" w:rsidP="008528E3">
      <w:pPr>
        <w:pStyle w:val="Textopadro"/>
        <w:widowControl/>
        <w:numPr>
          <w:ilvl w:val="1"/>
          <w:numId w:val="2"/>
        </w:numPr>
        <w:tabs>
          <w:tab w:val="left" w:pos="709"/>
        </w:tabs>
        <w:jc w:val="both"/>
        <w:rPr>
          <w:bCs/>
          <w:szCs w:val="24"/>
          <w:lang w:val="pt-BR"/>
        </w:rPr>
      </w:pPr>
      <w:r w:rsidRPr="008528E3">
        <w:rPr>
          <w:bCs/>
          <w:szCs w:val="24"/>
          <w:lang w:val="pt-BR"/>
        </w:rPr>
        <w:t>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rsidR="00982B6E" w:rsidRPr="008528E3" w:rsidRDefault="00982B6E" w:rsidP="008528E3">
      <w:pPr>
        <w:pStyle w:val="Textopadro"/>
        <w:widowControl/>
        <w:jc w:val="both"/>
        <w:rPr>
          <w:bCs/>
          <w:szCs w:val="24"/>
          <w:lang w:val="pt-BR"/>
        </w:rPr>
      </w:pPr>
    </w:p>
    <w:p w:rsidR="00982B6E" w:rsidRPr="008528E3" w:rsidRDefault="00982B6E" w:rsidP="008528E3">
      <w:pPr>
        <w:pStyle w:val="Textopadro"/>
        <w:widowControl/>
        <w:numPr>
          <w:ilvl w:val="2"/>
          <w:numId w:val="2"/>
        </w:numPr>
        <w:tabs>
          <w:tab w:val="clear" w:pos="750"/>
          <w:tab w:val="num" w:pos="720"/>
        </w:tabs>
        <w:ind w:left="720" w:firstLine="0"/>
        <w:jc w:val="both"/>
        <w:rPr>
          <w:bCs/>
          <w:szCs w:val="24"/>
          <w:lang w:val="pt-BR"/>
        </w:rPr>
      </w:pPr>
      <w:r w:rsidRPr="008528E3">
        <w:rPr>
          <w:bCs/>
          <w:szCs w:val="24"/>
          <w:lang w:val="pt-BR"/>
        </w:rPr>
        <w:t xml:space="preserve">Na ficha técnica deverá, obrigatoriamente, ser informado no campo próprio as </w:t>
      </w:r>
      <w:proofErr w:type="gramStart"/>
      <w:r w:rsidRPr="008528E3">
        <w:rPr>
          <w:bCs/>
          <w:szCs w:val="24"/>
          <w:lang w:val="pt-BR"/>
        </w:rPr>
        <w:t>ESPECIFICAÇÕES ,</w:t>
      </w:r>
      <w:proofErr w:type="gramEnd"/>
      <w:r w:rsidRPr="008528E3">
        <w:rPr>
          <w:bCs/>
          <w:szCs w:val="24"/>
          <w:lang w:val="pt-BR"/>
        </w:rPr>
        <w:t xml:space="preserve">  MARCAS e quando for o caso, informar se a empresa é ME/EPP. A não inserção de arquivos ou informações contendo as especificações e </w:t>
      </w:r>
      <w:proofErr w:type="gramStart"/>
      <w:r w:rsidRPr="008528E3">
        <w:rPr>
          <w:bCs/>
          <w:szCs w:val="24"/>
          <w:lang w:val="pt-BR"/>
        </w:rPr>
        <w:t>as marcas do equipamento neste campo</w:t>
      </w:r>
      <w:r w:rsidR="00523B30" w:rsidRPr="008528E3">
        <w:rPr>
          <w:bCs/>
          <w:szCs w:val="24"/>
          <w:lang w:val="pt-BR"/>
        </w:rPr>
        <w:t xml:space="preserve"> implicará</w:t>
      </w:r>
      <w:proofErr w:type="gramEnd"/>
      <w:r w:rsidRPr="008528E3">
        <w:rPr>
          <w:bCs/>
          <w:szCs w:val="24"/>
          <w:lang w:val="pt-BR"/>
        </w:rPr>
        <w:t xml:space="preserve"> na desclassificação da Empresa, face à ausência de informação suficiente para classificação da proposta;</w:t>
      </w:r>
    </w:p>
    <w:p w:rsidR="00982B6E" w:rsidRPr="008528E3" w:rsidRDefault="00982B6E" w:rsidP="008528E3">
      <w:pPr>
        <w:pStyle w:val="Textopadro"/>
        <w:widowControl/>
        <w:jc w:val="both"/>
        <w:rPr>
          <w:b/>
          <w:szCs w:val="24"/>
          <w:lang w:val="pt-BR"/>
        </w:rPr>
      </w:pPr>
    </w:p>
    <w:p w:rsidR="00982B6E" w:rsidRPr="008528E3" w:rsidRDefault="00982B6E" w:rsidP="008528E3">
      <w:pPr>
        <w:numPr>
          <w:ilvl w:val="1"/>
          <w:numId w:val="2"/>
        </w:numPr>
        <w:spacing w:after="0" w:line="240" w:lineRule="auto"/>
        <w:jc w:val="both"/>
        <w:rPr>
          <w:rFonts w:ascii="Times New Roman" w:hAnsi="Times New Roman" w:cs="Times New Roman"/>
          <w:sz w:val="24"/>
          <w:szCs w:val="24"/>
        </w:rPr>
      </w:pPr>
      <w:r w:rsidRPr="008528E3">
        <w:rPr>
          <w:rFonts w:ascii="Times New Roman" w:hAnsi="Times New Roman" w:cs="Times New Roman"/>
          <w:sz w:val="24"/>
          <w:szCs w:val="24"/>
        </w:rPr>
        <w:t>O objeto deverá estar totalmente dentro das especificações contidas no Edital;</w:t>
      </w:r>
    </w:p>
    <w:p w:rsidR="00982B6E" w:rsidRPr="008528E3" w:rsidRDefault="00982B6E" w:rsidP="008528E3">
      <w:pPr>
        <w:pStyle w:val="Textopadro"/>
        <w:widowControl/>
        <w:numPr>
          <w:ilvl w:val="1"/>
          <w:numId w:val="2"/>
        </w:numPr>
        <w:tabs>
          <w:tab w:val="left" w:pos="709"/>
        </w:tabs>
        <w:jc w:val="both"/>
        <w:rPr>
          <w:szCs w:val="24"/>
          <w:lang w:val="pt-BR"/>
        </w:rPr>
      </w:pPr>
      <w:r w:rsidRPr="008528E3">
        <w:rPr>
          <w:szCs w:val="24"/>
          <w:lang w:val="pt-BR"/>
        </w:rPr>
        <w:t xml:space="preserve">A validade da proposta será de </w:t>
      </w:r>
      <w:r w:rsidR="00A91396">
        <w:rPr>
          <w:szCs w:val="24"/>
          <w:lang w:val="pt-BR"/>
        </w:rPr>
        <w:t>6</w:t>
      </w:r>
      <w:r w:rsidRPr="008528E3">
        <w:rPr>
          <w:szCs w:val="24"/>
          <w:lang w:val="pt-BR"/>
        </w:rPr>
        <w:t>0 (</w:t>
      </w:r>
      <w:r w:rsidR="00A91396">
        <w:rPr>
          <w:szCs w:val="24"/>
          <w:lang w:val="pt-BR"/>
        </w:rPr>
        <w:t>sessenta</w:t>
      </w:r>
      <w:r w:rsidRPr="008528E3">
        <w:rPr>
          <w:szCs w:val="24"/>
          <w:lang w:val="pt-BR"/>
        </w:rPr>
        <w:t>) dias, contados a partir da data da sessão pública do Pregão;</w:t>
      </w:r>
    </w:p>
    <w:p w:rsidR="00982B6E" w:rsidRPr="008528E3" w:rsidRDefault="00982B6E" w:rsidP="008528E3">
      <w:pPr>
        <w:pStyle w:val="Textopadro"/>
        <w:widowControl/>
        <w:tabs>
          <w:tab w:val="left" w:pos="709"/>
        </w:tabs>
        <w:jc w:val="both"/>
        <w:rPr>
          <w:szCs w:val="24"/>
          <w:lang w:val="pt-BR"/>
        </w:rPr>
      </w:pPr>
    </w:p>
    <w:p w:rsidR="00982B6E" w:rsidRPr="008528E3" w:rsidRDefault="00982B6E" w:rsidP="008528E3">
      <w:pPr>
        <w:pStyle w:val="Textopadro"/>
        <w:widowControl/>
        <w:numPr>
          <w:ilvl w:val="1"/>
          <w:numId w:val="2"/>
        </w:numPr>
        <w:tabs>
          <w:tab w:val="clear" w:pos="750"/>
          <w:tab w:val="left" w:pos="720"/>
        </w:tabs>
        <w:ind w:left="720" w:hanging="720"/>
        <w:jc w:val="both"/>
        <w:rPr>
          <w:b/>
          <w:szCs w:val="24"/>
          <w:u w:val="single"/>
          <w:lang w:val="pt-BR"/>
        </w:rPr>
      </w:pPr>
      <w:r w:rsidRPr="008528E3">
        <w:rPr>
          <w:b/>
          <w:szCs w:val="24"/>
          <w:u w:val="single"/>
          <w:lang w:val="pt-BR"/>
        </w:rPr>
        <w:t xml:space="preserve">Na hipótese do licitante </w:t>
      </w:r>
      <w:proofErr w:type="gramStart"/>
      <w:r w:rsidRPr="008528E3">
        <w:rPr>
          <w:b/>
          <w:szCs w:val="24"/>
          <w:u w:val="single"/>
          <w:lang w:val="pt-BR"/>
        </w:rPr>
        <w:t>ser ME</w:t>
      </w:r>
      <w:proofErr w:type="gramEnd"/>
      <w:r w:rsidRPr="008528E3">
        <w:rPr>
          <w:b/>
          <w:szCs w:val="24"/>
          <w:u w:val="single"/>
          <w:lang w:val="pt-BR"/>
        </w:rPr>
        <w:t>/EPP será necessário a informação desse regime fiscal no campo pr</w:t>
      </w:r>
      <w:r w:rsidR="00363192">
        <w:rPr>
          <w:b/>
          <w:szCs w:val="24"/>
          <w:u w:val="single"/>
          <w:lang w:val="pt-BR"/>
        </w:rPr>
        <w:t>óprio da ficha técnica (anexo 11</w:t>
      </w:r>
      <w:r w:rsidRPr="008528E3">
        <w:rPr>
          <w:b/>
          <w:szCs w:val="24"/>
          <w:u w:val="single"/>
          <w:lang w:val="pt-BR"/>
        </w:rPr>
        <w:t>) sob pena do licitante enquadrado nesta situação não utilizar dos benefícios do direito de preferência para o desempate, conforme estabelece a Lei Complementar 123/2006;</w:t>
      </w:r>
    </w:p>
    <w:p w:rsidR="00982B6E" w:rsidRPr="008528E3" w:rsidRDefault="00982B6E" w:rsidP="008528E3">
      <w:pPr>
        <w:pStyle w:val="Textopadro"/>
        <w:widowControl/>
        <w:tabs>
          <w:tab w:val="left" w:pos="720"/>
        </w:tabs>
        <w:jc w:val="both"/>
        <w:rPr>
          <w:b/>
          <w:szCs w:val="24"/>
          <w:u w:val="single"/>
          <w:lang w:val="pt-BR"/>
        </w:rPr>
      </w:pPr>
    </w:p>
    <w:p w:rsidR="00982B6E" w:rsidRPr="008528E3" w:rsidRDefault="00982B6E" w:rsidP="008528E3">
      <w:pPr>
        <w:pStyle w:val="Textopadro"/>
        <w:widowControl/>
        <w:numPr>
          <w:ilvl w:val="0"/>
          <w:numId w:val="2"/>
        </w:numPr>
        <w:jc w:val="both"/>
        <w:rPr>
          <w:b/>
          <w:szCs w:val="24"/>
          <w:lang w:val="pt-BR"/>
        </w:rPr>
      </w:pPr>
      <w:r w:rsidRPr="008528E3">
        <w:rPr>
          <w:b/>
          <w:szCs w:val="24"/>
          <w:lang w:val="pt-BR"/>
        </w:rPr>
        <w:t xml:space="preserve">      PROPOSTA ESCRITA E FORNECIMENTO</w:t>
      </w:r>
    </w:p>
    <w:p w:rsidR="00982B6E" w:rsidRPr="008528E3" w:rsidRDefault="00982B6E" w:rsidP="008528E3">
      <w:pPr>
        <w:pStyle w:val="Textopadro"/>
        <w:widowControl/>
        <w:jc w:val="both"/>
        <w:rPr>
          <w:b/>
          <w:szCs w:val="24"/>
          <w:lang w:val="pt-BR"/>
        </w:rPr>
      </w:pPr>
    </w:p>
    <w:p w:rsidR="00982B6E" w:rsidRPr="008528E3" w:rsidRDefault="00982B6E" w:rsidP="008528E3">
      <w:pPr>
        <w:pStyle w:val="Textopadro"/>
        <w:widowControl/>
        <w:tabs>
          <w:tab w:val="left" w:pos="705"/>
        </w:tabs>
        <w:ind w:left="709" w:hanging="709"/>
        <w:jc w:val="both"/>
        <w:rPr>
          <w:b/>
          <w:i/>
          <w:color w:val="000000"/>
          <w:szCs w:val="24"/>
          <w:lang w:val="pt-BR"/>
        </w:rPr>
      </w:pPr>
      <w:r w:rsidRPr="00ED4246">
        <w:rPr>
          <w:b/>
          <w:szCs w:val="24"/>
          <w:lang w:val="pt-BR"/>
        </w:rPr>
        <w:t>6.1</w:t>
      </w:r>
      <w:proofErr w:type="gramStart"/>
      <w:r w:rsidRPr="008528E3">
        <w:rPr>
          <w:szCs w:val="24"/>
          <w:lang w:val="pt-BR"/>
        </w:rPr>
        <w:t xml:space="preserve">   </w:t>
      </w:r>
      <w:proofErr w:type="gramEnd"/>
      <w:r w:rsidRPr="008528E3">
        <w:rPr>
          <w:szCs w:val="24"/>
          <w:lang w:val="pt-BR"/>
        </w:rPr>
        <w:tab/>
        <w:t xml:space="preserve">A Empresa vencedora, deverá enviar em até </w:t>
      </w:r>
      <w:r w:rsidR="001B29B1">
        <w:rPr>
          <w:szCs w:val="24"/>
          <w:lang w:val="pt-BR"/>
        </w:rPr>
        <w:t>05 (cinco)</w:t>
      </w:r>
      <w:r w:rsidRPr="008528E3">
        <w:rPr>
          <w:szCs w:val="24"/>
          <w:lang w:val="pt-BR"/>
        </w:rPr>
        <w:t xml:space="preserve"> dias úteis, a documentação referente a habilitação e demais anexos, juntamente com  a Proposta de Preços escrita, com os valores oferecidos após a etapa de lances, em 01 (uma) via, rubricada em todas as folhas e a última as</w:t>
      </w:r>
      <w:r w:rsidRPr="008528E3">
        <w:rPr>
          <w:color w:val="000000"/>
          <w:szCs w:val="24"/>
          <w:lang w:val="pt-BR"/>
        </w:rPr>
        <w:t>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4.2</w:t>
      </w:r>
      <w:r w:rsidR="001B29B1">
        <w:rPr>
          <w:color w:val="000000"/>
          <w:szCs w:val="24"/>
          <w:lang w:val="pt-BR"/>
        </w:rPr>
        <w:t>3</w:t>
      </w:r>
      <w:r w:rsidRPr="008528E3">
        <w:rPr>
          <w:color w:val="000000"/>
          <w:szCs w:val="24"/>
          <w:lang w:val="pt-BR"/>
        </w:rPr>
        <w:t>, deste Edital;</w:t>
      </w:r>
    </w:p>
    <w:p w:rsidR="00982B6E" w:rsidRPr="008528E3" w:rsidRDefault="00982B6E" w:rsidP="008528E3">
      <w:pPr>
        <w:spacing w:line="240" w:lineRule="auto"/>
        <w:jc w:val="both"/>
        <w:rPr>
          <w:rFonts w:ascii="Times New Roman" w:hAnsi="Times New Roman" w:cs="Times New Roman"/>
          <w:color w:val="000000"/>
          <w:sz w:val="24"/>
          <w:szCs w:val="24"/>
        </w:rPr>
      </w:pPr>
    </w:p>
    <w:p w:rsidR="00982B6E" w:rsidRPr="008528E3" w:rsidRDefault="00982B6E" w:rsidP="008528E3">
      <w:pPr>
        <w:numPr>
          <w:ilvl w:val="1"/>
          <w:numId w:val="17"/>
        </w:numPr>
        <w:spacing w:after="0" w:line="240" w:lineRule="auto"/>
        <w:jc w:val="both"/>
        <w:rPr>
          <w:rFonts w:ascii="Times New Roman" w:hAnsi="Times New Roman" w:cs="Times New Roman"/>
          <w:color w:val="000000"/>
          <w:sz w:val="24"/>
          <w:szCs w:val="24"/>
        </w:rPr>
      </w:pPr>
      <w:r w:rsidRPr="008528E3">
        <w:rPr>
          <w:rFonts w:ascii="Times New Roman" w:hAnsi="Times New Roman" w:cs="Times New Roman"/>
          <w:color w:val="000000"/>
          <w:sz w:val="24"/>
          <w:szCs w:val="24"/>
        </w:rPr>
        <w:t xml:space="preserve">      Na proposta escrita, deverá conter:</w:t>
      </w:r>
    </w:p>
    <w:p w:rsidR="00982B6E" w:rsidRPr="008528E3" w:rsidRDefault="00982B6E" w:rsidP="009C5A72">
      <w:pPr>
        <w:spacing w:before="240" w:line="240" w:lineRule="auto"/>
        <w:ind w:left="720"/>
        <w:jc w:val="both"/>
        <w:rPr>
          <w:rFonts w:ascii="Times New Roman" w:hAnsi="Times New Roman" w:cs="Times New Roman"/>
          <w:color w:val="000000"/>
          <w:sz w:val="24"/>
          <w:szCs w:val="24"/>
        </w:rPr>
      </w:pPr>
      <w:r w:rsidRPr="008528E3">
        <w:rPr>
          <w:rFonts w:ascii="Times New Roman" w:hAnsi="Times New Roman" w:cs="Times New Roman"/>
          <w:b/>
          <w:bCs/>
          <w:color w:val="000000"/>
          <w:sz w:val="24"/>
          <w:szCs w:val="24"/>
        </w:rPr>
        <w:t xml:space="preserve"> a)</w:t>
      </w:r>
      <w:r w:rsidRPr="008528E3">
        <w:rPr>
          <w:rFonts w:ascii="Times New Roman" w:hAnsi="Times New Roman" w:cs="Times New Roman"/>
          <w:color w:val="000000"/>
          <w:sz w:val="24"/>
          <w:szCs w:val="24"/>
        </w:rPr>
        <w:t xml:space="preserve"> Os valores dos impostos já deverão estar computados no valor do produto ou                                        destacados;</w:t>
      </w:r>
    </w:p>
    <w:p w:rsidR="00982B6E" w:rsidRPr="008528E3" w:rsidRDefault="00982B6E" w:rsidP="009C5A72">
      <w:pPr>
        <w:tabs>
          <w:tab w:val="left" w:pos="720"/>
        </w:tabs>
        <w:spacing w:line="240" w:lineRule="auto"/>
        <w:ind w:left="720" w:hanging="284"/>
        <w:jc w:val="both"/>
        <w:rPr>
          <w:rFonts w:ascii="Times New Roman" w:hAnsi="Times New Roman" w:cs="Times New Roman"/>
          <w:color w:val="000000"/>
          <w:sz w:val="24"/>
          <w:szCs w:val="24"/>
        </w:rPr>
      </w:pPr>
      <w:r w:rsidRPr="008528E3">
        <w:rPr>
          <w:rFonts w:ascii="Times New Roman" w:hAnsi="Times New Roman" w:cs="Times New Roman"/>
          <w:b/>
          <w:bCs/>
          <w:color w:val="000000"/>
          <w:sz w:val="24"/>
          <w:szCs w:val="24"/>
        </w:rPr>
        <w:t xml:space="preserve">     b)</w:t>
      </w:r>
      <w:r w:rsidRPr="008528E3">
        <w:rPr>
          <w:rFonts w:ascii="Times New Roman" w:hAnsi="Times New Roman" w:cs="Times New Roman"/>
          <w:color w:val="000000"/>
          <w:sz w:val="24"/>
          <w:szCs w:val="24"/>
        </w:rPr>
        <w:t xml:space="preserve"> O prazo de validade que não poderá ser inferior a 60 (sessenta) dias, contados da abertura das propostas virtuais;</w:t>
      </w:r>
    </w:p>
    <w:p w:rsidR="00982B6E" w:rsidRPr="008528E3" w:rsidRDefault="00982B6E" w:rsidP="009C5A72">
      <w:pPr>
        <w:spacing w:line="240" w:lineRule="auto"/>
        <w:ind w:left="720" w:hanging="284"/>
        <w:jc w:val="both"/>
        <w:rPr>
          <w:rFonts w:ascii="Times New Roman" w:hAnsi="Times New Roman" w:cs="Times New Roman"/>
          <w:color w:val="000000"/>
          <w:sz w:val="24"/>
          <w:szCs w:val="24"/>
        </w:rPr>
      </w:pPr>
      <w:r w:rsidRPr="008528E3">
        <w:rPr>
          <w:rFonts w:ascii="Times New Roman" w:hAnsi="Times New Roman" w:cs="Times New Roman"/>
          <w:b/>
          <w:bCs/>
          <w:color w:val="000000"/>
          <w:sz w:val="24"/>
          <w:szCs w:val="24"/>
        </w:rPr>
        <w:t xml:space="preserve">     c)</w:t>
      </w:r>
      <w:r w:rsidRPr="008528E3">
        <w:rPr>
          <w:rFonts w:ascii="Times New Roman" w:hAnsi="Times New Roman" w:cs="Times New Roman"/>
          <w:color w:val="000000"/>
          <w:sz w:val="24"/>
          <w:szCs w:val="24"/>
        </w:rPr>
        <w:t xml:space="preserve"> Especificação completa do produto oferecido com informações técnicas que possibilitem a sua completa avaliação, totalmente conforme descrito no Edital, deste Edital;</w:t>
      </w:r>
    </w:p>
    <w:p w:rsidR="00982B6E" w:rsidRPr="008528E3" w:rsidRDefault="00982B6E" w:rsidP="008528E3">
      <w:pPr>
        <w:spacing w:line="240" w:lineRule="auto"/>
        <w:ind w:left="720"/>
        <w:jc w:val="both"/>
        <w:rPr>
          <w:rFonts w:ascii="Times New Roman" w:hAnsi="Times New Roman" w:cs="Times New Roman"/>
          <w:color w:val="000000"/>
          <w:sz w:val="24"/>
          <w:szCs w:val="24"/>
        </w:rPr>
      </w:pPr>
      <w:r w:rsidRPr="008528E3">
        <w:rPr>
          <w:rFonts w:ascii="Times New Roman" w:hAnsi="Times New Roman" w:cs="Times New Roman"/>
          <w:b/>
          <w:bCs/>
          <w:color w:val="000000"/>
          <w:sz w:val="24"/>
          <w:szCs w:val="24"/>
        </w:rPr>
        <w:t>d)</w:t>
      </w:r>
      <w:r w:rsidRPr="008528E3">
        <w:rPr>
          <w:rFonts w:ascii="Times New Roman" w:hAnsi="Times New Roman" w:cs="Times New Roman"/>
          <w:color w:val="000000"/>
          <w:sz w:val="24"/>
          <w:szCs w:val="24"/>
        </w:rPr>
        <w:t xml:space="preserve"> Data e assinatura do Representante Legal da proponente;</w:t>
      </w:r>
    </w:p>
    <w:p w:rsidR="00982B6E" w:rsidRPr="008528E3" w:rsidRDefault="00982B6E" w:rsidP="008528E3">
      <w:pPr>
        <w:pStyle w:val="Corpodetexto2"/>
        <w:ind w:left="720" w:hanging="720"/>
        <w:rPr>
          <w:color w:val="000000"/>
          <w:sz w:val="24"/>
          <w:szCs w:val="24"/>
        </w:rPr>
      </w:pPr>
    </w:p>
    <w:p w:rsidR="00982B6E" w:rsidRPr="008528E3" w:rsidRDefault="00982B6E" w:rsidP="008528E3">
      <w:pPr>
        <w:pStyle w:val="Corpodetexto2"/>
        <w:ind w:left="720" w:hanging="720"/>
        <w:rPr>
          <w:color w:val="000000"/>
          <w:sz w:val="24"/>
          <w:szCs w:val="24"/>
        </w:rPr>
      </w:pPr>
      <w:r w:rsidRPr="008528E3">
        <w:rPr>
          <w:color w:val="000000"/>
          <w:sz w:val="24"/>
          <w:szCs w:val="24"/>
        </w:rPr>
        <w:t xml:space="preserve">6.3      </w:t>
      </w:r>
      <w:r w:rsidRPr="00A63503">
        <w:rPr>
          <w:b w:val="0"/>
          <w:sz w:val="24"/>
          <w:szCs w:val="24"/>
        </w:rPr>
        <w:t>Atendidos</w:t>
      </w:r>
      <w:proofErr w:type="gramStart"/>
      <w:r w:rsidRPr="00A63503">
        <w:rPr>
          <w:b w:val="0"/>
          <w:sz w:val="24"/>
          <w:szCs w:val="24"/>
        </w:rPr>
        <w:t xml:space="preserve">  </w:t>
      </w:r>
      <w:proofErr w:type="gramEnd"/>
      <w:r w:rsidRPr="00A63503">
        <w:rPr>
          <w:b w:val="0"/>
          <w:sz w:val="24"/>
          <w:szCs w:val="24"/>
        </w:rPr>
        <w:t>todos  os  requisitos,  será(</w:t>
      </w:r>
      <w:proofErr w:type="spellStart"/>
      <w:r w:rsidRPr="00A63503">
        <w:rPr>
          <w:b w:val="0"/>
          <w:sz w:val="24"/>
          <w:szCs w:val="24"/>
        </w:rPr>
        <w:t>ão</w:t>
      </w:r>
      <w:proofErr w:type="spellEnd"/>
      <w:r w:rsidRPr="00A63503">
        <w:rPr>
          <w:b w:val="0"/>
          <w:sz w:val="24"/>
          <w:szCs w:val="24"/>
        </w:rPr>
        <w:t>)  considerada(s)  vencedora(s) a(s) licitante(s) que oferecer(em) o</w:t>
      </w:r>
      <w:r w:rsidRPr="008528E3">
        <w:rPr>
          <w:sz w:val="24"/>
          <w:szCs w:val="24"/>
        </w:rPr>
        <w:t xml:space="preserve"> </w:t>
      </w:r>
      <w:r w:rsidRPr="008528E3">
        <w:rPr>
          <w:b w:val="0"/>
          <w:sz w:val="24"/>
          <w:szCs w:val="24"/>
        </w:rPr>
        <w:t xml:space="preserve">MENOR PREÇO POR </w:t>
      </w:r>
      <w:r w:rsidR="009607A2">
        <w:rPr>
          <w:b w:val="0"/>
          <w:sz w:val="24"/>
          <w:szCs w:val="24"/>
        </w:rPr>
        <w:t>LOTE</w:t>
      </w:r>
      <w:r w:rsidRPr="008528E3">
        <w:rPr>
          <w:b w:val="0"/>
          <w:sz w:val="24"/>
          <w:szCs w:val="24"/>
        </w:rPr>
        <w:t>;</w:t>
      </w:r>
    </w:p>
    <w:p w:rsidR="00982B6E" w:rsidRPr="008528E3" w:rsidRDefault="00982B6E" w:rsidP="008528E3">
      <w:pPr>
        <w:pStyle w:val="Corpodetexto2"/>
        <w:tabs>
          <w:tab w:val="num" w:pos="709"/>
        </w:tabs>
        <w:ind w:left="720" w:hanging="720"/>
        <w:rPr>
          <w:color w:val="000000"/>
          <w:sz w:val="24"/>
          <w:szCs w:val="24"/>
        </w:rPr>
      </w:pPr>
    </w:p>
    <w:p w:rsidR="00982B6E" w:rsidRPr="008528E3" w:rsidRDefault="00982B6E" w:rsidP="008528E3">
      <w:pPr>
        <w:pStyle w:val="WW-Corpodetexto2"/>
        <w:numPr>
          <w:ilvl w:val="1"/>
          <w:numId w:val="5"/>
        </w:numPr>
        <w:tabs>
          <w:tab w:val="clear" w:pos="360"/>
          <w:tab w:val="num" w:pos="720"/>
        </w:tabs>
        <w:ind w:left="720" w:hanging="720"/>
        <w:jc w:val="both"/>
        <w:rPr>
          <w:color w:val="000000"/>
          <w:szCs w:val="24"/>
        </w:rPr>
      </w:pPr>
      <w:r w:rsidRPr="008528E3">
        <w:rPr>
          <w:color w:val="000000"/>
          <w:szCs w:val="24"/>
        </w:rPr>
        <w:t>Os preços cotados deverão estar inclusos todos os custos e demais despesas e encargos inerentes ao produto até sua entrega no local fixado neste Edital.</w:t>
      </w:r>
    </w:p>
    <w:p w:rsidR="00982B6E" w:rsidRPr="008528E3" w:rsidRDefault="00982B6E" w:rsidP="008528E3">
      <w:pPr>
        <w:pStyle w:val="Corpodetexto2"/>
        <w:tabs>
          <w:tab w:val="num" w:pos="709"/>
        </w:tabs>
        <w:ind w:left="720" w:hanging="720"/>
        <w:rPr>
          <w:color w:val="000000"/>
          <w:sz w:val="24"/>
          <w:szCs w:val="24"/>
        </w:rPr>
      </w:pPr>
    </w:p>
    <w:p w:rsidR="00982B6E" w:rsidRPr="007F54B4" w:rsidRDefault="00982B6E" w:rsidP="008528E3">
      <w:pPr>
        <w:pStyle w:val="Corpodetexto2"/>
        <w:numPr>
          <w:ilvl w:val="1"/>
          <w:numId w:val="5"/>
        </w:numPr>
        <w:tabs>
          <w:tab w:val="clear" w:pos="360"/>
        </w:tabs>
        <w:ind w:left="720" w:hanging="720"/>
        <w:rPr>
          <w:b w:val="0"/>
          <w:color w:val="000000"/>
          <w:sz w:val="24"/>
          <w:szCs w:val="24"/>
        </w:rPr>
      </w:pPr>
      <w:r w:rsidRPr="007F54B4">
        <w:rPr>
          <w:b w:val="0"/>
          <w:color w:val="000000"/>
          <w:sz w:val="24"/>
          <w:szCs w:val="24"/>
        </w:rPr>
        <w:t>Serão desclassificadas as propostas que conflitem com as normas deste Edital ou da legislação em vigor;</w:t>
      </w:r>
    </w:p>
    <w:p w:rsidR="00982B6E" w:rsidRPr="008528E3" w:rsidRDefault="00982B6E" w:rsidP="008528E3">
      <w:pPr>
        <w:pStyle w:val="Corpodetexto2"/>
        <w:rPr>
          <w:color w:val="000000"/>
          <w:sz w:val="24"/>
          <w:szCs w:val="24"/>
        </w:rPr>
      </w:pPr>
    </w:p>
    <w:p w:rsidR="00982B6E" w:rsidRPr="007F54B4" w:rsidRDefault="00982B6E" w:rsidP="008528E3">
      <w:pPr>
        <w:pStyle w:val="Corpodetexto2"/>
        <w:numPr>
          <w:ilvl w:val="1"/>
          <w:numId w:val="5"/>
        </w:numPr>
        <w:tabs>
          <w:tab w:val="clear" w:pos="360"/>
          <w:tab w:val="num" w:pos="720"/>
        </w:tabs>
        <w:ind w:left="720" w:hanging="720"/>
        <w:rPr>
          <w:b w:val="0"/>
          <w:color w:val="000000"/>
          <w:sz w:val="24"/>
          <w:szCs w:val="24"/>
        </w:rPr>
      </w:pPr>
      <w:r w:rsidRPr="007F54B4">
        <w:rPr>
          <w:b w:val="0"/>
          <w:color w:val="000000"/>
          <w:sz w:val="24"/>
          <w:szCs w:val="24"/>
        </w:rPr>
        <w:t>Serão desclassificadas as propostas que:</w:t>
      </w:r>
    </w:p>
    <w:p w:rsidR="00982B6E" w:rsidRPr="008528E3" w:rsidRDefault="00982B6E" w:rsidP="008528E3">
      <w:pPr>
        <w:pStyle w:val="Corpodetexto2"/>
        <w:ind w:left="720" w:hanging="720"/>
        <w:rPr>
          <w:color w:val="000000"/>
          <w:sz w:val="24"/>
          <w:szCs w:val="24"/>
        </w:rPr>
      </w:pPr>
    </w:p>
    <w:p w:rsidR="00982B6E" w:rsidRPr="007F54B4" w:rsidRDefault="00982B6E" w:rsidP="008528E3">
      <w:pPr>
        <w:pStyle w:val="Corpodetexto2"/>
        <w:numPr>
          <w:ilvl w:val="2"/>
          <w:numId w:val="5"/>
        </w:numPr>
        <w:tabs>
          <w:tab w:val="clear" w:pos="720"/>
          <w:tab w:val="num" w:pos="120"/>
        </w:tabs>
        <w:ind w:firstLine="0"/>
        <w:rPr>
          <w:b w:val="0"/>
          <w:sz w:val="24"/>
          <w:szCs w:val="24"/>
        </w:rPr>
      </w:pPr>
      <w:r w:rsidRPr="007F54B4">
        <w:rPr>
          <w:b w:val="0"/>
          <w:sz w:val="24"/>
          <w:szCs w:val="24"/>
        </w:rPr>
        <w:t>Contenham mais de 02 (duas) casas decimais em seus valores unitários;</w:t>
      </w:r>
    </w:p>
    <w:p w:rsidR="00982B6E" w:rsidRPr="008528E3" w:rsidRDefault="00982B6E" w:rsidP="008528E3">
      <w:pPr>
        <w:pStyle w:val="Corpodetexto2"/>
        <w:rPr>
          <w:color w:val="000000"/>
          <w:sz w:val="24"/>
          <w:szCs w:val="24"/>
        </w:rPr>
      </w:pPr>
    </w:p>
    <w:p w:rsidR="00982B6E" w:rsidRPr="007F54B4" w:rsidRDefault="00982B6E" w:rsidP="008528E3">
      <w:pPr>
        <w:pStyle w:val="Corpodetexto2"/>
        <w:numPr>
          <w:ilvl w:val="2"/>
          <w:numId w:val="5"/>
        </w:numPr>
        <w:tabs>
          <w:tab w:val="clear" w:pos="720"/>
          <w:tab w:val="num" w:pos="120"/>
        </w:tabs>
        <w:ind w:firstLine="0"/>
        <w:rPr>
          <w:b w:val="0"/>
          <w:color w:val="000000"/>
          <w:sz w:val="24"/>
          <w:szCs w:val="24"/>
        </w:rPr>
      </w:pPr>
      <w:r w:rsidRPr="007F54B4">
        <w:rPr>
          <w:b w:val="0"/>
          <w:color w:val="000000"/>
          <w:sz w:val="24"/>
          <w:szCs w:val="24"/>
        </w:rPr>
        <w:t>Sejam incompletas, isto é, não contenham informação (</w:t>
      </w:r>
      <w:proofErr w:type="spellStart"/>
      <w:r w:rsidRPr="007F54B4">
        <w:rPr>
          <w:b w:val="0"/>
          <w:color w:val="000000"/>
          <w:sz w:val="24"/>
          <w:szCs w:val="24"/>
        </w:rPr>
        <w:t>ões</w:t>
      </w:r>
      <w:proofErr w:type="spellEnd"/>
      <w:r w:rsidRPr="007F54B4">
        <w:rPr>
          <w:b w:val="0"/>
          <w:color w:val="000000"/>
          <w:sz w:val="24"/>
          <w:szCs w:val="24"/>
        </w:rPr>
        <w:t>) suficiente(s) que permita(m) a perfeita identificação do produto licitado;</w:t>
      </w:r>
    </w:p>
    <w:p w:rsidR="00982B6E" w:rsidRPr="008528E3" w:rsidRDefault="00982B6E" w:rsidP="008528E3">
      <w:pPr>
        <w:pStyle w:val="Corpodetexto2"/>
        <w:rPr>
          <w:color w:val="000000"/>
          <w:sz w:val="24"/>
          <w:szCs w:val="24"/>
        </w:rPr>
      </w:pPr>
    </w:p>
    <w:p w:rsidR="00982B6E" w:rsidRPr="007F54B4" w:rsidRDefault="00982B6E" w:rsidP="008528E3">
      <w:pPr>
        <w:pStyle w:val="Corpodetexto2"/>
        <w:numPr>
          <w:ilvl w:val="2"/>
          <w:numId w:val="5"/>
        </w:numPr>
        <w:tabs>
          <w:tab w:val="clear" w:pos="720"/>
          <w:tab w:val="num" w:pos="120"/>
        </w:tabs>
        <w:ind w:firstLine="0"/>
        <w:rPr>
          <w:b w:val="0"/>
          <w:color w:val="000000"/>
          <w:sz w:val="24"/>
          <w:szCs w:val="24"/>
        </w:rPr>
      </w:pPr>
      <w:r w:rsidRPr="007F54B4">
        <w:rPr>
          <w:b w:val="0"/>
          <w:color w:val="000000"/>
          <w:sz w:val="24"/>
          <w:szCs w:val="24"/>
        </w:rPr>
        <w:t xml:space="preserve">Contiverem qualquer limitação ou condição substancialmente contrastante com o presente Edital, ou seja, manifestamente </w:t>
      </w:r>
      <w:r w:rsidR="00F11889" w:rsidRPr="007F54B4">
        <w:rPr>
          <w:b w:val="0"/>
          <w:color w:val="000000"/>
          <w:sz w:val="24"/>
          <w:szCs w:val="24"/>
        </w:rPr>
        <w:t>inexequíveis</w:t>
      </w:r>
      <w:r w:rsidRPr="007F54B4">
        <w:rPr>
          <w:b w:val="0"/>
          <w:color w:val="000000"/>
          <w:sz w:val="24"/>
          <w:szCs w:val="24"/>
        </w:rPr>
        <w:t>, por decisão do Pregoeiro;</w:t>
      </w:r>
    </w:p>
    <w:p w:rsidR="00982B6E" w:rsidRPr="008528E3" w:rsidRDefault="00982B6E" w:rsidP="008528E3">
      <w:pPr>
        <w:pStyle w:val="Corpodetexto2"/>
        <w:ind w:left="720"/>
        <w:rPr>
          <w:color w:val="000000"/>
          <w:sz w:val="24"/>
          <w:szCs w:val="24"/>
        </w:rPr>
      </w:pPr>
    </w:p>
    <w:p w:rsidR="00982B6E" w:rsidRPr="007F54B4" w:rsidRDefault="00982B6E" w:rsidP="008528E3">
      <w:pPr>
        <w:pStyle w:val="Corpodetexto2"/>
        <w:numPr>
          <w:ilvl w:val="2"/>
          <w:numId w:val="5"/>
        </w:numPr>
        <w:tabs>
          <w:tab w:val="clear" w:pos="720"/>
          <w:tab w:val="num" w:pos="120"/>
        </w:tabs>
        <w:ind w:firstLine="0"/>
        <w:rPr>
          <w:b w:val="0"/>
          <w:color w:val="000000"/>
          <w:sz w:val="24"/>
          <w:szCs w:val="24"/>
        </w:rPr>
      </w:pPr>
      <w:r w:rsidRPr="007F54B4">
        <w:rPr>
          <w:b w:val="0"/>
          <w:color w:val="000000"/>
          <w:sz w:val="24"/>
          <w:szCs w:val="24"/>
        </w:rPr>
        <w:t>Ocorrendo discordância entre os valores numéricos e por extenso, prevalecerão estes últimos.</w:t>
      </w:r>
    </w:p>
    <w:p w:rsidR="00982B6E" w:rsidRPr="008528E3" w:rsidRDefault="00982B6E" w:rsidP="008528E3">
      <w:pPr>
        <w:pStyle w:val="Corpodetexto2"/>
        <w:rPr>
          <w:color w:val="000000"/>
          <w:sz w:val="24"/>
          <w:szCs w:val="24"/>
        </w:rPr>
      </w:pPr>
    </w:p>
    <w:p w:rsidR="00982B6E" w:rsidRPr="008528E3" w:rsidRDefault="00982B6E" w:rsidP="008528E3">
      <w:pPr>
        <w:pStyle w:val="Corpodetexto2"/>
        <w:tabs>
          <w:tab w:val="left" w:pos="851"/>
        </w:tabs>
        <w:ind w:left="851" w:hanging="851"/>
        <w:jc w:val="left"/>
        <w:rPr>
          <w:b w:val="0"/>
          <w:color w:val="000000"/>
          <w:sz w:val="24"/>
          <w:szCs w:val="24"/>
        </w:rPr>
      </w:pPr>
      <w:r w:rsidRPr="00ED4246">
        <w:rPr>
          <w:color w:val="000000"/>
          <w:sz w:val="24"/>
          <w:szCs w:val="24"/>
        </w:rPr>
        <w:t>7.</w:t>
      </w:r>
      <w:r w:rsidRPr="008528E3">
        <w:rPr>
          <w:b w:val="0"/>
          <w:color w:val="000000"/>
          <w:sz w:val="24"/>
          <w:szCs w:val="24"/>
        </w:rPr>
        <w:t xml:space="preserve">       </w:t>
      </w:r>
      <w:r w:rsidRPr="003D4927">
        <w:rPr>
          <w:color w:val="000000"/>
          <w:sz w:val="24"/>
          <w:szCs w:val="24"/>
        </w:rPr>
        <w:t xml:space="preserve"> GARANTIA</w:t>
      </w:r>
    </w:p>
    <w:p w:rsidR="00982B6E" w:rsidRPr="008528E3" w:rsidRDefault="00982B6E" w:rsidP="008528E3">
      <w:pPr>
        <w:pStyle w:val="Corpodetexto2"/>
        <w:tabs>
          <w:tab w:val="left" w:pos="851"/>
        </w:tabs>
        <w:ind w:left="851" w:hanging="851"/>
        <w:rPr>
          <w:color w:val="000000"/>
          <w:sz w:val="24"/>
          <w:szCs w:val="24"/>
        </w:rPr>
      </w:pPr>
    </w:p>
    <w:p w:rsidR="00982B6E" w:rsidRPr="008528E3" w:rsidRDefault="00982B6E" w:rsidP="008528E3">
      <w:pPr>
        <w:pStyle w:val="Corpodetexto2"/>
        <w:tabs>
          <w:tab w:val="left" w:pos="600"/>
        </w:tabs>
        <w:ind w:left="720" w:hanging="720"/>
        <w:rPr>
          <w:sz w:val="24"/>
          <w:szCs w:val="24"/>
        </w:rPr>
      </w:pPr>
      <w:r w:rsidRPr="00ED4246">
        <w:rPr>
          <w:bCs/>
          <w:sz w:val="24"/>
          <w:szCs w:val="24"/>
        </w:rPr>
        <w:t>7.1</w:t>
      </w:r>
      <w:r w:rsidRPr="008528E3">
        <w:rPr>
          <w:b w:val="0"/>
          <w:bCs/>
          <w:sz w:val="24"/>
          <w:szCs w:val="24"/>
        </w:rPr>
        <w:t xml:space="preserve"> </w:t>
      </w:r>
      <w:r w:rsidRPr="008528E3">
        <w:rPr>
          <w:b w:val="0"/>
          <w:bCs/>
          <w:sz w:val="24"/>
          <w:szCs w:val="24"/>
        </w:rPr>
        <w:tab/>
      </w:r>
      <w:r w:rsidRPr="008528E3">
        <w:rPr>
          <w:b w:val="0"/>
          <w:bCs/>
          <w:sz w:val="24"/>
          <w:szCs w:val="24"/>
        </w:rPr>
        <w:tab/>
      </w:r>
      <w:r w:rsidRPr="00A63503">
        <w:rPr>
          <w:b w:val="0"/>
          <w:sz w:val="24"/>
          <w:szCs w:val="24"/>
        </w:rPr>
        <w:t xml:space="preserve">A Empresa vencedora deverá </w:t>
      </w:r>
      <w:r w:rsidR="009C5A72" w:rsidRPr="00A63503">
        <w:rPr>
          <w:b w:val="0"/>
          <w:sz w:val="24"/>
          <w:szCs w:val="24"/>
        </w:rPr>
        <w:t xml:space="preserve">entregar </w:t>
      </w:r>
      <w:r w:rsidRPr="00A63503">
        <w:rPr>
          <w:b w:val="0"/>
          <w:sz w:val="24"/>
          <w:szCs w:val="24"/>
        </w:rPr>
        <w:t xml:space="preserve">o objeto com </w:t>
      </w:r>
      <w:r w:rsidR="001429C1" w:rsidRPr="00A63503">
        <w:rPr>
          <w:b w:val="0"/>
          <w:sz w:val="24"/>
          <w:szCs w:val="24"/>
        </w:rPr>
        <w:t>o prazo de garantia previsto em Lei</w:t>
      </w:r>
      <w:r w:rsidRPr="00A63503">
        <w:rPr>
          <w:b w:val="0"/>
          <w:sz w:val="24"/>
          <w:szCs w:val="24"/>
        </w:rPr>
        <w:t>, contados a partir do recebimento dos mesmos.</w:t>
      </w:r>
    </w:p>
    <w:p w:rsidR="00982B6E" w:rsidRPr="008528E3" w:rsidRDefault="00982B6E" w:rsidP="008528E3">
      <w:pPr>
        <w:pStyle w:val="Corpodetexto2"/>
        <w:tabs>
          <w:tab w:val="left" w:pos="600"/>
        </w:tabs>
        <w:ind w:left="720" w:hanging="720"/>
        <w:rPr>
          <w:color w:val="000000"/>
          <w:sz w:val="24"/>
          <w:szCs w:val="24"/>
        </w:rPr>
      </w:pPr>
    </w:p>
    <w:p w:rsidR="00982B6E" w:rsidRPr="008528E3" w:rsidRDefault="00982B6E" w:rsidP="008528E3">
      <w:pPr>
        <w:pStyle w:val="Corpodetexto2"/>
        <w:tabs>
          <w:tab w:val="left" w:pos="600"/>
        </w:tabs>
        <w:ind w:left="720" w:hanging="720"/>
        <w:rPr>
          <w:color w:val="000000"/>
          <w:sz w:val="24"/>
          <w:szCs w:val="24"/>
        </w:rPr>
      </w:pPr>
    </w:p>
    <w:p w:rsidR="00982B6E" w:rsidRPr="008528E3" w:rsidRDefault="00982B6E" w:rsidP="008528E3">
      <w:pPr>
        <w:pStyle w:val="Textopadro"/>
        <w:widowControl/>
        <w:jc w:val="both"/>
        <w:rPr>
          <w:b/>
          <w:szCs w:val="24"/>
          <w:lang w:val="pt-BR"/>
        </w:rPr>
      </w:pPr>
      <w:r w:rsidRPr="008528E3">
        <w:rPr>
          <w:b/>
          <w:szCs w:val="24"/>
          <w:lang w:val="pt-BR"/>
        </w:rPr>
        <w:t>8.</w:t>
      </w:r>
      <w:r w:rsidRPr="008528E3">
        <w:rPr>
          <w:b/>
          <w:szCs w:val="24"/>
          <w:lang w:val="pt-BR"/>
        </w:rPr>
        <w:tab/>
      </w:r>
      <w:r w:rsidR="00B11322">
        <w:rPr>
          <w:b/>
          <w:szCs w:val="24"/>
          <w:lang w:val="pt-BR"/>
        </w:rPr>
        <w:t xml:space="preserve">MODA DE DISPUTA E </w:t>
      </w:r>
      <w:r w:rsidRPr="008528E3">
        <w:rPr>
          <w:b/>
          <w:szCs w:val="24"/>
          <w:lang w:val="pt-BR"/>
        </w:rPr>
        <w:t>CRITÉRIOS DE JULGAMENTO.</w:t>
      </w:r>
    </w:p>
    <w:p w:rsidR="00982B6E" w:rsidRPr="008528E3" w:rsidRDefault="00982B6E" w:rsidP="008528E3">
      <w:pPr>
        <w:pStyle w:val="Textopadro"/>
        <w:widowControl/>
        <w:jc w:val="both"/>
        <w:rPr>
          <w:b/>
          <w:szCs w:val="24"/>
          <w:lang w:val="pt-BR"/>
        </w:rPr>
      </w:pPr>
    </w:p>
    <w:p w:rsidR="00982B6E" w:rsidRDefault="00273351" w:rsidP="008528E3">
      <w:pPr>
        <w:pStyle w:val="Textopadro"/>
        <w:widowControl/>
        <w:numPr>
          <w:ilvl w:val="1"/>
          <w:numId w:val="3"/>
        </w:numPr>
        <w:tabs>
          <w:tab w:val="clear" w:pos="360"/>
          <w:tab w:val="num" w:pos="720"/>
        </w:tabs>
        <w:ind w:left="720" w:hanging="720"/>
        <w:jc w:val="both"/>
        <w:rPr>
          <w:szCs w:val="24"/>
          <w:lang w:val="pt-BR"/>
        </w:rPr>
      </w:pPr>
      <w:r w:rsidRPr="00273351">
        <w:rPr>
          <w:lang w:val="pt-BR"/>
        </w:rPr>
        <w:t xml:space="preserve">Será adotado para o envio de lances no pregão eletrônico o modo de disputa </w:t>
      </w:r>
      <w:r w:rsidRPr="00273351">
        <w:rPr>
          <w:b/>
          <w:lang w:val="pt-BR"/>
        </w:rPr>
        <w:t>“aberto”</w:t>
      </w:r>
      <w:r w:rsidRPr="00273351">
        <w:rPr>
          <w:lang w:val="pt-BR"/>
        </w:rPr>
        <w:t>, em que os licitantes apresentarão lances públicos e sucessivos</w:t>
      </w:r>
      <w:r>
        <w:rPr>
          <w:lang w:val="pt-BR"/>
        </w:rPr>
        <w:t>;</w:t>
      </w:r>
      <w:r>
        <w:rPr>
          <w:szCs w:val="24"/>
          <w:lang w:val="pt-BR"/>
        </w:rPr>
        <w:t xml:space="preserve"> </w:t>
      </w:r>
    </w:p>
    <w:p w:rsidR="00273351" w:rsidRDefault="00273351" w:rsidP="00273351">
      <w:pPr>
        <w:pStyle w:val="Textopadro"/>
        <w:widowControl/>
        <w:jc w:val="both"/>
        <w:rPr>
          <w:szCs w:val="24"/>
          <w:lang w:val="pt-BR"/>
        </w:rPr>
      </w:pPr>
    </w:p>
    <w:p w:rsidR="0037188B" w:rsidRPr="008528E3" w:rsidRDefault="00273351" w:rsidP="008528E3">
      <w:pPr>
        <w:pStyle w:val="Textopadro"/>
        <w:widowControl/>
        <w:numPr>
          <w:ilvl w:val="1"/>
          <w:numId w:val="3"/>
        </w:numPr>
        <w:tabs>
          <w:tab w:val="clear" w:pos="360"/>
          <w:tab w:val="num" w:pos="720"/>
        </w:tabs>
        <w:ind w:left="720" w:hanging="720"/>
        <w:jc w:val="both"/>
        <w:rPr>
          <w:szCs w:val="24"/>
          <w:lang w:val="pt-BR"/>
        </w:rPr>
      </w:pPr>
      <w:r w:rsidRPr="008528E3">
        <w:rPr>
          <w:szCs w:val="24"/>
          <w:lang w:val="pt-BR"/>
        </w:rPr>
        <w:t xml:space="preserve">Para julgamento será adotado o critério de </w:t>
      </w:r>
      <w:r w:rsidRPr="008528E3">
        <w:rPr>
          <w:b/>
          <w:bCs/>
          <w:szCs w:val="24"/>
          <w:lang w:val="pt-BR"/>
        </w:rPr>
        <w:t xml:space="preserve">MENOR PREÇO POR </w:t>
      </w:r>
      <w:r>
        <w:rPr>
          <w:b/>
          <w:bCs/>
          <w:szCs w:val="24"/>
          <w:lang w:val="pt-BR"/>
        </w:rPr>
        <w:t>LOTE</w:t>
      </w:r>
      <w:r w:rsidRPr="008528E3">
        <w:rPr>
          <w:szCs w:val="24"/>
          <w:lang w:val="pt-BR"/>
        </w:rPr>
        <w:t xml:space="preserve">, observado o prazo para fornecimento, as especificações técnicas, parâmetros mínimos de desempenho e de qualidade e demais condições definidas neste </w:t>
      </w:r>
      <w:proofErr w:type="gramStart"/>
      <w:r w:rsidRPr="008528E3">
        <w:rPr>
          <w:szCs w:val="24"/>
          <w:lang w:val="pt-BR"/>
        </w:rPr>
        <w:t>Edital</w:t>
      </w:r>
      <w:proofErr w:type="gramEnd"/>
    </w:p>
    <w:p w:rsidR="00982B6E" w:rsidRPr="008528E3" w:rsidRDefault="00982B6E" w:rsidP="008528E3">
      <w:pPr>
        <w:pStyle w:val="Textopadro"/>
        <w:widowControl/>
        <w:jc w:val="both"/>
        <w:rPr>
          <w:szCs w:val="24"/>
          <w:lang w:val="pt-BR"/>
        </w:rPr>
      </w:pPr>
    </w:p>
    <w:p w:rsidR="00982B6E" w:rsidRPr="008528E3" w:rsidRDefault="00982B6E" w:rsidP="008528E3">
      <w:pPr>
        <w:autoSpaceDE w:val="0"/>
        <w:autoSpaceDN w:val="0"/>
        <w:adjustRightInd w:val="0"/>
        <w:spacing w:line="240" w:lineRule="auto"/>
        <w:ind w:left="720" w:hanging="720"/>
        <w:jc w:val="both"/>
        <w:rPr>
          <w:rFonts w:ascii="Times New Roman" w:hAnsi="Times New Roman" w:cs="Times New Roman"/>
          <w:b/>
          <w:bCs/>
          <w:sz w:val="24"/>
          <w:szCs w:val="24"/>
        </w:rPr>
      </w:pPr>
      <w:r w:rsidRPr="00ED4246">
        <w:rPr>
          <w:rFonts w:ascii="Times New Roman" w:hAnsi="Times New Roman" w:cs="Times New Roman"/>
          <w:b/>
          <w:sz w:val="24"/>
          <w:szCs w:val="24"/>
        </w:rPr>
        <w:t>8.2</w:t>
      </w:r>
      <w:proofErr w:type="gramStart"/>
      <w:r w:rsidRPr="008528E3">
        <w:rPr>
          <w:rFonts w:ascii="Times New Roman" w:hAnsi="Times New Roman" w:cs="Times New Roman"/>
          <w:sz w:val="24"/>
          <w:szCs w:val="24"/>
        </w:rPr>
        <w:t xml:space="preserve">   </w:t>
      </w:r>
      <w:proofErr w:type="gramEnd"/>
      <w:r w:rsidRPr="00783678">
        <w:rPr>
          <w:rFonts w:ascii="Times New Roman" w:hAnsi="Times New Roman" w:cs="Times New Roman"/>
          <w:bCs/>
          <w:sz w:val="24"/>
          <w:szCs w:val="24"/>
        </w:rPr>
        <w:t>Em atendimento ao disposto no Capítulo V da Lei Complementar nº  123/2006, serão observados os seguintes procedimentos:</w:t>
      </w:r>
    </w:p>
    <w:p w:rsidR="00982B6E" w:rsidRPr="008528E3" w:rsidRDefault="00982B6E" w:rsidP="009C5A72">
      <w:pPr>
        <w:autoSpaceDE w:val="0"/>
        <w:autoSpaceDN w:val="0"/>
        <w:adjustRightInd w:val="0"/>
        <w:spacing w:line="240" w:lineRule="auto"/>
        <w:jc w:val="both"/>
        <w:rPr>
          <w:rFonts w:ascii="Times New Roman" w:hAnsi="Times New Roman" w:cs="Times New Roman"/>
          <w:sz w:val="24"/>
          <w:szCs w:val="24"/>
        </w:rPr>
      </w:pPr>
      <w:r w:rsidRPr="00B92A70">
        <w:rPr>
          <w:rFonts w:ascii="Times New Roman" w:hAnsi="Times New Roman" w:cs="Times New Roman"/>
          <w:b/>
          <w:sz w:val="24"/>
          <w:szCs w:val="24"/>
        </w:rPr>
        <w:t>8.2.1</w:t>
      </w:r>
      <w:r w:rsidRPr="008528E3">
        <w:rPr>
          <w:rFonts w:ascii="Times New Roman" w:hAnsi="Times New Roman" w:cs="Times New Roman"/>
          <w:sz w:val="24"/>
          <w:szCs w:val="24"/>
        </w:rPr>
        <w:t xml:space="preserve"> Encerrada a fase de lances, se a proposta de menor lance não tiver sido</w:t>
      </w:r>
      <w:r w:rsidR="009C5A72">
        <w:rPr>
          <w:rFonts w:ascii="Times New Roman" w:hAnsi="Times New Roman" w:cs="Times New Roman"/>
          <w:sz w:val="24"/>
          <w:szCs w:val="24"/>
        </w:rPr>
        <w:t xml:space="preserve"> </w:t>
      </w:r>
      <w:r w:rsidRPr="008528E3">
        <w:rPr>
          <w:rFonts w:ascii="Times New Roman" w:hAnsi="Times New Roman" w:cs="Times New Roman"/>
          <w:sz w:val="24"/>
          <w:szCs w:val="24"/>
        </w:rPr>
        <w:t>ofertada por microempresa ou empresa de pequeno porte e o sistema eletrônico identificar que houve proposta apresentada por microempresa ou empresa de pequeno porte igual ou até 5%</w:t>
      </w:r>
      <w:proofErr w:type="gramStart"/>
      <w:r w:rsidRPr="008528E3">
        <w:rPr>
          <w:rFonts w:ascii="Times New Roman" w:hAnsi="Times New Roman" w:cs="Times New Roman"/>
          <w:sz w:val="24"/>
          <w:szCs w:val="24"/>
        </w:rPr>
        <w:t>(</w:t>
      </w:r>
      <w:proofErr w:type="gramEnd"/>
      <w:r w:rsidRPr="008528E3">
        <w:rPr>
          <w:rFonts w:ascii="Times New Roman" w:hAnsi="Times New Roman" w:cs="Times New Roman"/>
          <w:sz w:val="24"/>
          <w:szCs w:val="24"/>
        </w:rPr>
        <w:t>cinco por cento) superior à proposta de menor lance, será procedido o seguinte:</w:t>
      </w:r>
    </w:p>
    <w:p w:rsidR="00982B6E" w:rsidRPr="009C5A72" w:rsidRDefault="00982B6E" w:rsidP="009C5A72">
      <w:pPr>
        <w:pStyle w:val="PargrafodaLista"/>
        <w:numPr>
          <w:ilvl w:val="0"/>
          <w:numId w:val="18"/>
        </w:numPr>
        <w:autoSpaceDE w:val="0"/>
        <w:autoSpaceDN w:val="0"/>
        <w:adjustRightInd w:val="0"/>
        <w:spacing w:after="0" w:line="240" w:lineRule="auto"/>
        <w:ind w:left="0" w:firstLine="360"/>
        <w:jc w:val="both"/>
        <w:rPr>
          <w:rFonts w:ascii="Times New Roman" w:hAnsi="Times New Roman" w:cs="Times New Roman"/>
          <w:sz w:val="24"/>
          <w:szCs w:val="24"/>
        </w:rPr>
      </w:pPr>
      <w:proofErr w:type="gramStart"/>
      <w:r w:rsidRPr="009C5A72">
        <w:rPr>
          <w:rFonts w:ascii="Times New Roman" w:hAnsi="Times New Roman" w:cs="Times New Roman"/>
          <w:sz w:val="24"/>
          <w:szCs w:val="24"/>
        </w:rPr>
        <w:t>a</w:t>
      </w:r>
      <w:proofErr w:type="gramEnd"/>
      <w:r w:rsidRPr="009C5A72">
        <w:rPr>
          <w:rFonts w:ascii="Times New Roman" w:hAnsi="Times New Roman" w:cs="Times New Roman"/>
          <w:sz w:val="24"/>
          <w:szCs w:val="24"/>
        </w:rPr>
        <w:t xml:space="preserve"> microempresa ou empresa de pequeno porte mais bem classificada,será convocada pelo sistema eletrônico, via “chat” de comunicação do pregão eletrônico para, no prazo de 5(cinco) minutos após a convocação, apresentar nova proposta inferior aquela considerada vencedora do certame, situação em que, atendidas as exigências </w:t>
      </w:r>
      <w:proofErr w:type="spellStart"/>
      <w:r w:rsidRPr="009C5A72">
        <w:rPr>
          <w:rFonts w:ascii="Times New Roman" w:hAnsi="Times New Roman" w:cs="Times New Roman"/>
          <w:sz w:val="24"/>
          <w:szCs w:val="24"/>
        </w:rPr>
        <w:t>habilitatórias</w:t>
      </w:r>
      <w:proofErr w:type="spellEnd"/>
      <w:r w:rsidRPr="009C5A72">
        <w:rPr>
          <w:rFonts w:ascii="Times New Roman" w:hAnsi="Times New Roman" w:cs="Times New Roman"/>
          <w:sz w:val="24"/>
          <w:szCs w:val="24"/>
        </w:rPr>
        <w:t>, será adjudicada em seu favor o objeto do pregão;</w:t>
      </w:r>
    </w:p>
    <w:p w:rsidR="00982B6E" w:rsidRPr="008528E3" w:rsidRDefault="009C5A72" w:rsidP="009C5A7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b)</w:t>
      </w:r>
      <w:r w:rsidR="00982B6E" w:rsidRPr="008528E3">
        <w:rPr>
          <w:rFonts w:ascii="Times New Roman" w:hAnsi="Times New Roman" w:cs="Times New Roman"/>
          <w:sz w:val="24"/>
          <w:szCs w:val="24"/>
        </w:rPr>
        <w:t xml:space="preserve"> no caso de empate de propostas apresentadas por microempresas ou</w:t>
      </w:r>
      <w:proofErr w:type="gramStart"/>
      <w:r w:rsidR="00982B6E" w:rsidRPr="008528E3">
        <w:rPr>
          <w:rFonts w:ascii="Times New Roman" w:hAnsi="Times New Roman" w:cs="Times New Roman"/>
          <w:sz w:val="24"/>
          <w:szCs w:val="24"/>
        </w:rPr>
        <w:t xml:space="preserve">  </w:t>
      </w:r>
      <w:proofErr w:type="gramEnd"/>
      <w:r w:rsidR="00982B6E" w:rsidRPr="008528E3">
        <w:rPr>
          <w:rFonts w:ascii="Times New Roman" w:hAnsi="Times New Roman" w:cs="Times New Roman"/>
          <w:sz w:val="24"/>
          <w:szCs w:val="24"/>
        </w:rPr>
        <w:t xml:space="preserve">empresas de pequeno porte que se enquadrem no limite estabelecido no subitem 8.2.1, o sistema realizará um sorteio eletrônico entre elas para que se identifique aquela que primeiro será convocada para apresentar melhor oferta, na forma do disposto na alínea “a”. </w:t>
      </w:r>
    </w:p>
    <w:p w:rsidR="00982B6E" w:rsidRPr="008528E3" w:rsidRDefault="00982B6E" w:rsidP="009C5A72">
      <w:pPr>
        <w:autoSpaceDE w:val="0"/>
        <w:autoSpaceDN w:val="0"/>
        <w:adjustRightInd w:val="0"/>
        <w:spacing w:line="240" w:lineRule="auto"/>
        <w:ind w:firstLine="480"/>
        <w:jc w:val="both"/>
        <w:rPr>
          <w:rFonts w:ascii="Times New Roman" w:hAnsi="Times New Roman" w:cs="Times New Roman"/>
          <w:sz w:val="24"/>
          <w:szCs w:val="24"/>
        </w:rPr>
      </w:pPr>
      <w:r w:rsidRPr="008528E3">
        <w:rPr>
          <w:rFonts w:ascii="Times New Roman" w:hAnsi="Times New Roman" w:cs="Times New Roman"/>
          <w:sz w:val="24"/>
          <w:szCs w:val="24"/>
        </w:rPr>
        <w:t>c) não sendo vencedora a microempresa ou empresa de pequeno porte mais bem classificada, na forma da alínea “a'” anterior, serão convocadas as remanescentes, quando houver, na ordem classificatória, para o exercício do mesmo direito;</w:t>
      </w:r>
    </w:p>
    <w:p w:rsidR="00982B6E" w:rsidRPr="008528E3" w:rsidRDefault="00982B6E" w:rsidP="008528E3">
      <w:pPr>
        <w:autoSpaceDE w:val="0"/>
        <w:autoSpaceDN w:val="0"/>
        <w:adjustRightInd w:val="0"/>
        <w:spacing w:line="240" w:lineRule="auto"/>
        <w:ind w:left="480"/>
        <w:jc w:val="both"/>
        <w:rPr>
          <w:rFonts w:ascii="Times New Roman" w:hAnsi="Times New Roman" w:cs="Times New Roman"/>
          <w:sz w:val="24"/>
          <w:szCs w:val="24"/>
        </w:rPr>
      </w:pPr>
      <w:r w:rsidRPr="009C09C7">
        <w:rPr>
          <w:rFonts w:ascii="Times New Roman" w:hAnsi="Times New Roman" w:cs="Times New Roman"/>
          <w:b/>
          <w:sz w:val="24"/>
          <w:szCs w:val="24"/>
        </w:rPr>
        <w:t>8.2.2</w:t>
      </w:r>
      <w:r w:rsidRPr="008528E3">
        <w:rPr>
          <w:rFonts w:ascii="Times New Roman" w:hAnsi="Times New Roman" w:cs="Times New Roman"/>
          <w:sz w:val="24"/>
          <w:szCs w:val="24"/>
        </w:rPr>
        <w:t xml:space="preserve"> Na hipótese da não contratação nos termos previstos no subitem 8.2.1, o objeto licitado será adjudicado em favor da proposta originalmente vencedora do certame, desde que atenda aos requisitos de habilitação.</w:t>
      </w:r>
    </w:p>
    <w:p w:rsidR="00982B6E" w:rsidRPr="008528E3" w:rsidRDefault="00982B6E" w:rsidP="008528E3">
      <w:pPr>
        <w:pStyle w:val="Textopadro"/>
        <w:widowControl/>
        <w:ind w:left="720"/>
        <w:jc w:val="both"/>
        <w:rPr>
          <w:szCs w:val="24"/>
          <w:lang w:val="pt-BR"/>
        </w:rPr>
      </w:pPr>
    </w:p>
    <w:p w:rsidR="00982B6E" w:rsidRPr="008528E3" w:rsidRDefault="00982B6E" w:rsidP="008528E3">
      <w:pPr>
        <w:pStyle w:val="Textopadro"/>
        <w:widowControl/>
        <w:numPr>
          <w:ilvl w:val="1"/>
          <w:numId w:val="13"/>
        </w:numPr>
        <w:tabs>
          <w:tab w:val="clear" w:pos="360"/>
        </w:tabs>
        <w:ind w:left="720" w:hanging="720"/>
        <w:jc w:val="both"/>
        <w:rPr>
          <w:szCs w:val="24"/>
          <w:lang w:val="pt-BR"/>
        </w:rPr>
      </w:pPr>
      <w:r w:rsidRPr="008528E3">
        <w:rPr>
          <w:szCs w:val="24"/>
          <w:lang w:val="pt-BR"/>
        </w:rPr>
        <w:t xml:space="preserve"> O Pregoeiro anunciará o licitante detentor da proposta ou lance de menor valor, imediatamente após o encerramento da etapa de lances da sessão pública ou, quando for o caso, após negociação e decisão pelo Pregoeiro acerca da aceitação do lance de menor valor;</w:t>
      </w:r>
    </w:p>
    <w:p w:rsidR="00982B6E" w:rsidRPr="008528E3" w:rsidRDefault="00982B6E" w:rsidP="008528E3">
      <w:pPr>
        <w:pStyle w:val="Textopadro"/>
        <w:widowControl/>
        <w:tabs>
          <w:tab w:val="num" w:pos="720"/>
          <w:tab w:val="num" w:pos="840"/>
        </w:tabs>
        <w:ind w:left="720" w:hanging="720"/>
        <w:jc w:val="both"/>
        <w:rPr>
          <w:szCs w:val="24"/>
          <w:lang w:val="pt-BR"/>
        </w:rPr>
      </w:pPr>
    </w:p>
    <w:p w:rsidR="00982B6E" w:rsidRPr="008528E3" w:rsidRDefault="00982B6E" w:rsidP="008528E3">
      <w:pPr>
        <w:pStyle w:val="Textopadro"/>
        <w:widowControl/>
        <w:numPr>
          <w:ilvl w:val="1"/>
          <w:numId w:val="13"/>
        </w:numPr>
        <w:tabs>
          <w:tab w:val="clear" w:pos="360"/>
          <w:tab w:val="num" w:pos="720"/>
          <w:tab w:val="num" w:pos="840"/>
        </w:tabs>
        <w:ind w:left="720" w:hanging="720"/>
        <w:jc w:val="both"/>
        <w:rPr>
          <w:szCs w:val="24"/>
          <w:lang w:val="pt-BR"/>
        </w:rPr>
      </w:pPr>
      <w:r w:rsidRPr="008528E3">
        <w:rPr>
          <w:szCs w:val="24"/>
          <w:lang w:val="pt-BR"/>
        </w:rPr>
        <w:t xml:space="preserve">Se a proposta ou o lance de menor valor não for aceitável, o Pregoeiro examinará a proposta ou o lance </w:t>
      </w:r>
      <w:r w:rsidR="00A33DA4" w:rsidRPr="008528E3">
        <w:rPr>
          <w:szCs w:val="24"/>
          <w:lang w:val="pt-BR"/>
        </w:rPr>
        <w:t>subsequente</w:t>
      </w:r>
      <w:r w:rsidRPr="008528E3">
        <w:rPr>
          <w:szCs w:val="24"/>
          <w:lang w:val="pt-BR"/>
        </w:rPr>
        <w:t>, na ordem de classificação, verificando a sua aceitabilidade e procedendo a sua habilitação. Se for necessário, repetirá esse procedimento, sucessivamente, até a apuração de uma proposta ou lance que atenda ao Edital;</w:t>
      </w:r>
    </w:p>
    <w:p w:rsidR="00982B6E" w:rsidRPr="008528E3" w:rsidRDefault="00982B6E" w:rsidP="008528E3">
      <w:pPr>
        <w:pStyle w:val="Textopadro"/>
        <w:widowControl/>
        <w:tabs>
          <w:tab w:val="num" w:pos="720"/>
          <w:tab w:val="num" w:pos="840"/>
        </w:tabs>
        <w:ind w:left="720" w:hanging="720"/>
        <w:jc w:val="both"/>
        <w:rPr>
          <w:szCs w:val="24"/>
          <w:lang w:val="pt-BR"/>
        </w:rPr>
      </w:pPr>
    </w:p>
    <w:p w:rsidR="00982B6E" w:rsidRPr="008528E3" w:rsidRDefault="00982B6E" w:rsidP="008528E3">
      <w:pPr>
        <w:pStyle w:val="Textopadro"/>
        <w:widowControl/>
        <w:numPr>
          <w:ilvl w:val="1"/>
          <w:numId w:val="13"/>
        </w:numPr>
        <w:tabs>
          <w:tab w:val="num" w:pos="840"/>
        </w:tabs>
        <w:ind w:left="720" w:hanging="720"/>
        <w:jc w:val="both"/>
        <w:rPr>
          <w:szCs w:val="24"/>
          <w:lang w:val="pt-BR"/>
        </w:rPr>
      </w:pPr>
      <w:r w:rsidRPr="008528E3">
        <w:rPr>
          <w:szCs w:val="24"/>
          <w:lang w:val="pt-BR"/>
        </w:rPr>
        <w:t xml:space="preserve">      Ocorrendo a situação a que se referem os subitens </w:t>
      </w:r>
      <w:r w:rsidRPr="008528E3">
        <w:rPr>
          <w:color w:val="000000"/>
          <w:szCs w:val="24"/>
          <w:lang w:val="pt-BR"/>
        </w:rPr>
        <w:t>4.26 e 4.27</w:t>
      </w:r>
      <w:r w:rsidRPr="008528E3">
        <w:rPr>
          <w:szCs w:val="24"/>
          <w:lang w:val="pt-BR"/>
        </w:rPr>
        <w:t xml:space="preserve"> deste Edital, o Pregoeiro poderá negociar com a licitante para que seja obtido melhor preço;</w:t>
      </w:r>
    </w:p>
    <w:p w:rsidR="00982B6E" w:rsidRPr="008528E3" w:rsidRDefault="00982B6E" w:rsidP="008528E3">
      <w:pPr>
        <w:pStyle w:val="Textopadro"/>
        <w:widowControl/>
        <w:tabs>
          <w:tab w:val="num" w:pos="720"/>
          <w:tab w:val="num" w:pos="840"/>
        </w:tabs>
        <w:ind w:left="720" w:hanging="720"/>
        <w:jc w:val="both"/>
        <w:rPr>
          <w:szCs w:val="24"/>
          <w:lang w:val="pt-BR"/>
        </w:rPr>
      </w:pPr>
    </w:p>
    <w:p w:rsidR="00982B6E" w:rsidRPr="008528E3" w:rsidRDefault="00982B6E" w:rsidP="008528E3">
      <w:pPr>
        <w:pStyle w:val="Textopadro"/>
        <w:widowControl/>
        <w:numPr>
          <w:ilvl w:val="1"/>
          <w:numId w:val="13"/>
        </w:numPr>
        <w:tabs>
          <w:tab w:val="num" w:pos="840"/>
        </w:tabs>
        <w:ind w:left="720" w:hanging="720"/>
        <w:jc w:val="both"/>
        <w:rPr>
          <w:szCs w:val="24"/>
          <w:lang w:val="pt-BR"/>
        </w:rPr>
      </w:pPr>
      <w:r w:rsidRPr="008528E3">
        <w:rPr>
          <w:szCs w:val="24"/>
          <w:lang w:val="pt-BR"/>
        </w:rPr>
        <w:t xml:space="preserve">      Da sessão, o sistema gerará ata circunstanciada, na qual estarão registrados todos os atos do procedimento e as ocorrências relevantes.</w:t>
      </w:r>
    </w:p>
    <w:p w:rsidR="00982B6E" w:rsidRPr="008528E3" w:rsidRDefault="00982B6E" w:rsidP="008528E3">
      <w:pPr>
        <w:pStyle w:val="Textopadro"/>
        <w:widowControl/>
        <w:jc w:val="both"/>
        <w:rPr>
          <w:szCs w:val="24"/>
          <w:lang w:val="pt-BR"/>
        </w:rPr>
      </w:pPr>
    </w:p>
    <w:p w:rsidR="00982B6E" w:rsidRPr="008528E3" w:rsidRDefault="00982B6E" w:rsidP="008528E3">
      <w:pPr>
        <w:pStyle w:val="Textopadro"/>
        <w:widowControl/>
        <w:numPr>
          <w:ilvl w:val="0"/>
          <w:numId w:val="9"/>
        </w:numPr>
        <w:tabs>
          <w:tab w:val="clear" w:pos="1080"/>
          <w:tab w:val="num" w:pos="720"/>
        </w:tabs>
        <w:ind w:left="840" w:hanging="840"/>
        <w:jc w:val="both"/>
        <w:rPr>
          <w:b/>
          <w:szCs w:val="24"/>
          <w:lang w:val="pt-BR"/>
        </w:rPr>
      </w:pPr>
      <w:r w:rsidRPr="008528E3">
        <w:rPr>
          <w:b/>
          <w:szCs w:val="24"/>
          <w:lang w:val="pt-BR"/>
        </w:rPr>
        <w:t>HABILITAÇÃO</w:t>
      </w:r>
    </w:p>
    <w:p w:rsidR="00982B6E" w:rsidRPr="008528E3" w:rsidRDefault="00982B6E" w:rsidP="008528E3">
      <w:pPr>
        <w:pStyle w:val="Textopadro"/>
        <w:widowControl/>
        <w:ind w:left="840" w:hanging="840"/>
        <w:jc w:val="both"/>
        <w:rPr>
          <w:b/>
          <w:szCs w:val="24"/>
          <w:lang w:val="pt-BR"/>
        </w:rPr>
      </w:pPr>
    </w:p>
    <w:p w:rsidR="00982B6E" w:rsidRPr="008528E3" w:rsidRDefault="00982B6E" w:rsidP="008528E3">
      <w:pPr>
        <w:pStyle w:val="Textopadro"/>
        <w:widowControl/>
        <w:numPr>
          <w:ilvl w:val="1"/>
          <w:numId w:val="4"/>
        </w:numPr>
        <w:jc w:val="both"/>
        <w:rPr>
          <w:b/>
          <w:szCs w:val="24"/>
          <w:lang w:val="pt-BR"/>
        </w:rPr>
      </w:pPr>
      <w:r w:rsidRPr="008528E3">
        <w:rPr>
          <w:szCs w:val="24"/>
          <w:lang w:val="pt-BR"/>
        </w:rPr>
        <w:t xml:space="preserve">     Conforme </w:t>
      </w:r>
      <w:r w:rsidRPr="008528E3">
        <w:rPr>
          <w:b/>
          <w:szCs w:val="24"/>
          <w:lang w:val="pt-BR"/>
        </w:rPr>
        <w:t xml:space="preserve">ANEXO </w:t>
      </w:r>
      <w:r w:rsidR="00363192">
        <w:rPr>
          <w:b/>
          <w:szCs w:val="24"/>
          <w:lang w:val="pt-BR"/>
        </w:rPr>
        <w:t>04</w:t>
      </w:r>
    </w:p>
    <w:p w:rsidR="00982B6E" w:rsidRPr="008528E3" w:rsidRDefault="00982B6E" w:rsidP="008528E3">
      <w:pPr>
        <w:pStyle w:val="Textopadro"/>
        <w:widowControl/>
        <w:jc w:val="both"/>
        <w:rPr>
          <w:b/>
          <w:szCs w:val="24"/>
          <w:lang w:val="pt-BR"/>
        </w:rPr>
      </w:pPr>
    </w:p>
    <w:p w:rsidR="00982B6E" w:rsidRPr="008528E3" w:rsidRDefault="00982B6E" w:rsidP="008528E3">
      <w:pPr>
        <w:pStyle w:val="Textopadro"/>
        <w:widowControl/>
        <w:ind w:left="720" w:hanging="720"/>
        <w:jc w:val="both"/>
        <w:rPr>
          <w:b/>
          <w:szCs w:val="24"/>
          <w:lang w:val="pt-BR"/>
        </w:rPr>
      </w:pPr>
      <w:r w:rsidRPr="008528E3">
        <w:rPr>
          <w:b/>
          <w:szCs w:val="24"/>
          <w:lang w:val="pt-BR"/>
        </w:rPr>
        <w:t xml:space="preserve">10. </w:t>
      </w:r>
      <w:r w:rsidRPr="008528E3">
        <w:rPr>
          <w:b/>
          <w:szCs w:val="24"/>
          <w:lang w:val="pt-BR"/>
        </w:rPr>
        <w:tab/>
        <w:t>IMPUGNAÇÃO AO EDITAL E RECURSOS</w:t>
      </w:r>
    </w:p>
    <w:p w:rsidR="00982B6E" w:rsidRPr="008528E3" w:rsidRDefault="00982B6E" w:rsidP="008528E3">
      <w:pPr>
        <w:pStyle w:val="Textopadro"/>
        <w:widowControl/>
        <w:ind w:left="720" w:hanging="720"/>
        <w:jc w:val="both"/>
        <w:rPr>
          <w:b/>
          <w:szCs w:val="24"/>
          <w:lang w:val="pt-BR"/>
        </w:rPr>
      </w:pPr>
    </w:p>
    <w:p w:rsidR="00982B6E" w:rsidRPr="008528E3" w:rsidRDefault="00982B6E" w:rsidP="008528E3">
      <w:pPr>
        <w:pStyle w:val="Textopadro"/>
        <w:widowControl/>
        <w:tabs>
          <w:tab w:val="left" w:pos="0"/>
          <w:tab w:val="left" w:pos="1320"/>
        </w:tabs>
        <w:ind w:left="720" w:hanging="720"/>
        <w:jc w:val="both"/>
        <w:rPr>
          <w:szCs w:val="24"/>
          <w:lang w:val="pt-BR"/>
        </w:rPr>
      </w:pPr>
      <w:r w:rsidRPr="00ED4246">
        <w:rPr>
          <w:b/>
          <w:szCs w:val="24"/>
          <w:lang w:val="pt-BR"/>
        </w:rPr>
        <w:t>10.1</w:t>
      </w:r>
      <w:r w:rsidRPr="008528E3">
        <w:rPr>
          <w:szCs w:val="24"/>
          <w:lang w:val="pt-BR"/>
        </w:rPr>
        <w:tab/>
        <w:t xml:space="preserve">Não serão conhecidas </w:t>
      </w:r>
      <w:r w:rsidR="00993979" w:rsidRPr="008528E3">
        <w:rPr>
          <w:szCs w:val="24"/>
          <w:lang w:val="pt-BR"/>
        </w:rPr>
        <w:t>às</w:t>
      </w:r>
      <w:r w:rsidRPr="008528E3">
        <w:rPr>
          <w:szCs w:val="24"/>
          <w:lang w:val="pt-BR"/>
        </w:rPr>
        <w:t xml:space="preserve"> impugnações e os recursos apresentados fora do prazo legal e/ou subscritos por representante não habilitado legalmente ou não identificado no processo para responder pelo proponente;</w:t>
      </w:r>
    </w:p>
    <w:p w:rsidR="00982B6E" w:rsidRPr="008528E3" w:rsidRDefault="00982B6E" w:rsidP="008528E3">
      <w:pPr>
        <w:pStyle w:val="Textopadro"/>
        <w:widowControl/>
        <w:tabs>
          <w:tab w:val="left" w:pos="0"/>
          <w:tab w:val="left" w:pos="1320"/>
        </w:tabs>
        <w:ind w:left="720" w:hanging="720"/>
        <w:jc w:val="both"/>
        <w:rPr>
          <w:szCs w:val="24"/>
          <w:lang w:val="pt-BR"/>
        </w:rPr>
      </w:pPr>
    </w:p>
    <w:p w:rsidR="00982B6E" w:rsidRPr="008528E3" w:rsidRDefault="00982B6E" w:rsidP="008528E3">
      <w:pPr>
        <w:pStyle w:val="Textopadro"/>
        <w:widowControl/>
        <w:numPr>
          <w:ilvl w:val="1"/>
          <w:numId w:val="16"/>
        </w:numPr>
        <w:tabs>
          <w:tab w:val="clear" w:pos="360"/>
          <w:tab w:val="left" w:pos="0"/>
          <w:tab w:val="num" w:pos="600"/>
        </w:tabs>
        <w:ind w:left="600" w:hanging="600"/>
        <w:jc w:val="both"/>
        <w:rPr>
          <w:szCs w:val="24"/>
          <w:lang w:val="pt-BR"/>
        </w:rPr>
      </w:pPr>
      <w:r w:rsidRPr="008528E3">
        <w:rPr>
          <w:szCs w:val="24"/>
          <w:lang w:val="pt-BR"/>
        </w:rPr>
        <w:t xml:space="preserve">Ao final da sessão, o proponente que desejar recorrer contra decisões do Pregoeiro poderá fazê-lo, </w:t>
      </w:r>
      <w:r w:rsidRPr="008528E3">
        <w:rPr>
          <w:b/>
          <w:bCs/>
          <w:szCs w:val="24"/>
          <w:lang w:val="pt-BR"/>
        </w:rPr>
        <w:t>através do seu representante</w:t>
      </w:r>
      <w:r w:rsidRPr="008528E3">
        <w:rPr>
          <w:szCs w:val="24"/>
          <w:lang w:val="pt-BR"/>
        </w:rPr>
        <w:t xml:space="preserve">, manifestando sua intenção com registro da síntese das suas razões, sendo-lhes facultado juntar memoriais no prazo de </w:t>
      </w:r>
      <w:proofErr w:type="gramStart"/>
      <w:r w:rsidRPr="008528E3">
        <w:rPr>
          <w:szCs w:val="24"/>
          <w:lang w:val="pt-BR"/>
        </w:rPr>
        <w:t>3</w:t>
      </w:r>
      <w:proofErr w:type="gramEnd"/>
      <w:r w:rsidRPr="008528E3">
        <w:rPr>
          <w:szCs w:val="24"/>
          <w:lang w:val="pt-BR"/>
        </w:rPr>
        <w:t xml:space="preserve"> (três) dias úteis. Os interessados ficam, desde logo, intimados a apresentar contra</w:t>
      </w:r>
      <w:r w:rsidR="00A33DA4">
        <w:rPr>
          <w:szCs w:val="24"/>
          <w:lang w:val="pt-BR"/>
        </w:rPr>
        <w:t>r</w:t>
      </w:r>
      <w:r w:rsidRPr="008528E3">
        <w:rPr>
          <w:szCs w:val="24"/>
          <w:lang w:val="pt-BR"/>
        </w:rPr>
        <w:t>razões em igual número de dias, que começarão a correr do término do prazo do recorrente;</w:t>
      </w:r>
    </w:p>
    <w:p w:rsidR="00982B6E" w:rsidRPr="008528E3" w:rsidRDefault="00982B6E" w:rsidP="008528E3">
      <w:pPr>
        <w:pStyle w:val="Textopadro"/>
        <w:widowControl/>
        <w:tabs>
          <w:tab w:val="left" w:pos="0"/>
          <w:tab w:val="left" w:pos="1320"/>
        </w:tabs>
        <w:ind w:left="720" w:hanging="720"/>
        <w:jc w:val="both"/>
        <w:rPr>
          <w:szCs w:val="24"/>
          <w:lang w:val="pt-BR"/>
        </w:rPr>
      </w:pPr>
    </w:p>
    <w:p w:rsidR="00982B6E" w:rsidRPr="008528E3" w:rsidRDefault="00982B6E" w:rsidP="008528E3">
      <w:pPr>
        <w:pStyle w:val="Textopadro"/>
        <w:widowControl/>
        <w:tabs>
          <w:tab w:val="left" w:pos="0"/>
          <w:tab w:val="left" w:pos="1320"/>
        </w:tabs>
        <w:ind w:left="720" w:hanging="720"/>
        <w:jc w:val="both"/>
        <w:rPr>
          <w:b/>
          <w:szCs w:val="24"/>
          <w:lang w:val="pt-BR"/>
        </w:rPr>
      </w:pPr>
      <w:r w:rsidRPr="00ED4246">
        <w:rPr>
          <w:b/>
          <w:szCs w:val="24"/>
          <w:lang w:val="pt-BR"/>
        </w:rPr>
        <w:t>10.3</w:t>
      </w:r>
      <w:r w:rsidRPr="008528E3">
        <w:rPr>
          <w:szCs w:val="24"/>
          <w:lang w:val="pt-BR"/>
        </w:rPr>
        <w:tab/>
        <w:t>A falta de manifestação imediata no momento e tempo estipulado durante a licitação e</w:t>
      </w:r>
      <w:proofErr w:type="gramStart"/>
      <w:r w:rsidRPr="008528E3">
        <w:rPr>
          <w:szCs w:val="24"/>
          <w:lang w:val="pt-BR"/>
        </w:rPr>
        <w:t xml:space="preserve">  </w:t>
      </w:r>
      <w:proofErr w:type="gramEnd"/>
      <w:r w:rsidRPr="008528E3">
        <w:rPr>
          <w:szCs w:val="24"/>
          <w:lang w:val="pt-BR"/>
        </w:rPr>
        <w:t>motivada importará a preclusão do direito de recurso;</w:t>
      </w:r>
    </w:p>
    <w:p w:rsidR="00982B6E" w:rsidRPr="008528E3" w:rsidRDefault="00982B6E" w:rsidP="008528E3">
      <w:pPr>
        <w:pStyle w:val="Textopadro"/>
        <w:widowControl/>
        <w:tabs>
          <w:tab w:val="left" w:pos="0"/>
          <w:tab w:val="left" w:pos="1320"/>
        </w:tabs>
        <w:ind w:left="720" w:hanging="720"/>
        <w:jc w:val="both"/>
        <w:rPr>
          <w:szCs w:val="24"/>
          <w:lang w:val="pt-BR"/>
        </w:rPr>
      </w:pPr>
    </w:p>
    <w:p w:rsidR="00982B6E" w:rsidRPr="008528E3" w:rsidRDefault="00982B6E" w:rsidP="008528E3">
      <w:pPr>
        <w:pStyle w:val="Textopadro"/>
        <w:widowControl/>
        <w:tabs>
          <w:tab w:val="left" w:pos="0"/>
          <w:tab w:val="left" w:pos="1320"/>
        </w:tabs>
        <w:ind w:left="720" w:hanging="720"/>
        <w:jc w:val="both"/>
        <w:rPr>
          <w:szCs w:val="24"/>
          <w:lang w:val="pt-BR"/>
        </w:rPr>
      </w:pPr>
      <w:r w:rsidRPr="00ED4246">
        <w:rPr>
          <w:b/>
          <w:szCs w:val="24"/>
          <w:lang w:val="pt-BR"/>
        </w:rPr>
        <w:t>10.4</w:t>
      </w:r>
      <w:r w:rsidRPr="008528E3">
        <w:rPr>
          <w:szCs w:val="24"/>
          <w:lang w:val="pt-BR"/>
        </w:rPr>
        <w:tab/>
        <w:t>Não será concedido prazo para recursos sobre assuntos meramente protelatórios ou quando não justificada a intenção de interpor o recurso pelo proponente;</w:t>
      </w:r>
    </w:p>
    <w:p w:rsidR="00982B6E" w:rsidRPr="008528E3" w:rsidRDefault="00982B6E" w:rsidP="008528E3">
      <w:pPr>
        <w:pStyle w:val="Textopadro"/>
        <w:widowControl/>
        <w:tabs>
          <w:tab w:val="left" w:pos="0"/>
          <w:tab w:val="left" w:pos="1320"/>
        </w:tabs>
        <w:ind w:left="720" w:hanging="720"/>
        <w:jc w:val="both"/>
        <w:rPr>
          <w:szCs w:val="24"/>
          <w:lang w:val="pt-BR"/>
        </w:rPr>
      </w:pPr>
    </w:p>
    <w:p w:rsidR="00982B6E" w:rsidRPr="008528E3" w:rsidRDefault="00982B6E" w:rsidP="008528E3">
      <w:pPr>
        <w:pStyle w:val="Textopadro"/>
        <w:widowControl/>
        <w:tabs>
          <w:tab w:val="left" w:pos="0"/>
          <w:tab w:val="left" w:pos="1320"/>
        </w:tabs>
        <w:ind w:left="720" w:hanging="720"/>
        <w:jc w:val="both"/>
        <w:rPr>
          <w:szCs w:val="24"/>
          <w:lang w:val="pt-BR"/>
        </w:rPr>
      </w:pPr>
      <w:r w:rsidRPr="00ED4246">
        <w:rPr>
          <w:b/>
          <w:szCs w:val="24"/>
          <w:lang w:val="pt-BR"/>
        </w:rPr>
        <w:t>10.5</w:t>
      </w:r>
      <w:r w:rsidRPr="008528E3">
        <w:rPr>
          <w:szCs w:val="24"/>
          <w:lang w:val="pt-BR"/>
        </w:rPr>
        <w:tab/>
        <w:t xml:space="preserve">Os recursos contra decisões do Pregoeiro </w:t>
      </w:r>
      <w:r w:rsidRPr="008528E3">
        <w:rPr>
          <w:b/>
          <w:szCs w:val="24"/>
          <w:u w:val="single"/>
          <w:lang w:val="pt-BR"/>
        </w:rPr>
        <w:t>não</w:t>
      </w:r>
      <w:r w:rsidRPr="008528E3">
        <w:rPr>
          <w:szCs w:val="24"/>
          <w:lang w:val="pt-BR"/>
        </w:rPr>
        <w:t xml:space="preserve"> terão efeito suspensivo;</w:t>
      </w:r>
    </w:p>
    <w:p w:rsidR="00982B6E" w:rsidRPr="008528E3" w:rsidRDefault="00982B6E" w:rsidP="008528E3">
      <w:pPr>
        <w:pStyle w:val="Textopadro"/>
        <w:widowControl/>
        <w:tabs>
          <w:tab w:val="left" w:pos="0"/>
          <w:tab w:val="left" w:pos="1320"/>
        </w:tabs>
        <w:ind w:left="720" w:hanging="720"/>
        <w:jc w:val="both"/>
        <w:rPr>
          <w:szCs w:val="24"/>
          <w:lang w:val="pt-BR"/>
        </w:rPr>
      </w:pPr>
    </w:p>
    <w:p w:rsidR="00982B6E" w:rsidRPr="008528E3" w:rsidRDefault="00982B6E" w:rsidP="008528E3">
      <w:pPr>
        <w:pStyle w:val="Textopadro"/>
        <w:widowControl/>
        <w:tabs>
          <w:tab w:val="left" w:pos="1320"/>
        </w:tabs>
        <w:ind w:left="720" w:hanging="720"/>
        <w:jc w:val="both"/>
        <w:rPr>
          <w:szCs w:val="24"/>
          <w:lang w:val="pt-BR"/>
        </w:rPr>
      </w:pPr>
      <w:r w:rsidRPr="00ED4246">
        <w:rPr>
          <w:b/>
          <w:szCs w:val="24"/>
          <w:lang w:val="pt-BR"/>
        </w:rPr>
        <w:t>10.6</w:t>
      </w:r>
      <w:r w:rsidRPr="008528E3">
        <w:rPr>
          <w:szCs w:val="24"/>
          <w:lang w:val="pt-BR"/>
        </w:rPr>
        <w:tab/>
        <w:t>O acolhimento de recurso importará a invalidação apenas dos atos insuscetíveis de aproveitamento.</w:t>
      </w:r>
    </w:p>
    <w:p w:rsidR="00982B6E" w:rsidRPr="008528E3" w:rsidRDefault="00982B6E" w:rsidP="008528E3">
      <w:pPr>
        <w:pStyle w:val="Textopadro"/>
        <w:widowControl/>
        <w:tabs>
          <w:tab w:val="left" w:pos="0"/>
          <w:tab w:val="left" w:pos="1320"/>
        </w:tabs>
        <w:ind w:left="720" w:hanging="720"/>
        <w:jc w:val="both"/>
        <w:rPr>
          <w:szCs w:val="24"/>
          <w:lang w:val="pt-BR"/>
        </w:rPr>
      </w:pPr>
    </w:p>
    <w:p w:rsidR="00982B6E" w:rsidRPr="008528E3" w:rsidRDefault="00982B6E" w:rsidP="008528E3">
      <w:pPr>
        <w:pStyle w:val="Textopadro"/>
        <w:widowControl/>
        <w:tabs>
          <w:tab w:val="left" w:pos="720"/>
        </w:tabs>
        <w:ind w:left="720" w:hanging="720"/>
        <w:jc w:val="both"/>
        <w:rPr>
          <w:szCs w:val="24"/>
          <w:lang w:val="pt-BR"/>
        </w:rPr>
      </w:pPr>
      <w:r w:rsidRPr="008528E3">
        <w:rPr>
          <w:b/>
          <w:szCs w:val="24"/>
          <w:lang w:val="pt-BR"/>
        </w:rPr>
        <w:t xml:space="preserve">10.7 </w:t>
      </w:r>
      <w:r w:rsidRPr="008528E3">
        <w:rPr>
          <w:b/>
          <w:szCs w:val="24"/>
          <w:lang w:val="pt-BR"/>
        </w:rPr>
        <w:tab/>
      </w:r>
      <w:r w:rsidRPr="008528E3">
        <w:rPr>
          <w:color w:val="FF0000"/>
          <w:szCs w:val="24"/>
          <w:lang w:val="pt-BR"/>
        </w:rPr>
        <w:t xml:space="preserve"> </w:t>
      </w:r>
      <w:r w:rsidRPr="008528E3">
        <w:rPr>
          <w:szCs w:val="24"/>
          <w:u w:val="single"/>
          <w:lang w:val="pt-BR"/>
        </w:rPr>
        <w:t>Os recursos deverão ser enviados em duas vias. Uma via original deverá ser encaminhada para a Prefeitura Municipal de Colina - SP:</w:t>
      </w:r>
      <w:proofErr w:type="gramStart"/>
      <w:r w:rsidRPr="008528E3">
        <w:rPr>
          <w:szCs w:val="24"/>
          <w:u w:val="single"/>
          <w:lang w:val="pt-BR"/>
        </w:rPr>
        <w:t xml:space="preserve">  </w:t>
      </w:r>
      <w:proofErr w:type="gramEnd"/>
      <w:r w:rsidRPr="008528E3">
        <w:rPr>
          <w:szCs w:val="24"/>
          <w:u w:val="single"/>
          <w:lang w:val="pt-BR"/>
        </w:rPr>
        <w:t xml:space="preserve">Rua Antonio Paulo de Miranda, nº 466 – Centro – Colina – SP - CEP 14770-000, setor de protocolo, esta via deverá estar em papel timbrado com o nome da empresa, as razões do recurso e assinatura do representante legal para que possa ser anexada no processo-. Junto com este documento original, deverá ser </w:t>
      </w:r>
      <w:proofErr w:type="gramStart"/>
      <w:r w:rsidRPr="008528E3">
        <w:rPr>
          <w:szCs w:val="24"/>
          <w:u w:val="single"/>
          <w:lang w:val="pt-BR"/>
        </w:rPr>
        <w:t>enviado também uma cópia</w:t>
      </w:r>
      <w:proofErr w:type="gramEnd"/>
      <w:r w:rsidRPr="008528E3">
        <w:rPr>
          <w:szCs w:val="24"/>
          <w:u w:val="single"/>
          <w:lang w:val="pt-BR"/>
        </w:rPr>
        <w:t xml:space="preserve"> por licitações@colina.sp.gov.br para que seja possível a publicação on-line das razões do recurso interposto e a decisão cabida à este</w:t>
      </w:r>
      <w:r w:rsidRPr="008528E3">
        <w:rPr>
          <w:szCs w:val="24"/>
          <w:lang w:val="pt-BR"/>
        </w:rPr>
        <w:t>.</w:t>
      </w:r>
    </w:p>
    <w:p w:rsidR="00982B6E" w:rsidRPr="008528E3" w:rsidRDefault="00982B6E" w:rsidP="008528E3">
      <w:pPr>
        <w:pStyle w:val="Textopadro"/>
        <w:widowControl/>
        <w:ind w:left="720" w:hanging="720"/>
        <w:jc w:val="both"/>
        <w:rPr>
          <w:szCs w:val="24"/>
          <w:lang w:val="pt-BR"/>
        </w:rPr>
      </w:pPr>
    </w:p>
    <w:p w:rsidR="00982B6E" w:rsidRPr="008528E3" w:rsidRDefault="00982B6E" w:rsidP="008528E3">
      <w:pPr>
        <w:pStyle w:val="Textopadro"/>
        <w:widowControl/>
        <w:ind w:left="720" w:hanging="720"/>
        <w:jc w:val="both"/>
        <w:rPr>
          <w:b/>
          <w:szCs w:val="24"/>
          <w:lang w:val="pt-BR"/>
        </w:rPr>
      </w:pPr>
      <w:r w:rsidRPr="008528E3">
        <w:rPr>
          <w:b/>
          <w:szCs w:val="24"/>
          <w:lang w:val="pt-BR"/>
        </w:rPr>
        <w:t>11.      MULTAS E SANÇÕES ADMINISTRATIVAS</w:t>
      </w:r>
    </w:p>
    <w:p w:rsidR="00982B6E" w:rsidRPr="008528E3" w:rsidRDefault="00982B6E" w:rsidP="008528E3">
      <w:pPr>
        <w:pStyle w:val="Textopadro"/>
        <w:widowControl/>
        <w:ind w:left="720" w:hanging="720"/>
        <w:jc w:val="both"/>
        <w:rPr>
          <w:b/>
          <w:szCs w:val="24"/>
          <w:lang w:val="pt-BR"/>
        </w:rPr>
      </w:pPr>
    </w:p>
    <w:p w:rsidR="00EF0D47" w:rsidRPr="00280E6A" w:rsidRDefault="00982B6E" w:rsidP="000C209E">
      <w:pPr>
        <w:pStyle w:val="Textopadro"/>
        <w:widowControl/>
        <w:ind w:left="709" w:hanging="709"/>
        <w:jc w:val="both"/>
        <w:rPr>
          <w:b/>
          <w:bCs/>
          <w:color w:val="000000"/>
          <w:lang w:val="pt-BR"/>
        </w:rPr>
      </w:pPr>
      <w:r w:rsidRPr="00EF0D47">
        <w:rPr>
          <w:b/>
          <w:bCs/>
          <w:color w:val="000000"/>
          <w:lang w:val="pt-BR"/>
        </w:rPr>
        <w:t xml:space="preserve">11.1.  </w:t>
      </w:r>
      <w:r w:rsidR="00EF0D47" w:rsidRPr="008528E3">
        <w:rPr>
          <w:bCs/>
          <w:szCs w:val="24"/>
          <w:lang w:val="pt-BR"/>
        </w:rPr>
        <w:t xml:space="preserve">Aos proponentes que convocados dentro do prazo de validade da sua proposta não </w:t>
      </w:r>
      <w:proofErr w:type="gramStart"/>
      <w:r w:rsidR="00EF0D47" w:rsidRPr="008528E3">
        <w:rPr>
          <w:bCs/>
          <w:szCs w:val="24"/>
          <w:lang w:val="pt-BR"/>
        </w:rPr>
        <w:t>celebrar</w:t>
      </w:r>
      <w:proofErr w:type="gramEnd"/>
      <w:r w:rsidR="00EF0D47" w:rsidRPr="008528E3">
        <w:rPr>
          <w:bCs/>
          <w:szCs w:val="24"/>
          <w:lang w:val="pt-BR"/>
        </w:rPr>
        <w:t xml:space="preserve"> o contrato, deixar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(citar o órgão) pelo infrator:</w:t>
      </w:r>
    </w:p>
    <w:p w:rsidR="00EF0D47" w:rsidRPr="000B6C53" w:rsidRDefault="00EF0D47" w:rsidP="00EF0D47">
      <w:pPr>
        <w:pStyle w:val="Ttulo1"/>
        <w:keepLines w:val="0"/>
        <w:numPr>
          <w:ilvl w:val="0"/>
          <w:numId w:val="21"/>
        </w:numPr>
        <w:tabs>
          <w:tab w:val="clear" w:pos="0"/>
          <w:tab w:val="left" w:pos="709"/>
        </w:tabs>
        <w:spacing w:before="0" w:line="240" w:lineRule="auto"/>
        <w:ind w:left="709"/>
        <w:jc w:val="both"/>
        <w:rPr>
          <w:rFonts w:ascii="Times New Roman" w:hAnsi="Times New Roman" w:cs="Times New Roman"/>
          <w:b w:val="0"/>
          <w:color w:val="auto"/>
          <w:sz w:val="24"/>
          <w:szCs w:val="24"/>
        </w:rPr>
      </w:pPr>
      <w:r w:rsidRPr="000B6C53">
        <w:rPr>
          <w:rFonts w:ascii="Times New Roman" w:hAnsi="Times New Roman" w:cs="Times New Roman"/>
          <w:b w:val="0"/>
          <w:color w:val="auto"/>
          <w:sz w:val="24"/>
          <w:szCs w:val="24"/>
        </w:rPr>
        <w:t xml:space="preserve">1- Advertência; </w:t>
      </w:r>
    </w:p>
    <w:p w:rsidR="00EF0D47" w:rsidRPr="000B6C53" w:rsidRDefault="00EF0D47" w:rsidP="00EF0D47">
      <w:pPr>
        <w:pStyle w:val="WW-BodyText2"/>
        <w:tabs>
          <w:tab w:val="left" w:pos="709"/>
        </w:tabs>
        <w:ind w:left="709"/>
        <w:rPr>
          <w:rFonts w:ascii="Times New Roman" w:hAnsi="Times New Roman"/>
          <w:szCs w:val="24"/>
        </w:rPr>
      </w:pPr>
      <w:r w:rsidRPr="000B6C53">
        <w:rPr>
          <w:rFonts w:ascii="Times New Roman" w:hAnsi="Times New Roman"/>
          <w:szCs w:val="24"/>
        </w:rPr>
        <w:t>2- Multa de 1%</w:t>
      </w:r>
      <w:proofErr w:type="gramStart"/>
      <w:r w:rsidRPr="000B6C53">
        <w:rPr>
          <w:rFonts w:ascii="Times New Roman" w:hAnsi="Times New Roman"/>
          <w:szCs w:val="24"/>
        </w:rPr>
        <w:t xml:space="preserve">  </w:t>
      </w:r>
      <w:proofErr w:type="gramEnd"/>
      <w:r w:rsidRPr="000B6C53">
        <w:rPr>
          <w:rFonts w:ascii="Times New Roman" w:hAnsi="Times New Roman"/>
          <w:szCs w:val="24"/>
        </w:rPr>
        <w:t xml:space="preserve">(um por cento) </w:t>
      </w:r>
      <w:r w:rsidRPr="000B6C53">
        <w:rPr>
          <w:rFonts w:ascii="Times New Roman" w:hAnsi="Times New Roman"/>
          <w:bCs/>
          <w:color w:val="000000"/>
        </w:rPr>
        <w:t>por dia de atraso, na entrega do objeto licitado, calculado sobre o valor correspondente a parte inadimplida, até o limite de 10% (dez por cento)</w:t>
      </w:r>
      <w:r w:rsidRPr="000B6C53">
        <w:rPr>
          <w:rFonts w:ascii="Times New Roman" w:hAnsi="Times New Roman"/>
          <w:szCs w:val="24"/>
        </w:rPr>
        <w:t>.</w:t>
      </w:r>
    </w:p>
    <w:p w:rsidR="00EF0D47" w:rsidRPr="000B6C53" w:rsidRDefault="00EF0D47" w:rsidP="00EF0D47">
      <w:pPr>
        <w:pStyle w:val="Ttulo1"/>
        <w:keepLines w:val="0"/>
        <w:numPr>
          <w:ilvl w:val="0"/>
          <w:numId w:val="21"/>
        </w:numPr>
        <w:tabs>
          <w:tab w:val="clear" w:pos="0"/>
          <w:tab w:val="left" w:pos="709"/>
        </w:tabs>
        <w:spacing w:before="0" w:line="240" w:lineRule="auto"/>
        <w:ind w:left="709"/>
        <w:jc w:val="both"/>
        <w:rPr>
          <w:rFonts w:ascii="Times New Roman" w:hAnsi="Times New Roman" w:cs="Times New Roman"/>
          <w:b w:val="0"/>
          <w:color w:val="auto"/>
          <w:sz w:val="24"/>
          <w:szCs w:val="24"/>
        </w:rPr>
      </w:pPr>
      <w:r w:rsidRPr="000B6C53">
        <w:rPr>
          <w:rFonts w:ascii="Times New Roman" w:hAnsi="Times New Roman" w:cs="Times New Roman"/>
          <w:b w:val="0"/>
          <w:color w:val="auto"/>
          <w:sz w:val="24"/>
          <w:szCs w:val="24"/>
        </w:rPr>
        <w:t xml:space="preserve">3- Suspensão temporária de participação em Licitação e impedimento de contratar com a administração, por prazo não superior a </w:t>
      </w:r>
      <w:proofErr w:type="gramStart"/>
      <w:r w:rsidRPr="000B6C53">
        <w:rPr>
          <w:rFonts w:ascii="Times New Roman" w:hAnsi="Times New Roman" w:cs="Times New Roman"/>
          <w:b w:val="0"/>
          <w:color w:val="auto"/>
          <w:sz w:val="24"/>
          <w:szCs w:val="24"/>
        </w:rPr>
        <w:t>2</w:t>
      </w:r>
      <w:proofErr w:type="gramEnd"/>
      <w:r w:rsidRPr="000B6C53">
        <w:rPr>
          <w:rFonts w:ascii="Times New Roman" w:hAnsi="Times New Roman" w:cs="Times New Roman"/>
          <w:b w:val="0"/>
          <w:color w:val="auto"/>
          <w:sz w:val="24"/>
          <w:szCs w:val="24"/>
        </w:rPr>
        <w:t>(dois)anos;</w:t>
      </w:r>
    </w:p>
    <w:p w:rsidR="00EF0D47" w:rsidRPr="00EF0D47" w:rsidRDefault="00EF0D47" w:rsidP="00EF0D47">
      <w:pPr>
        <w:pStyle w:val="Ttulo"/>
        <w:ind w:left="709"/>
        <w:jc w:val="both"/>
        <w:rPr>
          <w:b w:val="0"/>
          <w:sz w:val="24"/>
        </w:rPr>
      </w:pPr>
      <w:r w:rsidRPr="00EF0D47">
        <w:rPr>
          <w:b w:val="0"/>
          <w:sz w:val="24"/>
        </w:rPr>
        <w:t>4-Declaração de inidoneidade para licitar ou contratar com administração Publica enquanto</w:t>
      </w:r>
      <w:proofErr w:type="gramStart"/>
      <w:r w:rsidRPr="00EF0D47">
        <w:rPr>
          <w:b w:val="0"/>
          <w:sz w:val="24"/>
        </w:rPr>
        <w:t xml:space="preserve">  </w:t>
      </w:r>
      <w:proofErr w:type="gramEnd"/>
      <w:r w:rsidRPr="00EF0D47">
        <w:rPr>
          <w:b w:val="0"/>
          <w:sz w:val="24"/>
        </w:rPr>
        <w:t>perdurarem os motivos determinantes da punição ou até que seja promovida a reabilitação perante a própria autoridade que aplicou a penalidade, que será concedida sempre que o contratado ressarcir Administração pelos prejuízos resultantes, e após decorrido o prazo da sanção aplicada com base  no inciso anterior.</w:t>
      </w:r>
    </w:p>
    <w:p w:rsidR="00982B6E" w:rsidRPr="00EF0D47" w:rsidRDefault="00EF0D47" w:rsidP="00EF0D47">
      <w:pPr>
        <w:pStyle w:val="Ttulo"/>
        <w:ind w:left="709"/>
        <w:jc w:val="both"/>
        <w:rPr>
          <w:b w:val="0"/>
          <w:color w:val="000000"/>
          <w:sz w:val="24"/>
        </w:rPr>
      </w:pPr>
      <w:r w:rsidRPr="00EF0D47">
        <w:rPr>
          <w:b w:val="0"/>
          <w:color w:val="000000"/>
          <w:sz w:val="24"/>
        </w:rPr>
        <w:t>5- Multa de até 20%</w:t>
      </w:r>
      <w:proofErr w:type="gramStart"/>
      <w:r w:rsidRPr="00EF0D47">
        <w:rPr>
          <w:b w:val="0"/>
          <w:color w:val="000000"/>
          <w:sz w:val="24"/>
        </w:rPr>
        <w:t>(</w:t>
      </w:r>
      <w:proofErr w:type="gramEnd"/>
      <w:r w:rsidRPr="00EF0D47">
        <w:rPr>
          <w:b w:val="0"/>
          <w:color w:val="000000"/>
          <w:sz w:val="24"/>
        </w:rPr>
        <w:t>vinte por cento) sobre o valor do contrato, pelo descumprimento de qualquer cláusula do contrato, exceto prazo de entrega, no caso de recisão</w:t>
      </w:r>
      <w:r w:rsidR="00982B6E" w:rsidRPr="00EF0D47">
        <w:rPr>
          <w:b w:val="0"/>
          <w:color w:val="000000"/>
          <w:sz w:val="24"/>
        </w:rPr>
        <w:t>.</w:t>
      </w:r>
    </w:p>
    <w:p w:rsidR="00982B6E" w:rsidRDefault="00982B6E" w:rsidP="008528E3">
      <w:pPr>
        <w:pStyle w:val="Textopadro"/>
        <w:widowControl/>
        <w:tabs>
          <w:tab w:val="num" w:pos="840"/>
        </w:tabs>
        <w:ind w:left="720" w:hanging="720"/>
        <w:jc w:val="both"/>
        <w:rPr>
          <w:szCs w:val="24"/>
          <w:lang w:val="pt-BR"/>
        </w:rPr>
      </w:pPr>
    </w:p>
    <w:p w:rsidR="00E13CBF" w:rsidRPr="008528E3" w:rsidRDefault="00E13CBF" w:rsidP="008528E3">
      <w:pPr>
        <w:pStyle w:val="Textopadro"/>
        <w:widowControl/>
        <w:tabs>
          <w:tab w:val="num" w:pos="840"/>
        </w:tabs>
        <w:ind w:left="720" w:hanging="720"/>
        <w:jc w:val="both"/>
        <w:rPr>
          <w:szCs w:val="24"/>
          <w:lang w:val="pt-BR"/>
        </w:rPr>
      </w:pPr>
    </w:p>
    <w:p w:rsidR="00982B6E" w:rsidRPr="008528E3" w:rsidRDefault="00982B6E" w:rsidP="008528E3">
      <w:pPr>
        <w:pStyle w:val="Textopadro"/>
        <w:widowControl/>
        <w:tabs>
          <w:tab w:val="num" w:pos="720"/>
        </w:tabs>
        <w:ind w:left="720" w:hanging="720"/>
        <w:jc w:val="both"/>
        <w:rPr>
          <w:szCs w:val="24"/>
          <w:lang w:val="pt-BR"/>
        </w:rPr>
      </w:pPr>
      <w:r w:rsidRPr="00132092">
        <w:rPr>
          <w:b/>
          <w:szCs w:val="24"/>
          <w:lang w:val="pt-BR"/>
        </w:rPr>
        <w:t>11.3.</w:t>
      </w:r>
      <w:r w:rsidRPr="008528E3">
        <w:rPr>
          <w:szCs w:val="24"/>
          <w:lang w:val="pt-BR"/>
        </w:rPr>
        <w:t xml:space="preserve">  </w:t>
      </w:r>
      <w:r w:rsidRPr="008528E3">
        <w:rPr>
          <w:szCs w:val="24"/>
          <w:lang w:val="pt-BR"/>
        </w:rPr>
        <w:tab/>
        <w:t>Nenhuma sanção será aplicada sem o devido processo administrativo, que prevê defesa prévia do interessado e recurso nos prazos definidos em lei, sendo-lhe franqueada vista ao processo.</w:t>
      </w:r>
    </w:p>
    <w:p w:rsidR="00982B6E" w:rsidRPr="008528E3" w:rsidRDefault="00982B6E" w:rsidP="008528E3">
      <w:pPr>
        <w:pStyle w:val="Textopadro"/>
        <w:widowControl/>
        <w:tabs>
          <w:tab w:val="num" w:pos="840"/>
        </w:tabs>
        <w:ind w:left="720" w:hanging="720"/>
        <w:jc w:val="both"/>
        <w:rPr>
          <w:b/>
          <w:szCs w:val="24"/>
          <w:lang w:val="pt-BR"/>
        </w:rPr>
      </w:pPr>
    </w:p>
    <w:p w:rsidR="00982B6E" w:rsidRPr="008528E3" w:rsidRDefault="00982B6E" w:rsidP="008528E3">
      <w:pPr>
        <w:pStyle w:val="Textopadro"/>
        <w:widowControl/>
        <w:tabs>
          <w:tab w:val="num" w:pos="840"/>
        </w:tabs>
        <w:ind w:left="720" w:hanging="720"/>
        <w:jc w:val="both"/>
        <w:rPr>
          <w:b/>
          <w:szCs w:val="24"/>
          <w:lang w:val="pt-BR"/>
        </w:rPr>
      </w:pPr>
      <w:r w:rsidRPr="008528E3">
        <w:rPr>
          <w:b/>
          <w:szCs w:val="24"/>
          <w:lang w:val="pt-BR"/>
        </w:rPr>
        <w:t>12.     FORMALIZAÇÃO DO PROCESSO</w:t>
      </w:r>
    </w:p>
    <w:p w:rsidR="00982B6E" w:rsidRPr="008528E3" w:rsidRDefault="00982B6E" w:rsidP="008528E3">
      <w:pPr>
        <w:pStyle w:val="Textopadro"/>
        <w:widowControl/>
        <w:tabs>
          <w:tab w:val="num" w:pos="840"/>
        </w:tabs>
        <w:ind w:left="720" w:hanging="720"/>
        <w:jc w:val="both"/>
        <w:rPr>
          <w:color w:val="000000"/>
          <w:szCs w:val="24"/>
          <w:lang w:val="pt-BR"/>
        </w:rPr>
      </w:pPr>
    </w:p>
    <w:p w:rsidR="00982B6E" w:rsidRPr="008528E3" w:rsidRDefault="00982B6E" w:rsidP="008528E3">
      <w:pPr>
        <w:pStyle w:val="Textopadro"/>
        <w:widowControl/>
        <w:tabs>
          <w:tab w:val="num" w:pos="840"/>
        </w:tabs>
        <w:ind w:left="720" w:hanging="720"/>
        <w:jc w:val="both"/>
        <w:rPr>
          <w:szCs w:val="24"/>
          <w:lang w:val="pt-BR"/>
        </w:rPr>
      </w:pPr>
      <w:r w:rsidRPr="00132092">
        <w:rPr>
          <w:b/>
          <w:szCs w:val="24"/>
          <w:lang w:val="pt-BR"/>
        </w:rPr>
        <w:t>12.1</w:t>
      </w:r>
      <w:r w:rsidRPr="008528E3">
        <w:rPr>
          <w:color w:val="FF0000"/>
          <w:szCs w:val="24"/>
          <w:lang w:val="pt-BR"/>
        </w:rPr>
        <w:tab/>
      </w:r>
      <w:r w:rsidRPr="008528E3">
        <w:rPr>
          <w:szCs w:val="24"/>
          <w:lang w:val="pt-BR"/>
        </w:rPr>
        <w:t xml:space="preserve">Homologada a licitação pela autoridade competente, A Prefeitura Municipal de Colina - SP firmará contrato específico com o PROPONENTE VENCEDOR visando </w:t>
      </w:r>
      <w:r w:rsidR="00993979" w:rsidRPr="008528E3">
        <w:rPr>
          <w:szCs w:val="24"/>
          <w:lang w:val="pt-BR"/>
        </w:rPr>
        <w:t>à</w:t>
      </w:r>
      <w:r w:rsidRPr="008528E3">
        <w:rPr>
          <w:szCs w:val="24"/>
          <w:lang w:val="pt-BR"/>
        </w:rPr>
        <w:t xml:space="preserve"> execução do objeto desta licitaç</w:t>
      </w:r>
      <w:r w:rsidR="00363192">
        <w:rPr>
          <w:szCs w:val="24"/>
          <w:lang w:val="pt-BR"/>
        </w:rPr>
        <w:t>ão nos termos da minuta anexo 12</w:t>
      </w:r>
      <w:r w:rsidRPr="008528E3">
        <w:rPr>
          <w:szCs w:val="24"/>
          <w:lang w:val="pt-BR"/>
        </w:rPr>
        <w:t xml:space="preserve"> que integra este Edital;</w:t>
      </w:r>
    </w:p>
    <w:p w:rsidR="00982B6E" w:rsidRPr="008528E3" w:rsidRDefault="00982B6E" w:rsidP="008528E3">
      <w:pPr>
        <w:pStyle w:val="Textopadro"/>
        <w:widowControl/>
        <w:tabs>
          <w:tab w:val="num" w:pos="840"/>
        </w:tabs>
        <w:ind w:left="720" w:hanging="720"/>
        <w:jc w:val="both"/>
        <w:rPr>
          <w:szCs w:val="24"/>
          <w:lang w:val="pt-BR"/>
        </w:rPr>
      </w:pPr>
    </w:p>
    <w:p w:rsidR="00982B6E" w:rsidRPr="008528E3" w:rsidRDefault="00982B6E" w:rsidP="008528E3">
      <w:pPr>
        <w:pStyle w:val="Textopadro"/>
        <w:widowControl/>
        <w:numPr>
          <w:ilvl w:val="1"/>
          <w:numId w:val="10"/>
        </w:numPr>
        <w:ind w:left="720" w:hanging="720"/>
        <w:jc w:val="both"/>
        <w:rPr>
          <w:szCs w:val="24"/>
          <w:lang w:val="pt-BR"/>
        </w:rPr>
      </w:pPr>
      <w:r w:rsidRPr="008528E3">
        <w:rPr>
          <w:szCs w:val="24"/>
          <w:lang w:val="pt-BR"/>
        </w:rPr>
        <w:t xml:space="preserve">O PROPONENTE VENCEDOR terá o prazo de </w:t>
      </w:r>
      <w:proofErr w:type="gramStart"/>
      <w:r w:rsidRPr="008528E3">
        <w:rPr>
          <w:szCs w:val="24"/>
          <w:lang w:val="pt-BR"/>
        </w:rPr>
        <w:t>5</w:t>
      </w:r>
      <w:proofErr w:type="gramEnd"/>
      <w:r w:rsidRPr="008528E3">
        <w:rPr>
          <w:szCs w:val="24"/>
          <w:lang w:val="pt-BR"/>
        </w:rPr>
        <w:t xml:space="preserve"> (cinco) dias úteis, contados a partir da convocação, para assinar o Contrato, quando deverá comparecer à </w:t>
      </w:r>
      <w:r w:rsidRPr="008528E3">
        <w:rPr>
          <w:szCs w:val="24"/>
          <w:u w:val="single"/>
          <w:lang w:val="pt-BR"/>
        </w:rPr>
        <w:t>Secretaria Municipal de Materiais e Suprimentos:  Rua Antonio Paulo de Miranda nº 466 - Centro – Colina – SP - CEP 14770-000, setor de licitação</w:t>
      </w:r>
      <w:r w:rsidRPr="008528E3">
        <w:rPr>
          <w:szCs w:val="24"/>
          <w:lang w:val="pt-BR"/>
        </w:rPr>
        <w:t>, poderá ser prorrogado uma vez, por igual período, quando solicitado pelo PROPONENTE VENCEDOR durante o seu transcurso e desde que ocorra motivo justificado, aceito pela Prefeitura Municipal de Colina - SP.</w:t>
      </w:r>
    </w:p>
    <w:p w:rsidR="00982B6E" w:rsidRPr="008528E3" w:rsidRDefault="00982B6E" w:rsidP="008528E3">
      <w:pPr>
        <w:pStyle w:val="Textopadro"/>
        <w:widowControl/>
        <w:ind w:left="720"/>
        <w:jc w:val="both"/>
        <w:rPr>
          <w:szCs w:val="24"/>
          <w:lang w:val="pt-BR"/>
        </w:rPr>
      </w:pPr>
    </w:p>
    <w:p w:rsidR="00982B6E" w:rsidRPr="008528E3" w:rsidRDefault="00982B6E" w:rsidP="008528E3">
      <w:pPr>
        <w:pStyle w:val="Textopadro"/>
        <w:widowControl/>
        <w:numPr>
          <w:ilvl w:val="1"/>
          <w:numId w:val="7"/>
        </w:numPr>
        <w:tabs>
          <w:tab w:val="clear" w:pos="360"/>
          <w:tab w:val="left" w:pos="720"/>
          <w:tab w:val="num" w:pos="840"/>
        </w:tabs>
        <w:ind w:left="720" w:hanging="720"/>
        <w:jc w:val="both"/>
        <w:rPr>
          <w:szCs w:val="24"/>
          <w:lang w:val="pt-BR"/>
        </w:rPr>
      </w:pPr>
      <w:r w:rsidRPr="008528E3">
        <w:rPr>
          <w:szCs w:val="24"/>
          <w:lang w:val="pt-BR"/>
        </w:rPr>
        <w:t>A recusa injustificada do concorrente vencedor em assinar a Minuta do Contrato dentro do prazo estabelecido no presente Instrumento, o sujeitará à aplicação das penalidades previstas nos itens 11.1 e 11.2, deste Edital, podendo a CONTRATANTE convidar, sucessivamente por ordem de classificação as demais licitantes, após comprovação da a sua compatibilidade de proposta e habilitação, com esta licitação, para celebração do Contrato;</w:t>
      </w:r>
    </w:p>
    <w:p w:rsidR="00982B6E" w:rsidRPr="008528E3" w:rsidRDefault="00982B6E" w:rsidP="008528E3">
      <w:pPr>
        <w:pStyle w:val="Textopadro"/>
        <w:widowControl/>
        <w:tabs>
          <w:tab w:val="left" w:pos="567"/>
          <w:tab w:val="num" w:pos="840"/>
        </w:tabs>
        <w:jc w:val="both"/>
        <w:rPr>
          <w:szCs w:val="24"/>
          <w:lang w:val="pt-BR"/>
        </w:rPr>
      </w:pPr>
    </w:p>
    <w:p w:rsidR="00982B6E" w:rsidRPr="009C5A72" w:rsidRDefault="00982B6E" w:rsidP="00BD4B3F">
      <w:pPr>
        <w:jc w:val="both"/>
        <w:rPr>
          <w:rFonts w:ascii="Times New Roman" w:hAnsi="Times New Roman" w:cs="Times New Roman"/>
          <w:sz w:val="24"/>
          <w:szCs w:val="24"/>
        </w:rPr>
      </w:pPr>
    </w:p>
    <w:p w:rsidR="009C5A72" w:rsidRPr="009C5A72" w:rsidRDefault="009C5A72" w:rsidP="009C5A72">
      <w:pPr>
        <w:pStyle w:val="Textopadro"/>
        <w:widowControl/>
        <w:tabs>
          <w:tab w:val="num" w:pos="840"/>
        </w:tabs>
        <w:ind w:left="720" w:hanging="720"/>
        <w:jc w:val="both"/>
        <w:rPr>
          <w:b/>
          <w:szCs w:val="24"/>
          <w:lang w:val="pt-BR"/>
        </w:rPr>
      </w:pPr>
      <w:r w:rsidRPr="00BF79F7">
        <w:rPr>
          <w:b/>
          <w:szCs w:val="24"/>
          <w:lang w:val="pt-BR"/>
        </w:rPr>
        <w:t>13.</w:t>
      </w:r>
      <w:r w:rsidRPr="00BF79F7">
        <w:rPr>
          <w:b/>
          <w:szCs w:val="24"/>
          <w:lang w:val="pt-BR"/>
        </w:rPr>
        <w:tab/>
        <w:t>PRAZOS E CONDIÇÕES DE ENTREGA DO OBJETO.</w:t>
      </w:r>
    </w:p>
    <w:p w:rsidR="009C5A72" w:rsidRPr="009C5A72" w:rsidRDefault="009C5A72" w:rsidP="009C5A72">
      <w:pPr>
        <w:pStyle w:val="Textopadro"/>
        <w:widowControl/>
        <w:ind w:left="720" w:hanging="720"/>
        <w:jc w:val="both"/>
        <w:rPr>
          <w:szCs w:val="24"/>
          <w:lang w:val="pt-BR"/>
        </w:rPr>
      </w:pPr>
    </w:p>
    <w:p w:rsidR="009C5A72" w:rsidRPr="009C5A72" w:rsidRDefault="009C5A72" w:rsidP="009C5A72">
      <w:pPr>
        <w:tabs>
          <w:tab w:val="left" w:pos="0"/>
        </w:tabs>
        <w:jc w:val="both"/>
        <w:rPr>
          <w:rFonts w:ascii="Times New Roman" w:hAnsi="Times New Roman" w:cs="Times New Roman"/>
          <w:color w:val="000000"/>
          <w:sz w:val="24"/>
          <w:szCs w:val="24"/>
        </w:rPr>
      </w:pPr>
      <w:r w:rsidRPr="009C5A72">
        <w:rPr>
          <w:rFonts w:ascii="Times New Roman" w:hAnsi="Times New Roman" w:cs="Times New Roman"/>
          <w:b/>
          <w:bCs/>
          <w:color w:val="000000"/>
          <w:sz w:val="24"/>
          <w:szCs w:val="24"/>
        </w:rPr>
        <w:t>13.1</w:t>
      </w:r>
      <w:proofErr w:type="gramStart"/>
      <w:r w:rsidRPr="009C5A72">
        <w:rPr>
          <w:rFonts w:ascii="Times New Roman" w:hAnsi="Times New Roman" w:cs="Times New Roman"/>
          <w:b/>
          <w:bCs/>
          <w:color w:val="000000"/>
          <w:sz w:val="24"/>
          <w:szCs w:val="24"/>
        </w:rPr>
        <w:t xml:space="preserve">  </w:t>
      </w:r>
      <w:proofErr w:type="gramEnd"/>
      <w:r w:rsidRPr="009C5A72">
        <w:rPr>
          <w:rFonts w:ascii="Times New Roman" w:hAnsi="Times New Roman" w:cs="Times New Roman"/>
          <w:color w:val="000000"/>
          <w:sz w:val="24"/>
          <w:szCs w:val="24"/>
        </w:rPr>
        <w:t xml:space="preserve">Os produtos, objeto deste pregão, deverão ser disponibilizados, neste Município de Colina/SP, de forma parcelada, </w:t>
      </w:r>
      <w:r w:rsidR="00B45960">
        <w:rPr>
          <w:rFonts w:ascii="Times New Roman" w:hAnsi="Times New Roman" w:cs="Times New Roman"/>
          <w:color w:val="000000"/>
          <w:sz w:val="24"/>
          <w:szCs w:val="24"/>
        </w:rPr>
        <w:t>pel</w:t>
      </w:r>
      <w:r>
        <w:rPr>
          <w:rFonts w:ascii="Times New Roman" w:hAnsi="Times New Roman" w:cs="Times New Roman"/>
          <w:color w:val="000000"/>
          <w:sz w:val="24"/>
          <w:szCs w:val="24"/>
        </w:rPr>
        <w:t xml:space="preserve">o período de </w:t>
      </w:r>
      <w:r w:rsidR="00B45960">
        <w:rPr>
          <w:rFonts w:ascii="Times New Roman" w:hAnsi="Times New Roman" w:cs="Times New Roman"/>
          <w:color w:val="000000"/>
          <w:sz w:val="24"/>
          <w:szCs w:val="24"/>
        </w:rPr>
        <w:t>06</w:t>
      </w:r>
      <w:r>
        <w:rPr>
          <w:rFonts w:ascii="Times New Roman" w:hAnsi="Times New Roman" w:cs="Times New Roman"/>
          <w:color w:val="000000"/>
          <w:sz w:val="24"/>
          <w:szCs w:val="24"/>
        </w:rPr>
        <w:t xml:space="preserve"> (</w:t>
      </w:r>
      <w:r w:rsidR="00B45960">
        <w:rPr>
          <w:rFonts w:ascii="Times New Roman" w:hAnsi="Times New Roman" w:cs="Times New Roman"/>
          <w:color w:val="000000"/>
          <w:sz w:val="24"/>
          <w:szCs w:val="24"/>
        </w:rPr>
        <w:t>seis</w:t>
      </w:r>
      <w:r>
        <w:rPr>
          <w:rFonts w:ascii="Times New Roman" w:hAnsi="Times New Roman" w:cs="Times New Roman"/>
          <w:color w:val="000000"/>
          <w:sz w:val="24"/>
          <w:szCs w:val="24"/>
        </w:rPr>
        <w:t>) meses</w:t>
      </w:r>
      <w:r w:rsidRPr="009C5A72">
        <w:rPr>
          <w:rFonts w:ascii="Times New Roman" w:hAnsi="Times New Roman" w:cs="Times New Roman"/>
          <w:color w:val="000000"/>
          <w:sz w:val="24"/>
          <w:szCs w:val="24"/>
        </w:rPr>
        <w:t>, a partir da assinatura do contrato</w:t>
      </w:r>
      <w:r w:rsidR="00E74F1C">
        <w:rPr>
          <w:rFonts w:ascii="Times New Roman" w:hAnsi="Times New Roman" w:cs="Times New Roman"/>
          <w:color w:val="000000"/>
          <w:sz w:val="24"/>
          <w:szCs w:val="24"/>
        </w:rPr>
        <w:t xml:space="preserve"> e </w:t>
      </w:r>
      <w:r w:rsidRPr="009C5A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conforme solicita</w:t>
      </w:r>
      <w:r w:rsidR="00B45960">
        <w:rPr>
          <w:rFonts w:ascii="Times New Roman" w:hAnsi="Times New Roman" w:cs="Times New Roman"/>
          <w:color w:val="000000"/>
          <w:sz w:val="24"/>
          <w:szCs w:val="24"/>
        </w:rPr>
        <w:t>ção</w:t>
      </w:r>
      <w:r>
        <w:rPr>
          <w:rFonts w:ascii="Times New Roman" w:hAnsi="Times New Roman" w:cs="Times New Roman"/>
          <w:color w:val="000000"/>
          <w:sz w:val="24"/>
          <w:szCs w:val="24"/>
        </w:rPr>
        <w:t xml:space="preserve"> </w:t>
      </w:r>
      <w:r w:rsidR="00B45960">
        <w:rPr>
          <w:rFonts w:ascii="Times New Roman" w:hAnsi="Times New Roman" w:cs="Times New Roman"/>
          <w:color w:val="000000"/>
          <w:sz w:val="24"/>
          <w:szCs w:val="24"/>
        </w:rPr>
        <w:t>da</w:t>
      </w:r>
      <w:r>
        <w:rPr>
          <w:rFonts w:ascii="Times New Roman" w:hAnsi="Times New Roman" w:cs="Times New Roman"/>
          <w:color w:val="000000"/>
          <w:sz w:val="24"/>
          <w:szCs w:val="24"/>
        </w:rPr>
        <w:t xml:space="preserve"> </w:t>
      </w:r>
      <w:r w:rsidR="00B45960">
        <w:rPr>
          <w:rFonts w:ascii="Times New Roman" w:hAnsi="Times New Roman" w:cs="Times New Roman"/>
          <w:color w:val="000000"/>
          <w:sz w:val="24"/>
          <w:szCs w:val="24"/>
        </w:rPr>
        <w:t>Central Municipal de Alimentação “</w:t>
      </w:r>
      <w:proofErr w:type="spellStart"/>
      <w:r w:rsidR="00B45960">
        <w:rPr>
          <w:rFonts w:ascii="Times New Roman" w:hAnsi="Times New Roman" w:cs="Times New Roman"/>
          <w:color w:val="000000"/>
          <w:sz w:val="24"/>
          <w:szCs w:val="24"/>
        </w:rPr>
        <w:t>Egª</w:t>
      </w:r>
      <w:proofErr w:type="spellEnd"/>
      <w:r w:rsidR="00B45960">
        <w:rPr>
          <w:rFonts w:ascii="Times New Roman" w:hAnsi="Times New Roman" w:cs="Times New Roman"/>
          <w:color w:val="000000"/>
          <w:sz w:val="24"/>
          <w:szCs w:val="24"/>
        </w:rPr>
        <w:t xml:space="preserve">. </w:t>
      </w:r>
      <w:proofErr w:type="spellStart"/>
      <w:r w:rsidR="00B45960">
        <w:rPr>
          <w:rFonts w:ascii="Times New Roman" w:hAnsi="Times New Roman" w:cs="Times New Roman"/>
          <w:color w:val="000000"/>
          <w:sz w:val="24"/>
          <w:szCs w:val="24"/>
        </w:rPr>
        <w:t>Katia</w:t>
      </w:r>
      <w:proofErr w:type="spellEnd"/>
      <w:r w:rsidR="00B45960">
        <w:rPr>
          <w:rFonts w:ascii="Times New Roman" w:hAnsi="Times New Roman" w:cs="Times New Roman"/>
          <w:color w:val="000000"/>
          <w:sz w:val="24"/>
          <w:szCs w:val="24"/>
        </w:rPr>
        <w:t xml:space="preserve"> </w:t>
      </w:r>
      <w:proofErr w:type="spellStart"/>
      <w:r w:rsidR="00B45960">
        <w:rPr>
          <w:rFonts w:ascii="Times New Roman" w:hAnsi="Times New Roman" w:cs="Times New Roman"/>
          <w:color w:val="000000"/>
          <w:sz w:val="24"/>
          <w:szCs w:val="24"/>
        </w:rPr>
        <w:t>Tornelli</w:t>
      </w:r>
      <w:proofErr w:type="spellEnd"/>
      <w:r w:rsidR="00B45960">
        <w:rPr>
          <w:rFonts w:ascii="Times New Roman" w:hAnsi="Times New Roman" w:cs="Times New Roman"/>
          <w:color w:val="000000"/>
          <w:sz w:val="24"/>
          <w:szCs w:val="24"/>
        </w:rPr>
        <w:t>”</w:t>
      </w:r>
      <w:r w:rsidRPr="009C5A72">
        <w:rPr>
          <w:rFonts w:ascii="Times New Roman" w:hAnsi="Times New Roman" w:cs="Times New Roman"/>
          <w:color w:val="000000"/>
          <w:sz w:val="24"/>
          <w:szCs w:val="24"/>
        </w:rPr>
        <w:t>.</w:t>
      </w:r>
    </w:p>
    <w:p w:rsidR="009C5A72" w:rsidRPr="009C5A72" w:rsidRDefault="009C5A72" w:rsidP="009C5A72">
      <w:pPr>
        <w:tabs>
          <w:tab w:val="left" w:pos="0"/>
          <w:tab w:val="left" w:pos="851"/>
        </w:tabs>
        <w:jc w:val="both"/>
        <w:rPr>
          <w:rFonts w:ascii="Times New Roman" w:hAnsi="Times New Roman" w:cs="Times New Roman"/>
          <w:color w:val="000000"/>
          <w:sz w:val="24"/>
          <w:szCs w:val="24"/>
        </w:rPr>
      </w:pPr>
      <w:r w:rsidRPr="009C5A72">
        <w:rPr>
          <w:rFonts w:ascii="Times New Roman" w:hAnsi="Times New Roman" w:cs="Times New Roman"/>
          <w:color w:val="000000"/>
          <w:sz w:val="24"/>
          <w:szCs w:val="24"/>
        </w:rPr>
        <w:br/>
      </w:r>
      <w:r w:rsidRPr="009C5A72">
        <w:rPr>
          <w:rFonts w:ascii="Times New Roman" w:hAnsi="Times New Roman" w:cs="Times New Roman"/>
          <w:b/>
          <w:bCs/>
          <w:color w:val="000000"/>
          <w:sz w:val="24"/>
          <w:szCs w:val="24"/>
        </w:rPr>
        <w:t>13.1.1</w:t>
      </w:r>
      <w:r w:rsidRPr="009C5A72">
        <w:rPr>
          <w:rFonts w:ascii="Times New Roman" w:hAnsi="Times New Roman" w:cs="Times New Roman"/>
          <w:color w:val="000000"/>
          <w:sz w:val="24"/>
          <w:szCs w:val="24"/>
        </w:rPr>
        <w:t xml:space="preserve"> - A licitante </w:t>
      </w:r>
      <w:r>
        <w:rPr>
          <w:rFonts w:ascii="Times New Roman" w:hAnsi="Times New Roman" w:cs="Times New Roman"/>
          <w:color w:val="000000"/>
          <w:sz w:val="24"/>
          <w:szCs w:val="24"/>
        </w:rPr>
        <w:t xml:space="preserve">vencedora </w:t>
      </w:r>
      <w:r w:rsidR="00C75264">
        <w:rPr>
          <w:rFonts w:ascii="Times New Roman" w:hAnsi="Times New Roman" w:cs="Times New Roman"/>
          <w:color w:val="000000"/>
          <w:sz w:val="24"/>
          <w:szCs w:val="24"/>
        </w:rPr>
        <w:t xml:space="preserve">contratada </w:t>
      </w:r>
      <w:r w:rsidRPr="009C5A72">
        <w:rPr>
          <w:rFonts w:ascii="Times New Roman" w:hAnsi="Times New Roman" w:cs="Times New Roman"/>
          <w:color w:val="000000"/>
          <w:sz w:val="24"/>
          <w:szCs w:val="24"/>
        </w:rPr>
        <w:t xml:space="preserve">deverá realizar o fornecimento do objeto licitado de acordo com as especificações e </w:t>
      </w:r>
      <w:r>
        <w:rPr>
          <w:rFonts w:ascii="Times New Roman" w:hAnsi="Times New Roman" w:cs="Times New Roman"/>
          <w:color w:val="000000"/>
          <w:sz w:val="24"/>
          <w:szCs w:val="24"/>
        </w:rPr>
        <w:t xml:space="preserve">serão entregues na </w:t>
      </w:r>
      <w:r w:rsidR="00FF478D">
        <w:rPr>
          <w:rFonts w:ascii="Times New Roman" w:hAnsi="Times New Roman" w:cs="Times New Roman"/>
          <w:color w:val="000000"/>
          <w:sz w:val="24"/>
          <w:szCs w:val="24"/>
        </w:rPr>
        <w:t>Central Municipal de Alimentação “</w:t>
      </w:r>
      <w:proofErr w:type="spellStart"/>
      <w:r w:rsidR="00FF478D">
        <w:rPr>
          <w:rFonts w:ascii="Times New Roman" w:hAnsi="Times New Roman" w:cs="Times New Roman"/>
          <w:color w:val="000000"/>
          <w:sz w:val="24"/>
          <w:szCs w:val="24"/>
        </w:rPr>
        <w:t>Egª</w:t>
      </w:r>
      <w:proofErr w:type="spellEnd"/>
      <w:r w:rsidR="00FF478D">
        <w:rPr>
          <w:rFonts w:ascii="Times New Roman" w:hAnsi="Times New Roman" w:cs="Times New Roman"/>
          <w:color w:val="000000"/>
          <w:sz w:val="24"/>
          <w:szCs w:val="24"/>
        </w:rPr>
        <w:t xml:space="preserve">. </w:t>
      </w:r>
      <w:proofErr w:type="spellStart"/>
      <w:r w:rsidR="00FF478D">
        <w:rPr>
          <w:rFonts w:ascii="Times New Roman" w:hAnsi="Times New Roman" w:cs="Times New Roman"/>
          <w:color w:val="000000"/>
          <w:sz w:val="24"/>
          <w:szCs w:val="24"/>
        </w:rPr>
        <w:t>Katia</w:t>
      </w:r>
      <w:proofErr w:type="spellEnd"/>
      <w:r w:rsidR="00FF478D">
        <w:rPr>
          <w:rFonts w:ascii="Times New Roman" w:hAnsi="Times New Roman" w:cs="Times New Roman"/>
          <w:color w:val="000000"/>
          <w:sz w:val="24"/>
          <w:szCs w:val="24"/>
        </w:rPr>
        <w:t xml:space="preserve"> </w:t>
      </w:r>
      <w:proofErr w:type="spellStart"/>
      <w:r w:rsidR="00FF478D">
        <w:rPr>
          <w:rFonts w:ascii="Times New Roman" w:hAnsi="Times New Roman" w:cs="Times New Roman"/>
          <w:color w:val="000000"/>
          <w:sz w:val="24"/>
          <w:szCs w:val="24"/>
        </w:rPr>
        <w:t>Tornelli</w:t>
      </w:r>
      <w:proofErr w:type="spellEnd"/>
      <w:r w:rsidR="00FF478D">
        <w:rPr>
          <w:rFonts w:ascii="Times New Roman" w:hAnsi="Times New Roman" w:cs="Times New Roman"/>
          <w:color w:val="000000"/>
          <w:sz w:val="24"/>
          <w:szCs w:val="24"/>
        </w:rPr>
        <w:t>”, sito a Avenida Cel. Antenor Junqueira Franco, nº 164 - Centro</w:t>
      </w:r>
      <w:r w:rsidR="00E74F1C">
        <w:rPr>
          <w:rFonts w:ascii="Times New Roman" w:hAnsi="Times New Roman" w:cs="Times New Roman"/>
          <w:color w:val="000000"/>
          <w:sz w:val="24"/>
          <w:szCs w:val="24"/>
        </w:rPr>
        <w:t>, neste Município</w:t>
      </w:r>
      <w:r w:rsidR="00F34B05">
        <w:rPr>
          <w:rFonts w:ascii="Times New Roman" w:hAnsi="Times New Roman" w:cs="Times New Roman"/>
          <w:color w:val="000000"/>
          <w:sz w:val="24"/>
          <w:szCs w:val="24"/>
        </w:rPr>
        <w:t>, no período da manhã (</w:t>
      </w:r>
      <w:proofErr w:type="gramStart"/>
      <w:r w:rsidR="00F34B05">
        <w:rPr>
          <w:rFonts w:ascii="Times New Roman" w:hAnsi="Times New Roman" w:cs="Times New Roman"/>
          <w:color w:val="000000"/>
          <w:sz w:val="24"/>
          <w:szCs w:val="24"/>
        </w:rPr>
        <w:t>06:00</w:t>
      </w:r>
      <w:proofErr w:type="gramEnd"/>
      <w:r w:rsidR="00F90F66">
        <w:rPr>
          <w:rFonts w:ascii="Times New Roman" w:hAnsi="Times New Roman" w:cs="Times New Roman"/>
          <w:color w:val="000000"/>
          <w:sz w:val="24"/>
          <w:szCs w:val="24"/>
        </w:rPr>
        <w:t>h</w:t>
      </w:r>
      <w:r w:rsidR="00F34B05">
        <w:rPr>
          <w:rFonts w:ascii="Times New Roman" w:hAnsi="Times New Roman" w:cs="Times New Roman"/>
          <w:color w:val="000000"/>
          <w:sz w:val="24"/>
          <w:szCs w:val="24"/>
        </w:rPr>
        <w:t xml:space="preserve"> às 11:00</w:t>
      </w:r>
      <w:r w:rsidR="00F90F66">
        <w:rPr>
          <w:rFonts w:ascii="Times New Roman" w:hAnsi="Times New Roman" w:cs="Times New Roman"/>
          <w:color w:val="000000"/>
          <w:sz w:val="24"/>
          <w:szCs w:val="24"/>
        </w:rPr>
        <w:t>h</w:t>
      </w:r>
      <w:r w:rsidR="00F34B05">
        <w:rPr>
          <w:rFonts w:ascii="Times New Roman" w:hAnsi="Times New Roman" w:cs="Times New Roman"/>
          <w:color w:val="000000"/>
          <w:sz w:val="24"/>
          <w:szCs w:val="24"/>
        </w:rPr>
        <w:t>)</w:t>
      </w:r>
      <w:r w:rsidRPr="009C5A72">
        <w:rPr>
          <w:rFonts w:ascii="Times New Roman" w:hAnsi="Times New Roman" w:cs="Times New Roman"/>
          <w:color w:val="000000"/>
          <w:sz w:val="24"/>
          <w:szCs w:val="24"/>
        </w:rPr>
        <w:t>.</w:t>
      </w:r>
    </w:p>
    <w:p w:rsidR="00E06B76" w:rsidRPr="00E06B76" w:rsidRDefault="009C5A72" w:rsidP="00E06B76">
      <w:pPr>
        <w:pStyle w:val="Corpodetexto2"/>
        <w:rPr>
          <w:b w:val="0"/>
          <w:sz w:val="24"/>
          <w:szCs w:val="24"/>
        </w:rPr>
      </w:pPr>
      <w:r w:rsidRPr="009C5A72">
        <w:rPr>
          <w:color w:val="000000"/>
          <w:sz w:val="24"/>
          <w:szCs w:val="24"/>
        </w:rPr>
        <w:br/>
      </w:r>
      <w:r w:rsidR="00E06B76" w:rsidRPr="00352CFE">
        <w:rPr>
          <w:sz w:val="24"/>
          <w:szCs w:val="24"/>
        </w:rPr>
        <w:t>13.1.1.1</w:t>
      </w:r>
      <w:r w:rsidR="00E06B76" w:rsidRPr="00352CFE">
        <w:rPr>
          <w:b w:val="0"/>
          <w:sz w:val="24"/>
          <w:szCs w:val="24"/>
        </w:rPr>
        <w:t xml:space="preserve"> – </w:t>
      </w:r>
      <w:r w:rsidR="00352CFE" w:rsidRPr="00E06B76">
        <w:rPr>
          <w:b w:val="0"/>
          <w:sz w:val="24"/>
          <w:szCs w:val="24"/>
        </w:rPr>
        <w:t xml:space="preserve">Gêneros Alimentícios Não </w:t>
      </w:r>
      <w:r w:rsidR="00352CFE" w:rsidRPr="00352CFE">
        <w:rPr>
          <w:b w:val="0"/>
          <w:sz w:val="24"/>
          <w:szCs w:val="24"/>
        </w:rPr>
        <w:t>Perecíveis</w:t>
      </w:r>
      <w:r w:rsidR="00DA4DCF">
        <w:rPr>
          <w:b w:val="0"/>
          <w:sz w:val="24"/>
          <w:szCs w:val="24"/>
        </w:rPr>
        <w:t>:</w:t>
      </w:r>
      <w:r w:rsidR="00E06B76" w:rsidRPr="00352CFE">
        <w:rPr>
          <w:b w:val="0"/>
          <w:sz w:val="24"/>
          <w:szCs w:val="24"/>
        </w:rPr>
        <w:t xml:space="preserve"> </w:t>
      </w:r>
      <w:proofErr w:type="gramStart"/>
      <w:r w:rsidR="00E06B76" w:rsidRPr="00352CFE">
        <w:rPr>
          <w:b w:val="0"/>
          <w:bCs/>
          <w:sz w:val="24"/>
          <w:szCs w:val="24"/>
        </w:rPr>
        <w:t>0</w:t>
      </w:r>
      <w:r w:rsidR="00352CFE">
        <w:rPr>
          <w:b w:val="0"/>
          <w:bCs/>
          <w:sz w:val="24"/>
          <w:szCs w:val="24"/>
        </w:rPr>
        <w:t>1</w:t>
      </w:r>
      <w:r w:rsidR="00E06B76" w:rsidRPr="00352CFE">
        <w:rPr>
          <w:b w:val="0"/>
          <w:bCs/>
          <w:sz w:val="24"/>
          <w:szCs w:val="24"/>
        </w:rPr>
        <w:t xml:space="preserve"> (</w:t>
      </w:r>
      <w:r w:rsidR="00352CFE">
        <w:rPr>
          <w:b w:val="0"/>
          <w:bCs/>
          <w:sz w:val="24"/>
          <w:szCs w:val="24"/>
        </w:rPr>
        <w:t>uma</w:t>
      </w:r>
      <w:r w:rsidR="00E06B76" w:rsidRPr="00352CFE">
        <w:rPr>
          <w:b w:val="0"/>
          <w:bCs/>
          <w:sz w:val="24"/>
          <w:szCs w:val="24"/>
        </w:rPr>
        <w:t>) vezes</w:t>
      </w:r>
      <w:proofErr w:type="gramEnd"/>
      <w:r w:rsidR="00E06B76" w:rsidRPr="00352CFE">
        <w:rPr>
          <w:b w:val="0"/>
          <w:bCs/>
          <w:sz w:val="24"/>
          <w:szCs w:val="24"/>
        </w:rPr>
        <w:t xml:space="preserve"> por semana</w:t>
      </w:r>
      <w:r w:rsidR="00352CFE">
        <w:rPr>
          <w:b w:val="0"/>
          <w:bCs/>
          <w:sz w:val="24"/>
          <w:szCs w:val="24"/>
        </w:rPr>
        <w:t xml:space="preserve"> (segunda-feira)</w:t>
      </w:r>
      <w:r w:rsidR="00E06B76" w:rsidRPr="00352CFE">
        <w:rPr>
          <w:b w:val="0"/>
          <w:bCs/>
          <w:sz w:val="24"/>
          <w:szCs w:val="24"/>
        </w:rPr>
        <w:t>,</w:t>
      </w:r>
      <w:r w:rsidR="00E06B76" w:rsidRPr="00E06B76">
        <w:rPr>
          <w:b w:val="0"/>
          <w:bCs/>
          <w:sz w:val="24"/>
          <w:szCs w:val="24"/>
        </w:rPr>
        <w:t xml:space="preserve"> sendo as quantidades, de acordo com as necessidades e solicitações efetuadas pela Central Municipal de Alimentação “</w:t>
      </w:r>
      <w:proofErr w:type="spellStart"/>
      <w:r w:rsidR="00E06B76" w:rsidRPr="00E06B76">
        <w:rPr>
          <w:b w:val="0"/>
          <w:bCs/>
          <w:sz w:val="24"/>
          <w:szCs w:val="24"/>
        </w:rPr>
        <w:t>Engª</w:t>
      </w:r>
      <w:proofErr w:type="spellEnd"/>
      <w:r w:rsidR="00E06B76" w:rsidRPr="00E06B76">
        <w:rPr>
          <w:b w:val="0"/>
          <w:bCs/>
          <w:sz w:val="24"/>
          <w:szCs w:val="24"/>
        </w:rPr>
        <w:t xml:space="preserve"> Kátia </w:t>
      </w:r>
      <w:proofErr w:type="spellStart"/>
      <w:r w:rsidR="00E06B76" w:rsidRPr="00E06B76">
        <w:rPr>
          <w:b w:val="0"/>
          <w:bCs/>
          <w:sz w:val="24"/>
          <w:szCs w:val="24"/>
        </w:rPr>
        <w:t>Tornelli</w:t>
      </w:r>
      <w:proofErr w:type="spellEnd"/>
      <w:r w:rsidR="00E06B76" w:rsidRPr="00E06B76">
        <w:rPr>
          <w:b w:val="0"/>
          <w:bCs/>
          <w:sz w:val="24"/>
          <w:szCs w:val="24"/>
        </w:rPr>
        <w:t>”; iniciando de imediato logo após a assinatura do termo de Contrato, emissão das respectivas notas de empenho e pedido de compra</w:t>
      </w:r>
      <w:r w:rsidR="00E06B76" w:rsidRPr="00E06B76">
        <w:rPr>
          <w:b w:val="0"/>
          <w:spacing w:val="-3"/>
          <w:sz w:val="24"/>
          <w:szCs w:val="24"/>
        </w:rPr>
        <w:t>;</w:t>
      </w:r>
    </w:p>
    <w:p w:rsidR="00E06B76" w:rsidRPr="00E06B76" w:rsidRDefault="00E06B76" w:rsidP="00E06B76">
      <w:pPr>
        <w:pStyle w:val="Corpodetexto2"/>
        <w:rPr>
          <w:b w:val="0"/>
          <w:sz w:val="24"/>
          <w:szCs w:val="24"/>
        </w:rPr>
      </w:pPr>
    </w:p>
    <w:p w:rsidR="00E06B76" w:rsidRPr="00E06B76" w:rsidRDefault="009851ED" w:rsidP="00E06B76">
      <w:pPr>
        <w:pStyle w:val="Corpodetexto2"/>
        <w:rPr>
          <w:b w:val="0"/>
          <w:sz w:val="24"/>
          <w:szCs w:val="24"/>
        </w:rPr>
      </w:pPr>
      <w:r>
        <w:rPr>
          <w:sz w:val="24"/>
          <w:szCs w:val="24"/>
        </w:rPr>
        <w:t>13</w:t>
      </w:r>
      <w:r w:rsidR="00E06B76" w:rsidRPr="00E06B76">
        <w:rPr>
          <w:sz w:val="24"/>
          <w:szCs w:val="24"/>
        </w:rPr>
        <w:t>.1.</w:t>
      </w:r>
      <w:r>
        <w:rPr>
          <w:sz w:val="24"/>
          <w:szCs w:val="24"/>
        </w:rPr>
        <w:t>1</w:t>
      </w:r>
      <w:r w:rsidR="00E06B76" w:rsidRPr="00E06B76">
        <w:rPr>
          <w:sz w:val="24"/>
          <w:szCs w:val="24"/>
        </w:rPr>
        <w:t>.2</w:t>
      </w:r>
      <w:r w:rsidR="00E06B76" w:rsidRPr="00E06B76">
        <w:rPr>
          <w:b w:val="0"/>
          <w:sz w:val="24"/>
          <w:szCs w:val="24"/>
        </w:rPr>
        <w:t xml:space="preserve"> – Gêneros Alimentícios Per</w:t>
      </w:r>
      <w:r w:rsidR="00DA4DCF">
        <w:rPr>
          <w:b w:val="0"/>
          <w:sz w:val="24"/>
          <w:szCs w:val="24"/>
        </w:rPr>
        <w:t>ecíveis</w:t>
      </w:r>
      <w:r w:rsidR="00E06B76" w:rsidRPr="00E06B76">
        <w:rPr>
          <w:b w:val="0"/>
          <w:sz w:val="24"/>
          <w:szCs w:val="24"/>
        </w:rPr>
        <w:t xml:space="preserve">: </w:t>
      </w:r>
      <w:r w:rsidR="00E06B76" w:rsidRPr="00E06B76">
        <w:rPr>
          <w:b w:val="0"/>
          <w:bCs/>
          <w:sz w:val="24"/>
          <w:szCs w:val="24"/>
        </w:rPr>
        <w:t>02 (duas) vezes por semana</w:t>
      </w:r>
      <w:r w:rsidR="00952C79">
        <w:rPr>
          <w:b w:val="0"/>
          <w:bCs/>
          <w:sz w:val="24"/>
          <w:szCs w:val="24"/>
        </w:rPr>
        <w:t xml:space="preserve"> (terça-feira e quinta-feira)</w:t>
      </w:r>
      <w:r w:rsidR="00E06B76" w:rsidRPr="00E06B76">
        <w:rPr>
          <w:b w:val="0"/>
          <w:bCs/>
          <w:sz w:val="24"/>
          <w:szCs w:val="24"/>
        </w:rPr>
        <w:t>, sendo as quantidades, de acordo com as necessidades e solicitações efetuadas pela Central Municipal de Alimentação “</w:t>
      </w:r>
      <w:proofErr w:type="spellStart"/>
      <w:r w:rsidR="00E06B76" w:rsidRPr="00E06B76">
        <w:rPr>
          <w:b w:val="0"/>
          <w:bCs/>
          <w:sz w:val="24"/>
          <w:szCs w:val="24"/>
        </w:rPr>
        <w:t>Engª</w:t>
      </w:r>
      <w:proofErr w:type="spellEnd"/>
      <w:r w:rsidR="00E06B76" w:rsidRPr="00E06B76">
        <w:rPr>
          <w:b w:val="0"/>
          <w:bCs/>
          <w:sz w:val="24"/>
          <w:szCs w:val="24"/>
        </w:rPr>
        <w:t xml:space="preserve"> Kátia </w:t>
      </w:r>
      <w:proofErr w:type="spellStart"/>
      <w:r w:rsidR="00E06B76" w:rsidRPr="00E06B76">
        <w:rPr>
          <w:b w:val="0"/>
          <w:bCs/>
          <w:sz w:val="24"/>
          <w:szCs w:val="24"/>
        </w:rPr>
        <w:t>Tornelli</w:t>
      </w:r>
      <w:proofErr w:type="spellEnd"/>
      <w:r w:rsidR="00E06B76" w:rsidRPr="00E06B76">
        <w:rPr>
          <w:b w:val="0"/>
          <w:bCs/>
          <w:sz w:val="24"/>
          <w:szCs w:val="24"/>
        </w:rPr>
        <w:t xml:space="preserve">”, iniciando de </w:t>
      </w:r>
      <w:proofErr w:type="gramStart"/>
      <w:r w:rsidR="00E06B76" w:rsidRPr="00E06B76">
        <w:rPr>
          <w:b w:val="0"/>
          <w:bCs/>
          <w:sz w:val="24"/>
          <w:szCs w:val="24"/>
        </w:rPr>
        <w:t>imediato logo após a assinatura do termo de Contrato, emissão</w:t>
      </w:r>
      <w:proofErr w:type="gramEnd"/>
      <w:r w:rsidR="00E06B76" w:rsidRPr="00E06B76">
        <w:rPr>
          <w:b w:val="0"/>
          <w:bCs/>
          <w:sz w:val="24"/>
          <w:szCs w:val="24"/>
        </w:rPr>
        <w:t xml:space="preserve"> das respectivas notas de empenho e pedido de compra</w:t>
      </w:r>
      <w:r w:rsidR="00E06B76" w:rsidRPr="00E06B76">
        <w:rPr>
          <w:b w:val="0"/>
          <w:spacing w:val="-3"/>
          <w:sz w:val="24"/>
          <w:szCs w:val="24"/>
        </w:rPr>
        <w:t xml:space="preserve">; </w:t>
      </w:r>
    </w:p>
    <w:p w:rsidR="00E06B76" w:rsidRPr="00E06B76" w:rsidRDefault="00E06B76" w:rsidP="00E06B76">
      <w:pPr>
        <w:pStyle w:val="Corpodetexto2"/>
        <w:rPr>
          <w:b w:val="0"/>
          <w:sz w:val="24"/>
          <w:szCs w:val="24"/>
        </w:rPr>
      </w:pPr>
    </w:p>
    <w:p w:rsidR="009C5A72" w:rsidRPr="009C5A72" w:rsidRDefault="009C5A72" w:rsidP="009C5A72">
      <w:pPr>
        <w:tabs>
          <w:tab w:val="left" w:pos="709"/>
        </w:tabs>
        <w:jc w:val="both"/>
        <w:rPr>
          <w:rFonts w:ascii="Times New Roman" w:hAnsi="Times New Roman" w:cs="Times New Roman"/>
          <w:color w:val="000000"/>
          <w:sz w:val="24"/>
          <w:szCs w:val="24"/>
        </w:rPr>
      </w:pPr>
      <w:r w:rsidRPr="009C5A72">
        <w:rPr>
          <w:rFonts w:ascii="Times New Roman" w:hAnsi="Times New Roman" w:cs="Times New Roman"/>
          <w:b/>
          <w:bCs/>
          <w:color w:val="000000"/>
          <w:sz w:val="24"/>
          <w:szCs w:val="24"/>
        </w:rPr>
        <w:t>13.1.</w:t>
      </w:r>
      <w:r w:rsidR="00E74F1C">
        <w:rPr>
          <w:rFonts w:ascii="Times New Roman" w:hAnsi="Times New Roman" w:cs="Times New Roman"/>
          <w:b/>
          <w:bCs/>
          <w:color w:val="000000"/>
          <w:sz w:val="24"/>
          <w:szCs w:val="24"/>
        </w:rPr>
        <w:t>2</w:t>
      </w:r>
      <w:r w:rsidRPr="009C5A72">
        <w:rPr>
          <w:rFonts w:ascii="Times New Roman" w:hAnsi="Times New Roman" w:cs="Times New Roman"/>
          <w:color w:val="000000"/>
          <w:sz w:val="24"/>
          <w:szCs w:val="24"/>
        </w:rPr>
        <w:t xml:space="preserve"> - A Licitante Contratada deverá garantir a qualidade dos</w:t>
      </w:r>
      <w:r w:rsidR="00E74F1C">
        <w:rPr>
          <w:rFonts w:ascii="Times New Roman" w:hAnsi="Times New Roman" w:cs="Times New Roman"/>
          <w:color w:val="000000"/>
          <w:sz w:val="24"/>
          <w:szCs w:val="24"/>
        </w:rPr>
        <w:t xml:space="preserve"> </w:t>
      </w:r>
      <w:r w:rsidR="00A00214">
        <w:rPr>
          <w:rFonts w:ascii="Times New Roman" w:hAnsi="Times New Roman" w:cs="Times New Roman"/>
          <w:color w:val="000000"/>
          <w:sz w:val="24"/>
          <w:szCs w:val="24"/>
        </w:rPr>
        <w:t>produtos</w:t>
      </w:r>
      <w:r w:rsidR="00E74F1C">
        <w:rPr>
          <w:rFonts w:ascii="Times New Roman" w:hAnsi="Times New Roman" w:cs="Times New Roman"/>
          <w:color w:val="000000"/>
          <w:sz w:val="24"/>
          <w:szCs w:val="24"/>
        </w:rPr>
        <w:t xml:space="preserve"> e ficará</w:t>
      </w:r>
      <w:r w:rsidRPr="009C5A72">
        <w:rPr>
          <w:rFonts w:ascii="Times New Roman" w:hAnsi="Times New Roman" w:cs="Times New Roman"/>
          <w:color w:val="000000"/>
          <w:sz w:val="24"/>
          <w:szCs w:val="24"/>
        </w:rPr>
        <w:t xml:space="preserve"> sobre a inteira responsabilidade da mesma a garantia da qualidade </w:t>
      </w:r>
      <w:r w:rsidR="00E74F1C">
        <w:rPr>
          <w:rFonts w:ascii="Times New Roman" w:hAnsi="Times New Roman" w:cs="Times New Roman"/>
          <w:color w:val="000000"/>
          <w:sz w:val="24"/>
          <w:szCs w:val="24"/>
        </w:rPr>
        <w:t>dos</w:t>
      </w:r>
      <w:r w:rsidRPr="009C5A72">
        <w:rPr>
          <w:rFonts w:ascii="Times New Roman" w:hAnsi="Times New Roman" w:cs="Times New Roman"/>
          <w:color w:val="000000"/>
          <w:sz w:val="24"/>
          <w:szCs w:val="24"/>
        </w:rPr>
        <w:t xml:space="preserve"> produtos entregues, </w:t>
      </w:r>
      <w:proofErr w:type="gramStart"/>
      <w:r w:rsidRPr="009C5A72">
        <w:rPr>
          <w:rFonts w:ascii="Times New Roman" w:hAnsi="Times New Roman" w:cs="Times New Roman"/>
          <w:color w:val="000000"/>
          <w:sz w:val="24"/>
          <w:szCs w:val="24"/>
        </w:rPr>
        <w:t>sob pena</w:t>
      </w:r>
      <w:proofErr w:type="gramEnd"/>
      <w:r w:rsidRPr="009C5A72">
        <w:rPr>
          <w:rFonts w:ascii="Times New Roman" w:hAnsi="Times New Roman" w:cs="Times New Roman"/>
          <w:color w:val="000000"/>
          <w:sz w:val="24"/>
          <w:szCs w:val="24"/>
        </w:rPr>
        <w:t xml:space="preserve"> das sanções cabíveis.</w:t>
      </w:r>
    </w:p>
    <w:p w:rsidR="009C5A72" w:rsidRPr="009C5A72" w:rsidRDefault="009C5A72" w:rsidP="009C5A72">
      <w:pPr>
        <w:tabs>
          <w:tab w:val="left" w:pos="709"/>
        </w:tabs>
        <w:jc w:val="both"/>
        <w:rPr>
          <w:rFonts w:ascii="Times New Roman" w:hAnsi="Times New Roman" w:cs="Times New Roman"/>
          <w:color w:val="000000"/>
          <w:sz w:val="24"/>
          <w:szCs w:val="24"/>
        </w:rPr>
      </w:pPr>
      <w:r w:rsidRPr="009C5A72">
        <w:rPr>
          <w:rFonts w:ascii="Times New Roman" w:hAnsi="Times New Roman" w:cs="Times New Roman"/>
          <w:b/>
          <w:bCs/>
          <w:color w:val="000000"/>
          <w:sz w:val="24"/>
          <w:szCs w:val="24"/>
        </w:rPr>
        <w:t xml:space="preserve">13.2 - </w:t>
      </w:r>
      <w:r w:rsidRPr="009C5A72">
        <w:rPr>
          <w:rFonts w:ascii="Times New Roman" w:hAnsi="Times New Roman" w:cs="Times New Roman"/>
          <w:color w:val="000000"/>
          <w:sz w:val="24"/>
          <w:szCs w:val="24"/>
        </w:rPr>
        <w:t xml:space="preserve">A Licitante vencedora obriga-se a fornecer os </w:t>
      </w:r>
      <w:r w:rsidR="00E74F1C">
        <w:rPr>
          <w:rFonts w:ascii="Times New Roman" w:hAnsi="Times New Roman" w:cs="Times New Roman"/>
          <w:color w:val="000000"/>
          <w:sz w:val="24"/>
          <w:szCs w:val="24"/>
        </w:rPr>
        <w:t>produtos</w:t>
      </w:r>
      <w:r w:rsidRPr="009C5A72">
        <w:rPr>
          <w:rFonts w:ascii="Times New Roman" w:hAnsi="Times New Roman" w:cs="Times New Roman"/>
          <w:color w:val="000000"/>
          <w:sz w:val="24"/>
          <w:szCs w:val="24"/>
        </w:rPr>
        <w:t xml:space="preserve"> objeto deste</w:t>
      </w:r>
      <w:r w:rsidRPr="009C5A72">
        <w:rPr>
          <w:rFonts w:ascii="Times New Roman" w:hAnsi="Times New Roman" w:cs="Times New Roman"/>
          <w:color w:val="000000"/>
          <w:sz w:val="24"/>
          <w:szCs w:val="24"/>
        </w:rPr>
        <w:br/>
        <w:t>PREGÃO, em conformidade com a</w:t>
      </w:r>
      <w:r w:rsidRPr="009C5A72">
        <w:rPr>
          <w:rFonts w:ascii="Times New Roman" w:hAnsi="Times New Roman" w:cs="Times New Roman"/>
          <w:b/>
          <w:bCs/>
          <w:color w:val="000000"/>
          <w:sz w:val="24"/>
          <w:szCs w:val="24"/>
        </w:rPr>
        <w:t xml:space="preserve"> Proposta Financeira apresentada, </w:t>
      </w:r>
      <w:r w:rsidRPr="009C5A72">
        <w:rPr>
          <w:rFonts w:ascii="Times New Roman" w:hAnsi="Times New Roman" w:cs="Times New Roman"/>
          <w:color w:val="000000"/>
          <w:sz w:val="24"/>
          <w:szCs w:val="24"/>
        </w:rPr>
        <w:t>sendo de sua</w:t>
      </w:r>
      <w:r w:rsidRPr="009C5A72">
        <w:rPr>
          <w:rFonts w:ascii="Times New Roman" w:hAnsi="Times New Roman" w:cs="Times New Roman"/>
          <w:color w:val="000000"/>
          <w:sz w:val="24"/>
          <w:szCs w:val="24"/>
        </w:rPr>
        <w:br/>
        <w:t>inteira responsabilidade a substituição dos mesmos, caso não esteja em conformidade com as</w:t>
      </w:r>
      <w:r w:rsidRPr="009C5A72">
        <w:rPr>
          <w:rFonts w:ascii="Times New Roman" w:hAnsi="Times New Roman" w:cs="Times New Roman"/>
          <w:color w:val="000000"/>
          <w:sz w:val="24"/>
          <w:szCs w:val="24"/>
        </w:rPr>
        <w:br/>
        <w:t>referidas especificações.</w:t>
      </w:r>
    </w:p>
    <w:p w:rsidR="009C5A72" w:rsidRPr="009C5A72" w:rsidRDefault="009C5A72" w:rsidP="009C5A72">
      <w:pPr>
        <w:tabs>
          <w:tab w:val="left" w:pos="709"/>
        </w:tabs>
        <w:jc w:val="both"/>
        <w:rPr>
          <w:rFonts w:ascii="Times New Roman" w:hAnsi="Times New Roman" w:cs="Times New Roman"/>
          <w:color w:val="000000"/>
          <w:sz w:val="24"/>
          <w:szCs w:val="24"/>
        </w:rPr>
      </w:pPr>
      <w:r w:rsidRPr="009C5A72">
        <w:rPr>
          <w:rFonts w:ascii="Times New Roman" w:hAnsi="Times New Roman" w:cs="Times New Roman"/>
          <w:color w:val="000000"/>
          <w:sz w:val="24"/>
          <w:szCs w:val="24"/>
        </w:rPr>
        <w:br/>
      </w:r>
      <w:r w:rsidRPr="009C5A72">
        <w:rPr>
          <w:rFonts w:ascii="Times New Roman" w:hAnsi="Times New Roman" w:cs="Times New Roman"/>
          <w:b/>
          <w:bCs/>
          <w:color w:val="000000"/>
          <w:sz w:val="24"/>
          <w:szCs w:val="24"/>
        </w:rPr>
        <w:t xml:space="preserve">13.2.1 - </w:t>
      </w:r>
      <w:r w:rsidRPr="009C5A72">
        <w:rPr>
          <w:rFonts w:ascii="Times New Roman" w:hAnsi="Times New Roman" w:cs="Times New Roman"/>
          <w:color w:val="000000"/>
          <w:sz w:val="24"/>
          <w:szCs w:val="24"/>
        </w:rPr>
        <w:t xml:space="preserve">Serão recusados os </w:t>
      </w:r>
      <w:r w:rsidR="00E74F1C">
        <w:rPr>
          <w:rFonts w:ascii="Times New Roman" w:hAnsi="Times New Roman" w:cs="Times New Roman"/>
          <w:color w:val="000000"/>
          <w:sz w:val="24"/>
          <w:szCs w:val="24"/>
        </w:rPr>
        <w:t>materiais e produtos</w:t>
      </w:r>
      <w:r w:rsidRPr="009C5A72">
        <w:rPr>
          <w:rFonts w:ascii="Times New Roman" w:hAnsi="Times New Roman" w:cs="Times New Roman"/>
          <w:color w:val="000000"/>
          <w:sz w:val="24"/>
          <w:szCs w:val="24"/>
        </w:rPr>
        <w:t xml:space="preserve"> que não atendam às especificações constantes neste Edital e/ou que não esteja adequado para o uso.</w:t>
      </w:r>
    </w:p>
    <w:p w:rsidR="009C5A72" w:rsidRPr="009C5A72" w:rsidRDefault="009C5A72" w:rsidP="009C5A72">
      <w:pPr>
        <w:tabs>
          <w:tab w:val="left" w:pos="709"/>
        </w:tabs>
        <w:jc w:val="both"/>
        <w:rPr>
          <w:rFonts w:ascii="Times New Roman" w:hAnsi="Times New Roman" w:cs="Times New Roman"/>
          <w:color w:val="000000"/>
          <w:sz w:val="24"/>
          <w:szCs w:val="24"/>
        </w:rPr>
      </w:pPr>
      <w:r w:rsidRPr="009C5A72">
        <w:rPr>
          <w:rFonts w:ascii="Times New Roman" w:hAnsi="Times New Roman" w:cs="Times New Roman"/>
          <w:color w:val="000000"/>
          <w:sz w:val="24"/>
          <w:szCs w:val="24"/>
        </w:rPr>
        <w:br/>
      </w:r>
      <w:r w:rsidR="00E74F1C">
        <w:rPr>
          <w:rFonts w:ascii="Times New Roman" w:hAnsi="Times New Roman" w:cs="Times New Roman"/>
          <w:b/>
          <w:bCs/>
          <w:color w:val="000000"/>
          <w:sz w:val="24"/>
          <w:szCs w:val="24"/>
        </w:rPr>
        <w:t>13</w:t>
      </w:r>
      <w:r w:rsidRPr="009C5A72">
        <w:rPr>
          <w:rFonts w:ascii="Times New Roman" w:hAnsi="Times New Roman" w:cs="Times New Roman"/>
          <w:b/>
          <w:bCs/>
          <w:color w:val="000000"/>
          <w:sz w:val="24"/>
          <w:szCs w:val="24"/>
        </w:rPr>
        <w:t xml:space="preserve">.3 - </w:t>
      </w:r>
      <w:r w:rsidRPr="009C5A72">
        <w:rPr>
          <w:rFonts w:ascii="Times New Roman" w:hAnsi="Times New Roman" w:cs="Times New Roman"/>
          <w:color w:val="000000"/>
          <w:sz w:val="24"/>
          <w:szCs w:val="24"/>
        </w:rPr>
        <w:t xml:space="preserve">Os </w:t>
      </w:r>
      <w:r w:rsidR="00E74F1C">
        <w:rPr>
          <w:rFonts w:ascii="Times New Roman" w:hAnsi="Times New Roman" w:cs="Times New Roman"/>
          <w:color w:val="000000"/>
          <w:sz w:val="24"/>
          <w:szCs w:val="24"/>
        </w:rPr>
        <w:t>produtos</w:t>
      </w:r>
      <w:r w:rsidRPr="009C5A72">
        <w:rPr>
          <w:rFonts w:ascii="Times New Roman" w:hAnsi="Times New Roman" w:cs="Times New Roman"/>
          <w:color w:val="000000"/>
          <w:sz w:val="24"/>
          <w:szCs w:val="24"/>
        </w:rPr>
        <w:t xml:space="preserve"> deverão ser no ato da entrega, apropriados para o uso. O CONTRATANTE se reserva o direito de devolver, no todo ou em parte, os </w:t>
      </w:r>
      <w:r w:rsidR="00A00214">
        <w:rPr>
          <w:rFonts w:ascii="Times New Roman" w:hAnsi="Times New Roman" w:cs="Times New Roman"/>
          <w:color w:val="000000"/>
          <w:sz w:val="24"/>
          <w:szCs w:val="24"/>
        </w:rPr>
        <w:t>produtos</w:t>
      </w:r>
      <w:r w:rsidRPr="009C5A72">
        <w:rPr>
          <w:rFonts w:ascii="Times New Roman" w:hAnsi="Times New Roman" w:cs="Times New Roman"/>
          <w:color w:val="000000"/>
          <w:sz w:val="24"/>
          <w:szCs w:val="24"/>
        </w:rPr>
        <w:t xml:space="preserve"> que não atenderem ao que ficou estabelecido no edital e no contrato e/ou que não estejam adequados</w:t>
      </w:r>
      <w:r w:rsidRPr="009C5A72">
        <w:rPr>
          <w:rFonts w:ascii="Times New Roman" w:hAnsi="Times New Roman" w:cs="Times New Roman"/>
          <w:color w:val="000000"/>
          <w:sz w:val="24"/>
          <w:szCs w:val="24"/>
        </w:rPr>
        <w:br/>
        <w:t>para o uso.</w:t>
      </w:r>
    </w:p>
    <w:p w:rsidR="009C5A72" w:rsidRPr="009C5A72" w:rsidRDefault="009C5A72" w:rsidP="009C5A72">
      <w:pPr>
        <w:tabs>
          <w:tab w:val="left" w:pos="709"/>
        </w:tabs>
        <w:jc w:val="both"/>
        <w:rPr>
          <w:rFonts w:ascii="Times New Roman" w:hAnsi="Times New Roman" w:cs="Times New Roman"/>
          <w:color w:val="000000"/>
          <w:sz w:val="24"/>
          <w:szCs w:val="24"/>
        </w:rPr>
      </w:pPr>
      <w:r w:rsidRPr="009C5A72">
        <w:rPr>
          <w:rFonts w:ascii="Times New Roman" w:hAnsi="Times New Roman" w:cs="Times New Roman"/>
          <w:color w:val="000000"/>
          <w:sz w:val="24"/>
          <w:szCs w:val="24"/>
        </w:rPr>
        <w:br/>
      </w:r>
      <w:r w:rsidRPr="009C5A72">
        <w:rPr>
          <w:rFonts w:ascii="Times New Roman" w:hAnsi="Times New Roman" w:cs="Times New Roman"/>
          <w:b/>
          <w:bCs/>
          <w:color w:val="000000"/>
          <w:sz w:val="24"/>
          <w:szCs w:val="24"/>
        </w:rPr>
        <w:t xml:space="preserve">13.4 </w:t>
      </w:r>
      <w:r w:rsidRPr="009C5A72">
        <w:rPr>
          <w:rFonts w:ascii="Times New Roman" w:hAnsi="Times New Roman" w:cs="Times New Roman"/>
          <w:color w:val="000000"/>
          <w:sz w:val="24"/>
          <w:szCs w:val="24"/>
        </w:rPr>
        <w:t xml:space="preserve">- Caso haja interrupção ou atraso </w:t>
      </w:r>
      <w:r w:rsidR="00E74F1C">
        <w:rPr>
          <w:rFonts w:ascii="Times New Roman" w:hAnsi="Times New Roman" w:cs="Times New Roman"/>
          <w:color w:val="000000"/>
          <w:sz w:val="24"/>
          <w:szCs w:val="24"/>
        </w:rPr>
        <w:t xml:space="preserve">na entrega dos produtos </w:t>
      </w:r>
      <w:r w:rsidRPr="009C5A72">
        <w:rPr>
          <w:rFonts w:ascii="Times New Roman" w:hAnsi="Times New Roman" w:cs="Times New Roman"/>
          <w:color w:val="000000"/>
          <w:sz w:val="24"/>
          <w:szCs w:val="24"/>
        </w:rPr>
        <w:t>solicitados, a CONTRATADA entregará justificativa escrita em até 24 horas contadas do prazo de entrega. A justificativa será analisada pelo CONTRATANTE que tomará as providências necessárias para adequação do fornecimento.</w:t>
      </w:r>
    </w:p>
    <w:p w:rsidR="009C5A72" w:rsidRPr="00B65350" w:rsidRDefault="009C5A72" w:rsidP="009C5A72">
      <w:pPr>
        <w:tabs>
          <w:tab w:val="left" w:pos="709"/>
        </w:tabs>
        <w:jc w:val="both"/>
        <w:rPr>
          <w:rFonts w:ascii="Times New Roman" w:hAnsi="Times New Roman" w:cs="Times New Roman"/>
          <w:color w:val="000000"/>
          <w:sz w:val="24"/>
          <w:szCs w:val="24"/>
        </w:rPr>
      </w:pPr>
      <w:r w:rsidRPr="009C5A72">
        <w:rPr>
          <w:rFonts w:ascii="Times New Roman" w:hAnsi="Times New Roman" w:cs="Times New Roman"/>
          <w:color w:val="000000"/>
          <w:sz w:val="24"/>
          <w:szCs w:val="24"/>
        </w:rPr>
        <w:br/>
      </w:r>
      <w:r w:rsidR="00E74F1C">
        <w:rPr>
          <w:rFonts w:ascii="Times New Roman" w:hAnsi="Times New Roman" w:cs="Times New Roman"/>
          <w:b/>
          <w:bCs/>
          <w:color w:val="000000"/>
          <w:sz w:val="24"/>
          <w:szCs w:val="24"/>
        </w:rPr>
        <w:t>13.5</w:t>
      </w:r>
      <w:r w:rsidRPr="009C5A72">
        <w:rPr>
          <w:rFonts w:ascii="Times New Roman" w:hAnsi="Times New Roman" w:cs="Times New Roman"/>
          <w:b/>
          <w:bCs/>
          <w:color w:val="000000"/>
          <w:sz w:val="24"/>
          <w:szCs w:val="24"/>
        </w:rPr>
        <w:t xml:space="preserve"> </w:t>
      </w:r>
      <w:r w:rsidRPr="009C5A72">
        <w:rPr>
          <w:rFonts w:ascii="Times New Roman" w:hAnsi="Times New Roman" w:cs="Times New Roman"/>
          <w:color w:val="000000"/>
          <w:sz w:val="24"/>
          <w:szCs w:val="24"/>
        </w:rPr>
        <w:t xml:space="preserve">- A Proponente vencedora obriga-se a fornecer o objeto deste PREGÃO, em conformidade com as especificações descritas na sua Proposta Financeira apresentada, sendo de sua inteira responsabilidade a substituição do mesmo, no prazo de </w:t>
      </w:r>
      <w:r w:rsidR="00E74F1C">
        <w:rPr>
          <w:rFonts w:ascii="Times New Roman" w:hAnsi="Times New Roman" w:cs="Times New Roman"/>
          <w:color w:val="000000"/>
          <w:sz w:val="24"/>
          <w:szCs w:val="24"/>
        </w:rPr>
        <w:t>5</w:t>
      </w:r>
      <w:r w:rsidRPr="009C5A72">
        <w:rPr>
          <w:rFonts w:ascii="Times New Roman" w:hAnsi="Times New Roman" w:cs="Times New Roman"/>
          <w:color w:val="000000"/>
          <w:sz w:val="24"/>
          <w:szCs w:val="24"/>
        </w:rPr>
        <w:br/>
      </w:r>
      <w:proofErr w:type="gramStart"/>
      <w:r w:rsidRPr="00B65350">
        <w:rPr>
          <w:rFonts w:ascii="Times New Roman" w:hAnsi="Times New Roman" w:cs="Times New Roman"/>
          <w:color w:val="000000"/>
          <w:sz w:val="24"/>
          <w:szCs w:val="24"/>
        </w:rPr>
        <w:t>(</w:t>
      </w:r>
      <w:proofErr w:type="gramEnd"/>
      <w:r w:rsidR="00E74F1C" w:rsidRPr="00B65350">
        <w:rPr>
          <w:rFonts w:ascii="Times New Roman" w:hAnsi="Times New Roman" w:cs="Times New Roman"/>
          <w:color w:val="000000"/>
          <w:sz w:val="24"/>
          <w:szCs w:val="24"/>
        </w:rPr>
        <w:t>cinco</w:t>
      </w:r>
      <w:r w:rsidRPr="00B65350">
        <w:rPr>
          <w:rFonts w:ascii="Times New Roman" w:hAnsi="Times New Roman" w:cs="Times New Roman"/>
          <w:color w:val="000000"/>
          <w:sz w:val="24"/>
          <w:szCs w:val="24"/>
        </w:rPr>
        <w:t>)</w:t>
      </w:r>
      <w:r w:rsidR="00E74F1C" w:rsidRPr="00B65350">
        <w:rPr>
          <w:rFonts w:ascii="Times New Roman" w:hAnsi="Times New Roman" w:cs="Times New Roman"/>
          <w:color w:val="000000"/>
          <w:sz w:val="24"/>
          <w:szCs w:val="24"/>
        </w:rPr>
        <w:t xml:space="preserve"> dias úteis</w:t>
      </w:r>
      <w:r w:rsidRPr="00B65350">
        <w:rPr>
          <w:rFonts w:ascii="Times New Roman" w:hAnsi="Times New Roman" w:cs="Times New Roman"/>
          <w:color w:val="000000"/>
          <w:sz w:val="24"/>
          <w:szCs w:val="24"/>
        </w:rPr>
        <w:t>, caso não esteja em conformidade com as referidas especificações, ficando a CONTRATANTE com o direito de rejeitar no todo ou em parte os produtos entregues.</w:t>
      </w:r>
    </w:p>
    <w:p w:rsidR="009C5A72" w:rsidRDefault="009C5A72" w:rsidP="009C5A72">
      <w:pPr>
        <w:tabs>
          <w:tab w:val="left" w:pos="709"/>
        </w:tabs>
        <w:rPr>
          <w:rFonts w:ascii="Times New Roman" w:hAnsi="Times New Roman" w:cs="Times New Roman"/>
          <w:color w:val="000000"/>
          <w:sz w:val="24"/>
          <w:szCs w:val="24"/>
        </w:rPr>
      </w:pPr>
      <w:r w:rsidRPr="00B65350">
        <w:rPr>
          <w:rFonts w:ascii="Times New Roman" w:hAnsi="Times New Roman" w:cs="Times New Roman"/>
          <w:color w:val="000000"/>
          <w:sz w:val="24"/>
          <w:szCs w:val="24"/>
        </w:rPr>
        <w:br/>
      </w:r>
      <w:r w:rsidRPr="00B65350">
        <w:rPr>
          <w:rFonts w:ascii="Times New Roman" w:hAnsi="Times New Roman" w:cs="Times New Roman"/>
          <w:b/>
          <w:bCs/>
          <w:color w:val="000000"/>
          <w:sz w:val="24"/>
          <w:szCs w:val="24"/>
        </w:rPr>
        <w:t xml:space="preserve">13.7 </w:t>
      </w:r>
      <w:r w:rsidRPr="00B65350">
        <w:rPr>
          <w:rFonts w:ascii="Times New Roman" w:hAnsi="Times New Roman" w:cs="Times New Roman"/>
          <w:color w:val="000000"/>
          <w:sz w:val="24"/>
          <w:szCs w:val="24"/>
        </w:rPr>
        <w:t xml:space="preserve">- Todas as despesas relativas às entregas ao fornecimento, tais como fretes e/ou transportes, correrão </w:t>
      </w:r>
      <w:proofErr w:type="gramStart"/>
      <w:r w:rsidRPr="00B65350">
        <w:rPr>
          <w:rFonts w:ascii="Times New Roman" w:hAnsi="Times New Roman" w:cs="Times New Roman"/>
          <w:color w:val="000000"/>
          <w:sz w:val="24"/>
          <w:szCs w:val="24"/>
        </w:rPr>
        <w:t>às custas</w:t>
      </w:r>
      <w:proofErr w:type="gramEnd"/>
      <w:r w:rsidRPr="00B65350">
        <w:rPr>
          <w:rFonts w:ascii="Times New Roman" w:hAnsi="Times New Roman" w:cs="Times New Roman"/>
          <w:color w:val="000000"/>
          <w:sz w:val="24"/>
          <w:szCs w:val="24"/>
        </w:rPr>
        <w:t xml:space="preserve"> exclusivamente da licitante vencedora.</w:t>
      </w:r>
    </w:p>
    <w:p w:rsidR="007D2909" w:rsidRDefault="007D2909" w:rsidP="009C5A72">
      <w:pPr>
        <w:tabs>
          <w:tab w:val="left" w:pos="709"/>
        </w:tabs>
        <w:rPr>
          <w:rFonts w:ascii="Times New Roman" w:hAnsi="Times New Roman" w:cs="Times New Roman"/>
          <w:color w:val="000000"/>
          <w:sz w:val="24"/>
          <w:szCs w:val="24"/>
        </w:rPr>
      </w:pPr>
    </w:p>
    <w:p w:rsidR="00921424" w:rsidRPr="00921424" w:rsidRDefault="00921424" w:rsidP="009C5A72">
      <w:pPr>
        <w:tabs>
          <w:tab w:val="left" w:pos="709"/>
        </w:tabs>
        <w:rPr>
          <w:rFonts w:ascii="Times New Roman" w:hAnsi="Times New Roman" w:cs="Times New Roman"/>
          <w:color w:val="000000"/>
          <w:sz w:val="24"/>
          <w:szCs w:val="24"/>
        </w:rPr>
      </w:pPr>
      <w:r>
        <w:rPr>
          <w:rFonts w:ascii="Times New Roman" w:hAnsi="Times New Roman" w:cs="Times New Roman"/>
          <w:b/>
          <w:sz w:val="24"/>
          <w:szCs w:val="24"/>
        </w:rPr>
        <w:t>13.</w:t>
      </w:r>
      <w:r w:rsidRPr="00921424">
        <w:rPr>
          <w:rFonts w:ascii="Times New Roman" w:hAnsi="Times New Roman" w:cs="Times New Roman"/>
          <w:b/>
          <w:sz w:val="24"/>
          <w:szCs w:val="24"/>
        </w:rPr>
        <w:t xml:space="preserve">8 </w:t>
      </w:r>
      <w:r>
        <w:rPr>
          <w:rFonts w:ascii="Times New Roman" w:hAnsi="Times New Roman" w:cs="Times New Roman"/>
          <w:sz w:val="24"/>
          <w:szCs w:val="24"/>
        </w:rPr>
        <w:t xml:space="preserve">- </w:t>
      </w:r>
      <w:r w:rsidR="007D2909">
        <w:rPr>
          <w:rFonts w:ascii="Times New Roman" w:hAnsi="Times New Roman" w:cs="Times New Roman"/>
          <w:sz w:val="24"/>
          <w:szCs w:val="24"/>
        </w:rPr>
        <w:t>O Contrato do</w:t>
      </w:r>
      <w:r w:rsidRPr="00921424">
        <w:rPr>
          <w:rFonts w:ascii="Times New Roman" w:hAnsi="Times New Roman" w:cs="Times New Roman"/>
          <w:sz w:val="24"/>
          <w:szCs w:val="24"/>
        </w:rPr>
        <w:t xml:space="preserve"> presente </w:t>
      </w:r>
      <w:r w:rsidR="007D2909">
        <w:rPr>
          <w:rFonts w:ascii="Times New Roman" w:hAnsi="Times New Roman" w:cs="Times New Roman"/>
          <w:sz w:val="24"/>
          <w:szCs w:val="24"/>
        </w:rPr>
        <w:t>Pregão Eletrônico</w:t>
      </w:r>
      <w:r w:rsidRPr="00921424">
        <w:rPr>
          <w:rFonts w:ascii="Times New Roman" w:hAnsi="Times New Roman" w:cs="Times New Roman"/>
          <w:sz w:val="24"/>
          <w:szCs w:val="24"/>
        </w:rPr>
        <w:t xml:space="preserve"> será </w:t>
      </w:r>
      <w:r w:rsidR="007D2909">
        <w:rPr>
          <w:rFonts w:ascii="Times New Roman" w:hAnsi="Times New Roman" w:cs="Times New Roman"/>
          <w:sz w:val="24"/>
          <w:szCs w:val="24"/>
        </w:rPr>
        <w:t>fiscalizado</w:t>
      </w:r>
      <w:r w:rsidRPr="00921424">
        <w:rPr>
          <w:rFonts w:ascii="Times New Roman" w:hAnsi="Times New Roman" w:cs="Times New Roman"/>
          <w:sz w:val="24"/>
          <w:szCs w:val="24"/>
        </w:rPr>
        <w:t xml:space="preserve"> pela Senhora </w:t>
      </w:r>
      <w:proofErr w:type="spellStart"/>
      <w:r w:rsidR="007D2909">
        <w:rPr>
          <w:rFonts w:ascii="Times New Roman" w:hAnsi="Times New Roman" w:cs="Times New Roman"/>
          <w:sz w:val="24"/>
          <w:szCs w:val="24"/>
        </w:rPr>
        <w:t>Mariane</w:t>
      </w:r>
      <w:proofErr w:type="spellEnd"/>
      <w:r w:rsidR="007D2909">
        <w:rPr>
          <w:rFonts w:ascii="Times New Roman" w:hAnsi="Times New Roman" w:cs="Times New Roman"/>
          <w:sz w:val="24"/>
          <w:szCs w:val="24"/>
        </w:rPr>
        <w:t xml:space="preserve"> da Silva </w:t>
      </w:r>
      <w:proofErr w:type="spellStart"/>
      <w:r w:rsidR="007D2909">
        <w:rPr>
          <w:rFonts w:ascii="Times New Roman" w:hAnsi="Times New Roman" w:cs="Times New Roman"/>
          <w:sz w:val="24"/>
          <w:szCs w:val="24"/>
        </w:rPr>
        <w:t>Fulaneti</w:t>
      </w:r>
      <w:proofErr w:type="spellEnd"/>
      <w:r w:rsidRPr="00921424">
        <w:rPr>
          <w:rFonts w:ascii="Times New Roman" w:hAnsi="Times New Roman" w:cs="Times New Roman"/>
          <w:sz w:val="24"/>
          <w:szCs w:val="24"/>
        </w:rPr>
        <w:t xml:space="preserve"> – </w:t>
      </w:r>
      <w:r w:rsidR="007D2909">
        <w:rPr>
          <w:rFonts w:ascii="Times New Roman" w:hAnsi="Times New Roman" w:cs="Times New Roman"/>
          <w:sz w:val="24"/>
          <w:szCs w:val="24"/>
        </w:rPr>
        <w:t>Nutricionista</w:t>
      </w:r>
      <w:r w:rsidRPr="00921424">
        <w:rPr>
          <w:rFonts w:ascii="Times New Roman" w:hAnsi="Times New Roman" w:cs="Times New Roman"/>
          <w:sz w:val="24"/>
          <w:szCs w:val="24"/>
        </w:rPr>
        <w:t xml:space="preserve">, a qual competirá velar pela perfeita exação do pactuado, em conformidade com o previsto no </w:t>
      </w:r>
      <w:r w:rsidR="007D2909">
        <w:rPr>
          <w:rFonts w:ascii="Times New Roman" w:hAnsi="Times New Roman" w:cs="Times New Roman"/>
          <w:sz w:val="24"/>
          <w:szCs w:val="24"/>
        </w:rPr>
        <w:t>E</w:t>
      </w:r>
      <w:r w:rsidRPr="00921424">
        <w:rPr>
          <w:rFonts w:ascii="Times New Roman" w:hAnsi="Times New Roman" w:cs="Times New Roman"/>
          <w:sz w:val="24"/>
          <w:szCs w:val="24"/>
        </w:rPr>
        <w:t>dital, na proposta da DETENTORA e neste instrumento</w:t>
      </w:r>
      <w:r w:rsidR="002E374E">
        <w:rPr>
          <w:rFonts w:ascii="Times New Roman" w:hAnsi="Times New Roman" w:cs="Times New Roman"/>
          <w:sz w:val="24"/>
          <w:szCs w:val="24"/>
        </w:rPr>
        <w:t>.</w:t>
      </w:r>
    </w:p>
    <w:p w:rsidR="00F72EB6" w:rsidRDefault="00F72EB6" w:rsidP="00B65350">
      <w:pPr>
        <w:tabs>
          <w:tab w:val="left" w:pos="9639"/>
        </w:tabs>
        <w:jc w:val="both"/>
        <w:rPr>
          <w:rFonts w:ascii="Times New Roman" w:hAnsi="Times New Roman" w:cs="Times New Roman"/>
          <w:b/>
          <w:sz w:val="24"/>
          <w:szCs w:val="24"/>
        </w:rPr>
      </w:pPr>
    </w:p>
    <w:p w:rsidR="00B65350" w:rsidRPr="00B65350" w:rsidRDefault="00B65350" w:rsidP="00B65350">
      <w:pPr>
        <w:tabs>
          <w:tab w:val="left" w:pos="9639"/>
        </w:tabs>
        <w:jc w:val="both"/>
        <w:rPr>
          <w:rFonts w:ascii="Times New Roman" w:hAnsi="Times New Roman" w:cs="Times New Roman"/>
          <w:b/>
          <w:color w:val="FF0000"/>
          <w:sz w:val="24"/>
          <w:szCs w:val="24"/>
        </w:rPr>
      </w:pPr>
      <w:r w:rsidRPr="00B65350">
        <w:rPr>
          <w:rFonts w:ascii="Times New Roman" w:hAnsi="Times New Roman" w:cs="Times New Roman"/>
          <w:b/>
          <w:sz w:val="24"/>
          <w:szCs w:val="24"/>
        </w:rPr>
        <w:t>14.       PAGAMENTO</w:t>
      </w:r>
    </w:p>
    <w:p w:rsidR="00F72EB6" w:rsidRDefault="00F72EB6" w:rsidP="00B65350">
      <w:pPr>
        <w:pStyle w:val="Subttulo"/>
        <w:jc w:val="both"/>
        <w:rPr>
          <w:sz w:val="24"/>
          <w:szCs w:val="24"/>
          <w:u w:val="none"/>
        </w:rPr>
      </w:pPr>
    </w:p>
    <w:p w:rsidR="00B65350" w:rsidRPr="00F07307" w:rsidRDefault="00B65350" w:rsidP="00B65350">
      <w:pPr>
        <w:pStyle w:val="Subttulo"/>
        <w:jc w:val="both"/>
        <w:rPr>
          <w:b w:val="0"/>
          <w:sz w:val="24"/>
          <w:szCs w:val="24"/>
          <w:u w:val="none"/>
        </w:rPr>
      </w:pPr>
      <w:r w:rsidRPr="00B65350">
        <w:rPr>
          <w:sz w:val="24"/>
          <w:szCs w:val="24"/>
          <w:u w:val="none"/>
        </w:rPr>
        <w:t>14.1</w:t>
      </w:r>
      <w:r w:rsidRPr="00B65350">
        <w:rPr>
          <w:b w:val="0"/>
          <w:sz w:val="24"/>
          <w:szCs w:val="24"/>
          <w:u w:val="none"/>
        </w:rPr>
        <w:t xml:space="preserve"> – </w:t>
      </w:r>
      <w:r w:rsidR="00F07307" w:rsidRPr="00F07307">
        <w:rPr>
          <w:b w:val="0"/>
          <w:sz w:val="24"/>
          <w:szCs w:val="24"/>
          <w:u w:val="none"/>
        </w:rPr>
        <w:t>O pagamento será efetu</w:t>
      </w:r>
      <w:r w:rsidR="00F07307">
        <w:rPr>
          <w:b w:val="0"/>
          <w:sz w:val="24"/>
          <w:szCs w:val="24"/>
          <w:u w:val="none"/>
        </w:rPr>
        <w:t>ado</w:t>
      </w:r>
      <w:r w:rsidR="00F07307" w:rsidRPr="00F07307">
        <w:rPr>
          <w:b w:val="0"/>
          <w:sz w:val="24"/>
          <w:szCs w:val="24"/>
          <w:u w:val="none"/>
        </w:rPr>
        <w:t>, após entrega do objeto em até 10 dias após o recebimento</w:t>
      </w:r>
      <w:r w:rsidR="00F07307">
        <w:rPr>
          <w:b w:val="0"/>
          <w:sz w:val="24"/>
          <w:szCs w:val="24"/>
          <w:u w:val="none"/>
        </w:rPr>
        <w:t xml:space="preserve">, mediante apresentação do documento fiscal e atestado pela secretaria competente o recebimento dos </w:t>
      </w:r>
      <w:r w:rsidR="00940F6F">
        <w:rPr>
          <w:b w:val="0"/>
          <w:sz w:val="24"/>
          <w:szCs w:val="24"/>
          <w:u w:val="none"/>
        </w:rPr>
        <w:t>produtos</w:t>
      </w:r>
      <w:r w:rsidR="00F07307">
        <w:rPr>
          <w:b w:val="0"/>
          <w:sz w:val="24"/>
          <w:szCs w:val="24"/>
          <w:u w:val="none"/>
        </w:rPr>
        <w:t>.</w:t>
      </w:r>
    </w:p>
    <w:p w:rsidR="00B65350" w:rsidRPr="00B65350" w:rsidRDefault="00B65350" w:rsidP="00B65350">
      <w:pPr>
        <w:tabs>
          <w:tab w:val="left" w:pos="720"/>
        </w:tabs>
        <w:autoSpaceDE w:val="0"/>
        <w:autoSpaceDN w:val="0"/>
        <w:adjustRightInd w:val="0"/>
        <w:ind w:right="18"/>
        <w:jc w:val="both"/>
        <w:rPr>
          <w:rFonts w:ascii="Times New Roman" w:hAnsi="Times New Roman" w:cs="Times New Roman"/>
          <w:sz w:val="24"/>
          <w:szCs w:val="24"/>
        </w:rPr>
      </w:pPr>
    </w:p>
    <w:p w:rsidR="00B65350" w:rsidRPr="00F07307" w:rsidRDefault="00B65350" w:rsidP="00F07307">
      <w:pPr>
        <w:ind w:left="705" w:hanging="705"/>
        <w:jc w:val="both"/>
        <w:rPr>
          <w:rFonts w:ascii="Times New Roman" w:hAnsi="Times New Roman" w:cs="Times New Roman"/>
          <w:i/>
          <w:sz w:val="24"/>
          <w:szCs w:val="24"/>
        </w:rPr>
      </w:pPr>
      <w:r w:rsidRPr="00B65350">
        <w:rPr>
          <w:rFonts w:ascii="Times New Roman" w:hAnsi="Times New Roman" w:cs="Times New Roman"/>
          <w:b/>
          <w:sz w:val="24"/>
          <w:szCs w:val="24"/>
        </w:rPr>
        <w:t>14.2</w:t>
      </w:r>
      <w:r w:rsidRPr="00B65350">
        <w:rPr>
          <w:rFonts w:ascii="Times New Roman" w:hAnsi="Times New Roman" w:cs="Times New Roman"/>
          <w:sz w:val="24"/>
          <w:szCs w:val="24"/>
        </w:rPr>
        <w:tab/>
        <w:t>Dotação orçamentária: 33.90.30 – Material de Consumo – Tesouro</w:t>
      </w:r>
      <w:r w:rsidR="00940F6F">
        <w:rPr>
          <w:rFonts w:ascii="Times New Roman" w:hAnsi="Times New Roman" w:cs="Times New Roman"/>
          <w:sz w:val="24"/>
          <w:szCs w:val="24"/>
        </w:rPr>
        <w:t xml:space="preserve"> – Depto. </w:t>
      </w:r>
      <w:proofErr w:type="gramStart"/>
      <w:r w:rsidR="00940F6F">
        <w:rPr>
          <w:rFonts w:ascii="Times New Roman" w:hAnsi="Times New Roman" w:cs="Times New Roman"/>
          <w:sz w:val="24"/>
          <w:szCs w:val="24"/>
        </w:rPr>
        <w:t>de</w:t>
      </w:r>
      <w:proofErr w:type="gramEnd"/>
      <w:r w:rsidR="00940F6F">
        <w:rPr>
          <w:rFonts w:ascii="Times New Roman" w:hAnsi="Times New Roman" w:cs="Times New Roman"/>
          <w:sz w:val="24"/>
          <w:szCs w:val="24"/>
        </w:rPr>
        <w:t xml:space="preserve"> Merenda</w:t>
      </w:r>
      <w:r w:rsidRPr="00B65350">
        <w:rPr>
          <w:rFonts w:ascii="Times New Roman" w:hAnsi="Times New Roman" w:cs="Times New Roman"/>
          <w:sz w:val="24"/>
          <w:szCs w:val="24"/>
        </w:rPr>
        <w:t>.</w:t>
      </w:r>
    </w:p>
    <w:p w:rsidR="00B65350" w:rsidRPr="00F07307" w:rsidRDefault="00B65350" w:rsidP="00F07307">
      <w:pPr>
        <w:tabs>
          <w:tab w:val="left" w:pos="720"/>
          <w:tab w:val="left" w:pos="9639"/>
        </w:tabs>
        <w:jc w:val="both"/>
        <w:rPr>
          <w:rFonts w:ascii="Times New Roman" w:hAnsi="Times New Roman" w:cs="Times New Roman"/>
          <w:b/>
          <w:sz w:val="24"/>
          <w:szCs w:val="24"/>
        </w:rPr>
      </w:pPr>
      <w:r w:rsidRPr="00B65350">
        <w:rPr>
          <w:rFonts w:ascii="Times New Roman" w:hAnsi="Times New Roman" w:cs="Times New Roman"/>
          <w:b/>
          <w:sz w:val="24"/>
          <w:szCs w:val="24"/>
        </w:rPr>
        <w:t>15        REAJUSTAMENTO</w:t>
      </w:r>
    </w:p>
    <w:p w:rsidR="00B65350" w:rsidRPr="00B65350" w:rsidRDefault="00B65350" w:rsidP="00B65350">
      <w:pPr>
        <w:jc w:val="both"/>
        <w:rPr>
          <w:rFonts w:ascii="Times New Roman" w:hAnsi="Times New Roman" w:cs="Times New Roman"/>
          <w:sz w:val="24"/>
          <w:szCs w:val="24"/>
        </w:rPr>
      </w:pPr>
      <w:r w:rsidRPr="00B65350">
        <w:rPr>
          <w:rFonts w:ascii="Times New Roman" w:hAnsi="Times New Roman" w:cs="Times New Roman"/>
          <w:b/>
          <w:sz w:val="24"/>
          <w:szCs w:val="24"/>
        </w:rPr>
        <w:t>15.1</w:t>
      </w:r>
      <w:r w:rsidRPr="00B65350">
        <w:rPr>
          <w:rFonts w:ascii="Times New Roman" w:hAnsi="Times New Roman" w:cs="Times New Roman"/>
          <w:sz w:val="24"/>
          <w:szCs w:val="24"/>
        </w:rPr>
        <w:t xml:space="preserve">     Os preços oferecidos serão irreajustáveis;</w:t>
      </w:r>
    </w:p>
    <w:p w:rsidR="00B65350" w:rsidRPr="00B65350" w:rsidRDefault="00B65350" w:rsidP="00B65350">
      <w:pPr>
        <w:pStyle w:val="Textopadro"/>
        <w:widowControl/>
        <w:jc w:val="both"/>
        <w:rPr>
          <w:b/>
          <w:szCs w:val="24"/>
          <w:lang w:val="pt-BR"/>
        </w:rPr>
      </w:pPr>
      <w:r w:rsidRPr="00B65350">
        <w:rPr>
          <w:b/>
          <w:szCs w:val="24"/>
          <w:lang w:val="pt-BR"/>
        </w:rPr>
        <w:t>16</w:t>
      </w:r>
      <w:r w:rsidRPr="00B65350">
        <w:rPr>
          <w:b/>
          <w:szCs w:val="24"/>
          <w:lang w:val="pt-BR"/>
        </w:rPr>
        <w:tab/>
        <w:t>DISPOSIÇÕES FINAIS</w:t>
      </w:r>
    </w:p>
    <w:p w:rsidR="00B65350" w:rsidRPr="00B65350" w:rsidRDefault="00B65350" w:rsidP="00B65350">
      <w:pPr>
        <w:pStyle w:val="Textopadro"/>
        <w:widowControl/>
        <w:ind w:left="720" w:hanging="720"/>
        <w:jc w:val="both"/>
        <w:rPr>
          <w:szCs w:val="24"/>
          <w:lang w:val="pt-BR"/>
        </w:rPr>
      </w:pPr>
      <w:r w:rsidRPr="00472C66">
        <w:rPr>
          <w:b/>
          <w:szCs w:val="24"/>
          <w:lang w:val="pt-BR"/>
        </w:rPr>
        <w:t>16.1</w:t>
      </w:r>
      <w:proofErr w:type="gramStart"/>
      <w:r w:rsidRPr="00B65350">
        <w:rPr>
          <w:szCs w:val="24"/>
          <w:lang w:val="pt-BR"/>
        </w:rPr>
        <w:t xml:space="preserve">   </w:t>
      </w:r>
      <w:proofErr w:type="gramEnd"/>
      <w:r w:rsidRPr="00B65350">
        <w:rPr>
          <w:szCs w:val="24"/>
          <w:lang w:val="pt-BR"/>
        </w:rPr>
        <w:tab/>
        <w:t>A  presente  licitação  não importa  necessariamente  em contratação,  podendo    a Prefeitura Municipal de Colina - SP,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A Prefeitura Municipal de Colina - SP</w:t>
      </w:r>
      <w:r w:rsidR="00C73C21" w:rsidRPr="00B65350">
        <w:rPr>
          <w:szCs w:val="24"/>
          <w:lang w:val="pt-BR"/>
        </w:rPr>
        <w:t xml:space="preserve"> poderá</w:t>
      </w:r>
      <w:r w:rsidRPr="00B65350">
        <w:rPr>
          <w:szCs w:val="24"/>
          <w:lang w:val="pt-BR"/>
        </w:rPr>
        <w:t>, ainda, prorrogar, a qualquer tempo, os prazos para recebimento das propostas ou para sua abertura;</w:t>
      </w:r>
    </w:p>
    <w:p w:rsidR="00B65350" w:rsidRPr="00B65350" w:rsidRDefault="00B65350" w:rsidP="00B65350">
      <w:pPr>
        <w:pStyle w:val="Textopadro"/>
        <w:widowControl/>
        <w:ind w:left="720" w:hanging="720"/>
        <w:jc w:val="both"/>
        <w:rPr>
          <w:szCs w:val="24"/>
          <w:lang w:val="pt-BR"/>
        </w:rPr>
      </w:pPr>
    </w:p>
    <w:p w:rsidR="00B65350" w:rsidRPr="00B65350" w:rsidRDefault="00B65350" w:rsidP="00B65350">
      <w:pPr>
        <w:pStyle w:val="Textopadro"/>
        <w:widowControl/>
        <w:ind w:left="720" w:hanging="720"/>
        <w:jc w:val="both"/>
        <w:rPr>
          <w:szCs w:val="24"/>
          <w:lang w:val="pt-BR"/>
        </w:rPr>
      </w:pPr>
      <w:r w:rsidRPr="00ED4246">
        <w:rPr>
          <w:b/>
          <w:szCs w:val="24"/>
          <w:lang w:val="pt-BR"/>
        </w:rPr>
        <w:t>16.2</w:t>
      </w:r>
      <w:proofErr w:type="gramStart"/>
      <w:r w:rsidRPr="00B65350">
        <w:rPr>
          <w:szCs w:val="24"/>
          <w:lang w:val="pt-BR"/>
        </w:rPr>
        <w:t xml:space="preserve">    </w:t>
      </w:r>
      <w:proofErr w:type="gramEnd"/>
      <w:r w:rsidRPr="00B65350">
        <w:rPr>
          <w:szCs w:val="24"/>
          <w:lang w:val="pt-BR"/>
        </w:rPr>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rsidR="00B65350" w:rsidRPr="00B65350" w:rsidRDefault="00B65350" w:rsidP="00B65350">
      <w:pPr>
        <w:pStyle w:val="Textopadro"/>
        <w:widowControl/>
        <w:ind w:left="720" w:hanging="720"/>
        <w:jc w:val="both"/>
        <w:rPr>
          <w:szCs w:val="24"/>
          <w:lang w:val="pt-BR"/>
        </w:rPr>
      </w:pPr>
    </w:p>
    <w:p w:rsidR="00B65350" w:rsidRPr="00B65350" w:rsidRDefault="00B65350" w:rsidP="00B65350">
      <w:pPr>
        <w:pStyle w:val="Textopadro"/>
        <w:widowControl/>
        <w:numPr>
          <w:ilvl w:val="1"/>
          <w:numId w:val="20"/>
        </w:numPr>
        <w:tabs>
          <w:tab w:val="clear" w:pos="360"/>
          <w:tab w:val="num" w:pos="720"/>
        </w:tabs>
        <w:ind w:left="720" w:hanging="720"/>
        <w:jc w:val="both"/>
        <w:rPr>
          <w:szCs w:val="24"/>
          <w:lang w:val="pt-BR"/>
        </w:rPr>
      </w:pPr>
      <w:r w:rsidRPr="00B65350">
        <w:rPr>
          <w:szCs w:val="24"/>
          <w:lang w:val="pt-BR"/>
        </w:rPr>
        <w:t>É facultado ao Pregoeiro, ou à autoridade a ele superior, em qualquer fase da licitação, promover diligências com vistas a esclarecer ou a complementar a instrução do processo;</w:t>
      </w:r>
    </w:p>
    <w:p w:rsidR="00B65350" w:rsidRPr="00B65350" w:rsidRDefault="00B65350" w:rsidP="00B65350">
      <w:pPr>
        <w:pStyle w:val="Textopadro"/>
        <w:widowControl/>
        <w:tabs>
          <w:tab w:val="num" w:pos="720"/>
        </w:tabs>
        <w:ind w:left="720" w:hanging="720"/>
        <w:jc w:val="both"/>
        <w:rPr>
          <w:szCs w:val="24"/>
          <w:lang w:val="pt-BR"/>
        </w:rPr>
      </w:pPr>
    </w:p>
    <w:p w:rsidR="00B65350" w:rsidRPr="00B65350" w:rsidRDefault="00B65350" w:rsidP="00B65350">
      <w:pPr>
        <w:pStyle w:val="Textopadro"/>
        <w:widowControl/>
        <w:numPr>
          <w:ilvl w:val="1"/>
          <w:numId w:val="20"/>
        </w:numPr>
        <w:tabs>
          <w:tab w:val="clear" w:pos="360"/>
        </w:tabs>
        <w:ind w:left="720" w:hanging="720"/>
        <w:jc w:val="both"/>
        <w:rPr>
          <w:szCs w:val="24"/>
          <w:lang w:val="pt-BR"/>
        </w:rPr>
      </w:pPr>
      <w:r w:rsidRPr="00B65350">
        <w:rPr>
          <w:szCs w:val="24"/>
          <w:lang w:val="pt-BR"/>
        </w:rPr>
        <w:t xml:space="preserve"> Os proponentes intimados para prestar quaisquer esclarecimentos adicionais deverão fazê-lo no prazo determinado pelo Pregoeiro, </w:t>
      </w:r>
      <w:proofErr w:type="gramStart"/>
      <w:r w:rsidRPr="00B65350">
        <w:rPr>
          <w:szCs w:val="24"/>
          <w:lang w:val="pt-BR"/>
        </w:rPr>
        <w:t>sob pena</w:t>
      </w:r>
      <w:proofErr w:type="gramEnd"/>
      <w:r w:rsidRPr="00B65350">
        <w:rPr>
          <w:szCs w:val="24"/>
          <w:lang w:val="pt-BR"/>
        </w:rPr>
        <w:t xml:space="preserve"> de desclassificação/inabilitação;</w:t>
      </w:r>
    </w:p>
    <w:p w:rsidR="00B65350" w:rsidRPr="00B65350" w:rsidRDefault="00B65350" w:rsidP="00B65350">
      <w:pPr>
        <w:pStyle w:val="Textopadro"/>
        <w:widowControl/>
        <w:tabs>
          <w:tab w:val="left" w:pos="705"/>
        </w:tabs>
        <w:ind w:left="720" w:hanging="720"/>
        <w:jc w:val="both"/>
        <w:rPr>
          <w:szCs w:val="24"/>
          <w:lang w:val="pt-BR"/>
        </w:rPr>
      </w:pPr>
    </w:p>
    <w:p w:rsidR="00B65350" w:rsidRPr="00B65350" w:rsidRDefault="00B65350" w:rsidP="00B65350">
      <w:pPr>
        <w:pStyle w:val="Textopadro"/>
        <w:widowControl/>
        <w:numPr>
          <w:ilvl w:val="1"/>
          <w:numId w:val="20"/>
        </w:numPr>
        <w:ind w:left="720" w:hanging="720"/>
        <w:jc w:val="both"/>
        <w:rPr>
          <w:szCs w:val="24"/>
          <w:lang w:val="pt-BR"/>
        </w:rPr>
      </w:pPr>
      <w:r w:rsidRPr="00B65350">
        <w:rPr>
          <w:szCs w:val="24"/>
          <w:lang w:val="pt-BR"/>
        </w:rPr>
        <w:t>O desatendimento de exigências formais não essenciais não importará no afastamento do proponente, desde que seja possível a aferição da sua qualificação e a exata compreensão da sua proposta;</w:t>
      </w:r>
    </w:p>
    <w:p w:rsidR="00B65350" w:rsidRPr="00B65350" w:rsidRDefault="00B65350" w:rsidP="00B65350">
      <w:pPr>
        <w:pStyle w:val="Textopadro"/>
        <w:widowControl/>
        <w:numPr>
          <w:ilvl w:val="1"/>
          <w:numId w:val="20"/>
        </w:numPr>
        <w:ind w:left="720" w:hanging="720"/>
        <w:jc w:val="both"/>
        <w:rPr>
          <w:szCs w:val="24"/>
          <w:lang w:val="pt-BR"/>
        </w:rPr>
      </w:pPr>
      <w:r w:rsidRPr="00B65350">
        <w:rPr>
          <w:szCs w:val="24"/>
          <w:lang w:val="pt-BR"/>
        </w:rPr>
        <w:t>As normas que disciplinam este Pregão serão sempre interpretadas em favor da ampliação da disputa entre os proponentes, desde que não comprometam o interesse da Administração, a finalidade e a segurança da contratação;</w:t>
      </w:r>
    </w:p>
    <w:p w:rsidR="00B65350" w:rsidRPr="00B65350" w:rsidRDefault="00B65350" w:rsidP="00B65350">
      <w:pPr>
        <w:pStyle w:val="Textopadro"/>
        <w:widowControl/>
        <w:ind w:left="720" w:hanging="720"/>
        <w:jc w:val="both"/>
        <w:rPr>
          <w:szCs w:val="24"/>
          <w:lang w:val="pt-BR"/>
        </w:rPr>
      </w:pPr>
    </w:p>
    <w:p w:rsidR="00B65350" w:rsidRPr="00B65350" w:rsidRDefault="00B65350" w:rsidP="00C73C21">
      <w:pPr>
        <w:pStyle w:val="Textopadro"/>
        <w:widowControl/>
        <w:numPr>
          <w:ilvl w:val="1"/>
          <w:numId w:val="24"/>
        </w:numPr>
        <w:ind w:hanging="704"/>
        <w:jc w:val="both"/>
        <w:rPr>
          <w:szCs w:val="24"/>
          <w:lang w:val="pt-BR"/>
        </w:rPr>
      </w:pPr>
      <w:r w:rsidRPr="00B65350">
        <w:rPr>
          <w:szCs w:val="24"/>
          <w:lang w:val="pt-BR"/>
        </w:rPr>
        <w:t>As decisões referentes a este processo licitatório poderão ser comunicadas aos proponentes por qualquer meio de comunicação que comprove o recebimento ou, ainda, mediante publicação no Diário Oficial do Estado;</w:t>
      </w:r>
    </w:p>
    <w:p w:rsidR="000C7F6C" w:rsidRDefault="000C7F6C" w:rsidP="000C7F6C">
      <w:pPr>
        <w:pStyle w:val="Textopadro"/>
        <w:widowControl/>
        <w:ind w:left="142"/>
        <w:jc w:val="both"/>
        <w:rPr>
          <w:szCs w:val="24"/>
          <w:lang w:val="pt-BR"/>
        </w:rPr>
      </w:pPr>
    </w:p>
    <w:p w:rsidR="00B65350" w:rsidRPr="00B65350" w:rsidRDefault="00B65350" w:rsidP="00B65350">
      <w:pPr>
        <w:pStyle w:val="Textopadro"/>
        <w:widowControl/>
        <w:numPr>
          <w:ilvl w:val="1"/>
          <w:numId w:val="19"/>
        </w:numPr>
        <w:ind w:left="720" w:hanging="720"/>
        <w:jc w:val="both"/>
        <w:rPr>
          <w:szCs w:val="24"/>
          <w:lang w:val="pt-BR"/>
        </w:rPr>
      </w:pPr>
      <w:r w:rsidRPr="00B65350">
        <w:rPr>
          <w:szCs w:val="24"/>
          <w:lang w:val="pt-BR"/>
        </w:rPr>
        <w:t>Os casos não previstos neste Edital serão decididos pelo Pregoeiro;</w:t>
      </w:r>
    </w:p>
    <w:p w:rsidR="00B65350" w:rsidRPr="00B65350" w:rsidRDefault="00B65350" w:rsidP="00B65350">
      <w:pPr>
        <w:pStyle w:val="Textopadro"/>
        <w:widowControl/>
        <w:ind w:left="720" w:hanging="720"/>
        <w:jc w:val="both"/>
        <w:rPr>
          <w:szCs w:val="24"/>
          <w:lang w:val="pt-BR"/>
        </w:rPr>
      </w:pPr>
    </w:p>
    <w:p w:rsidR="00B65350" w:rsidRPr="00B65350" w:rsidRDefault="00B65350" w:rsidP="00B65350">
      <w:pPr>
        <w:pStyle w:val="Textopadro"/>
        <w:widowControl/>
        <w:ind w:left="720" w:hanging="720"/>
        <w:jc w:val="both"/>
        <w:rPr>
          <w:szCs w:val="24"/>
          <w:lang w:val="pt-BR"/>
        </w:rPr>
      </w:pPr>
      <w:r w:rsidRPr="00ED4246">
        <w:rPr>
          <w:b/>
          <w:color w:val="000000"/>
          <w:szCs w:val="24"/>
          <w:lang w:val="pt-BR"/>
        </w:rPr>
        <w:t>16.9</w:t>
      </w:r>
      <w:proofErr w:type="gramStart"/>
      <w:r w:rsidRPr="00B65350">
        <w:rPr>
          <w:color w:val="000000"/>
          <w:szCs w:val="24"/>
          <w:lang w:val="pt-BR"/>
        </w:rPr>
        <w:t xml:space="preserve">    </w:t>
      </w:r>
      <w:proofErr w:type="gramEnd"/>
      <w:r w:rsidRPr="00B65350">
        <w:rPr>
          <w:szCs w:val="24"/>
          <w:lang w:val="pt-BR"/>
        </w:rPr>
        <w:t>A participação do proponente nesta licitação implica em aceitação de todos os termos deste Edital;</w:t>
      </w:r>
    </w:p>
    <w:p w:rsidR="00B65350" w:rsidRPr="00B65350" w:rsidRDefault="00B65350" w:rsidP="00B65350">
      <w:pPr>
        <w:pStyle w:val="Textopadro"/>
        <w:widowControl/>
        <w:ind w:left="720" w:hanging="720"/>
        <w:jc w:val="both"/>
        <w:rPr>
          <w:szCs w:val="24"/>
          <w:lang w:val="pt-BR"/>
        </w:rPr>
      </w:pPr>
    </w:p>
    <w:p w:rsidR="00B65350" w:rsidRPr="00B65350" w:rsidRDefault="00B65350" w:rsidP="00B65350">
      <w:pPr>
        <w:pStyle w:val="Textopadro"/>
        <w:widowControl/>
        <w:tabs>
          <w:tab w:val="num" w:pos="-240"/>
        </w:tabs>
        <w:ind w:left="720" w:hanging="720"/>
        <w:jc w:val="both"/>
        <w:rPr>
          <w:bCs/>
          <w:szCs w:val="24"/>
          <w:lang w:val="pt-BR"/>
        </w:rPr>
      </w:pPr>
      <w:r w:rsidRPr="00ED4246">
        <w:rPr>
          <w:b/>
          <w:bCs/>
          <w:color w:val="000000"/>
          <w:szCs w:val="24"/>
          <w:lang w:val="pt-BR"/>
        </w:rPr>
        <w:t>16.10</w:t>
      </w:r>
      <w:r w:rsidRPr="00B65350">
        <w:rPr>
          <w:bCs/>
          <w:szCs w:val="24"/>
          <w:lang w:val="pt-BR"/>
        </w:rPr>
        <w:t xml:space="preserve"> </w:t>
      </w:r>
      <w:r w:rsidRPr="00B65350">
        <w:rPr>
          <w:bCs/>
          <w:szCs w:val="24"/>
          <w:lang w:val="pt-BR"/>
        </w:rPr>
        <w:tab/>
        <w:t xml:space="preserve"> Não cabe</w:t>
      </w:r>
      <w:proofErr w:type="gramStart"/>
      <w:r w:rsidRPr="00B65350">
        <w:rPr>
          <w:bCs/>
          <w:szCs w:val="24"/>
          <w:lang w:val="pt-BR"/>
        </w:rPr>
        <w:t xml:space="preserve">  </w:t>
      </w:r>
      <w:proofErr w:type="gramEnd"/>
      <w:r w:rsidRPr="00B65350">
        <w:rPr>
          <w:bCs/>
          <w:szCs w:val="24"/>
          <w:lang w:val="pt-BR"/>
        </w:rPr>
        <w:t>à Bolsa  de Licitações e Leilões do Brasil  qualquer responsabilidade pelas obrigações assumidas pelo fornecedor com o licitador, em especial com relação à forma e às condições de entrega dos bens ou da prestação de serviços e quanto à quitação financeira da negociação realizada.</w:t>
      </w:r>
    </w:p>
    <w:p w:rsidR="00B65350" w:rsidRPr="00B65350" w:rsidRDefault="00B65350" w:rsidP="00B65350">
      <w:pPr>
        <w:pStyle w:val="Textopadro"/>
        <w:widowControl/>
        <w:tabs>
          <w:tab w:val="num" w:pos="-240"/>
        </w:tabs>
        <w:ind w:left="720" w:hanging="720"/>
        <w:jc w:val="both"/>
        <w:rPr>
          <w:bCs/>
          <w:szCs w:val="24"/>
          <w:lang w:val="pt-BR"/>
        </w:rPr>
      </w:pPr>
    </w:p>
    <w:p w:rsidR="00B65350" w:rsidRPr="00B65350" w:rsidRDefault="00B65350" w:rsidP="00B65350">
      <w:pPr>
        <w:pStyle w:val="Textopadro"/>
        <w:widowControl/>
        <w:tabs>
          <w:tab w:val="num" w:pos="-240"/>
        </w:tabs>
        <w:ind w:left="720" w:hanging="720"/>
        <w:jc w:val="both"/>
        <w:rPr>
          <w:color w:val="FF0000"/>
          <w:szCs w:val="24"/>
          <w:lang w:val="pt-BR"/>
        </w:rPr>
      </w:pPr>
      <w:r w:rsidRPr="00ED4246">
        <w:rPr>
          <w:b/>
          <w:color w:val="000000"/>
          <w:szCs w:val="24"/>
          <w:lang w:val="pt-BR"/>
        </w:rPr>
        <w:t>16.11</w:t>
      </w:r>
      <w:r w:rsidRPr="00B65350">
        <w:rPr>
          <w:szCs w:val="24"/>
          <w:lang w:val="pt-BR"/>
        </w:rPr>
        <w:t xml:space="preserve"> </w:t>
      </w:r>
      <w:r w:rsidRPr="00B65350">
        <w:rPr>
          <w:szCs w:val="24"/>
          <w:lang w:val="pt-BR"/>
        </w:rPr>
        <w:tab/>
      </w:r>
      <w:r w:rsidRPr="00B65350">
        <w:rPr>
          <w:bCs/>
          <w:iCs/>
          <w:szCs w:val="24"/>
          <w:lang w:val="pt-BR"/>
        </w:rPr>
        <w:t>O foro designado para julgamento de quaisquer questões judiciais resultantes deste Edital será o da Comarca de Colina, Estado de São Paulo, considerado aquele a que está vinculado o Pregoeiro</w:t>
      </w:r>
      <w:r w:rsidRPr="00B65350">
        <w:rPr>
          <w:color w:val="FF0000"/>
          <w:szCs w:val="24"/>
          <w:lang w:val="pt-BR"/>
        </w:rPr>
        <w:t xml:space="preserve">; </w:t>
      </w:r>
    </w:p>
    <w:p w:rsidR="00B65350" w:rsidRPr="00B65350" w:rsidRDefault="00B65350" w:rsidP="00B65350">
      <w:pPr>
        <w:pStyle w:val="Textopadro"/>
        <w:widowControl/>
        <w:tabs>
          <w:tab w:val="num" w:pos="-240"/>
        </w:tabs>
        <w:ind w:left="709" w:hanging="720"/>
        <w:jc w:val="both"/>
        <w:rPr>
          <w:color w:val="FF0000"/>
          <w:szCs w:val="24"/>
          <w:lang w:val="pt-BR"/>
        </w:rPr>
      </w:pPr>
    </w:p>
    <w:p w:rsidR="00B65350" w:rsidRPr="00B65350" w:rsidRDefault="00B65350" w:rsidP="00B65350">
      <w:pPr>
        <w:pStyle w:val="WW-Recuodecorpodetexto3"/>
        <w:tabs>
          <w:tab w:val="num" w:pos="-240"/>
          <w:tab w:val="left" w:pos="9639"/>
        </w:tabs>
        <w:ind w:hanging="720"/>
        <w:rPr>
          <w:color w:val="FF0000"/>
          <w:szCs w:val="24"/>
        </w:rPr>
      </w:pPr>
      <w:r w:rsidRPr="00ED4246">
        <w:rPr>
          <w:b/>
          <w:szCs w:val="24"/>
        </w:rPr>
        <w:t>16.12</w:t>
      </w:r>
      <w:proofErr w:type="gramStart"/>
      <w:r w:rsidRPr="00B65350">
        <w:rPr>
          <w:szCs w:val="24"/>
        </w:rPr>
        <w:t xml:space="preserve">   </w:t>
      </w:r>
      <w:proofErr w:type="gramEnd"/>
      <w:r w:rsidRPr="00B65350">
        <w:rPr>
          <w:szCs w:val="24"/>
        </w:rPr>
        <w:t xml:space="preserve">O  Pregoeiro  e sua Equipe de Apoio,   atenderá aos  interessados  no   horário de 8:30 às 11:00 horas e das 13:00 às 17:00 horas, de segunda a sexta-feira, exceto feriados, no Endereço Rua Antonio Paulo de Miranda, nº 466 – Centro – </w:t>
      </w:r>
      <w:proofErr w:type="spellStart"/>
      <w:r w:rsidRPr="00B65350">
        <w:rPr>
          <w:szCs w:val="24"/>
        </w:rPr>
        <w:t>Colina-SP</w:t>
      </w:r>
      <w:proofErr w:type="spellEnd"/>
      <w:r w:rsidRPr="00B65350">
        <w:rPr>
          <w:szCs w:val="24"/>
        </w:rPr>
        <w:t>, para melhores esclarecimentos. Ressalta-se que mesmo durante o período de férias, haverá equipe de plantão para atendimento dos interessados;</w:t>
      </w:r>
    </w:p>
    <w:p w:rsidR="00B65350" w:rsidRPr="00B65350" w:rsidRDefault="00B65350" w:rsidP="00B65350">
      <w:pPr>
        <w:pStyle w:val="Recuodecorpodetexto2"/>
        <w:tabs>
          <w:tab w:val="num" w:pos="-240"/>
        </w:tabs>
        <w:spacing w:after="0" w:line="360" w:lineRule="auto"/>
        <w:ind w:left="720" w:hanging="720"/>
        <w:rPr>
          <w:color w:val="000000"/>
        </w:rPr>
      </w:pPr>
    </w:p>
    <w:p w:rsidR="00B65350" w:rsidRPr="00B65350" w:rsidRDefault="00B65350" w:rsidP="00B65350">
      <w:pPr>
        <w:pStyle w:val="Recuodecorpodetexto2"/>
        <w:tabs>
          <w:tab w:val="num" w:pos="-240"/>
        </w:tabs>
        <w:spacing w:after="0" w:line="240" w:lineRule="auto"/>
        <w:ind w:left="720" w:hanging="720"/>
      </w:pPr>
      <w:r w:rsidRPr="00ED4246">
        <w:rPr>
          <w:b/>
          <w:color w:val="000000"/>
        </w:rPr>
        <w:t>16.13</w:t>
      </w:r>
      <w:proofErr w:type="gramStart"/>
      <w:r w:rsidRPr="00B65350">
        <w:t xml:space="preserve">   </w:t>
      </w:r>
      <w:proofErr w:type="gramEnd"/>
      <w:r w:rsidRPr="00B65350">
        <w:t xml:space="preserve">A documentação apresentada para fins de habilitação da Empresa vencedora fará parte dos autos da licitação e não será devolvida ao proponente; </w:t>
      </w:r>
    </w:p>
    <w:p w:rsidR="00B65350" w:rsidRPr="00B65350" w:rsidRDefault="00B65350" w:rsidP="00B65350">
      <w:pPr>
        <w:pStyle w:val="Recuodecorpodetexto2"/>
        <w:tabs>
          <w:tab w:val="num" w:pos="-240"/>
        </w:tabs>
        <w:spacing w:after="0" w:line="240" w:lineRule="auto"/>
        <w:ind w:left="720" w:hanging="720"/>
      </w:pPr>
    </w:p>
    <w:p w:rsidR="00B65350" w:rsidRPr="00B65350" w:rsidRDefault="00B65350" w:rsidP="00B65350">
      <w:pPr>
        <w:pStyle w:val="Recuodecorpodetexto2"/>
        <w:tabs>
          <w:tab w:val="num" w:pos="-240"/>
        </w:tabs>
        <w:spacing w:after="0" w:line="240" w:lineRule="auto"/>
        <w:ind w:left="709" w:hanging="720"/>
        <w:jc w:val="both"/>
        <w:rPr>
          <w:color w:val="000000"/>
        </w:rPr>
      </w:pPr>
      <w:r w:rsidRPr="00ED4246">
        <w:rPr>
          <w:b/>
          <w:color w:val="000000"/>
        </w:rPr>
        <w:t>16.14</w:t>
      </w:r>
      <w:r w:rsidRPr="00B65350">
        <w:rPr>
          <w:color w:val="000000"/>
        </w:rPr>
        <w:tab/>
      </w:r>
      <w:r w:rsidRPr="00B65350">
        <w:t xml:space="preserve">Não havendo expediente ou ocorrendo qualquer fato superveniente que impeça a realização do certame na data marcada, a sessão será automaticamente transferida para o primeiro dia útil </w:t>
      </w:r>
      <w:r w:rsidR="005F05BC" w:rsidRPr="00B65350">
        <w:t>subsequente</w:t>
      </w:r>
      <w:r w:rsidRPr="00B65350">
        <w:t xml:space="preserve">, no mesmo horário e </w:t>
      </w:r>
      <w:proofErr w:type="gramStart"/>
      <w:r w:rsidRPr="00B65350">
        <w:t>local anteriormente estabelecidos</w:t>
      </w:r>
      <w:proofErr w:type="gramEnd"/>
      <w:r w:rsidRPr="00B65350">
        <w:t>, desde que não haja comunicação do Pregoeiro em contrário.</w:t>
      </w:r>
    </w:p>
    <w:p w:rsidR="00982B6E" w:rsidRPr="007C02D6" w:rsidRDefault="00982B6E" w:rsidP="00BD4B3F">
      <w:pPr>
        <w:jc w:val="both"/>
        <w:rPr>
          <w:rFonts w:ascii="Times New Roman" w:hAnsi="Times New Roman" w:cs="Times New Roman"/>
          <w:sz w:val="24"/>
          <w:szCs w:val="24"/>
        </w:rPr>
      </w:pPr>
    </w:p>
    <w:p w:rsidR="007C02D6" w:rsidRPr="007C02D6" w:rsidRDefault="007C02D6" w:rsidP="007C02D6">
      <w:pPr>
        <w:ind w:left="720" w:hanging="720"/>
        <w:jc w:val="both"/>
        <w:rPr>
          <w:rFonts w:ascii="Times New Roman" w:hAnsi="Times New Roman" w:cs="Times New Roman"/>
          <w:color w:val="FF0000"/>
          <w:sz w:val="24"/>
          <w:szCs w:val="24"/>
        </w:rPr>
      </w:pPr>
      <w:r w:rsidRPr="00ED4246">
        <w:rPr>
          <w:rFonts w:ascii="Times New Roman" w:hAnsi="Times New Roman" w:cs="Times New Roman"/>
          <w:b/>
          <w:color w:val="000000"/>
          <w:sz w:val="24"/>
          <w:szCs w:val="24"/>
        </w:rPr>
        <w:t>16.15</w:t>
      </w:r>
      <w:r w:rsidRPr="007C02D6">
        <w:rPr>
          <w:rFonts w:ascii="Times New Roman" w:hAnsi="Times New Roman" w:cs="Times New Roman"/>
          <w:color w:val="000000"/>
          <w:sz w:val="24"/>
          <w:szCs w:val="24"/>
        </w:rPr>
        <w:t xml:space="preserve"> </w:t>
      </w:r>
      <w:r w:rsidRPr="007C02D6">
        <w:rPr>
          <w:rFonts w:ascii="Times New Roman" w:hAnsi="Times New Roman" w:cs="Times New Roman"/>
          <w:sz w:val="24"/>
          <w:szCs w:val="24"/>
        </w:rPr>
        <w:tab/>
        <w:t xml:space="preserve">O valor máximo estimado para este Pregão é de: </w:t>
      </w:r>
      <w:r w:rsidRPr="007C02D6">
        <w:rPr>
          <w:rFonts w:ascii="Times New Roman" w:hAnsi="Times New Roman" w:cs="Times New Roman"/>
          <w:b/>
          <w:sz w:val="24"/>
          <w:szCs w:val="24"/>
          <w:u w:val="single"/>
        </w:rPr>
        <w:t xml:space="preserve">R$ </w:t>
      </w:r>
      <w:r w:rsidR="005F05BC">
        <w:rPr>
          <w:rFonts w:ascii="Times New Roman" w:hAnsi="Times New Roman" w:cs="Times New Roman"/>
          <w:b/>
          <w:sz w:val="24"/>
          <w:szCs w:val="24"/>
          <w:u w:val="single"/>
        </w:rPr>
        <w:t>2.</w:t>
      </w:r>
      <w:r w:rsidR="001C4D29">
        <w:rPr>
          <w:rFonts w:ascii="Times New Roman" w:hAnsi="Times New Roman" w:cs="Times New Roman"/>
          <w:b/>
          <w:sz w:val="24"/>
          <w:szCs w:val="24"/>
          <w:u w:val="single"/>
        </w:rPr>
        <w:t>578</w:t>
      </w:r>
      <w:r w:rsidR="005F05BC">
        <w:rPr>
          <w:rFonts w:ascii="Times New Roman" w:hAnsi="Times New Roman" w:cs="Times New Roman"/>
          <w:b/>
          <w:sz w:val="24"/>
          <w:szCs w:val="24"/>
          <w:u w:val="single"/>
        </w:rPr>
        <w:t>.</w:t>
      </w:r>
      <w:r w:rsidR="001C4D29">
        <w:rPr>
          <w:rFonts w:ascii="Times New Roman" w:hAnsi="Times New Roman" w:cs="Times New Roman"/>
          <w:b/>
          <w:sz w:val="24"/>
          <w:szCs w:val="24"/>
          <w:u w:val="single"/>
        </w:rPr>
        <w:t>9</w:t>
      </w:r>
      <w:r w:rsidR="005F05BC">
        <w:rPr>
          <w:rFonts w:ascii="Times New Roman" w:hAnsi="Times New Roman" w:cs="Times New Roman"/>
          <w:b/>
          <w:sz w:val="24"/>
          <w:szCs w:val="24"/>
          <w:u w:val="single"/>
        </w:rPr>
        <w:t>44</w:t>
      </w:r>
      <w:r>
        <w:rPr>
          <w:rFonts w:ascii="Times New Roman" w:hAnsi="Times New Roman" w:cs="Times New Roman"/>
          <w:b/>
          <w:sz w:val="24"/>
          <w:szCs w:val="24"/>
          <w:u w:val="single"/>
        </w:rPr>
        <w:t>,</w:t>
      </w:r>
      <w:r w:rsidR="005F05BC">
        <w:rPr>
          <w:rFonts w:ascii="Times New Roman" w:hAnsi="Times New Roman" w:cs="Times New Roman"/>
          <w:b/>
          <w:sz w:val="24"/>
          <w:szCs w:val="24"/>
          <w:u w:val="single"/>
        </w:rPr>
        <w:t>84</w:t>
      </w:r>
      <w:r w:rsidRPr="007C02D6">
        <w:rPr>
          <w:rFonts w:ascii="Times New Roman" w:hAnsi="Times New Roman" w:cs="Times New Roman"/>
          <w:sz w:val="24"/>
          <w:szCs w:val="24"/>
        </w:rPr>
        <w:t xml:space="preserve"> (</w:t>
      </w:r>
      <w:r w:rsidR="005F05BC">
        <w:rPr>
          <w:rFonts w:ascii="Times New Roman" w:hAnsi="Times New Roman" w:cs="Times New Roman"/>
          <w:sz w:val="24"/>
          <w:szCs w:val="24"/>
        </w:rPr>
        <w:t xml:space="preserve">dois milhões </w:t>
      </w:r>
      <w:r w:rsidR="001C4D29">
        <w:rPr>
          <w:rFonts w:ascii="Times New Roman" w:hAnsi="Times New Roman" w:cs="Times New Roman"/>
          <w:sz w:val="24"/>
          <w:szCs w:val="24"/>
        </w:rPr>
        <w:t>quinhentos e setenta e oito mil novecentos e quarenta e quatro</w:t>
      </w:r>
      <w:r w:rsidR="005F05BC">
        <w:rPr>
          <w:rFonts w:ascii="Times New Roman" w:hAnsi="Times New Roman" w:cs="Times New Roman"/>
          <w:sz w:val="24"/>
          <w:szCs w:val="24"/>
        </w:rPr>
        <w:t xml:space="preserve"> reais e oitenta e quatro centavos</w:t>
      </w:r>
      <w:r w:rsidRPr="007C02D6">
        <w:rPr>
          <w:rFonts w:ascii="Times New Roman" w:hAnsi="Times New Roman" w:cs="Times New Roman"/>
          <w:sz w:val="24"/>
          <w:szCs w:val="24"/>
        </w:rPr>
        <w:t>)</w:t>
      </w:r>
    </w:p>
    <w:p w:rsidR="007C02D6" w:rsidRPr="007C02D6" w:rsidRDefault="007C02D6" w:rsidP="007C02D6">
      <w:pPr>
        <w:ind w:left="720" w:hanging="720"/>
        <w:jc w:val="both"/>
        <w:rPr>
          <w:rFonts w:ascii="Times New Roman" w:hAnsi="Times New Roman" w:cs="Times New Roman"/>
          <w:color w:val="FF0000"/>
          <w:sz w:val="24"/>
          <w:szCs w:val="24"/>
        </w:rPr>
      </w:pPr>
    </w:p>
    <w:p w:rsidR="007C02D6" w:rsidRPr="007C02D6" w:rsidRDefault="007C02D6" w:rsidP="007C02D6">
      <w:pPr>
        <w:tabs>
          <w:tab w:val="num" w:pos="-240"/>
          <w:tab w:val="left" w:pos="9639"/>
        </w:tabs>
        <w:ind w:left="709" w:hanging="720"/>
        <w:jc w:val="both"/>
        <w:rPr>
          <w:rFonts w:ascii="Times New Roman" w:hAnsi="Times New Roman" w:cs="Times New Roman"/>
          <w:sz w:val="24"/>
          <w:szCs w:val="24"/>
        </w:rPr>
      </w:pPr>
      <w:r w:rsidRPr="00ED4246">
        <w:rPr>
          <w:rFonts w:ascii="Times New Roman" w:hAnsi="Times New Roman" w:cs="Times New Roman"/>
          <w:b/>
          <w:sz w:val="24"/>
          <w:szCs w:val="24"/>
        </w:rPr>
        <w:t>16.16</w:t>
      </w:r>
      <w:r>
        <w:rPr>
          <w:rFonts w:ascii="Times New Roman" w:hAnsi="Times New Roman" w:cs="Times New Roman"/>
          <w:sz w:val="24"/>
          <w:szCs w:val="24"/>
        </w:rPr>
        <w:t xml:space="preserve"> Os casos omissos</w:t>
      </w:r>
      <w:r w:rsidRPr="007C02D6">
        <w:rPr>
          <w:rFonts w:ascii="Times New Roman" w:hAnsi="Times New Roman" w:cs="Times New Roman"/>
          <w:sz w:val="24"/>
          <w:szCs w:val="24"/>
        </w:rPr>
        <w:t xml:space="preserve"> neste Edital, serão resolvidos pelo Pregoeiro, nos termos da legislação pertinente.</w:t>
      </w:r>
    </w:p>
    <w:p w:rsidR="007C02D6" w:rsidRPr="007C02D6" w:rsidRDefault="007C02D6" w:rsidP="007C02D6">
      <w:pPr>
        <w:pStyle w:val="TextosemFormatao"/>
        <w:rPr>
          <w:rFonts w:ascii="Times New Roman" w:hAnsi="Times New Roman"/>
          <w:sz w:val="24"/>
          <w:szCs w:val="24"/>
        </w:rPr>
      </w:pPr>
    </w:p>
    <w:p w:rsidR="007C02D6" w:rsidRPr="007C02D6" w:rsidRDefault="007C02D6" w:rsidP="007C02D6">
      <w:pPr>
        <w:pStyle w:val="TextosemFormatao"/>
        <w:rPr>
          <w:rFonts w:ascii="Times New Roman" w:hAnsi="Times New Roman"/>
          <w:sz w:val="24"/>
          <w:szCs w:val="24"/>
        </w:rPr>
      </w:pPr>
      <w:r w:rsidRPr="007C02D6">
        <w:rPr>
          <w:rFonts w:ascii="Times New Roman" w:hAnsi="Times New Roman"/>
          <w:sz w:val="24"/>
          <w:szCs w:val="24"/>
        </w:rPr>
        <w:t xml:space="preserve">Colina (SP), </w:t>
      </w:r>
      <w:r w:rsidR="00543369">
        <w:rPr>
          <w:rFonts w:ascii="Times New Roman" w:hAnsi="Times New Roman"/>
          <w:sz w:val="24"/>
          <w:szCs w:val="24"/>
        </w:rPr>
        <w:t>07</w:t>
      </w:r>
      <w:r>
        <w:rPr>
          <w:rFonts w:ascii="Times New Roman" w:hAnsi="Times New Roman"/>
          <w:sz w:val="24"/>
          <w:szCs w:val="24"/>
        </w:rPr>
        <w:t xml:space="preserve">de </w:t>
      </w:r>
      <w:r w:rsidR="00543369">
        <w:rPr>
          <w:rFonts w:ascii="Times New Roman" w:hAnsi="Times New Roman"/>
          <w:sz w:val="24"/>
          <w:szCs w:val="24"/>
        </w:rPr>
        <w:t>Março</w:t>
      </w:r>
      <w:r w:rsidRPr="007C02D6">
        <w:rPr>
          <w:rFonts w:ascii="Times New Roman" w:hAnsi="Times New Roman"/>
          <w:sz w:val="24"/>
          <w:szCs w:val="24"/>
        </w:rPr>
        <w:t xml:space="preserve"> de 2024.</w:t>
      </w:r>
    </w:p>
    <w:p w:rsidR="007C02D6" w:rsidRPr="007C02D6" w:rsidRDefault="007C02D6" w:rsidP="007C02D6">
      <w:pPr>
        <w:pStyle w:val="TextosemFormatao"/>
        <w:jc w:val="center"/>
        <w:rPr>
          <w:rFonts w:ascii="Times New Roman" w:hAnsi="Times New Roman"/>
          <w:sz w:val="24"/>
          <w:szCs w:val="24"/>
        </w:rPr>
      </w:pPr>
    </w:p>
    <w:p w:rsidR="00106CA8" w:rsidRPr="007C02D6" w:rsidRDefault="00106CA8" w:rsidP="007C02D6">
      <w:pPr>
        <w:pStyle w:val="TextosemFormatao"/>
        <w:jc w:val="center"/>
        <w:rPr>
          <w:rFonts w:ascii="Times New Roman" w:hAnsi="Times New Roman"/>
          <w:sz w:val="24"/>
          <w:szCs w:val="24"/>
        </w:rPr>
      </w:pPr>
    </w:p>
    <w:p w:rsidR="007C02D6" w:rsidRPr="007C02D6" w:rsidRDefault="007C02D6" w:rsidP="007C02D6">
      <w:pPr>
        <w:pStyle w:val="TextosemFormatao"/>
        <w:jc w:val="center"/>
        <w:rPr>
          <w:rFonts w:ascii="Times New Roman" w:hAnsi="Times New Roman"/>
          <w:sz w:val="24"/>
          <w:szCs w:val="24"/>
        </w:rPr>
      </w:pPr>
    </w:p>
    <w:p w:rsidR="007C02D6" w:rsidRPr="007C02D6" w:rsidRDefault="007B5520" w:rsidP="007C02D6">
      <w:pPr>
        <w:pStyle w:val="TextosemFormatao"/>
        <w:jc w:val="center"/>
        <w:rPr>
          <w:rFonts w:ascii="Times New Roman" w:hAnsi="Times New Roman"/>
          <w:sz w:val="24"/>
          <w:szCs w:val="24"/>
        </w:rPr>
      </w:pPr>
      <w:proofErr w:type="spellStart"/>
      <w:r>
        <w:rPr>
          <w:rFonts w:ascii="Times New Roman" w:hAnsi="Times New Roman"/>
          <w:sz w:val="24"/>
          <w:szCs w:val="24"/>
        </w:rPr>
        <w:t>Osny</w:t>
      </w:r>
      <w:proofErr w:type="spellEnd"/>
      <w:r>
        <w:rPr>
          <w:rFonts w:ascii="Times New Roman" w:hAnsi="Times New Roman"/>
          <w:sz w:val="24"/>
          <w:szCs w:val="24"/>
        </w:rPr>
        <w:t xml:space="preserve"> Cez</w:t>
      </w:r>
      <w:r w:rsidR="00F20761">
        <w:rPr>
          <w:rFonts w:ascii="Times New Roman" w:hAnsi="Times New Roman"/>
          <w:sz w:val="24"/>
          <w:szCs w:val="24"/>
        </w:rPr>
        <w:t>ar Paro</w:t>
      </w:r>
    </w:p>
    <w:p w:rsidR="007C02D6" w:rsidRPr="007C02D6" w:rsidRDefault="00F20761" w:rsidP="007C02D6">
      <w:pPr>
        <w:pStyle w:val="TextosemFormatao"/>
        <w:jc w:val="center"/>
        <w:rPr>
          <w:rFonts w:ascii="Times New Roman" w:hAnsi="Times New Roman"/>
          <w:sz w:val="24"/>
          <w:szCs w:val="24"/>
        </w:rPr>
      </w:pPr>
      <w:r>
        <w:rPr>
          <w:rFonts w:ascii="Times New Roman" w:hAnsi="Times New Roman"/>
          <w:sz w:val="24"/>
          <w:szCs w:val="24"/>
        </w:rPr>
        <w:t>Secretário Municipal de Materiais e Suprimentos</w:t>
      </w:r>
    </w:p>
    <w:p w:rsidR="00106CA8" w:rsidRDefault="00106CA8" w:rsidP="007C02D6">
      <w:pPr>
        <w:jc w:val="center"/>
        <w:rPr>
          <w:rFonts w:ascii="Times New Roman" w:hAnsi="Times New Roman" w:cs="Times New Roman"/>
          <w:sz w:val="24"/>
          <w:szCs w:val="24"/>
        </w:rPr>
      </w:pPr>
    </w:p>
    <w:p w:rsidR="007C02D6" w:rsidRPr="007C02D6" w:rsidRDefault="007C02D6" w:rsidP="007C02D6">
      <w:pPr>
        <w:jc w:val="center"/>
        <w:rPr>
          <w:rFonts w:ascii="Times New Roman" w:hAnsi="Times New Roman" w:cs="Times New Roman"/>
          <w:sz w:val="24"/>
          <w:szCs w:val="24"/>
        </w:rPr>
      </w:pPr>
      <w:r w:rsidRPr="007C02D6">
        <w:rPr>
          <w:rFonts w:ascii="Times New Roman" w:hAnsi="Times New Roman" w:cs="Times New Roman"/>
          <w:sz w:val="24"/>
          <w:szCs w:val="24"/>
        </w:rPr>
        <w:t xml:space="preserve">EQUIPE DE APOIO: </w:t>
      </w:r>
    </w:p>
    <w:p w:rsidR="00106CA8" w:rsidRDefault="00106CA8" w:rsidP="007C02D6">
      <w:pPr>
        <w:pStyle w:val="TextosemFormatao"/>
        <w:rPr>
          <w:rFonts w:ascii="Times New Roman" w:hAnsi="Times New Roman"/>
          <w:sz w:val="24"/>
          <w:szCs w:val="24"/>
        </w:rPr>
      </w:pPr>
    </w:p>
    <w:p w:rsidR="00106CA8" w:rsidRDefault="00106CA8" w:rsidP="007C02D6">
      <w:pPr>
        <w:pStyle w:val="TextosemFormatao"/>
        <w:rPr>
          <w:rFonts w:ascii="Times New Roman" w:hAnsi="Times New Roman"/>
          <w:sz w:val="24"/>
          <w:szCs w:val="24"/>
        </w:rPr>
      </w:pPr>
    </w:p>
    <w:p w:rsidR="0018171D" w:rsidRDefault="00F20761" w:rsidP="007C02D6">
      <w:pPr>
        <w:pStyle w:val="TextosemFormatao"/>
        <w:rPr>
          <w:rFonts w:ascii="Times New Roman" w:hAnsi="Times New Roman"/>
          <w:sz w:val="24"/>
          <w:szCs w:val="24"/>
        </w:rPr>
      </w:pPr>
      <w:r>
        <w:rPr>
          <w:rFonts w:ascii="Times New Roman" w:hAnsi="Times New Roman"/>
          <w:sz w:val="24"/>
          <w:szCs w:val="24"/>
        </w:rPr>
        <w:t>Eliezer Garcia</w:t>
      </w:r>
      <w:r w:rsidR="007C02D6" w:rsidRPr="007C02D6">
        <w:rPr>
          <w:rFonts w:ascii="Times New Roman" w:hAnsi="Times New Roman"/>
          <w:sz w:val="24"/>
          <w:szCs w:val="24"/>
        </w:rPr>
        <w:t xml:space="preserve"> </w:t>
      </w:r>
      <w:r w:rsidR="007C02D6" w:rsidRPr="007C02D6">
        <w:rPr>
          <w:rFonts w:ascii="Times New Roman" w:hAnsi="Times New Roman"/>
          <w:sz w:val="24"/>
          <w:szCs w:val="24"/>
        </w:rPr>
        <w:tab/>
      </w:r>
      <w:r w:rsidR="007C02D6" w:rsidRPr="007C02D6">
        <w:rPr>
          <w:rFonts w:ascii="Times New Roman" w:hAnsi="Times New Roman"/>
          <w:sz w:val="24"/>
          <w:szCs w:val="24"/>
        </w:rPr>
        <w:tab/>
        <w:t xml:space="preserve">Leandro Pereira Gontijo de Abreu </w:t>
      </w:r>
      <w:r w:rsidR="007C02D6" w:rsidRPr="007C02D6">
        <w:rPr>
          <w:rFonts w:ascii="Times New Roman" w:hAnsi="Times New Roman"/>
          <w:sz w:val="24"/>
          <w:szCs w:val="24"/>
        </w:rPr>
        <w:tab/>
      </w:r>
      <w:r w:rsidR="007C02D6" w:rsidRPr="007C02D6">
        <w:rPr>
          <w:rFonts w:ascii="Times New Roman" w:hAnsi="Times New Roman"/>
          <w:sz w:val="24"/>
          <w:szCs w:val="24"/>
        </w:rPr>
        <w:tab/>
        <w:t xml:space="preserve">Caio Cesar </w:t>
      </w:r>
      <w:proofErr w:type="spellStart"/>
      <w:r w:rsidR="007C02D6" w:rsidRPr="007C02D6">
        <w:rPr>
          <w:rFonts w:ascii="Times New Roman" w:hAnsi="Times New Roman"/>
          <w:sz w:val="24"/>
          <w:szCs w:val="24"/>
        </w:rPr>
        <w:t>Felici</w:t>
      </w:r>
      <w:proofErr w:type="spellEnd"/>
    </w:p>
    <w:p w:rsidR="0018171D" w:rsidRDefault="0018171D">
      <w:pPr>
        <w:rPr>
          <w:rFonts w:ascii="Times New Roman" w:eastAsia="Times New Roman" w:hAnsi="Times New Roman" w:cs="Times New Roman"/>
          <w:sz w:val="24"/>
          <w:szCs w:val="24"/>
        </w:rPr>
      </w:pPr>
      <w:r>
        <w:rPr>
          <w:rFonts w:ascii="Times New Roman" w:hAnsi="Times New Roman"/>
          <w:sz w:val="24"/>
          <w:szCs w:val="24"/>
        </w:rPr>
        <w:br w:type="page"/>
      </w:r>
    </w:p>
    <w:p w:rsidR="0018171D" w:rsidRPr="002B0331" w:rsidRDefault="0018171D" w:rsidP="0018171D">
      <w:pPr>
        <w:pStyle w:val="Textopadro"/>
        <w:widowControl/>
        <w:pBdr>
          <w:top w:val="single" w:sz="4" w:space="1" w:color="auto"/>
          <w:left w:val="single" w:sz="4" w:space="4" w:color="auto"/>
          <w:bottom w:val="single" w:sz="4" w:space="1" w:color="auto"/>
          <w:right w:val="single" w:sz="4" w:space="4" w:color="auto"/>
        </w:pBdr>
        <w:shd w:val="clear" w:color="auto" w:fill="E6E6E6"/>
        <w:jc w:val="both"/>
        <w:rPr>
          <w:szCs w:val="24"/>
          <w:lang w:val="pt-BR"/>
        </w:rPr>
      </w:pPr>
      <w:r>
        <w:rPr>
          <w:b/>
          <w:szCs w:val="24"/>
          <w:lang w:val="pt-BR"/>
        </w:rPr>
        <w:t>ANEXO 01</w:t>
      </w:r>
      <w:r w:rsidRPr="002B0331">
        <w:rPr>
          <w:b/>
          <w:szCs w:val="24"/>
          <w:lang w:val="pt-BR"/>
        </w:rPr>
        <w:t xml:space="preserve"> – </w:t>
      </w:r>
      <w:r w:rsidR="00EB0077" w:rsidRPr="00EB0077">
        <w:rPr>
          <w:b/>
        </w:rPr>
        <w:t>ESTUDO TÉCNICO PRELIMINAR</w:t>
      </w:r>
    </w:p>
    <w:p w:rsidR="007C02D6" w:rsidRPr="007C02D6" w:rsidRDefault="007C02D6" w:rsidP="007C02D6">
      <w:pPr>
        <w:pStyle w:val="TextosemFormatao"/>
        <w:rPr>
          <w:rFonts w:ascii="Times New Roman" w:hAnsi="Times New Roman"/>
          <w:sz w:val="24"/>
          <w:szCs w:val="24"/>
        </w:rPr>
      </w:pPr>
    </w:p>
    <w:tbl>
      <w:tblPr>
        <w:tblStyle w:val="Tabelacomgrade"/>
        <w:tblW w:w="83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4"/>
      </w:tblGrid>
      <w:tr w:rsidR="00B25433" w:rsidRPr="00A05C5B" w:rsidTr="00421DE2">
        <w:trPr>
          <w:trHeight w:val="350"/>
          <w:jc w:val="center"/>
        </w:trPr>
        <w:tc>
          <w:tcPr>
            <w:tcW w:w="8364" w:type="dxa"/>
            <w:shd w:val="clear" w:color="auto" w:fill="17365D" w:themeFill="text2" w:themeFillShade="BF"/>
            <w:vAlign w:val="center"/>
          </w:tcPr>
          <w:p w:rsidR="00B25433" w:rsidRPr="00A05C5B" w:rsidRDefault="00B25433" w:rsidP="00421DE2">
            <w:pPr>
              <w:jc w:val="both"/>
              <w:rPr>
                <w:rFonts w:ascii="Arial" w:hAnsi="Arial" w:cs="Arial"/>
              </w:rPr>
            </w:pPr>
            <w:r w:rsidRPr="00A05C5B">
              <w:rPr>
                <w:rFonts w:ascii="Arial" w:hAnsi="Arial" w:cs="Arial"/>
              </w:rPr>
              <w:t xml:space="preserve">I – Descrição da necessidade da contratação </w:t>
            </w:r>
          </w:p>
        </w:tc>
      </w:tr>
      <w:tr w:rsidR="00B25433" w:rsidRPr="00A05C5B" w:rsidTr="00421DE2">
        <w:trPr>
          <w:trHeight w:val="269"/>
          <w:jc w:val="center"/>
        </w:trPr>
        <w:tc>
          <w:tcPr>
            <w:tcW w:w="8364" w:type="dxa"/>
            <w:vAlign w:val="center"/>
          </w:tcPr>
          <w:p w:rsidR="00B25433" w:rsidRPr="00A05C5B" w:rsidRDefault="00B25433" w:rsidP="00421DE2">
            <w:pPr>
              <w:jc w:val="both"/>
              <w:rPr>
                <w:rFonts w:ascii="Arial" w:hAnsi="Arial" w:cs="Arial"/>
              </w:rPr>
            </w:pPr>
          </w:p>
          <w:p w:rsidR="00B25433" w:rsidRPr="00A05C5B" w:rsidRDefault="00B25433" w:rsidP="00421DE2">
            <w:pPr>
              <w:pStyle w:val="SemEspaamento"/>
              <w:jc w:val="left"/>
              <w:rPr>
                <w:rFonts w:ascii="Arial" w:hAnsi="Arial" w:cs="Arial"/>
              </w:rPr>
            </w:pPr>
            <w:r w:rsidRPr="00A05C5B">
              <w:rPr>
                <w:rFonts w:ascii="Arial" w:hAnsi="Arial" w:cs="Arial"/>
              </w:rPr>
              <w:t>A Central Municipal de Alimentação Engenheira “</w:t>
            </w:r>
            <w:proofErr w:type="spellStart"/>
            <w:r w:rsidRPr="00A05C5B">
              <w:rPr>
                <w:rFonts w:ascii="Arial" w:hAnsi="Arial" w:cs="Arial"/>
              </w:rPr>
              <w:t>Katia</w:t>
            </w:r>
            <w:proofErr w:type="spellEnd"/>
            <w:r w:rsidRPr="00A05C5B">
              <w:rPr>
                <w:rFonts w:ascii="Arial" w:hAnsi="Arial" w:cs="Arial"/>
              </w:rPr>
              <w:t xml:space="preserve"> </w:t>
            </w:r>
            <w:proofErr w:type="spellStart"/>
            <w:r w:rsidRPr="00A05C5B">
              <w:rPr>
                <w:rFonts w:ascii="Arial" w:hAnsi="Arial" w:cs="Arial"/>
              </w:rPr>
              <w:t>Tornelli</w:t>
            </w:r>
            <w:proofErr w:type="spellEnd"/>
            <w:r w:rsidRPr="00A05C5B">
              <w:rPr>
                <w:rFonts w:ascii="Arial" w:hAnsi="Arial" w:cs="Arial"/>
              </w:rPr>
              <w:t>”</w:t>
            </w:r>
            <w:proofErr w:type="gramStart"/>
            <w:r w:rsidRPr="00A05C5B">
              <w:rPr>
                <w:rFonts w:ascii="Arial" w:hAnsi="Arial" w:cs="Arial"/>
              </w:rPr>
              <w:t>, necessita</w:t>
            </w:r>
            <w:proofErr w:type="gramEnd"/>
            <w:r w:rsidRPr="00A05C5B">
              <w:rPr>
                <w:rFonts w:ascii="Arial" w:hAnsi="Arial" w:cs="Arial"/>
              </w:rPr>
              <w:t xml:space="preserve"> da aquisição de Gêneros Alimentícios, para atender os alunos da rede municipal e estadual de ensino, para uma alimentação saudável e adequada atendendo as diretrizes do PNAE (Programa Nacional de Alimentação Escolar), </w:t>
            </w:r>
            <w:r>
              <w:rPr>
                <w:rFonts w:ascii="Arial" w:hAnsi="Arial" w:cs="Arial"/>
              </w:rPr>
              <w:t>para o período de 06 meses</w:t>
            </w:r>
            <w:r w:rsidRPr="00A05C5B">
              <w:rPr>
                <w:rFonts w:ascii="Arial" w:hAnsi="Arial" w:cs="Arial"/>
              </w:rPr>
              <w:t>.</w:t>
            </w:r>
          </w:p>
          <w:p w:rsidR="00B25433" w:rsidRPr="00A05C5B" w:rsidRDefault="00B25433" w:rsidP="00421DE2">
            <w:pPr>
              <w:jc w:val="both"/>
              <w:rPr>
                <w:rFonts w:ascii="Arial" w:hAnsi="Arial" w:cs="Arial"/>
                <w:i/>
              </w:rPr>
            </w:pPr>
          </w:p>
        </w:tc>
      </w:tr>
      <w:tr w:rsidR="00B25433" w:rsidRPr="00A05C5B" w:rsidTr="00421DE2">
        <w:trPr>
          <w:trHeight w:val="288"/>
          <w:jc w:val="center"/>
        </w:trPr>
        <w:tc>
          <w:tcPr>
            <w:tcW w:w="8364" w:type="dxa"/>
            <w:shd w:val="clear" w:color="auto" w:fill="17365D" w:themeFill="text2" w:themeFillShade="BF"/>
            <w:vAlign w:val="center"/>
          </w:tcPr>
          <w:p w:rsidR="00B25433" w:rsidRPr="00A05C5B" w:rsidRDefault="00B25433" w:rsidP="00421DE2">
            <w:pPr>
              <w:jc w:val="both"/>
              <w:rPr>
                <w:rFonts w:ascii="Arial" w:hAnsi="Arial" w:cs="Arial"/>
              </w:rPr>
            </w:pPr>
            <w:r w:rsidRPr="00A05C5B">
              <w:rPr>
                <w:rFonts w:ascii="Arial" w:hAnsi="Arial" w:cs="Arial"/>
              </w:rPr>
              <w:t xml:space="preserve">II – Área requisitante </w:t>
            </w:r>
          </w:p>
        </w:tc>
      </w:tr>
      <w:tr w:rsidR="00B25433" w:rsidRPr="00A05C5B" w:rsidTr="00421DE2">
        <w:trPr>
          <w:trHeight w:val="288"/>
          <w:jc w:val="center"/>
        </w:trPr>
        <w:tc>
          <w:tcPr>
            <w:tcW w:w="8364" w:type="dxa"/>
            <w:shd w:val="clear" w:color="auto" w:fill="auto"/>
            <w:vAlign w:val="center"/>
          </w:tcPr>
          <w:p w:rsidR="00B25433" w:rsidRPr="00A05C5B" w:rsidRDefault="00B25433" w:rsidP="00421DE2">
            <w:pPr>
              <w:jc w:val="both"/>
              <w:rPr>
                <w:rFonts w:ascii="Arial" w:hAnsi="Arial" w:cs="Arial"/>
              </w:rPr>
            </w:pPr>
          </w:p>
          <w:tbl>
            <w:tblPr>
              <w:tblStyle w:val="Tabelacomgrade"/>
              <w:tblW w:w="0" w:type="auto"/>
              <w:tblLook w:val="04A0"/>
            </w:tblPr>
            <w:tblGrid>
              <w:gridCol w:w="4065"/>
              <w:gridCol w:w="4073"/>
            </w:tblGrid>
            <w:tr w:rsidR="00B25433" w:rsidRPr="00A05C5B" w:rsidTr="00421DE2">
              <w:tc>
                <w:tcPr>
                  <w:tcW w:w="4616" w:type="dxa"/>
                  <w:shd w:val="clear" w:color="auto" w:fill="000000" w:themeFill="text1"/>
                  <w:vAlign w:val="center"/>
                </w:tcPr>
                <w:p w:rsidR="00B25433" w:rsidRPr="00A05C5B" w:rsidRDefault="00B25433" w:rsidP="00421DE2">
                  <w:pPr>
                    <w:jc w:val="both"/>
                    <w:rPr>
                      <w:rFonts w:ascii="Arial" w:hAnsi="Arial" w:cs="Arial"/>
                    </w:rPr>
                  </w:pPr>
                  <w:r w:rsidRPr="00A05C5B">
                    <w:rPr>
                      <w:rFonts w:ascii="Arial" w:hAnsi="Arial" w:cs="Arial"/>
                    </w:rPr>
                    <w:t>Área Requisitante</w:t>
                  </w:r>
                </w:p>
              </w:tc>
              <w:tc>
                <w:tcPr>
                  <w:tcW w:w="4616" w:type="dxa"/>
                  <w:shd w:val="clear" w:color="auto" w:fill="000000" w:themeFill="text1"/>
                  <w:vAlign w:val="center"/>
                </w:tcPr>
                <w:p w:rsidR="00B25433" w:rsidRPr="00A05C5B" w:rsidRDefault="00B25433" w:rsidP="00421DE2">
                  <w:pPr>
                    <w:jc w:val="both"/>
                    <w:rPr>
                      <w:rFonts w:ascii="Arial" w:hAnsi="Arial" w:cs="Arial"/>
                    </w:rPr>
                  </w:pPr>
                  <w:r w:rsidRPr="00A05C5B">
                    <w:rPr>
                      <w:rFonts w:ascii="Arial" w:hAnsi="Arial" w:cs="Arial"/>
                    </w:rPr>
                    <w:t>Responsável</w:t>
                  </w:r>
                </w:p>
              </w:tc>
            </w:tr>
            <w:tr w:rsidR="00B25433" w:rsidRPr="00A05C5B" w:rsidTr="00421DE2">
              <w:tc>
                <w:tcPr>
                  <w:tcW w:w="4616" w:type="dxa"/>
                </w:tcPr>
                <w:p w:rsidR="00B25433" w:rsidRPr="00A05C5B" w:rsidRDefault="00B25433" w:rsidP="00421DE2">
                  <w:pPr>
                    <w:jc w:val="both"/>
                    <w:rPr>
                      <w:rFonts w:ascii="Arial" w:hAnsi="Arial" w:cs="Arial"/>
                    </w:rPr>
                  </w:pPr>
                  <w:r w:rsidRPr="00A05C5B">
                    <w:rPr>
                      <w:rFonts w:ascii="Arial" w:hAnsi="Arial" w:cs="Arial"/>
                    </w:rPr>
                    <w:t xml:space="preserve"> </w:t>
                  </w:r>
                </w:p>
              </w:tc>
              <w:tc>
                <w:tcPr>
                  <w:tcW w:w="4616" w:type="dxa"/>
                </w:tcPr>
                <w:p w:rsidR="00B25433" w:rsidRPr="00A05C5B" w:rsidRDefault="00B25433" w:rsidP="00421DE2">
                  <w:pPr>
                    <w:jc w:val="both"/>
                    <w:rPr>
                      <w:rFonts w:ascii="Arial" w:hAnsi="Arial" w:cs="Arial"/>
                    </w:rPr>
                  </w:pPr>
                </w:p>
              </w:tc>
            </w:tr>
            <w:tr w:rsidR="00B25433" w:rsidRPr="00A05C5B" w:rsidTr="00421DE2">
              <w:tc>
                <w:tcPr>
                  <w:tcW w:w="4616" w:type="dxa"/>
                </w:tcPr>
                <w:p w:rsidR="00B25433" w:rsidRPr="00A05C5B" w:rsidRDefault="00B25433" w:rsidP="00421DE2">
                  <w:pPr>
                    <w:pStyle w:val="SemEspaamento"/>
                    <w:jc w:val="left"/>
                    <w:rPr>
                      <w:rFonts w:ascii="Arial" w:hAnsi="Arial" w:cs="Arial"/>
                    </w:rPr>
                  </w:pPr>
                  <w:r w:rsidRPr="00A05C5B">
                    <w:rPr>
                      <w:rFonts w:ascii="Arial" w:hAnsi="Arial" w:cs="Arial"/>
                    </w:rPr>
                    <w:t>Central Municipal de Alimentação             Engenheira “</w:t>
                  </w:r>
                  <w:proofErr w:type="spellStart"/>
                  <w:r w:rsidRPr="00A05C5B">
                    <w:rPr>
                      <w:rFonts w:ascii="Arial" w:hAnsi="Arial" w:cs="Arial"/>
                    </w:rPr>
                    <w:t>Katia</w:t>
                  </w:r>
                  <w:proofErr w:type="spellEnd"/>
                  <w:r w:rsidRPr="00A05C5B">
                    <w:rPr>
                      <w:rFonts w:ascii="Arial" w:hAnsi="Arial" w:cs="Arial"/>
                    </w:rPr>
                    <w:t xml:space="preserve"> </w:t>
                  </w:r>
                  <w:proofErr w:type="spellStart"/>
                  <w:r w:rsidRPr="00A05C5B">
                    <w:rPr>
                      <w:rFonts w:ascii="Arial" w:hAnsi="Arial" w:cs="Arial"/>
                    </w:rPr>
                    <w:t>Tornelli</w:t>
                  </w:r>
                  <w:proofErr w:type="spellEnd"/>
                  <w:r w:rsidRPr="00A05C5B">
                    <w:rPr>
                      <w:rFonts w:ascii="Arial" w:hAnsi="Arial" w:cs="Arial"/>
                    </w:rPr>
                    <w:t>”</w:t>
                  </w:r>
                </w:p>
              </w:tc>
              <w:tc>
                <w:tcPr>
                  <w:tcW w:w="4616" w:type="dxa"/>
                </w:tcPr>
                <w:p w:rsidR="00B25433" w:rsidRPr="00A05C5B" w:rsidRDefault="00B25433" w:rsidP="00421DE2">
                  <w:pPr>
                    <w:jc w:val="both"/>
                    <w:rPr>
                      <w:rFonts w:ascii="Arial" w:hAnsi="Arial" w:cs="Arial"/>
                    </w:rPr>
                  </w:pPr>
                  <w:r w:rsidRPr="00A05C5B">
                    <w:rPr>
                      <w:rFonts w:ascii="Arial" w:hAnsi="Arial" w:cs="Arial"/>
                    </w:rPr>
                    <w:t xml:space="preserve">Aline Piai Paro </w:t>
                  </w:r>
                  <w:proofErr w:type="spellStart"/>
                  <w:r w:rsidRPr="00A05C5B">
                    <w:rPr>
                      <w:rFonts w:ascii="Arial" w:hAnsi="Arial" w:cs="Arial"/>
                    </w:rPr>
                    <w:t>Gharibian</w:t>
                  </w:r>
                  <w:proofErr w:type="spellEnd"/>
                </w:p>
                <w:p w:rsidR="00B25433" w:rsidRPr="00A05C5B" w:rsidRDefault="00B25433" w:rsidP="00421DE2">
                  <w:pPr>
                    <w:jc w:val="both"/>
                    <w:rPr>
                      <w:rFonts w:ascii="Arial" w:hAnsi="Arial" w:cs="Arial"/>
                    </w:rPr>
                  </w:pPr>
                  <w:proofErr w:type="spellStart"/>
                  <w:r w:rsidRPr="00A05C5B">
                    <w:rPr>
                      <w:rFonts w:ascii="Arial" w:hAnsi="Arial" w:cs="Arial"/>
                    </w:rPr>
                    <w:t>Mariane</w:t>
                  </w:r>
                  <w:proofErr w:type="spellEnd"/>
                  <w:r w:rsidRPr="00A05C5B">
                    <w:rPr>
                      <w:rFonts w:ascii="Arial" w:hAnsi="Arial" w:cs="Arial"/>
                    </w:rPr>
                    <w:t xml:space="preserve"> da Silva </w:t>
                  </w:r>
                  <w:proofErr w:type="spellStart"/>
                  <w:r w:rsidRPr="00A05C5B">
                    <w:rPr>
                      <w:rFonts w:ascii="Arial" w:hAnsi="Arial" w:cs="Arial"/>
                    </w:rPr>
                    <w:t>Fulaneti</w:t>
                  </w:r>
                  <w:proofErr w:type="spellEnd"/>
                </w:p>
                <w:p w:rsidR="00B25433" w:rsidRPr="00A05C5B" w:rsidRDefault="00B25433" w:rsidP="00421DE2">
                  <w:pPr>
                    <w:jc w:val="both"/>
                    <w:rPr>
                      <w:rFonts w:ascii="Arial" w:hAnsi="Arial" w:cs="Arial"/>
                    </w:rPr>
                  </w:pPr>
                </w:p>
              </w:tc>
            </w:tr>
          </w:tbl>
          <w:p w:rsidR="00B25433" w:rsidRPr="00A05C5B" w:rsidRDefault="00B25433" w:rsidP="00421DE2">
            <w:pPr>
              <w:jc w:val="both"/>
              <w:rPr>
                <w:rFonts w:ascii="Arial" w:hAnsi="Arial" w:cs="Arial"/>
              </w:rPr>
            </w:pPr>
          </w:p>
        </w:tc>
      </w:tr>
      <w:tr w:rsidR="00B25433" w:rsidRPr="00A05C5B" w:rsidTr="00421DE2">
        <w:trPr>
          <w:trHeight w:val="288"/>
          <w:jc w:val="center"/>
        </w:trPr>
        <w:tc>
          <w:tcPr>
            <w:tcW w:w="8364" w:type="dxa"/>
            <w:shd w:val="clear" w:color="auto" w:fill="auto"/>
            <w:vAlign w:val="center"/>
          </w:tcPr>
          <w:p w:rsidR="00B25433" w:rsidRPr="00A05C5B" w:rsidRDefault="00B25433" w:rsidP="00421DE2">
            <w:pPr>
              <w:jc w:val="both"/>
              <w:rPr>
                <w:rFonts w:ascii="Arial" w:hAnsi="Arial" w:cs="Arial"/>
              </w:rPr>
            </w:pPr>
          </w:p>
        </w:tc>
      </w:tr>
      <w:tr w:rsidR="00B25433" w:rsidRPr="00A05C5B" w:rsidTr="00421DE2">
        <w:trPr>
          <w:trHeight w:val="288"/>
          <w:jc w:val="center"/>
        </w:trPr>
        <w:tc>
          <w:tcPr>
            <w:tcW w:w="8364" w:type="dxa"/>
            <w:shd w:val="clear" w:color="auto" w:fill="17365D" w:themeFill="text2" w:themeFillShade="BF"/>
            <w:vAlign w:val="center"/>
          </w:tcPr>
          <w:p w:rsidR="00B25433" w:rsidRPr="00A05C5B" w:rsidRDefault="00B25433" w:rsidP="00421DE2">
            <w:pPr>
              <w:jc w:val="both"/>
              <w:rPr>
                <w:rFonts w:ascii="Arial" w:hAnsi="Arial" w:cs="Arial"/>
                <w:color w:val="FFFFFF" w:themeColor="background1"/>
              </w:rPr>
            </w:pPr>
            <w:r w:rsidRPr="00A05C5B">
              <w:rPr>
                <w:rFonts w:ascii="Arial" w:hAnsi="Arial" w:cs="Arial"/>
                <w:color w:val="FFFFFF" w:themeColor="background1"/>
              </w:rPr>
              <w:t xml:space="preserve">III – Demonstração da previsão da contratação no plano de contratações anual </w:t>
            </w:r>
          </w:p>
        </w:tc>
      </w:tr>
      <w:tr w:rsidR="00B25433" w:rsidRPr="00A05C5B" w:rsidTr="00421DE2">
        <w:trPr>
          <w:trHeight w:val="288"/>
          <w:jc w:val="center"/>
        </w:trPr>
        <w:tc>
          <w:tcPr>
            <w:tcW w:w="8364" w:type="dxa"/>
            <w:shd w:val="clear" w:color="auto" w:fill="auto"/>
            <w:vAlign w:val="center"/>
          </w:tcPr>
          <w:p w:rsidR="00B25433" w:rsidRPr="00A05C5B" w:rsidRDefault="00B25433" w:rsidP="00421DE2">
            <w:pPr>
              <w:jc w:val="both"/>
              <w:rPr>
                <w:rFonts w:ascii="Arial" w:hAnsi="Arial" w:cs="Arial"/>
                <w:i/>
              </w:rPr>
            </w:pPr>
          </w:p>
          <w:p w:rsidR="00B25433" w:rsidRPr="00A05C5B" w:rsidRDefault="00B25433" w:rsidP="00421DE2">
            <w:pPr>
              <w:jc w:val="both"/>
              <w:rPr>
                <w:rFonts w:ascii="Arial" w:hAnsi="Arial" w:cs="Arial"/>
              </w:rPr>
            </w:pPr>
            <w:r w:rsidRPr="00A05C5B">
              <w:rPr>
                <w:rFonts w:ascii="Arial" w:hAnsi="Arial" w:cs="Arial"/>
              </w:rPr>
              <w:t>A compra depende da previsão do plano anual de contratações de 2024.</w:t>
            </w:r>
          </w:p>
          <w:p w:rsidR="00B25433" w:rsidRPr="00A05C5B" w:rsidRDefault="00B25433" w:rsidP="00421DE2">
            <w:pPr>
              <w:jc w:val="both"/>
              <w:rPr>
                <w:rFonts w:ascii="Arial" w:hAnsi="Arial" w:cs="Arial"/>
              </w:rPr>
            </w:pPr>
          </w:p>
        </w:tc>
      </w:tr>
      <w:tr w:rsidR="00B25433" w:rsidRPr="00A05C5B" w:rsidTr="00421DE2">
        <w:trPr>
          <w:trHeight w:val="288"/>
          <w:jc w:val="center"/>
        </w:trPr>
        <w:tc>
          <w:tcPr>
            <w:tcW w:w="8364" w:type="dxa"/>
            <w:shd w:val="clear" w:color="auto" w:fill="17365D" w:themeFill="text2" w:themeFillShade="BF"/>
            <w:vAlign w:val="center"/>
          </w:tcPr>
          <w:p w:rsidR="00B25433" w:rsidRPr="00A05C5B" w:rsidRDefault="00B25433" w:rsidP="00421DE2">
            <w:pPr>
              <w:jc w:val="both"/>
              <w:rPr>
                <w:rFonts w:ascii="Arial" w:hAnsi="Arial" w:cs="Arial"/>
              </w:rPr>
            </w:pPr>
            <w:r w:rsidRPr="00A05C5B">
              <w:rPr>
                <w:rFonts w:ascii="Arial" w:hAnsi="Arial" w:cs="Arial"/>
              </w:rPr>
              <w:t xml:space="preserve">IV – Descrição dos Requisitos da Contratação </w:t>
            </w:r>
          </w:p>
        </w:tc>
      </w:tr>
      <w:tr w:rsidR="00B25433" w:rsidRPr="00A05C5B" w:rsidTr="00421DE2">
        <w:trPr>
          <w:trHeight w:val="269"/>
          <w:jc w:val="center"/>
        </w:trPr>
        <w:tc>
          <w:tcPr>
            <w:tcW w:w="8364" w:type="dxa"/>
            <w:vAlign w:val="center"/>
          </w:tcPr>
          <w:p w:rsidR="00B25433" w:rsidRPr="00A05C5B" w:rsidRDefault="00B25433" w:rsidP="00421DE2">
            <w:pPr>
              <w:pStyle w:val="SemEspaamento"/>
              <w:jc w:val="left"/>
              <w:rPr>
                <w:rFonts w:ascii="Arial" w:hAnsi="Arial" w:cs="Arial"/>
              </w:rPr>
            </w:pPr>
          </w:p>
          <w:p w:rsidR="00B25433" w:rsidRPr="00A05C5B" w:rsidRDefault="00B25433" w:rsidP="00421DE2">
            <w:pPr>
              <w:pStyle w:val="SemEspaamento"/>
              <w:jc w:val="left"/>
              <w:rPr>
                <w:rFonts w:ascii="Arial" w:hAnsi="Arial" w:cs="Arial"/>
              </w:rPr>
            </w:pPr>
            <w:r w:rsidRPr="00A05C5B">
              <w:rPr>
                <w:rFonts w:ascii="Arial" w:hAnsi="Arial" w:cs="Arial"/>
              </w:rPr>
              <w:t xml:space="preserve">São requisitos mínimos para aquisição: empresas Idôneas, que ofereçam a entrega dos alimentos dentro do prazo pré-estabelecido em contrato, seguindo fielmente as descrições da licitação </w:t>
            </w:r>
            <w:r>
              <w:rPr>
                <w:rFonts w:ascii="Arial" w:hAnsi="Arial" w:cs="Arial"/>
              </w:rPr>
              <w:t>e</w:t>
            </w:r>
            <w:r w:rsidRPr="00A05C5B">
              <w:rPr>
                <w:rFonts w:ascii="Arial" w:hAnsi="Arial" w:cs="Arial"/>
              </w:rPr>
              <w:t xml:space="preserve"> que atendam as normas regulamentares da </w:t>
            </w:r>
            <w:proofErr w:type="spellStart"/>
            <w:proofErr w:type="gramStart"/>
            <w:r w:rsidRPr="00A05C5B">
              <w:rPr>
                <w:rFonts w:ascii="Arial" w:hAnsi="Arial" w:cs="Arial"/>
              </w:rPr>
              <w:t>Anvisa</w:t>
            </w:r>
            <w:proofErr w:type="spellEnd"/>
            <w:proofErr w:type="gramEnd"/>
            <w:r w:rsidRPr="00A05C5B">
              <w:rPr>
                <w:rFonts w:ascii="Arial" w:hAnsi="Arial" w:cs="Arial"/>
              </w:rPr>
              <w:t xml:space="preserve"> (Agência Nacional de Vigilância Sanitária) e SIF (Serviço de Inspeção Federal).</w:t>
            </w:r>
          </w:p>
          <w:p w:rsidR="00B25433" w:rsidRPr="00A05C5B" w:rsidRDefault="00B25433" w:rsidP="00421DE2">
            <w:pPr>
              <w:jc w:val="both"/>
              <w:rPr>
                <w:rFonts w:ascii="Arial" w:hAnsi="Arial" w:cs="Arial"/>
              </w:rPr>
            </w:pPr>
          </w:p>
        </w:tc>
      </w:tr>
      <w:tr w:rsidR="00B25433" w:rsidRPr="00A05C5B" w:rsidTr="00421DE2">
        <w:trPr>
          <w:trHeight w:val="269"/>
          <w:jc w:val="center"/>
        </w:trPr>
        <w:tc>
          <w:tcPr>
            <w:tcW w:w="8364" w:type="dxa"/>
            <w:shd w:val="clear" w:color="auto" w:fill="17365D" w:themeFill="text2" w:themeFillShade="BF"/>
            <w:vAlign w:val="center"/>
          </w:tcPr>
          <w:p w:rsidR="00B25433" w:rsidRPr="00A05C5B" w:rsidRDefault="00B25433" w:rsidP="00421DE2">
            <w:pPr>
              <w:jc w:val="both"/>
              <w:rPr>
                <w:rFonts w:ascii="Arial" w:hAnsi="Arial" w:cs="Arial"/>
              </w:rPr>
            </w:pPr>
            <w:r w:rsidRPr="00A05C5B">
              <w:rPr>
                <w:rFonts w:ascii="Arial" w:hAnsi="Arial" w:cs="Arial"/>
              </w:rPr>
              <w:t xml:space="preserve">V - Estimativa das quantidades a serem contratadas </w:t>
            </w:r>
          </w:p>
        </w:tc>
      </w:tr>
      <w:tr w:rsidR="00B25433" w:rsidRPr="00A05C5B" w:rsidTr="00421DE2">
        <w:trPr>
          <w:trHeight w:val="269"/>
          <w:jc w:val="center"/>
        </w:trPr>
        <w:tc>
          <w:tcPr>
            <w:tcW w:w="8364" w:type="dxa"/>
            <w:vAlign w:val="center"/>
          </w:tcPr>
          <w:p w:rsidR="00B25433" w:rsidRPr="00A05C5B" w:rsidRDefault="00B25433" w:rsidP="00421DE2">
            <w:pPr>
              <w:jc w:val="both"/>
              <w:rPr>
                <w:rFonts w:ascii="Arial" w:hAnsi="Arial" w:cs="Arial"/>
              </w:rPr>
            </w:pPr>
          </w:p>
          <w:p w:rsidR="00B25433" w:rsidRPr="00A05C5B" w:rsidRDefault="00B25433" w:rsidP="00421DE2">
            <w:pPr>
              <w:jc w:val="both"/>
              <w:rPr>
                <w:rFonts w:ascii="Arial" w:hAnsi="Arial" w:cs="Arial"/>
              </w:rPr>
            </w:pPr>
            <w:r w:rsidRPr="00A05C5B">
              <w:rPr>
                <w:rFonts w:ascii="Arial" w:hAnsi="Arial" w:cs="Arial"/>
              </w:rPr>
              <w:t>Conforme proposto na solicitação de aquisição de Gêneros Alimentícios (ANEXO I)</w:t>
            </w:r>
          </w:p>
          <w:p w:rsidR="00B25433" w:rsidRPr="00A05C5B" w:rsidRDefault="00B25433" w:rsidP="00421DE2">
            <w:pPr>
              <w:jc w:val="both"/>
              <w:rPr>
                <w:rFonts w:ascii="Arial" w:hAnsi="Arial" w:cs="Arial"/>
              </w:rPr>
            </w:pPr>
          </w:p>
          <w:p w:rsidR="00B25433" w:rsidRPr="00A05C5B" w:rsidRDefault="00B25433" w:rsidP="00421DE2">
            <w:pPr>
              <w:shd w:val="clear" w:color="auto" w:fill="16365A"/>
              <w:jc w:val="both"/>
              <w:rPr>
                <w:rFonts w:ascii="Arial" w:hAnsi="Arial" w:cs="Arial"/>
                <w:color w:val="FFFFFF" w:themeColor="background1"/>
              </w:rPr>
            </w:pPr>
            <w:r w:rsidRPr="00A05C5B">
              <w:rPr>
                <w:rFonts w:ascii="Arial" w:hAnsi="Arial" w:cs="Arial"/>
                <w:color w:val="FFFFFF" w:themeColor="background1"/>
                <w:shd w:val="clear" w:color="auto" w:fill="17365D" w:themeFill="text2" w:themeFillShade="BF"/>
              </w:rPr>
              <w:t>VI - Levantamento</w:t>
            </w:r>
            <w:r w:rsidRPr="00A05C5B">
              <w:rPr>
                <w:rFonts w:ascii="Arial" w:hAnsi="Arial" w:cs="Arial"/>
                <w:color w:val="FFFFFF" w:themeColor="background1"/>
              </w:rPr>
              <w:t xml:space="preserve"> de mercado </w:t>
            </w:r>
          </w:p>
          <w:p w:rsidR="00B25433" w:rsidRPr="00A05C5B" w:rsidRDefault="00B25433" w:rsidP="00421DE2">
            <w:pPr>
              <w:jc w:val="both"/>
              <w:rPr>
                <w:rFonts w:ascii="Arial" w:hAnsi="Arial" w:cs="Arial"/>
              </w:rPr>
            </w:pPr>
            <w:r w:rsidRPr="00A05C5B">
              <w:t xml:space="preserve"> </w:t>
            </w:r>
            <w:r w:rsidRPr="00A05C5B">
              <w:rPr>
                <w:rFonts w:ascii="Arial" w:hAnsi="Arial" w:cs="Arial"/>
              </w:rPr>
              <w:t xml:space="preserve">Segue em anexo orçamentos com pesquisa de preço de mercado (ANEXO II) </w:t>
            </w:r>
          </w:p>
          <w:p w:rsidR="00B25433" w:rsidRPr="00A05C5B" w:rsidRDefault="00B25433" w:rsidP="00421DE2">
            <w:pPr>
              <w:jc w:val="both"/>
              <w:rPr>
                <w:rFonts w:ascii="Arial" w:hAnsi="Arial" w:cs="Arial"/>
              </w:rPr>
            </w:pPr>
          </w:p>
        </w:tc>
      </w:tr>
      <w:tr w:rsidR="00B25433" w:rsidRPr="00A05C5B" w:rsidTr="00421DE2">
        <w:trPr>
          <w:trHeight w:val="269"/>
          <w:jc w:val="center"/>
        </w:trPr>
        <w:tc>
          <w:tcPr>
            <w:tcW w:w="8364" w:type="dxa"/>
            <w:shd w:val="clear" w:color="auto" w:fill="17365D" w:themeFill="text2" w:themeFillShade="BF"/>
            <w:vAlign w:val="center"/>
          </w:tcPr>
          <w:p w:rsidR="00B25433" w:rsidRPr="00A05C5B" w:rsidRDefault="00B25433" w:rsidP="00421DE2">
            <w:pPr>
              <w:jc w:val="both"/>
              <w:rPr>
                <w:rFonts w:ascii="Arial" w:hAnsi="Arial" w:cs="Arial"/>
                <w:color w:val="FFFFFF" w:themeColor="background1"/>
              </w:rPr>
            </w:pPr>
            <w:r w:rsidRPr="00A05C5B">
              <w:rPr>
                <w:rFonts w:ascii="Arial" w:hAnsi="Arial" w:cs="Arial"/>
              </w:rPr>
              <w:t xml:space="preserve">VII - Estimativa do valor da contratação </w:t>
            </w:r>
          </w:p>
        </w:tc>
      </w:tr>
      <w:tr w:rsidR="00B25433" w:rsidRPr="00A05C5B" w:rsidTr="00421DE2">
        <w:trPr>
          <w:trHeight w:val="254"/>
          <w:jc w:val="center"/>
        </w:trPr>
        <w:tc>
          <w:tcPr>
            <w:tcW w:w="8364" w:type="dxa"/>
            <w:vAlign w:val="center"/>
          </w:tcPr>
          <w:p w:rsidR="00B25433" w:rsidRPr="00A05C5B" w:rsidRDefault="00B25433" w:rsidP="00421DE2">
            <w:pPr>
              <w:jc w:val="both"/>
              <w:rPr>
                <w:rFonts w:ascii="Arial" w:hAnsi="Arial" w:cs="Arial"/>
              </w:rPr>
            </w:pPr>
          </w:p>
          <w:p w:rsidR="00B25433" w:rsidRPr="00A05C5B" w:rsidRDefault="00B25433" w:rsidP="00421DE2">
            <w:pPr>
              <w:jc w:val="both"/>
              <w:rPr>
                <w:rFonts w:ascii="Arial" w:hAnsi="Arial" w:cs="Arial"/>
              </w:rPr>
            </w:pPr>
            <w:r w:rsidRPr="00A05C5B">
              <w:rPr>
                <w:rFonts w:ascii="Arial" w:hAnsi="Arial" w:cs="Arial"/>
              </w:rPr>
              <w:t xml:space="preserve">Segue </w:t>
            </w:r>
            <w:r>
              <w:rPr>
                <w:rFonts w:ascii="Arial" w:hAnsi="Arial" w:cs="Arial"/>
              </w:rPr>
              <w:t>em</w:t>
            </w:r>
            <w:r w:rsidRPr="00A05C5B">
              <w:rPr>
                <w:rFonts w:ascii="Arial" w:hAnsi="Arial" w:cs="Arial"/>
              </w:rPr>
              <w:t xml:space="preserve"> </w:t>
            </w:r>
            <w:r>
              <w:rPr>
                <w:rFonts w:ascii="Arial" w:hAnsi="Arial" w:cs="Arial"/>
              </w:rPr>
              <w:t>a</w:t>
            </w:r>
            <w:r w:rsidRPr="00A05C5B">
              <w:rPr>
                <w:rFonts w:ascii="Arial" w:hAnsi="Arial" w:cs="Arial"/>
              </w:rPr>
              <w:t>nexo a estimativa do valor da contratação, acompanhada dos preços unitários.</w:t>
            </w:r>
            <w:r>
              <w:rPr>
                <w:rFonts w:ascii="Arial" w:hAnsi="Arial" w:cs="Arial"/>
              </w:rPr>
              <w:t xml:space="preserve"> (ANEXO II).</w:t>
            </w:r>
          </w:p>
          <w:p w:rsidR="00B25433" w:rsidRPr="00A05C5B" w:rsidRDefault="00B25433" w:rsidP="00421DE2">
            <w:pPr>
              <w:jc w:val="both"/>
              <w:rPr>
                <w:rFonts w:ascii="Arial" w:hAnsi="Arial" w:cs="Arial"/>
              </w:rPr>
            </w:pPr>
            <w:r w:rsidRPr="00A05C5B">
              <w:rPr>
                <w:rFonts w:ascii="Arial" w:hAnsi="Arial" w:cs="Arial"/>
              </w:rPr>
              <w:t>Ressalto que o valor total da licitação para aquisição de gêneros alimentíc</w:t>
            </w:r>
            <w:bookmarkStart w:id="0" w:name="_GoBack"/>
            <w:bookmarkEnd w:id="0"/>
            <w:r w:rsidRPr="00A05C5B">
              <w:rPr>
                <w:rFonts w:ascii="Arial" w:hAnsi="Arial" w:cs="Arial"/>
              </w:rPr>
              <w:t xml:space="preserve">ios relacionados para o período de </w:t>
            </w:r>
            <w:proofErr w:type="gramStart"/>
            <w:r>
              <w:rPr>
                <w:rFonts w:ascii="Arial" w:hAnsi="Arial" w:cs="Arial"/>
              </w:rPr>
              <w:t>6</w:t>
            </w:r>
            <w:proofErr w:type="gramEnd"/>
            <w:r w:rsidRPr="00A05C5B">
              <w:rPr>
                <w:rFonts w:ascii="Arial" w:hAnsi="Arial" w:cs="Arial"/>
              </w:rPr>
              <w:t xml:space="preserve"> meses é de no máximo R$</w:t>
            </w:r>
            <w:r>
              <w:rPr>
                <w:rFonts w:ascii="Arial" w:hAnsi="Arial" w:cs="Arial"/>
              </w:rPr>
              <w:t xml:space="preserve"> </w:t>
            </w:r>
            <w:r>
              <w:rPr>
                <w:rFonts w:cstheme="minorHAnsi"/>
              </w:rPr>
              <w:t>2.578.944,84</w:t>
            </w:r>
            <w:r>
              <w:rPr>
                <w:rFonts w:ascii="Arial" w:hAnsi="Arial" w:cs="Arial"/>
              </w:rPr>
              <w:t xml:space="preserve">.                                                                                                                                                                                                                                                                                                                                                                                                                                                                                                                                                                                                                                                                                                                                                                                                                                                                                                                                                                                                                                                                                                                                                                                                                                                                                                                                                                                                                                                                                                                                                                                                       </w:t>
            </w:r>
          </w:p>
          <w:p w:rsidR="00B25433" w:rsidRPr="00A05C5B" w:rsidRDefault="00B25433" w:rsidP="00421DE2">
            <w:pPr>
              <w:jc w:val="both"/>
              <w:rPr>
                <w:rFonts w:ascii="Arial" w:hAnsi="Arial" w:cs="Arial"/>
                <w:b/>
              </w:rPr>
            </w:pPr>
          </w:p>
        </w:tc>
      </w:tr>
      <w:tr w:rsidR="00B25433" w:rsidRPr="00A05C5B" w:rsidTr="00421DE2">
        <w:trPr>
          <w:trHeight w:val="310"/>
          <w:jc w:val="center"/>
        </w:trPr>
        <w:tc>
          <w:tcPr>
            <w:tcW w:w="8364" w:type="dxa"/>
            <w:shd w:val="clear" w:color="auto" w:fill="17365D" w:themeFill="text2" w:themeFillShade="BF"/>
            <w:vAlign w:val="center"/>
          </w:tcPr>
          <w:p w:rsidR="00B25433" w:rsidRPr="00A05C5B" w:rsidRDefault="00B25433" w:rsidP="00421DE2">
            <w:pPr>
              <w:jc w:val="both"/>
              <w:rPr>
                <w:rFonts w:ascii="Arial" w:hAnsi="Arial" w:cs="Arial"/>
              </w:rPr>
            </w:pPr>
            <w:r w:rsidRPr="00A05C5B">
              <w:rPr>
                <w:rFonts w:ascii="Arial" w:hAnsi="Arial" w:cs="Arial"/>
                <w:color w:val="FFFFFF" w:themeColor="background1"/>
              </w:rPr>
              <w:t xml:space="preserve">VIII - Descrição da solução como um todo </w:t>
            </w:r>
          </w:p>
        </w:tc>
      </w:tr>
      <w:tr w:rsidR="00B25433" w:rsidRPr="00A05C5B" w:rsidTr="00421DE2">
        <w:trPr>
          <w:trHeight w:val="254"/>
          <w:jc w:val="center"/>
        </w:trPr>
        <w:tc>
          <w:tcPr>
            <w:tcW w:w="8364" w:type="dxa"/>
            <w:vAlign w:val="center"/>
          </w:tcPr>
          <w:p w:rsidR="00B25433" w:rsidRPr="00A05C5B" w:rsidRDefault="00B25433" w:rsidP="00421DE2">
            <w:pPr>
              <w:jc w:val="both"/>
              <w:rPr>
                <w:rFonts w:ascii="Arial" w:hAnsi="Arial" w:cs="Arial"/>
                <w:i/>
              </w:rPr>
            </w:pPr>
          </w:p>
          <w:p w:rsidR="00B25433" w:rsidRPr="00A05C5B" w:rsidRDefault="00B25433" w:rsidP="00421DE2">
            <w:pPr>
              <w:jc w:val="both"/>
              <w:rPr>
                <w:rFonts w:ascii="Arial" w:hAnsi="Arial" w:cs="Arial"/>
              </w:rPr>
            </w:pPr>
            <w:r w:rsidRPr="00A05C5B">
              <w:rPr>
                <w:rFonts w:ascii="Arial" w:hAnsi="Arial" w:cs="Arial"/>
              </w:rPr>
              <w:t xml:space="preserve">A aquisição dos Gêneros Alimentícios </w:t>
            </w:r>
            <w:proofErr w:type="gramStart"/>
            <w:r w:rsidRPr="00A05C5B">
              <w:rPr>
                <w:rFonts w:ascii="Arial" w:hAnsi="Arial" w:cs="Arial"/>
              </w:rPr>
              <w:t>otimizará</w:t>
            </w:r>
            <w:proofErr w:type="gramEnd"/>
            <w:r w:rsidRPr="00A05C5B">
              <w:rPr>
                <w:rFonts w:ascii="Arial" w:hAnsi="Arial" w:cs="Arial"/>
              </w:rPr>
              <w:t xml:space="preserve"> um cardápio previamente planejado, para uma alimentação saudável e adequada, atendendo as necessidades dos alunos da rede municipal e estadual de ensino.</w:t>
            </w:r>
          </w:p>
        </w:tc>
      </w:tr>
      <w:tr w:rsidR="00B25433" w:rsidRPr="00A05C5B" w:rsidTr="00421DE2">
        <w:trPr>
          <w:trHeight w:val="290"/>
          <w:jc w:val="center"/>
        </w:trPr>
        <w:tc>
          <w:tcPr>
            <w:tcW w:w="8364" w:type="dxa"/>
            <w:shd w:val="clear" w:color="auto" w:fill="auto"/>
            <w:vAlign w:val="center"/>
          </w:tcPr>
          <w:p w:rsidR="00B25433" w:rsidRPr="00A05C5B" w:rsidRDefault="00B25433" w:rsidP="00421DE2">
            <w:pPr>
              <w:jc w:val="both"/>
              <w:rPr>
                <w:rFonts w:ascii="Arial" w:hAnsi="Arial" w:cs="Arial"/>
              </w:rPr>
            </w:pPr>
          </w:p>
        </w:tc>
      </w:tr>
      <w:tr w:rsidR="00B25433" w:rsidRPr="00A05C5B" w:rsidTr="00421DE2">
        <w:trPr>
          <w:trHeight w:val="269"/>
          <w:jc w:val="center"/>
        </w:trPr>
        <w:tc>
          <w:tcPr>
            <w:tcW w:w="8364" w:type="dxa"/>
            <w:shd w:val="clear" w:color="auto" w:fill="17365D" w:themeFill="text2" w:themeFillShade="BF"/>
            <w:vAlign w:val="center"/>
          </w:tcPr>
          <w:p w:rsidR="00B25433" w:rsidRPr="00A05C5B" w:rsidRDefault="00B25433" w:rsidP="00421DE2">
            <w:pPr>
              <w:jc w:val="both"/>
              <w:rPr>
                <w:rFonts w:ascii="Arial" w:hAnsi="Arial" w:cs="Arial"/>
              </w:rPr>
            </w:pPr>
            <w:r w:rsidRPr="00A05C5B">
              <w:rPr>
                <w:rFonts w:ascii="Arial" w:hAnsi="Arial" w:cs="Arial"/>
              </w:rPr>
              <w:t xml:space="preserve">IX - Justificativas para o parcelamento ou não da solução (se aplicável). – </w:t>
            </w:r>
          </w:p>
        </w:tc>
      </w:tr>
      <w:tr w:rsidR="00B25433" w:rsidRPr="00A05C5B" w:rsidTr="00421DE2">
        <w:trPr>
          <w:trHeight w:val="269"/>
          <w:jc w:val="center"/>
        </w:trPr>
        <w:tc>
          <w:tcPr>
            <w:tcW w:w="8364" w:type="dxa"/>
            <w:shd w:val="clear" w:color="auto" w:fill="auto"/>
            <w:vAlign w:val="center"/>
          </w:tcPr>
          <w:p w:rsidR="00B25433" w:rsidRPr="00A05C5B" w:rsidRDefault="00B25433" w:rsidP="00421DE2">
            <w:pPr>
              <w:jc w:val="both"/>
              <w:rPr>
                <w:rFonts w:ascii="Arial" w:hAnsi="Arial" w:cs="Arial"/>
              </w:rPr>
            </w:pPr>
          </w:p>
          <w:p w:rsidR="00B25433" w:rsidRDefault="00B25433" w:rsidP="00421DE2">
            <w:pPr>
              <w:jc w:val="both"/>
              <w:rPr>
                <w:rFonts w:ascii="Arial" w:hAnsi="Arial" w:cs="Arial"/>
              </w:rPr>
            </w:pPr>
            <w:r w:rsidRPr="00A05C5B">
              <w:rPr>
                <w:rFonts w:ascii="Arial" w:hAnsi="Arial" w:cs="Arial"/>
              </w:rPr>
              <w:t>Por se tratar de itens perecíveis e não perecíveis, data de validade e local de armazenamento pequeno para a demanda é necessário o parcelamento da entrega dos itens</w:t>
            </w:r>
            <w:r>
              <w:rPr>
                <w:rFonts w:ascii="Arial" w:hAnsi="Arial" w:cs="Arial"/>
              </w:rPr>
              <w:t xml:space="preserve">, sendo: </w:t>
            </w:r>
            <w:proofErr w:type="gramStart"/>
            <w:r>
              <w:rPr>
                <w:rFonts w:ascii="Arial" w:hAnsi="Arial" w:cs="Arial"/>
              </w:rPr>
              <w:t>Segunda – feira entrega de alimentos não perecíveis, terça – feira e quinta-feira entrega</w:t>
            </w:r>
            <w:proofErr w:type="gramEnd"/>
            <w:r>
              <w:rPr>
                <w:rFonts w:ascii="Arial" w:hAnsi="Arial" w:cs="Arial"/>
              </w:rPr>
              <w:t xml:space="preserve"> de alimentos perecíveis, sendo necessária a entrega no período da manhã (06:00 às 11:00).</w:t>
            </w:r>
          </w:p>
          <w:p w:rsidR="00B25433" w:rsidRPr="00A05C5B" w:rsidRDefault="00B25433" w:rsidP="00421DE2">
            <w:pPr>
              <w:jc w:val="both"/>
              <w:rPr>
                <w:rFonts w:ascii="Arial" w:hAnsi="Arial" w:cs="Arial"/>
              </w:rPr>
            </w:pPr>
            <w:r>
              <w:rPr>
                <w:rFonts w:ascii="Arial" w:hAnsi="Arial" w:cs="Arial"/>
              </w:rPr>
              <w:t>O pagamento é mediante a apresentação da nota fiscal atestado pelo setor competente.</w:t>
            </w:r>
          </w:p>
          <w:p w:rsidR="00B25433" w:rsidRPr="00A05C5B" w:rsidRDefault="00B25433" w:rsidP="00421DE2">
            <w:pPr>
              <w:jc w:val="both"/>
              <w:rPr>
                <w:rFonts w:ascii="Arial" w:hAnsi="Arial" w:cs="Arial"/>
                <w:b/>
              </w:rPr>
            </w:pPr>
          </w:p>
        </w:tc>
      </w:tr>
      <w:tr w:rsidR="00B25433" w:rsidRPr="00A05C5B" w:rsidTr="00421DE2">
        <w:trPr>
          <w:trHeight w:val="254"/>
          <w:jc w:val="center"/>
        </w:trPr>
        <w:tc>
          <w:tcPr>
            <w:tcW w:w="8364" w:type="dxa"/>
            <w:shd w:val="clear" w:color="auto" w:fill="17365D" w:themeFill="text2" w:themeFillShade="BF"/>
            <w:vAlign w:val="center"/>
          </w:tcPr>
          <w:p w:rsidR="00B25433" w:rsidRPr="00A05C5B" w:rsidRDefault="00B25433" w:rsidP="00421DE2">
            <w:pPr>
              <w:jc w:val="both"/>
              <w:rPr>
                <w:rFonts w:ascii="Arial" w:hAnsi="Arial" w:cs="Arial"/>
              </w:rPr>
            </w:pPr>
            <w:r w:rsidRPr="00A05C5B">
              <w:rPr>
                <w:rFonts w:ascii="Arial" w:hAnsi="Arial" w:cs="Arial"/>
              </w:rPr>
              <w:t xml:space="preserve">X - Resultados pretendidos </w:t>
            </w:r>
          </w:p>
        </w:tc>
      </w:tr>
      <w:tr w:rsidR="00B25433" w:rsidRPr="00A05C5B" w:rsidTr="00421DE2">
        <w:trPr>
          <w:trHeight w:val="269"/>
          <w:jc w:val="center"/>
        </w:trPr>
        <w:tc>
          <w:tcPr>
            <w:tcW w:w="8364" w:type="dxa"/>
            <w:vAlign w:val="center"/>
          </w:tcPr>
          <w:p w:rsidR="00B25433" w:rsidRPr="00A05C5B" w:rsidRDefault="00B25433" w:rsidP="00421DE2">
            <w:pPr>
              <w:jc w:val="both"/>
              <w:rPr>
                <w:rFonts w:ascii="Arial" w:hAnsi="Arial" w:cs="Arial"/>
                <w:i/>
              </w:rPr>
            </w:pPr>
          </w:p>
          <w:p w:rsidR="00B25433" w:rsidRPr="00A05C5B" w:rsidRDefault="00B25433" w:rsidP="00421DE2">
            <w:pPr>
              <w:jc w:val="both"/>
              <w:rPr>
                <w:rFonts w:ascii="Arial" w:hAnsi="Arial" w:cs="Arial"/>
              </w:rPr>
            </w:pPr>
            <w:r w:rsidRPr="00A05C5B">
              <w:rPr>
                <w:rFonts w:ascii="Arial" w:hAnsi="Arial" w:cs="Arial"/>
              </w:rPr>
              <w:t xml:space="preserve">Atender as necessidades nutricionais dos alunos da rede municipal </w:t>
            </w:r>
            <w:r>
              <w:rPr>
                <w:rFonts w:ascii="Arial" w:hAnsi="Arial" w:cs="Arial"/>
              </w:rPr>
              <w:t xml:space="preserve">e estadual </w:t>
            </w:r>
            <w:r w:rsidRPr="00A05C5B">
              <w:rPr>
                <w:rFonts w:ascii="Arial" w:hAnsi="Arial" w:cs="Arial"/>
              </w:rPr>
              <w:t>de ensino, para uma alimentação saudável e adequada, atendendo as diretrizes do PNAE (Programa Nacional de Alimentação Escolar</w:t>
            </w:r>
            <w:r w:rsidRPr="00A05C5B">
              <w:rPr>
                <w:rFonts w:ascii="Arial" w:hAnsi="Arial" w:cs="Arial"/>
                <w:i/>
              </w:rPr>
              <w:t>).</w:t>
            </w:r>
          </w:p>
          <w:p w:rsidR="00B25433" w:rsidRPr="00A05C5B" w:rsidRDefault="00B25433" w:rsidP="00421DE2">
            <w:pPr>
              <w:jc w:val="both"/>
              <w:rPr>
                <w:rFonts w:ascii="Arial" w:hAnsi="Arial" w:cs="Arial"/>
              </w:rPr>
            </w:pPr>
          </w:p>
        </w:tc>
      </w:tr>
      <w:tr w:rsidR="00B25433" w:rsidRPr="00A05C5B" w:rsidTr="00421DE2">
        <w:trPr>
          <w:trHeight w:val="262"/>
          <w:jc w:val="center"/>
        </w:trPr>
        <w:tc>
          <w:tcPr>
            <w:tcW w:w="8364" w:type="dxa"/>
            <w:shd w:val="clear" w:color="auto" w:fill="17365D" w:themeFill="text2" w:themeFillShade="BF"/>
            <w:vAlign w:val="center"/>
          </w:tcPr>
          <w:p w:rsidR="00B25433" w:rsidRPr="00A05C5B" w:rsidRDefault="00B25433" w:rsidP="00421DE2">
            <w:pPr>
              <w:jc w:val="both"/>
              <w:rPr>
                <w:rFonts w:ascii="Arial" w:hAnsi="Arial" w:cs="Arial"/>
              </w:rPr>
            </w:pPr>
            <w:r w:rsidRPr="00A05C5B">
              <w:rPr>
                <w:rFonts w:ascii="Arial" w:hAnsi="Arial" w:cs="Arial"/>
              </w:rPr>
              <w:t xml:space="preserve">XI - Providências a serem adotadas pela Administração previamente à celebração do contrato </w:t>
            </w:r>
          </w:p>
        </w:tc>
      </w:tr>
      <w:tr w:rsidR="00B25433" w:rsidRPr="00A05C5B" w:rsidTr="00421DE2">
        <w:trPr>
          <w:trHeight w:val="269"/>
          <w:jc w:val="center"/>
        </w:trPr>
        <w:tc>
          <w:tcPr>
            <w:tcW w:w="8364" w:type="dxa"/>
            <w:vAlign w:val="center"/>
          </w:tcPr>
          <w:p w:rsidR="00B25433" w:rsidRPr="00A05C5B" w:rsidRDefault="00B25433" w:rsidP="00421DE2">
            <w:pPr>
              <w:jc w:val="both"/>
              <w:rPr>
                <w:rFonts w:ascii="Arial" w:hAnsi="Arial" w:cs="Arial"/>
                <w:i/>
              </w:rPr>
            </w:pPr>
          </w:p>
          <w:p w:rsidR="00B25433" w:rsidRPr="00A05C5B" w:rsidRDefault="00B25433" w:rsidP="00421DE2">
            <w:pPr>
              <w:jc w:val="left"/>
              <w:rPr>
                <w:rFonts w:ascii="Arial" w:hAnsi="Arial" w:cs="Arial"/>
              </w:rPr>
            </w:pPr>
            <w:r w:rsidRPr="00A05C5B">
              <w:rPr>
                <w:rFonts w:ascii="Arial" w:hAnsi="Arial" w:cs="Arial"/>
              </w:rPr>
              <w:t>Solicitar a Secretária Municipal de Educação e Cultura a quantidade de alunos da rede Municipal e Estadual de Ensino para elaboração dos cardápios das refeições a serem fornecidas.</w:t>
            </w:r>
          </w:p>
          <w:p w:rsidR="00B25433" w:rsidRPr="00A05C5B" w:rsidRDefault="00B25433" w:rsidP="00421DE2">
            <w:pPr>
              <w:jc w:val="left"/>
              <w:rPr>
                <w:rFonts w:ascii="Arial" w:hAnsi="Arial" w:cs="Arial"/>
              </w:rPr>
            </w:pPr>
          </w:p>
        </w:tc>
      </w:tr>
      <w:tr w:rsidR="00B25433" w:rsidRPr="00A05C5B" w:rsidTr="00421DE2">
        <w:trPr>
          <w:trHeight w:val="254"/>
          <w:jc w:val="center"/>
        </w:trPr>
        <w:tc>
          <w:tcPr>
            <w:tcW w:w="8364" w:type="dxa"/>
            <w:shd w:val="clear" w:color="auto" w:fill="17365D" w:themeFill="text2" w:themeFillShade="BF"/>
            <w:vAlign w:val="center"/>
          </w:tcPr>
          <w:p w:rsidR="00B25433" w:rsidRPr="00A05C5B" w:rsidRDefault="00B25433" w:rsidP="00421DE2">
            <w:pPr>
              <w:jc w:val="both"/>
              <w:rPr>
                <w:rFonts w:ascii="Arial" w:hAnsi="Arial" w:cs="Arial"/>
              </w:rPr>
            </w:pPr>
            <w:r w:rsidRPr="00A05C5B">
              <w:rPr>
                <w:rFonts w:ascii="Arial" w:hAnsi="Arial" w:cs="Arial"/>
              </w:rPr>
              <w:t>XII - Contratações correlatas e/ou interdependentes</w:t>
            </w:r>
          </w:p>
        </w:tc>
      </w:tr>
      <w:tr w:rsidR="00B25433" w:rsidRPr="00A05C5B" w:rsidTr="00421DE2">
        <w:trPr>
          <w:trHeight w:val="269"/>
          <w:jc w:val="center"/>
        </w:trPr>
        <w:tc>
          <w:tcPr>
            <w:tcW w:w="8364" w:type="dxa"/>
            <w:vAlign w:val="center"/>
          </w:tcPr>
          <w:p w:rsidR="00B25433" w:rsidRPr="00A05C5B" w:rsidRDefault="00B25433" w:rsidP="00421DE2">
            <w:pPr>
              <w:jc w:val="both"/>
              <w:rPr>
                <w:rFonts w:ascii="Arial" w:hAnsi="Arial" w:cs="Arial"/>
              </w:rPr>
            </w:pPr>
          </w:p>
          <w:p w:rsidR="00B25433" w:rsidRPr="00A05C5B" w:rsidRDefault="00B25433" w:rsidP="00421DE2">
            <w:pPr>
              <w:jc w:val="both"/>
              <w:rPr>
                <w:rFonts w:ascii="Arial" w:hAnsi="Arial" w:cs="Arial"/>
              </w:rPr>
            </w:pPr>
            <w:r w:rsidRPr="00A05C5B">
              <w:rPr>
                <w:rFonts w:ascii="Arial" w:hAnsi="Arial" w:cs="Arial"/>
              </w:rPr>
              <w:t>Não há contratações correlatas e/ou interdependentes.</w:t>
            </w:r>
          </w:p>
        </w:tc>
      </w:tr>
      <w:tr w:rsidR="00B25433" w:rsidRPr="00A05C5B" w:rsidTr="00421DE2">
        <w:trPr>
          <w:trHeight w:val="269"/>
          <w:jc w:val="center"/>
        </w:trPr>
        <w:tc>
          <w:tcPr>
            <w:tcW w:w="8364" w:type="dxa"/>
            <w:vAlign w:val="center"/>
          </w:tcPr>
          <w:p w:rsidR="00B25433" w:rsidRPr="00A05C5B" w:rsidRDefault="00B25433" w:rsidP="00421DE2">
            <w:pPr>
              <w:jc w:val="both"/>
              <w:rPr>
                <w:rFonts w:ascii="Arial" w:hAnsi="Arial" w:cs="Arial"/>
              </w:rPr>
            </w:pPr>
          </w:p>
        </w:tc>
      </w:tr>
      <w:tr w:rsidR="00B25433" w:rsidRPr="00A05C5B" w:rsidTr="00421DE2">
        <w:trPr>
          <w:trHeight w:val="254"/>
          <w:jc w:val="center"/>
        </w:trPr>
        <w:tc>
          <w:tcPr>
            <w:tcW w:w="8364" w:type="dxa"/>
            <w:shd w:val="clear" w:color="auto" w:fill="17365D" w:themeFill="text2" w:themeFillShade="BF"/>
            <w:vAlign w:val="center"/>
          </w:tcPr>
          <w:p w:rsidR="00B25433" w:rsidRPr="00A05C5B" w:rsidRDefault="00B25433" w:rsidP="00421DE2">
            <w:pPr>
              <w:jc w:val="both"/>
              <w:rPr>
                <w:rFonts w:ascii="Arial" w:hAnsi="Arial" w:cs="Arial"/>
              </w:rPr>
            </w:pPr>
            <w:r w:rsidRPr="00A05C5B">
              <w:rPr>
                <w:rFonts w:ascii="Arial" w:hAnsi="Arial" w:cs="Arial"/>
              </w:rPr>
              <w:t xml:space="preserve">XIII - Possíveis Impactos Ambientais </w:t>
            </w:r>
          </w:p>
        </w:tc>
      </w:tr>
      <w:tr w:rsidR="00B25433" w:rsidRPr="00A05C5B" w:rsidTr="00421DE2">
        <w:trPr>
          <w:trHeight w:val="269"/>
          <w:jc w:val="center"/>
        </w:trPr>
        <w:tc>
          <w:tcPr>
            <w:tcW w:w="8364" w:type="dxa"/>
            <w:vAlign w:val="center"/>
          </w:tcPr>
          <w:p w:rsidR="00B25433" w:rsidRPr="00A05C5B" w:rsidRDefault="00B25433" w:rsidP="00421DE2">
            <w:pPr>
              <w:jc w:val="both"/>
              <w:rPr>
                <w:rFonts w:ascii="Arial" w:hAnsi="Arial" w:cs="Arial"/>
              </w:rPr>
            </w:pPr>
          </w:p>
          <w:p w:rsidR="00B25433" w:rsidRPr="00A05C5B" w:rsidRDefault="00B25433" w:rsidP="00421DE2">
            <w:pPr>
              <w:jc w:val="both"/>
              <w:rPr>
                <w:rFonts w:ascii="Arial" w:hAnsi="Arial" w:cs="Arial"/>
              </w:rPr>
            </w:pPr>
            <w:r w:rsidRPr="00A05C5B">
              <w:rPr>
                <w:rFonts w:ascii="Arial" w:hAnsi="Arial" w:cs="Arial"/>
              </w:rPr>
              <w:t>Não há impactos ambientais.</w:t>
            </w:r>
          </w:p>
          <w:p w:rsidR="00B25433" w:rsidRPr="00A05C5B" w:rsidRDefault="00B25433" w:rsidP="00421DE2">
            <w:pPr>
              <w:jc w:val="both"/>
              <w:rPr>
                <w:rFonts w:ascii="Arial" w:hAnsi="Arial" w:cs="Arial"/>
              </w:rPr>
            </w:pPr>
          </w:p>
        </w:tc>
      </w:tr>
      <w:tr w:rsidR="00B25433" w:rsidRPr="00A05C5B" w:rsidTr="00421DE2">
        <w:trPr>
          <w:trHeight w:val="269"/>
          <w:jc w:val="center"/>
        </w:trPr>
        <w:tc>
          <w:tcPr>
            <w:tcW w:w="8364" w:type="dxa"/>
            <w:shd w:val="clear" w:color="auto" w:fill="17365D" w:themeFill="text2" w:themeFillShade="BF"/>
            <w:vAlign w:val="center"/>
          </w:tcPr>
          <w:p w:rsidR="00B25433" w:rsidRPr="00A05C5B" w:rsidRDefault="00B25433" w:rsidP="00421DE2">
            <w:pPr>
              <w:jc w:val="both"/>
              <w:rPr>
                <w:rFonts w:ascii="Arial" w:hAnsi="Arial" w:cs="Arial"/>
              </w:rPr>
            </w:pPr>
            <w:r w:rsidRPr="00A05C5B">
              <w:rPr>
                <w:rFonts w:ascii="Arial" w:hAnsi="Arial" w:cs="Arial"/>
              </w:rPr>
              <w:t xml:space="preserve">XIV - Posicionamento conclusivo sobre a viabilidade e razoabilidade da contratação </w:t>
            </w:r>
          </w:p>
        </w:tc>
      </w:tr>
      <w:tr w:rsidR="00B25433" w:rsidRPr="00A05C5B" w:rsidTr="00421DE2">
        <w:trPr>
          <w:trHeight w:val="218"/>
          <w:jc w:val="center"/>
        </w:trPr>
        <w:tc>
          <w:tcPr>
            <w:tcW w:w="8364" w:type="dxa"/>
            <w:shd w:val="clear" w:color="auto" w:fill="auto"/>
            <w:vAlign w:val="center"/>
          </w:tcPr>
          <w:p w:rsidR="00B25433" w:rsidRPr="00A05C5B" w:rsidRDefault="00B25433" w:rsidP="00421DE2">
            <w:pPr>
              <w:jc w:val="both"/>
              <w:rPr>
                <w:rFonts w:ascii="Arial" w:hAnsi="Arial" w:cs="Arial"/>
              </w:rPr>
            </w:pPr>
            <w:bookmarkStart w:id="1" w:name="_Hlk157491194"/>
          </w:p>
          <w:p w:rsidR="00B25433" w:rsidRPr="00A05C5B" w:rsidRDefault="00B25433" w:rsidP="00421DE2">
            <w:pPr>
              <w:jc w:val="left"/>
              <w:rPr>
                <w:rFonts w:ascii="Arial" w:hAnsi="Arial" w:cs="Arial"/>
              </w:rPr>
            </w:pPr>
            <w:r w:rsidRPr="00A05C5B">
              <w:rPr>
                <w:rFonts w:ascii="Arial" w:hAnsi="Arial" w:cs="Arial"/>
              </w:rPr>
              <w:t>Esta equipe de planejamento declara esta contratação com base neste Estudo Técnico</w:t>
            </w:r>
          </w:p>
          <w:p w:rsidR="00B25433" w:rsidRPr="00A05C5B" w:rsidRDefault="00B25433" w:rsidP="00421DE2">
            <w:pPr>
              <w:jc w:val="left"/>
              <w:rPr>
                <w:rFonts w:ascii="Arial" w:hAnsi="Arial" w:cs="Arial"/>
              </w:rPr>
            </w:pPr>
            <w:r w:rsidRPr="00A05C5B">
              <w:rPr>
                <w:rFonts w:ascii="Arial" w:hAnsi="Arial" w:cs="Arial"/>
              </w:rPr>
              <w:t>Preliminar, consoante o artigo 18, § 1º, inciso XIII da Lei 14.133/</w:t>
            </w:r>
            <w:proofErr w:type="gramStart"/>
            <w:r w:rsidRPr="00A05C5B">
              <w:rPr>
                <w:rFonts w:ascii="Arial" w:hAnsi="Arial" w:cs="Arial"/>
              </w:rPr>
              <w:t>2021</w:t>
            </w:r>
            <w:proofErr w:type="gramEnd"/>
          </w:p>
          <w:p w:rsidR="00B25433" w:rsidRPr="00A05C5B" w:rsidRDefault="00B25433" w:rsidP="00421DE2">
            <w:pPr>
              <w:jc w:val="left"/>
              <w:rPr>
                <w:rFonts w:ascii="Arial" w:hAnsi="Arial" w:cs="Arial"/>
              </w:rPr>
            </w:pPr>
          </w:p>
          <w:p w:rsidR="00B25433" w:rsidRPr="00A05C5B" w:rsidRDefault="00B25433" w:rsidP="00421DE2">
            <w:pPr>
              <w:jc w:val="left"/>
              <w:rPr>
                <w:rFonts w:ascii="Arial" w:hAnsi="Arial" w:cs="Arial"/>
              </w:rPr>
            </w:pPr>
            <w:r w:rsidRPr="00A05C5B">
              <w:rPr>
                <w:rFonts w:ascii="Arial" w:hAnsi="Arial" w:cs="Arial"/>
              </w:rPr>
              <w:t>DECLARO que:</w:t>
            </w:r>
          </w:p>
          <w:p w:rsidR="00B25433" w:rsidRPr="00A05C5B" w:rsidRDefault="00B25433" w:rsidP="00421DE2">
            <w:pPr>
              <w:jc w:val="left"/>
              <w:rPr>
                <w:rFonts w:ascii="Arial" w:hAnsi="Arial" w:cs="Arial"/>
              </w:rPr>
            </w:pPr>
            <w:r w:rsidRPr="00A05C5B">
              <w:rPr>
                <w:rFonts w:ascii="Arial" w:hAnsi="Arial" w:cs="Arial"/>
              </w:rPr>
              <w:t>(X) É VIÁVEL a presente contratação.</w:t>
            </w:r>
          </w:p>
          <w:p w:rsidR="00B25433" w:rsidRPr="00A05C5B" w:rsidRDefault="00B25433" w:rsidP="00421DE2">
            <w:pPr>
              <w:jc w:val="left"/>
              <w:rPr>
                <w:rFonts w:ascii="Arial" w:hAnsi="Arial" w:cs="Arial"/>
              </w:rPr>
            </w:pPr>
            <w:proofErr w:type="gramStart"/>
            <w:r w:rsidRPr="00A05C5B">
              <w:rPr>
                <w:rFonts w:ascii="Arial" w:hAnsi="Arial" w:cs="Arial"/>
              </w:rPr>
              <w:t xml:space="preserve">( </w:t>
            </w:r>
            <w:proofErr w:type="gramEnd"/>
            <w:r w:rsidRPr="00A05C5B">
              <w:rPr>
                <w:rFonts w:ascii="Arial" w:hAnsi="Arial" w:cs="Arial"/>
              </w:rPr>
              <w:t>) NÃO É VIÁVEL a presente contratação.</w:t>
            </w:r>
          </w:p>
          <w:p w:rsidR="00B25433" w:rsidRPr="00A05C5B" w:rsidRDefault="00B25433" w:rsidP="00421DE2">
            <w:pPr>
              <w:jc w:val="both"/>
              <w:rPr>
                <w:rFonts w:ascii="Arial" w:hAnsi="Arial" w:cs="Arial"/>
              </w:rPr>
            </w:pPr>
          </w:p>
          <w:p w:rsidR="00B25433" w:rsidRPr="00A05C5B" w:rsidRDefault="00B25433" w:rsidP="006F6D00">
            <w:pPr>
              <w:jc w:val="both"/>
              <w:rPr>
                <w:rFonts w:ascii="Arial" w:hAnsi="Arial" w:cs="Arial"/>
              </w:rPr>
            </w:pPr>
            <w:r w:rsidRPr="00F54237">
              <w:rPr>
                <w:rFonts w:ascii="Arial" w:hAnsi="Arial" w:cs="Arial"/>
                <w:b/>
              </w:rPr>
              <w:t xml:space="preserve">                                </w:t>
            </w:r>
            <w:r w:rsidRPr="00A05C5B">
              <w:rPr>
                <w:rFonts w:ascii="Arial" w:hAnsi="Arial" w:cs="Arial"/>
              </w:rPr>
              <w:t xml:space="preserve">        _____________________</w:t>
            </w:r>
          </w:p>
          <w:p w:rsidR="00B25433" w:rsidRPr="00A05C5B" w:rsidRDefault="00B25433" w:rsidP="00421DE2">
            <w:pPr>
              <w:jc w:val="both"/>
              <w:rPr>
                <w:rFonts w:ascii="Arial" w:hAnsi="Arial" w:cs="Arial"/>
              </w:rPr>
            </w:pPr>
            <w:r w:rsidRPr="00A05C5B">
              <w:rPr>
                <w:rFonts w:ascii="Arial" w:hAnsi="Arial" w:cs="Arial"/>
              </w:rPr>
              <w:t xml:space="preserve">                                         Aline Piai Paro </w:t>
            </w:r>
            <w:proofErr w:type="spellStart"/>
            <w:r w:rsidRPr="00A05C5B">
              <w:rPr>
                <w:rFonts w:ascii="Arial" w:hAnsi="Arial" w:cs="Arial"/>
              </w:rPr>
              <w:t>Gharibian</w:t>
            </w:r>
            <w:proofErr w:type="spellEnd"/>
          </w:p>
          <w:p w:rsidR="00B25433" w:rsidRPr="00A05C5B" w:rsidRDefault="00B25433" w:rsidP="00421DE2">
            <w:pPr>
              <w:jc w:val="both"/>
              <w:rPr>
                <w:rFonts w:ascii="Arial" w:hAnsi="Arial" w:cs="Arial"/>
              </w:rPr>
            </w:pPr>
            <w:r w:rsidRPr="00A05C5B">
              <w:rPr>
                <w:rFonts w:ascii="Arial" w:hAnsi="Arial" w:cs="Arial"/>
              </w:rPr>
              <w:t xml:space="preserve">                                          Engenheira de Alimentos</w:t>
            </w:r>
          </w:p>
        </w:tc>
      </w:tr>
    </w:tbl>
    <w:p w:rsidR="00B25433" w:rsidRPr="00A05C5B" w:rsidRDefault="00B25433" w:rsidP="00B25433">
      <w:pPr>
        <w:jc w:val="both"/>
        <w:rPr>
          <w:rFonts w:ascii="Arial" w:hAnsi="Arial" w:cs="Arial"/>
        </w:rPr>
      </w:pPr>
      <w:r w:rsidRPr="00A05C5B">
        <w:rPr>
          <w:rFonts w:ascii="Arial" w:hAnsi="Arial" w:cs="Arial"/>
        </w:rPr>
        <w:t xml:space="preserve">                                                         CREA: 5061769839</w:t>
      </w:r>
    </w:p>
    <w:p w:rsidR="00B25433" w:rsidRDefault="00B25433" w:rsidP="00B25433">
      <w:pPr>
        <w:jc w:val="both"/>
        <w:rPr>
          <w:rFonts w:ascii="Arial" w:hAnsi="Arial" w:cs="Arial"/>
        </w:rPr>
      </w:pPr>
    </w:p>
    <w:p w:rsidR="00B25433" w:rsidRDefault="00B25433" w:rsidP="00B25433">
      <w:pPr>
        <w:jc w:val="both"/>
        <w:rPr>
          <w:rFonts w:ascii="Arial" w:hAnsi="Arial" w:cs="Arial"/>
        </w:rPr>
      </w:pPr>
    </w:p>
    <w:p w:rsidR="00B25433" w:rsidRPr="00A05C5B" w:rsidRDefault="00B25433" w:rsidP="00B25433">
      <w:pPr>
        <w:jc w:val="both"/>
        <w:rPr>
          <w:rFonts w:ascii="Arial" w:hAnsi="Arial" w:cs="Arial"/>
        </w:rPr>
      </w:pPr>
    </w:p>
    <w:p w:rsidR="00B25433" w:rsidRPr="00A05C5B" w:rsidRDefault="00B25433" w:rsidP="00B25433">
      <w:pPr>
        <w:jc w:val="both"/>
        <w:rPr>
          <w:rFonts w:ascii="Arial" w:hAnsi="Arial" w:cs="Arial"/>
        </w:rPr>
      </w:pPr>
      <w:r w:rsidRPr="00A05C5B">
        <w:rPr>
          <w:rFonts w:ascii="Arial" w:hAnsi="Arial" w:cs="Arial"/>
        </w:rPr>
        <w:t xml:space="preserve">                                                             __________</w:t>
      </w:r>
      <w:r w:rsidR="00CA065B">
        <w:rPr>
          <w:rFonts w:ascii="Arial" w:hAnsi="Arial" w:cs="Arial"/>
        </w:rPr>
        <w:t>_____</w:t>
      </w:r>
      <w:r w:rsidRPr="00A05C5B">
        <w:rPr>
          <w:rFonts w:ascii="Arial" w:hAnsi="Arial" w:cs="Arial"/>
        </w:rPr>
        <w:t>___________</w:t>
      </w:r>
    </w:p>
    <w:tbl>
      <w:tblPr>
        <w:tblW w:w="3460" w:type="dxa"/>
        <w:tblInd w:w="3508" w:type="dxa"/>
        <w:tblCellMar>
          <w:left w:w="70" w:type="dxa"/>
          <w:right w:w="70" w:type="dxa"/>
        </w:tblCellMar>
        <w:tblLook w:val="04A0"/>
      </w:tblPr>
      <w:tblGrid>
        <w:gridCol w:w="3460"/>
      </w:tblGrid>
      <w:tr w:rsidR="00B25433" w:rsidRPr="00A05C5B" w:rsidTr="00421DE2">
        <w:trPr>
          <w:trHeight w:val="240"/>
        </w:trPr>
        <w:tc>
          <w:tcPr>
            <w:tcW w:w="3460" w:type="dxa"/>
            <w:tcBorders>
              <w:top w:val="nil"/>
              <w:left w:val="nil"/>
              <w:bottom w:val="nil"/>
              <w:right w:val="nil"/>
            </w:tcBorders>
            <w:shd w:val="clear" w:color="auto" w:fill="auto"/>
            <w:hideMark/>
          </w:tcPr>
          <w:p w:rsidR="00B25433" w:rsidRPr="00A05C5B" w:rsidRDefault="00B25433" w:rsidP="00421DE2">
            <w:pPr>
              <w:jc w:val="both"/>
              <w:rPr>
                <w:rFonts w:ascii="Arial" w:eastAsia="Times New Roman" w:hAnsi="Arial" w:cs="Arial"/>
                <w:bCs/>
                <w:lang w:eastAsia="pt-BR"/>
              </w:rPr>
            </w:pPr>
            <w:r w:rsidRPr="00A05C5B">
              <w:rPr>
                <w:rFonts w:ascii="Arial" w:eastAsia="Times New Roman" w:hAnsi="Arial" w:cs="Arial"/>
                <w:bCs/>
                <w:lang w:eastAsia="pt-BR"/>
              </w:rPr>
              <w:t xml:space="preserve">      </w:t>
            </w:r>
            <w:proofErr w:type="spellStart"/>
            <w:r w:rsidRPr="00A05C5B">
              <w:rPr>
                <w:rFonts w:ascii="Arial" w:eastAsia="Times New Roman" w:hAnsi="Arial" w:cs="Arial"/>
                <w:bCs/>
                <w:lang w:eastAsia="pt-BR"/>
              </w:rPr>
              <w:t>Mariane</w:t>
            </w:r>
            <w:proofErr w:type="spellEnd"/>
            <w:r w:rsidRPr="00A05C5B">
              <w:rPr>
                <w:rFonts w:ascii="Arial" w:eastAsia="Times New Roman" w:hAnsi="Arial" w:cs="Arial"/>
                <w:bCs/>
                <w:lang w:eastAsia="pt-BR"/>
              </w:rPr>
              <w:t xml:space="preserve"> da Silva </w:t>
            </w:r>
            <w:proofErr w:type="spellStart"/>
            <w:r w:rsidRPr="00A05C5B">
              <w:rPr>
                <w:rFonts w:ascii="Arial" w:eastAsia="Times New Roman" w:hAnsi="Arial" w:cs="Arial"/>
                <w:bCs/>
                <w:lang w:eastAsia="pt-BR"/>
              </w:rPr>
              <w:t>Fulaneti</w:t>
            </w:r>
            <w:proofErr w:type="spellEnd"/>
          </w:p>
        </w:tc>
      </w:tr>
      <w:tr w:rsidR="00B25433" w:rsidRPr="00A05C5B" w:rsidTr="00421DE2">
        <w:trPr>
          <w:trHeight w:val="270"/>
        </w:trPr>
        <w:tc>
          <w:tcPr>
            <w:tcW w:w="3460" w:type="dxa"/>
            <w:tcBorders>
              <w:top w:val="nil"/>
              <w:left w:val="nil"/>
              <w:bottom w:val="nil"/>
              <w:right w:val="nil"/>
            </w:tcBorders>
            <w:shd w:val="clear" w:color="auto" w:fill="auto"/>
            <w:hideMark/>
          </w:tcPr>
          <w:p w:rsidR="00B25433" w:rsidRPr="00A05C5B" w:rsidRDefault="00B25433" w:rsidP="00CA065B">
            <w:pPr>
              <w:jc w:val="both"/>
              <w:rPr>
                <w:rFonts w:ascii="Arial" w:eastAsia="Times New Roman" w:hAnsi="Arial" w:cs="Arial"/>
                <w:bCs/>
                <w:lang w:eastAsia="pt-BR"/>
              </w:rPr>
            </w:pPr>
            <w:r w:rsidRPr="00A05C5B">
              <w:rPr>
                <w:rFonts w:ascii="Arial" w:eastAsia="Times New Roman" w:hAnsi="Arial" w:cs="Arial"/>
                <w:bCs/>
                <w:lang w:eastAsia="pt-BR"/>
              </w:rPr>
              <w:t xml:space="preserve">           Nutricionista</w:t>
            </w:r>
          </w:p>
        </w:tc>
      </w:tr>
      <w:tr w:rsidR="00B25433" w:rsidRPr="00A05C5B" w:rsidTr="00421DE2">
        <w:trPr>
          <w:trHeight w:val="80"/>
        </w:trPr>
        <w:tc>
          <w:tcPr>
            <w:tcW w:w="3460" w:type="dxa"/>
            <w:tcBorders>
              <w:top w:val="nil"/>
              <w:left w:val="nil"/>
              <w:bottom w:val="nil"/>
              <w:right w:val="nil"/>
            </w:tcBorders>
            <w:shd w:val="clear" w:color="auto" w:fill="auto"/>
            <w:hideMark/>
          </w:tcPr>
          <w:p w:rsidR="00B25433" w:rsidRPr="00A05C5B" w:rsidRDefault="00B25433" w:rsidP="00CA065B">
            <w:pPr>
              <w:jc w:val="both"/>
              <w:rPr>
                <w:rFonts w:ascii="Arial" w:eastAsia="Times New Roman" w:hAnsi="Arial" w:cs="Arial"/>
                <w:bCs/>
                <w:lang w:eastAsia="pt-BR"/>
              </w:rPr>
            </w:pPr>
            <w:r w:rsidRPr="00A05C5B">
              <w:rPr>
                <w:rFonts w:ascii="Arial" w:eastAsia="Times New Roman" w:hAnsi="Arial" w:cs="Arial"/>
                <w:bCs/>
                <w:lang w:eastAsia="pt-BR"/>
              </w:rPr>
              <w:t xml:space="preserve">            CRN3 47361</w:t>
            </w:r>
          </w:p>
        </w:tc>
      </w:tr>
      <w:bookmarkEnd w:id="1"/>
    </w:tbl>
    <w:p w:rsidR="00840969" w:rsidRDefault="00840969" w:rsidP="00BD4B3F">
      <w:pPr>
        <w:jc w:val="both"/>
        <w:rPr>
          <w:rFonts w:ascii="Times New Roman" w:hAnsi="Times New Roman" w:cs="Times New Roman"/>
          <w:sz w:val="24"/>
          <w:szCs w:val="24"/>
        </w:rPr>
      </w:pPr>
    </w:p>
    <w:p w:rsidR="006F6D00" w:rsidRPr="00F54237" w:rsidRDefault="00840969" w:rsidP="00EE0DE4">
      <w:pPr>
        <w:jc w:val="center"/>
        <w:rPr>
          <w:rFonts w:ascii="Arial" w:hAnsi="Arial" w:cs="Arial"/>
          <w:b/>
        </w:rPr>
      </w:pPr>
      <w:r>
        <w:rPr>
          <w:rFonts w:ascii="Times New Roman" w:hAnsi="Times New Roman" w:cs="Times New Roman"/>
          <w:sz w:val="24"/>
          <w:szCs w:val="24"/>
        </w:rPr>
        <w:br w:type="page"/>
      </w:r>
      <w:r w:rsidR="006F6D00" w:rsidRPr="00F54237">
        <w:rPr>
          <w:rFonts w:ascii="Arial" w:hAnsi="Arial" w:cs="Arial"/>
          <w:b/>
        </w:rPr>
        <w:t>ANEXO I DO ESTUDO TÉCNICO PRELIMINAR</w:t>
      </w:r>
    </w:p>
    <w:tbl>
      <w:tblPr>
        <w:tblStyle w:val="Tabelacomgrade"/>
        <w:tblW w:w="0" w:type="auto"/>
        <w:tblLook w:val="04A0"/>
      </w:tblPr>
      <w:tblGrid>
        <w:gridCol w:w="549"/>
        <w:gridCol w:w="828"/>
        <w:gridCol w:w="1003"/>
        <w:gridCol w:w="6427"/>
      </w:tblGrid>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proofErr w:type="gramStart"/>
            <w:r w:rsidRPr="0096527F">
              <w:rPr>
                <w:rFonts w:ascii="Times New Roman" w:eastAsia="Times New Roman" w:hAnsi="Times New Roman" w:cs="Times New Roman"/>
                <w:color w:val="000000"/>
                <w:sz w:val="24"/>
                <w:szCs w:val="24"/>
                <w:lang w:eastAsia="pt-BR"/>
              </w:rPr>
              <w:t>1</w:t>
            </w:r>
            <w:proofErr w:type="gramEnd"/>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2.500</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KG</w:t>
            </w:r>
          </w:p>
        </w:tc>
        <w:tc>
          <w:tcPr>
            <w:tcW w:w="6427" w:type="dxa"/>
          </w:tcPr>
          <w:p w:rsidR="006F6D00" w:rsidRPr="0096527F" w:rsidRDefault="006F6D00" w:rsidP="0096527F">
            <w:pPr>
              <w:jc w:val="left"/>
              <w:rPr>
                <w:rFonts w:ascii="Times New Roman" w:eastAsia="Times New Roman" w:hAnsi="Times New Roman" w:cs="Times New Roman"/>
                <w:b/>
                <w:color w:val="000000"/>
                <w:sz w:val="24"/>
                <w:szCs w:val="24"/>
                <w:lang w:eastAsia="pt-BR"/>
              </w:rPr>
            </w:pPr>
            <w:r w:rsidRPr="0096527F">
              <w:rPr>
                <w:rFonts w:ascii="Times New Roman" w:eastAsia="Times New Roman" w:hAnsi="Times New Roman" w:cs="Times New Roman"/>
                <w:b/>
                <w:bCs/>
                <w:color w:val="000000"/>
                <w:sz w:val="24"/>
                <w:szCs w:val="24"/>
                <w:lang w:eastAsia="pt-BR"/>
              </w:rPr>
              <w:t xml:space="preserve">Arroz agulhinha Tipo </w:t>
            </w:r>
            <w:proofErr w:type="gramStart"/>
            <w:r w:rsidRPr="0096527F">
              <w:rPr>
                <w:rFonts w:ascii="Times New Roman" w:eastAsia="Times New Roman" w:hAnsi="Times New Roman" w:cs="Times New Roman"/>
                <w:b/>
                <w:bCs/>
                <w:color w:val="000000"/>
                <w:sz w:val="24"/>
                <w:szCs w:val="24"/>
                <w:lang w:eastAsia="pt-BR"/>
              </w:rPr>
              <w:t>1</w:t>
            </w:r>
            <w:proofErr w:type="gramEnd"/>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proofErr w:type="gramStart"/>
            <w:r w:rsidRPr="0096527F">
              <w:rPr>
                <w:rFonts w:ascii="Times New Roman" w:eastAsia="Times New Roman" w:hAnsi="Times New Roman" w:cs="Times New Roman"/>
                <w:color w:val="000000"/>
                <w:sz w:val="24"/>
                <w:szCs w:val="24"/>
                <w:lang w:eastAsia="pt-BR"/>
              </w:rPr>
              <w:t>2</w:t>
            </w:r>
            <w:proofErr w:type="gramEnd"/>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1.100</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KG</w:t>
            </w:r>
          </w:p>
        </w:tc>
        <w:tc>
          <w:tcPr>
            <w:tcW w:w="6427" w:type="dxa"/>
          </w:tcPr>
          <w:p w:rsidR="006F6D00" w:rsidRPr="0096527F" w:rsidRDefault="006F6D00" w:rsidP="0096527F">
            <w:pPr>
              <w:jc w:val="left"/>
              <w:rPr>
                <w:rFonts w:ascii="Times New Roman" w:eastAsia="Times New Roman" w:hAnsi="Times New Roman" w:cs="Times New Roman"/>
                <w:b/>
                <w:color w:val="000000"/>
                <w:sz w:val="24"/>
                <w:szCs w:val="24"/>
                <w:lang w:eastAsia="pt-BR"/>
              </w:rPr>
            </w:pPr>
            <w:r w:rsidRPr="0096527F">
              <w:rPr>
                <w:rFonts w:ascii="Times New Roman" w:eastAsia="Times New Roman" w:hAnsi="Times New Roman" w:cs="Times New Roman"/>
                <w:b/>
                <w:bCs/>
                <w:color w:val="000000"/>
                <w:sz w:val="24"/>
                <w:szCs w:val="24"/>
                <w:lang w:eastAsia="pt-BR"/>
              </w:rPr>
              <w:t xml:space="preserve">Feijão Carioca. Tipo </w:t>
            </w:r>
            <w:proofErr w:type="gramStart"/>
            <w:r w:rsidRPr="0096527F">
              <w:rPr>
                <w:rFonts w:ascii="Times New Roman" w:eastAsia="Times New Roman" w:hAnsi="Times New Roman" w:cs="Times New Roman"/>
                <w:b/>
                <w:bCs/>
                <w:color w:val="000000"/>
                <w:sz w:val="24"/>
                <w:szCs w:val="24"/>
                <w:lang w:eastAsia="pt-BR"/>
              </w:rPr>
              <w:t>1</w:t>
            </w:r>
            <w:proofErr w:type="gramEnd"/>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proofErr w:type="gramStart"/>
            <w:r w:rsidRPr="0096527F">
              <w:rPr>
                <w:rFonts w:ascii="Times New Roman" w:eastAsia="Times New Roman" w:hAnsi="Times New Roman" w:cs="Times New Roman"/>
                <w:color w:val="000000"/>
                <w:sz w:val="24"/>
                <w:szCs w:val="24"/>
                <w:lang w:eastAsia="pt-BR"/>
              </w:rPr>
              <w:t>3</w:t>
            </w:r>
            <w:proofErr w:type="gramEnd"/>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70</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KG</w:t>
            </w:r>
          </w:p>
        </w:tc>
        <w:tc>
          <w:tcPr>
            <w:tcW w:w="6427" w:type="dxa"/>
          </w:tcPr>
          <w:p w:rsidR="006F6D00" w:rsidRPr="0096527F" w:rsidRDefault="006F6D00" w:rsidP="0096527F">
            <w:pPr>
              <w:jc w:val="left"/>
              <w:rPr>
                <w:rFonts w:ascii="Times New Roman" w:eastAsia="Times New Roman" w:hAnsi="Times New Roman" w:cs="Times New Roman"/>
                <w:b/>
                <w:color w:val="000000"/>
                <w:sz w:val="24"/>
                <w:szCs w:val="24"/>
                <w:lang w:eastAsia="pt-BR"/>
              </w:rPr>
            </w:pPr>
            <w:r w:rsidRPr="0096527F">
              <w:rPr>
                <w:rFonts w:ascii="Times New Roman" w:eastAsia="Times New Roman" w:hAnsi="Times New Roman" w:cs="Times New Roman"/>
                <w:b/>
                <w:bCs/>
                <w:color w:val="000000"/>
                <w:sz w:val="24"/>
                <w:szCs w:val="24"/>
                <w:lang w:eastAsia="pt-BR"/>
              </w:rPr>
              <w:t>Açúcar cristal</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proofErr w:type="gramStart"/>
            <w:r w:rsidRPr="0096527F">
              <w:rPr>
                <w:rFonts w:ascii="Times New Roman" w:eastAsia="Times New Roman" w:hAnsi="Times New Roman" w:cs="Times New Roman"/>
                <w:color w:val="000000"/>
                <w:sz w:val="24"/>
                <w:szCs w:val="24"/>
                <w:lang w:eastAsia="pt-BR"/>
              </w:rPr>
              <w:t>4</w:t>
            </w:r>
            <w:proofErr w:type="gramEnd"/>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450</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UNI.</w:t>
            </w:r>
          </w:p>
        </w:tc>
        <w:tc>
          <w:tcPr>
            <w:tcW w:w="6427" w:type="dxa"/>
          </w:tcPr>
          <w:p w:rsidR="006F6D00" w:rsidRPr="0096527F" w:rsidRDefault="006F6D00" w:rsidP="0096527F">
            <w:pPr>
              <w:jc w:val="left"/>
              <w:rPr>
                <w:rFonts w:ascii="Times New Roman" w:eastAsia="Times New Roman" w:hAnsi="Times New Roman" w:cs="Times New Roman"/>
                <w:b/>
                <w:color w:val="000000"/>
                <w:sz w:val="24"/>
                <w:szCs w:val="24"/>
                <w:lang w:eastAsia="pt-BR"/>
              </w:rPr>
            </w:pPr>
            <w:r w:rsidRPr="0096527F">
              <w:rPr>
                <w:rFonts w:ascii="Times New Roman" w:eastAsia="Times New Roman" w:hAnsi="Times New Roman" w:cs="Times New Roman"/>
                <w:b/>
                <w:bCs/>
                <w:color w:val="000000"/>
                <w:sz w:val="24"/>
                <w:szCs w:val="24"/>
                <w:lang w:eastAsia="pt-BR"/>
              </w:rPr>
              <w:t>Óleo de soja refinado</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proofErr w:type="gramStart"/>
            <w:r w:rsidRPr="0096527F">
              <w:rPr>
                <w:rFonts w:ascii="Times New Roman" w:eastAsia="Times New Roman" w:hAnsi="Times New Roman" w:cs="Times New Roman"/>
                <w:color w:val="000000"/>
                <w:sz w:val="24"/>
                <w:szCs w:val="24"/>
                <w:lang w:eastAsia="pt-BR"/>
              </w:rPr>
              <w:t>5</w:t>
            </w:r>
            <w:proofErr w:type="gramEnd"/>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70</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KG</w:t>
            </w:r>
          </w:p>
        </w:tc>
        <w:tc>
          <w:tcPr>
            <w:tcW w:w="6427" w:type="dxa"/>
          </w:tcPr>
          <w:p w:rsidR="006F6D00" w:rsidRPr="0096527F" w:rsidRDefault="006F6D00" w:rsidP="0096527F">
            <w:pPr>
              <w:jc w:val="left"/>
              <w:rPr>
                <w:rFonts w:ascii="Times New Roman" w:eastAsia="Times New Roman" w:hAnsi="Times New Roman" w:cs="Times New Roman"/>
                <w:b/>
                <w:color w:val="000000"/>
                <w:sz w:val="24"/>
                <w:szCs w:val="24"/>
                <w:lang w:eastAsia="pt-BR"/>
              </w:rPr>
            </w:pPr>
            <w:r w:rsidRPr="0096527F">
              <w:rPr>
                <w:rFonts w:ascii="Times New Roman" w:eastAsia="Times New Roman" w:hAnsi="Times New Roman" w:cs="Times New Roman"/>
                <w:b/>
                <w:bCs/>
                <w:color w:val="000000"/>
                <w:sz w:val="24"/>
                <w:szCs w:val="24"/>
                <w:lang w:eastAsia="pt-BR"/>
              </w:rPr>
              <w:t>Macarrão Tipo Parafuso</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proofErr w:type="gramStart"/>
            <w:r w:rsidRPr="0096527F">
              <w:rPr>
                <w:rFonts w:ascii="Times New Roman" w:eastAsia="Times New Roman" w:hAnsi="Times New Roman" w:cs="Times New Roman"/>
                <w:color w:val="000000"/>
                <w:sz w:val="24"/>
                <w:szCs w:val="24"/>
                <w:lang w:eastAsia="pt-BR"/>
              </w:rPr>
              <w:t>6</w:t>
            </w:r>
            <w:proofErr w:type="gramEnd"/>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75</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KG</w:t>
            </w:r>
          </w:p>
        </w:tc>
        <w:tc>
          <w:tcPr>
            <w:tcW w:w="6427" w:type="dxa"/>
          </w:tcPr>
          <w:p w:rsidR="006F6D00" w:rsidRPr="0096527F" w:rsidRDefault="006F6D00" w:rsidP="0096527F">
            <w:pPr>
              <w:jc w:val="left"/>
              <w:rPr>
                <w:rFonts w:ascii="Times New Roman" w:eastAsia="Times New Roman" w:hAnsi="Times New Roman" w:cs="Times New Roman"/>
                <w:b/>
                <w:color w:val="000000"/>
                <w:sz w:val="24"/>
                <w:szCs w:val="24"/>
                <w:lang w:eastAsia="pt-BR"/>
              </w:rPr>
            </w:pPr>
            <w:r w:rsidRPr="0096527F">
              <w:rPr>
                <w:rFonts w:ascii="Times New Roman" w:eastAsia="Times New Roman" w:hAnsi="Times New Roman" w:cs="Times New Roman"/>
                <w:b/>
                <w:bCs/>
                <w:color w:val="000000"/>
                <w:sz w:val="24"/>
                <w:szCs w:val="24"/>
                <w:lang w:eastAsia="pt-BR"/>
              </w:rPr>
              <w:t>Macarrão Tipo Padre Nosso</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proofErr w:type="gramStart"/>
            <w:r w:rsidRPr="0096527F">
              <w:rPr>
                <w:rFonts w:ascii="Times New Roman" w:eastAsia="Times New Roman" w:hAnsi="Times New Roman" w:cs="Times New Roman"/>
                <w:color w:val="000000"/>
                <w:sz w:val="24"/>
                <w:szCs w:val="24"/>
                <w:lang w:eastAsia="pt-BR"/>
              </w:rPr>
              <w:t>7</w:t>
            </w:r>
            <w:proofErr w:type="gramEnd"/>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17</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KG</w:t>
            </w:r>
          </w:p>
        </w:tc>
        <w:tc>
          <w:tcPr>
            <w:tcW w:w="6427" w:type="dxa"/>
          </w:tcPr>
          <w:p w:rsidR="006F6D00" w:rsidRPr="0096527F" w:rsidRDefault="006F6D00" w:rsidP="0096527F">
            <w:pPr>
              <w:jc w:val="left"/>
              <w:rPr>
                <w:rFonts w:ascii="Times New Roman" w:eastAsia="Times New Roman" w:hAnsi="Times New Roman" w:cs="Times New Roman"/>
                <w:b/>
                <w:color w:val="000000"/>
                <w:sz w:val="24"/>
                <w:szCs w:val="24"/>
                <w:lang w:eastAsia="pt-BR"/>
              </w:rPr>
            </w:pPr>
            <w:r w:rsidRPr="0096527F">
              <w:rPr>
                <w:rFonts w:ascii="Times New Roman" w:eastAsia="Times New Roman" w:hAnsi="Times New Roman" w:cs="Times New Roman"/>
                <w:b/>
                <w:bCs/>
                <w:color w:val="000000"/>
                <w:sz w:val="24"/>
                <w:szCs w:val="24"/>
                <w:lang w:eastAsia="pt-BR"/>
              </w:rPr>
              <w:t>Macarrão Tipo Argolinha</w:t>
            </w:r>
            <w:r w:rsidRPr="0096527F">
              <w:rPr>
                <w:rFonts w:ascii="Times New Roman" w:eastAsia="Times New Roman" w:hAnsi="Times New Roman" w:cs="Times New Roman"/>
                <w:b/>
                <w:color w:val="000000"/>
                <w:sz w:val="24"/>
                <w:szCs w:val="24"/>
                <w:lang w:eastAsia="pt-BR"/>
              </w:rPr>
              <w:t xml:space="preserve">. </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proofErr w:type="gramStart"/>
            <w:r w:rsidRPr="0096527F">
              <w:rPr>
                <w:rFonts w:ascii="Times New Roman" w:eastAsia="Times New Roman" w:hAnsi="Times New Roman" w:cs="Times New Roman"/>
                <w:color w:val="000000"/>
                <w:sz w:val="24"/>
                <w:szCs w:val="24"/>
                <w:lang w:eastAsia="pt-BR"/>
              </w:rPr>
              <w:t>8</w:t>
            </w:r>
            <w:proofErr w:type="gramEnd"/>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160</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KG</w:t>
            </w:r>
          </w:p>
        </w:tc>
        <w:tc>
          <w:tcPr>
            <w:tcW w:w="6427" w:type="dxa"/>
          </w:tcPr>
          <w:p w:rsidR="006F6D00" w:rsidRPr="0096527F" w:rsidRDefault="006F6D00" w:rsidP="0096527F">
            <w:pPr>
              <w:jc w:val="left"/>
              <w:rPr>
                <w:rFonts w:ascii="Times New Roman" w:eastAsia="Times New Roman" w:hAnsi="Times New Roman" w:cs="Times New Roman"/>
                <w:b/>
                <w:color w:val="000000"/>
                <w:sz w:val="24"/>
                <w:szCs w:val="24"/>
                <w:lang w:eastAsia="pt-BR"/>
              </w:rPr>
            </w:pPr>
            <w:r w:rsidRPr="0096527F">
              <w:rPr>
                <w:rFonts w:ascii="Times New Roman" w:eastAsia="Times New Roman" w:hAnsi="Times New Roman" w:cs="Times New Roman"/>
                <w:b/>
                <w:bCs/>
                <w:color w:val="000000"/>
                <w:sz w:val="24"/>
                <w:szCs w:val="24"/>
                <w:lang w:eastAsia="pt-BR"/>
              </w:rPr>
              <w:t>Sal Refinado</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proofErr w:type="gramStart"/>
            <w:r w:rsidRPr="0096527F">
              <w:rPr>
                <w:rFonts w:ascii="Times New Roman" w:eastAsia="Times New Roman" w:hAnsi="Times New Roman" w:cs="Times New Roman"/>
                <w:color w:val="000000"/>
                <w:sz w:val="24"/>
                <w:szCs w:val="24"/>
                <w:lang w:eastAsia="pt-BR"/>
              </w:rPr>
              <w:t>9</w:t>
            </w:r>
            <w:proofErr w:type="gramEnd"/>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60</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KG</w:t>
            </w:r>
          </w:p>
        </w:tc>
        <w:tc>
          <w:tcPr>
            <w:tcW w:w="6427" w:type="dxa"/>
          </w:tcPr>
          <w:p w:rsidR="006F6D00" w:rsidRPr="0096527F" w:rsidRDefault="006F6D00" w:rsidP="0096527F">
            <w:pPr>
              <w:jc w:val="left"/>
              <w:rPr>
                <w:rFonts w:ascii="Times New Roman" w:eastAsia="Times New Roman" w:hAnsi="Times New Roman" w:cs="Times New Roman"/>
                <w:b/>
                <w:color w:val="000000"/>
                <w:sz w:val="24"/>
                <w:szCs w:val="24"/>
                <w:lang w:eastAsia="pt-BR"/>
              </w:rPr>
            </w:pPr>
            <w:r w:rsidRPr="0096527F">
              <w:rPr>
                <w:rFonts w:ascii="Times New Roman" w:eastAsia="Times New Roman" w:hAnsi="Times New Roman" w:cs="Times New Roman"/>
                <w:b/>
                <w:bCs/>
                <w:color w:val="000000"/>
                <w:sz w:val="24"/>
                <w:szCs w:val="24"/>
                <w:lang w:eastAsia="pt-BR"/>
              </w:rPr>
              <w:t xml:space="preserve">Salsicha Hot </w:t>
            </w:r>
            <w:proofErr w:type="spellStart"/>
            <w:r w:rsidRPr="0096527F">
              <w:rPr>
                <w:rFonts w:ascii="Times New Roman" w:eastAsia="Times New Roman" w:hAnsi="Times New Roman" w:cs="Times New Roman"/>
                <w:b/>
                <w:bCs/>
                <w:color w:val="000000"/>
                <w:sz w:val="24"/>
                <w:szCs w:val="24"/>
                <w:lang w:eastAsia="pt-BR"/>
              </w:rPr>
              <w:t>Dog</w:t>
            </w:r>
            <w:proofErr w:type="spellEnd"/>
            <w:r w:rsidRPr="0096527F">
              <w:rPr>
                <w:rFonts w:ascii="Times New Roman" w:eastAsia="Times New Roman" w:hAnsi="Times New Roman" w:cs="Times New Roman"/>
                <w:b/>
                <w:color w:val="000000"/>
                <w:sz w:val="24"/>
                <w:szCs w:val="24"/>
                <w:lang w:eastAsia="pt-BR"/>
              </w:rPr>
              <w:t xml:space="preserve">. </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10</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960</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KG</w:t>
            </w:r>
          </w:p>
        </w:tc>
        <w:tc>
          <w:tcPr>
            <w:tcW w:w="6427" w:type="dxa"/>
          </w:tcPr>
          <w:p w:rsidR="006F6D00" w:rsidRPr="0096527F" w:rsidRDefault="006F6D00" w:rsidP="0096527F">
            <w:pPr>
              <w:jc w:val="left"/>
              <w:rPr>
                <w:rFonts w:ascii="Times New Roman" w:eastAsia="Times New Roman" w:hAnsi="Times New Roman" w:cs="Times New Roman"/>
                <w:b/>
                <w:color w:val="000000"/>
                <w:sz w:val="24"/>
                <w:szCs w:val="24"/>
                <w:lang w:eastAsia="pt-BR"/>
              </w:rPr>
            </w:pPr>
            <w:r w:rsidRPr="0096527F">
              <w:rPr>
                <w:rFonts w:ascii="Times New Roman" w:eastAsia="Times New Roman" w:hAnsi="Times New Roman" w:cs="Times New Roman"/>
                <w:b/>
                <w:bCs/>
                <w:color w:val="000000"/>
                <w:sz w:val="24"/>
                <w:szCs w:val="24"/>
                <w:lang w:eastAsia="pt-BR"/>
              </w:rPr>
              <w:t>Carne Congelada de Bovino Sem Osso -</w:t>
            </w:r>
            <w:proofErr w:type="gramStart"/>
            <w:r w:rsidRPr="0096527F">
              <w:rPr>
                <w:rFonts w:ascii="Times New Roman" w:eastAsia="Times New Roman" w:hAnsi="Times New Roman" w:cs="Times New Roman"/>
                <w:b/>
                <w:bCs/>
                <w:color w:val="000000"/>
                <w:sz w:val="24"/>
                <w:szCs w:val="24"/>
                <w:lang w:eastAsia="pt-BR"/>
              </w:rPr>
              <w:t xml:space="preserve">  </w:t>
            </w:r>
            <w:proofErr w:type="gramEnd"/>
            <w:r w:rsidRPr="0096527F">
              <w:rPr>
                <w:rFonts w:ascii="Times New Roman" w:eastAsia="Times New Roman" w:hAnsi="Times New Roman" w:cs="Times New Roman"/>
                <w:b/>
                <w:bCs/>
                <w:color w:val="000000"/>
                <w:sz w:val="24"/>
                <w:szCs w:val="24"/>
                <w:lang w:eastAsia="pt-BR"/>
              </w:rPr>
              <w:t>Patinho Moído IQF.</w:t>
            </w:r>
            <w:r w:rsidRPr="0096527F">
              <w:rPr>
                <w:rFonts w:ascii="Times New Roman" w:eastAsia="Times New Roman" w:hAnsi="Times New Roman" w:cs="Times New Roman"/>
                <w:b/>
                <w:color w:val="000000"/>
                <w:sz w:val="24"/>
                <w:szCs w:val="24"/>
                <w:lang w:eastAsia="pt-BR"/>
              </w:rPr>
              <w:t xml:space="preserve"> </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11</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960</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KG</w:t>
            </w:r>
          </w:p>
        </w:tc>
        <w:tc>
          <w:tcPr>
            <w:tcW w:w="6427" w:type="dxa"/>
          </w:tcPr>
          <w:p w:rsidR="006F6D00" w:rsidRPr="0096527F" w:rsidRDefault="006F6D00" w:rsidP="0096527F">
            <w:pPr>
              <w:jc w:val="left"/>
              <w:rPr>
                <w:rFonts w:ascii="Times New Roman" w:eastAsia="Times New Roman" w:hAnsi="Times New Roman" w:cs="Times New Roman"/>
                <w:b/>
                <w:bCs/>
                <w:color w:val="000000"/>
                <w:sz w:val="24"/>
                <w:szCs w:val="24"/>
                <w:lang w:eastAsia="pt-BR"/>
              </w:rPr>
            </w:pPr>
            <w:r w:rsidRPr="0096527F">
              <w:rPr>
                <w:rFonts w:ascii="Times New Roman" w:eastAsia="Times New Roman" w:hAnsi="Times New Roman" w:cs="Times New Roman"/>
                <w:b/>
                <w:bCs/>
                <w:color w:val="000000"/>
                <w:sz w:val="24"/>
                <w:szCs w:val="24"/>
                <w:lang w:eastAsia="pt-BR"/>
              </w:rPr>
              <w:t>Carne Congelada de Bovino sem Osso - Coxão Duro em Cubos IQF</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12</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960</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KG</w:t>
            </w:r>
          </w:p>
        </w:tc>
        <w:tc>
          <w:tcPr>
            <w:tcW w:w="6427" w:type="dxa"/>
          </w:tcPr>
          <w:p w:rsidR="006F6D00" w:rsidRPr="0096527F" w:rsidRDefault="006F6D00" w:rsidP="0096527F">
            <w:pPr>
              <w:jc w:val="left"/>
              <w:rPr>
                <w:rFonts w:ascii="Times New Roman" w:eastAsia="Times New Roman" w:hAnsi="Times New Roman" w:cs="Times New Roman"/>
                <w:b/>
                <w:color w:val="000000"/>
                <w:sz w:val="24"/>
                <w:szCs w:val="24"/>
                <w:lang w:eastAsia="pt-BR"/>
              </w:rPr>
            </w:pPr>
            <w:r w:rsidRPr="0096527F">
              <w:rPr>
                <w:rFonts w:ascii="Times New Roman" w:eastAsia="Times New Roman" w:hAnsi="Times New Roman" w:cs="Times New Roman"/>
                <w:b/>
                <w:bCs/>
                <w:color w:val="000000"/>
                <w:sz w:val="24"/>
                <w:szCs w:val="24"/>
                <w:lang w:eastAsia="pt-BR"/>
              </w:rPr>
              <w:t>Carne Congelada de Bovino sem Osso - Coxão Mole em Tiras IQF</w:t>
            </w:r>
            <w:r w:rsidRPr="0096527F">
              <w:rPr>
                <w:rFonts w:ascii="Times New Roman" w:eastAsia="Times New Roman" w:hAnsi="Times New Roman" w:cs="Times New Roman"/>
                <w:b/>
                <w:color w:val="000000"/>
                <w:sz w:val="24"/>
                <w:szCs w:val="24"/>
                <w:lang w:eastAsia="pt-BR"/>
              </w:rPr>
              <w:t xml:space="preserve"> </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13</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150</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KG</w:t>
            </w:r>
          </w:p>
        </w:tc>
        <w:tc>
          <w:tcPr>
            <w:tcW w:w="6427" w:type="dxa"/>
          </w:tcPr>
          <w:p w:rsidR="006F6D00" w:rsidRPr="0096527F" w:rsidRDefault="006F6D00" w:rsidP="0096527F">
            <w:pPr>
              <w:jc w:val="left"/>
              <w:rPr>
                <w:rFonts w:ascii="Times New Roman" w:eastAsia="Times New Roman" w:hAnsi="Times New Roman" w:cs="Times New Roman"/>
                <w:b/>
                <w:color w:val="000000"/>
                <w:sz w:val="24"/>
                <w:szCs w:val="24"/>
                <w:lang w:eastAsia="pt-BR"/>
              </w:rPr>
            </w:pPr>
            <w:r w:rsidRPr="0096527F">
              <w:rPr>
                <w:rFonts w:ascii="Times New Roman" w:eastAsia="Times New Roman" w:hAnsi="Times New Roman" w:cs="Times New Roman"/>
                <w:b/>
                <w:bCs/>
                <w:color w:val="000000"/>
                <w:sz w:val="24"/>
                <w:szCs w:val="24"/>
                <w:lang w:eastAsia="pt-BR"/>
              </w:rPr>
              <w:t>Coxa e Sobrecoxa de Frango</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14</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25</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KG</w:t>
            </w:r>
          </w:p>
        </w:tc>
        <w:tc>
          <w:tcPr>
            <w:tcW w:w="6427" w:type="dxa"/>
          </w:tcPr>
          <w:p w:rsidR="006F6D00" w:rsidRPr="0096527F" w:rsidRDefault="006F6D00" w:rsidP="0096527F">
            <w:pPr>
              <w:jc w:val="left"/>
              <w:rPr>
                <w:rFonts w:ascii="Times New Roman" w:eastAsia="Times New Roman" w:hAnsi="Times New Roman" w:cs="Times New Roman"/>
                <w:b/>
                <w:color w:val="000000"/>
                <w:sz w:val="24"/>
                <w:szCs w:val="24"/>
                <w:lang w:eastAsia="pt-BR"/>
              </w:rPr>
            </w:pPr>
            <w:r w:rsidRPr="0096527F">
              <w:rPr>
                <w:rFonts w:ascii="Times New Roman" w:eastAsia="Times New Roman" w:hAnsi="Times New Roman" w:cs="Times New Roman"/>
                <w:b/>
                <w:bCs/>
                <w:color w:val="000000"/>
                <w:sz w:val="24"/>
                <w:szCs w:val="24"/>
                <w:lang w:eastAsia="pt-BR"/>
              </w:rPr>
              <w:t>Queijo Mussarela</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15</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800</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KG</w:t>
            </w:r>
          </w:p>
        </w:tc>
        <w:tc>
          <w:tcPr>
            <w:tcW w:w="6427" w:type="dxa"/>
          </w:tcPr>
          <w:p w:rsidR="006F6D00" w:rsidRPr="0096527F" w:rsidRDefault="006F6D00" w:rsidP="0096527F">
            <w:pPr>
              <w:jc w:val="left"/>
              <w:rPr>
                <w:rFonts w:ascii="Times New Roman" w:eastAsia="Times New Roman" w:hAnsi="Times New Roman" w:cs="Times New Roman"/>
                <w:b/>
                <w:color w:val="000000"/>
                <w:sz w:val="24"/>
                <w:szCs w:val="24"/>
                <w:lang w:eastAsia="pt-BR"/>
              </w:rPr>
            </w:pPr>
            <w:r w:rsidRPr="0096527F">
              <w:rPr>
                <w:rFonts w:ascii="Times New Roman" w:eastAsia="Times New Roman" w:hAnsi="Times New Roman" w:cs="Times New Roman"/>
                <w:b/>
                <w:bCs/>
                <w:color w:val="000000"/>
                <w:sz w:val="24"/>
                <w:szCs w:val="24"/>
                <w:lang w:eastAsia="pt-BR"/>
              </w:rPr>
              <w:t>Carne Congelada de Bovino sem Osso -</w:t>
            </w:r>
            <w:proofErr w:type="gramStart"/>
            <w:r w:rsidRPr="0096527F">
              <w:rPr>
                <w:rFonts w:ascii="Times New Roman" w:eastAsia="Times New Roman" w:hAnsi="Times New Roman" w:cs="Times New Roman"/>
                <w:b/>
                <w:bCs/>
                <w:color w:val="000000"/>
                <w:sz w:val="24"/>
                <w:szCs w:val="24"/>
                <w:lang w:eastAsia="pt-BR"/>
              </w:rPr>
              <w:t xml:space="preserve">  </w:t>
            </w:r>
            <w:proofErr w:type="gramEnd"/>
            <w:r w:rsidRPr="0096527F">
              <w:rPr>
                <w:rFonts w:ascii="Times New Roman" w:eastAsia="Times New Roman" w:hAnsi="Times New Roman" w:cs="Times New Roman"/>
                <w:b/>
                <w:bCs/>
                <w:color w:val="000000"/>
                <w:sz w:val="24"/>
                <w:szCs w:val="24"/>
                <w:lang w:eastAsia="pt-BR"/>
              </w:rPr>
              <w:t>Patinho em Cubos com Brócolis IQF</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16</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800</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KG</w:t>
            </w:r>
          </w:p>
        </w:tc>
        <w:tc>
          <w:tcPr>
            <w:tcW w:w="6427" w:type="dxa"/>
          </w:tcPr>
          <w:p w:rsidR="006F6D00" w:rsidRPr="0096527F" w:rsidRDefault="006F6D00" w:rsidP="0096527F">
            <w:pPr>
              <w:jc w:val="left"/>
              <w:rPr>
                <w:rFonts w:ascii="Times New Roman" w:eastAsia="Times New Roman" w:hAnsi="Times New Roman" w:cs="Times New Roman"/>
                <w:b/>
                <w:color w:val="000000"/>
                <w:sz w:val="24"/>
                <w:szCs w:val="24"/>
                <w:lang w:eastAsia="pt-BR"/>
              </w:rPr>
            </w:pPr>
            <w:r w:rsidRPr="0096527F">
              <w:rPr>
                <w:rFonts w:ascii="Times New Roman" w:eastAsia="Times New Roman" w:hAnsi="Times New Roman" w:cs="Times New Roman"/>
                <w:b/>
                <w:bCs/>
                <w:color w:val="000000"/>
                <w:sz w:val="24"/>
                <w:szCs w:val="24"/>
                <w:lang w:eastAsia="pt-BR"/>
              </w:rPr>
              <w:t xml:space="preserve">Peito de Frango com Legumes - Cubos IQF </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17</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250</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KG</w:t>
            </w:r>
          </w:p>
        </w:tc>
        <w:tc>
          <w:tcPr>
            <w:tcW w:w="6427" w:type="dxa"/>
          </w:tcPr>
          <w:p w:rsidR="006F6D00" w:rsidRPr="0096527F" w:rsidRDefault="006F6D00" w:rsidP="0096527F">
            <w:pPr>
              <w:jc w:val="left"/>
              <w:rPr>
                <w:rFonts w:ascii="Times New Roman" w:eastAsia="Times New Roman" w:hAnsi="Times New Roman" w:cs="Times New Roman"/>
                <w:b/>
                <w:color w:val="000000"/>
                <w:sz w:val="24"/>
                <w:szCs w:val="24"/>
                <w:lang w:eastAsia="pt-BR"/>
              </w:rPr>
            </w:pPr>
            <w:r w:rsidRPr="0096527F">
              <w:rPr>
                <w:rFonts w:ascii="Times New Roman" w:eastAsia="Times New Roman" w:hAnsi="Times New Roman" w:cs="Times New Roman"/>
                <w:b/>
                <w:bCs/>
                <w:color w:val="000000"/>
                <w:sz w:val="24"/>
                <w:szCs w:val="24"/>
                <w:lang w:eastAsia="pt-BR"/>
              </w:rPr>
              <w:t>Almôndega 100% Bovina IQF:</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18</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960</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KG</w:t>
            </w:r>
          </w:p>
        </w:tc>
        <w:tc>
          <w:tcPr>
            <w:tcW w:w="6427" w:type="dxa"/>
          </w:tcPr>
          <w:p w:rsidR="006F6D00" w:rsidRPr="0096527F" w:rsidRDefault="006F6D00" w:rsidP="0096527F">
            <w:pPr>
              <w:jc w:val="left"/>
              <w:rPr>
                <w:rFonts w:ascii="Times New Roman" w:eastAsia="Times New Roman" w:hAnsi="Times New Roman" w:cs="Times New Roman"/>
                <w:b/>
                <w:bCs/>
                <w:color w:val="000000"/>
                <w:sz w:val="24"/>
                <w:szCs w:val="24"/>
                <w:lang w:eastAsia="pt-BR"/>
              </w:rPr>
            </w:pPr>
            <w:r w:rsidRPr="0096527F">
              <w:rPr>
                <w:rFonts w:ascii="Times New Roman" w:eastAsia="Times New Roman" w:hAnsi="Times New Roman" w:cs="Times New Roman"/>
                <w:b/>
                <w:bCs/>
                <w:color w:val="000000"/>
                <w:sz w:val="24"/>
                <w:szCs w:val="24"/>
                <w:lang w:eastAsia="pt-BR"/>
              </w:rPr>
              <w:t>Peito de Frango sem pele</w:t>
            </w:r>
            <w:proofErr w:type="gramStart"/>
            <w:r w:rsidRPr="0096527F">
              <w:rPr>
                <w:rFonts w:ascii="Times New Roman" w:eastAsia="Times New Roman" w:hAnsi="Times New Roman" w:cs="Times New Roman"/>
                <w:b/>
                <w:bCs/>
                <w:color w:val="000000"/>
                <w:sz w:val="24"/>
                <w:szCs w:val="24"/>
                <w:lang w:eastAsia="pt-BR"/>
              </w:rPr>
              <w:t xml:space="preserve">  </w:t>
            </w:r>
            <w:proofErr w:type="gramEnd"/>
            <w:r w:rsidRPr="0096527F">
              <w:rPr>
                <w:rFonts w:ascii="Times New Roman" w:eastAsia="Times New Roman" w:hAnsi="Times New Roman" w:cs="Times New Roman"/>
                <w:b/>
                <w:bCs/>
                <w:color w:val="000000"/>
                <w:sz w:val="24"/>
                <w:szCs w:val="24"/>
                <w:lang w:eastAsia="pt-BR"/>
              </w:rPr>
              <w:t xml:space="preserve">e sem osso (Tiras IQF):  </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19</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10</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KG</w:t>
            </w:r>
          </w:p>
        </w:tc>
        <w:tc>
          <w:tcPr>
            <w:tcW w:w="6427" w:type="dxa"/>
          </w:tcPr>
          <w:p w:rsidR="006F6D00" w:rsidRPr="0096527F" w:rsidRDefault="006F6D00" w:rsidP="0096527F">
            <w:pPr>
              <w:jc w:val="left"/>
              <w:rPr>
                <w:rFonts w:ascii="Times New Roman" w:eastAsia="Times New Roman" w:hAnsi="Times New Roman" w:cs="Times New Roman"/>
                <w:b/>
                <w:bCs/>
                <w:color w:val="000000"/>
                <w:sz w:val="24"/>
                <w:szCs w:val="24"/>
                <w:lang w:eastAsia="pt-BR"/>
              </w:rPr>
            </w:pPr>
            <w:r w:rsidRPr="0096527F">
              <w:rPr>
                <w:rFonts w:ascii="Times New Roman" w:eastAsia="Times New Roman" w:hAnsi="Times New Roman" w:cs="Times New Roman"/>
                <w:b/>
                <w:bCs/>
                <w:color w:val="000000"/>
                <w:sz w:val="24"/>
                <w:szCs w:val="24"/>
                <w:lang w:eastAsia="pt-BR"/>
              </w:rPr>
              <w:t xml:space="preserve">Fígado Bovino em Tiras: </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20</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17</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DZ</w:t>
            </w:r>
          </w:p>
        </w:tc>
        <w:tc>
          <w:tcPr>
            <w:tcW w:w="6427" w:type="dxa"/>
          </w:tcPr>
          <w:p w:rsidR="006F6D00" w:rsidRPr="00EE0DE4" w:rsidRDefault="006F6D00" w:rsidP="0096527F">
            <w:pPr>
              <w:jc w:val="left"/>
              <w:rPr>
                <w:rFonts w:ascii="Times New Roman" w:eastAsia="Times New Roman" w:hAnsi="Times New Roman" w:cs="Times New Roman"/>
                <w:b/>
                <w:color w:val="000000"/>
                <w:sz w:val="24"/>
                <w:szCs w:val="24"/>
                <w:lang w:eastAsia="pt-BR"/>
              </w:rPr>
            </w:pPr>
            <w:r w:rsidRPr="00EE0DE4">
              <w:rPr>
                <w:rFonts w:ascii="Times New Roman" w:eastAsia="Times New Roman" w:hAnsi="Times New Roman" w:cs="Times New Roman"/>
                <w:b/>
                <w:bCs/>
                <w:color w:val="000000"/>
                <w:sz w:val="24"/>
                <w:szCs w:val="24"/>
                <w:lang w:eastAsia="pt-BR"/>
              </w:rPr>
              <w:t>Ovos De Galinha:</w:t>
            </w:r>
            <w:r w:rsidRPr="00EE0DE4">
              <w:rPr>
                <w:rFonts w:ascii="Times New Roman" w:eastAsia="Times New Roman" w:hAnsi="Times New Roman" w:cs="Times New Roman"/>
                <w:b/>
                <w:color w:val="000000"/>
                <w:sz w:val="24"/>
                <w:szCs w:val="24"/>
                <w:lang w:eastAsia="pt-BR"/>
              </w:rPr>
              <w:t xml:space="preserve"> </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21</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4.000</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KG</w:t>
            </w:r>
          </w:p>
        </w:tc>
        <w:tc>
          <w:tcPr>
            <w:tcW w:w="6427" w:type="dxa"/>
          </w:tcPr>
          <w:p w:rsidR="006F6D00" w:rsidRPr="00EE0DE4" w:rsidRDefault="006F6D00" w:rsidP="0096527F">
            <w:pPr>
              <w:jc w:val="left"/>
              <w:rPr>
                <w:rFonts w:ascii="Times New Roman" w:eastAsia="Times New Roman" w:hAnsi="Times New Roman" w:cs="Times New Roman"/>
                <w:b/>
                <w:bCs/>
                <w:color w:val="000000"/>
                <w:sz w:val="24"/>
                <w:szCs w:val="24"/>
                <w:lang w:eastAsia="pt-BR"/>
              </w:rPr>
            </w:pPr>
            <w:r w:rsidRPr="00EE0DE4">
              <w:rPr>
                <w:rFonts w:ascii="Times New Roman" w:eastAsia="Times New Roman" w:hAnsi="Times New Roman" w:cs="Times New Roman"/>
                <w:b/>
                <w:bCs/>
                <w:color w:val="000000"/>
                <w:sz w:val="24"/>
                <w:szCs w:val="24"/>
                <w:lang w:eastAsia="pt-BR"/>
              </w:rPr>
              <w:t xml:space="preserve">Maçã Nacional Gala/ Fuji Extra: </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22</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2.000</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KG</w:t>
            </w:r>
          </w:p>
        </w:tc>
        <w:tc>
          <w:tcPr>
            <w:tcW w:w="6427" w:type="dxa"/>
          </w:tcPr>
          <w:p w:rsidR="006F6D00" w:rsidRPr="00EE0DE4" w:rsidRDefault="006F6D00" w:rsidP="0096527F">
            <w:pPr>
              <w:jc w:val="left"/>
              <w:rPr>
                <w:rFonts w:ascii="Times New Roman" w:eastAsia="Times New Roman" w:hAnsi="Times New Roman" w:cs="Times New Roman"/>
                <w:b/>
                <w:color w:val="000000"/>
                <w:sz w:val="24"/>
                <w:szCs w:val="24"/>
                <w:lang w:eastAsia="pt-BR"/>
              </w:rPr>
            </w:pPr>
            <w:r w:rsidRPr="00EE0DE4">
              <w:rPr>
                <w:rFonts w:ascii="Times New Roman" w:eastAsia="Times New Roman" w:hAnsi="Times New Roman" w:cs="Times New Roman"/>
                <w:b/>
                <w:bCs/>
                <w:color w:val="000000"/>
                <w:sz w:val="24"/>
                <w:szCs w:val="24"/>
                <w:lang w:eastAsia="pt-BR"/>
              </w:rPr>
              <w:t>Tomate</w:t>
            </w:r>
            <w:r w:rsidRPr="00EE0DE4">
              <w:rPr>
                <w:rFonts w:ascii="Times New Roman" w:eastAsia="Times New Roman" w:hAnsi="Times New Roman" w:cs="Times New Roman"/>
                <w:b/>
                <w:color w:val="000000"/>
                <w:sz w:val="24"/>
                <w:szCs w:val="24"/>
                <w:lang w:eastAsia="pt-BR"/>
              </w:rPr>
              <w:t xml:space="preserve">: </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23</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1.350</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KG</w:t>
            </w:r>
          </w:p>
        </w:tc>
        <w:tc>
          <w:tcPr>
            <w:tcW w:w="6427" w:type="dxa"/>
          </w:tcPr>
          <w:p w:rsidR="006F6D00" w:rsidRPr="00EE0DE4" w:rsidRDefault="006F6D00" w:rsidP="0096527F">
            <w:pPr>
              <w:jc w:val="left"/>
              <w:rPr>
                <w:rFonts w:ascii="Times New Roman" w:eastAsia="Times New Roman" w:hAnsi="Times New Roman" w:cs="Times New Roman"/>
                <w:b/>
                <w:color w:val="000000"/>
                <w:sz w:val="24"/>
                <w:szCs w:val="24"/>
                <w:lang w:eastAsia="pt-BR"/>
              </w:rPr>
            </w:pPr>
            <w:r w:rsidRPr="00EE0DE4">
              <w:rPr>
                <w:rFonts w:ascii="Times New Roman" w:eastAsia="Times New Roman" w:hAnsi="Times New Roman" w:cs="Times New Roman"/>
                <w:b/>
                <w:bCs/>
                <w:color w:val="000000"/>
                <w:sz w:val="24"/>
                <w:szCs w:val="24"/>
                <w:lang w:eastAsia="pt-BR"/>
              </w:rPr>
              <w:t>Banana nanica:</w:t>
            </w:r>
            <w:r w:rsidRPr="00EE0DE4">
              <w:rPr>
                <w:rFonts w:ascii="Times New Roman" w:eastAsia="Times New Roman" w:hAnsi="Times New Roman" w:cs="Times New Roman"/>
                <w:b/>
                <w:color w:val="000000"/>
                <w:sz w:val="24"/>
                <w:szCs w:val="24"/>
                <w:lang w:eastAsia="pt-BR"/>
              </w:rPr>
              <w:t xml:space="preserve"> </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24</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765</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KG</w:t>
            </w:r>
          </w:p>
        </w:tc>
        <w:tc>
          <w:tcPr>
            <w:tcW w:w="6427" w:type="dxa"/>
          </w:tcPr>
          <w:p w:rsidR="006F6D00" w:rsidRPr="00EE0DE4" w:rsidRDefault="006F6D00" w:rsidP="0096527F">
            <w:pPr>
              <w:jc w:val="left"/>
              <w:rPr>
                <w:rFonts w:ascii="Times New Roman" w:eastAsia="Times New Roman" w:hAnsi="Times New Roman" w:cs="Times New Roman"/>
                <w:b/>
                <w:color w:val="000000"/>
                <w:sz w:val="24"/>
                <w:szCs w:val="24"/>
                <w:lang w:eastAsia="pt-BR"/>
              </w:rPr>
            </w:pPr>
            <w:r w:rsidRPr="00EE0DE4">
              <w:rPr>
                <w:rFonts w:ascii="Times New Roman" w:eastAsia="Times New Roman" w:hAnsi="Times New Roman" w:cs="Times New Roman"/>
                <w:b/>
                <w:bCs/>
                <w:color w:val="000000"/>
                <w:sz w:val="24"/>
                <w:szCs w:val="24"/>
                <w:lang w:eastAsia="pt-BR"/>
              </w:rPr>
              <w:t>Banana maçã:</w:t>
            </w:r>
            <w:r w:rsidRPr="00EE0DE4">
              <w:rPr>
                <w:rFonts w:ascii="Times New Roman" w:eastAsia="Times New Roman" w:hAnsi="Times New Roman" w:cs="Times New Roman"/>
                <w:b/>
                <w:color w:val="000000"/>
                <w:sz w:val="24"/>
                <w:szCs w:val="24"/>
                <w:lang w:eastAsia="pt-BR"/>
              </w:rPr>
              <w:t xml:space="preserve"> </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25</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250</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KG</w:t>
            </w:r>
          </w:p>
        </w:tc>
        <w:tc>
          <w:tcPr>
            <w:tcW w:w="6427" w:type="dxa"/>
          </w:tcPr>
          <w:p w:rsidR="006F6D00" w:rsidRPr="00EE0DE4" w:rsidRDefault="006F6D00" w:rsidP="0096527F">
            <w:pPr>
              <w:jc w:val="left"/>
              <w:rPr>
                <w:rFonts w:ascii="Times New Roman" w:eastAsia="Times New Roman" w:hAnsi="Times New Roman" w:cs="Times New Roman"/>
                <w:b/>
                <w:color w:val="000000"/>
                <w:sz w:val="24"/>
                <w:szCs w:val="24"/>
                <w:lang w:eastAsia="pt-BR"/>
              </w:rPr>
            </w:pPr>
            <w:r w:rsidRPr="00EE0DE4">
              <w:rPr>
                <w:rFonts w:ascii="Times New Roman" w:eastAsia="Times New Roman" w:hAnsi="Times New Roman" w:cs="Times New Roman"/>
                <w:b/>
                <w:bCs/>
                <w:color w:val="000000"/>
                <w:sz w:val="24"/>
                <w:szCs w:val="24"/>
                <w:lang w:eastAsia="pt-BR"/>
              </w:rPr>
              <w:t>Abobrinha Menina ou Brasileira:</w:t>
            </w:r>
            <w:r w:rsidRPr="00EE0DE4">
              <w:rPr>
                <w:rFonts w:ascii="Times New Roman" w:eastAsia="Times New Roman" w:hAnsi="Times New Roman" w:cs="Times New Roman"/>
                <w:b/>
                <w:color w:val="000000"/>
                <w:sz w:val="24"/>
                <w:szCs w:val="24"/>
                <w:lang w:eastAsia="pt-BR"/>
              </w:rPr>
              <w:t xml:space="preserve"> </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26</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106</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KG</w:t>
            </w:r>
          </w:p>
        </w:tc>
        <w:tc>
          <w:tcPr>
            <w:tcW w:w="6427" w:type="dxa"/>
          </w:tcPr>
          <w:p w:rsidR="006F6D00" w:rsidRPr="00EE0DE4" w:rsidRDefault="006F6D00" w:rsidP="0096527F">
            <w:pPr>
              <w:jc w:val="left"/>
              <w:rPr>
                <w:rFonts w:ascii="Times New Roman" w:eastAsia="Times New Roman" w:hAnsi="Times New Roman" w:cs="Times New Roman"/>
                <w:b/>
                <w:color w:val="000000"/>
                <w:sz w:val="24"/>
                <w:szCs w:val="24"/>
                <w:lang w:eastAsia="pt-BR"/>
              </w:rPr>
            </w:pPr>
            <w:r w:rsidRPr="00EE0DE4">
              <w:rPr>
                <w:rFonts w:ascii="Times New Roman" w:eastAsia="Times New Roman" w:hAnsi="Times New Roman" w:cs="Times New Roman"/>
                <w:b/>
                <w:bCs/>
                <w:color w:val="000000"/>
                <w:sz w:val="24"/>
                <w:szCs w:val="24"/>
                <w:lang w:eastAsia="pt-BR"/>
              </w:rPr>
              <w:t>Vagem:</w:t>
            </w:r>
            <w:r w:rsidRPr="00EE0DE4">
              <w:rPr>
                <w:rFonts w:ascii="Times New Roman" w:eastAsia="Times New Roman" w:hAnsi="Times New Roman" w:cs="Times New Roman"/>
                <w:b/>
                <w:color w:val="000000"/>
                <w:sz w:val="24"/>
                <w:szCs w:val="24"/>
                <w:lang w:eastAsia="pt-BR"/>
              </w:rPr>
              <w:t xml:space="preserve"> </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27</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167</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KG</w:t>
            </w:r>
          </w:p>
        </w:tc>
        <w:tc>
          <w:tcPr>
            <w:tcW w:w="6427" w:type="dxa"/>
          </w:tcPr>
          <w:p w:rsidR="006F6D00" w:rsidRPr="00EE0DE4" w:rsidRDefault="006F6D00" w:rsidP="0096527F">
            <w:pPr>
              <w:jc w:val="left"/>
              <w:rPr>
                <w:rFonts w:ascii="Times New Roman" w:eastAsia="Times New Roman" w:hAnsi="Times New Roman" w:cs="Times New Roman"/>
                <w:b/>
                <w:color w:val="000000"/>
                <w:sz w:val="24"/>
                <w:szCs w:val="24"/>
                <w:lang w:eastAsia="pt-BR"/>
              </w:rPr>
            </w:pPr>
            <w:r w:rsidRPr="00EE0DE4">
              <w:rPr>
                <w:rFonts w:ascii="Times New Roman" w:eastAsia="Times New Roman" w:hAnsi="Times New Roman" w:cs="Times New Roman"/>
                <w:b/>
                <w:bCs/>
                <w:color w:val="000000"/>
                <w:sz w:val="24"/>
                <w:szCs w:val="24"/>
                <w:lang w:eastAsia="pt-BR"/>
              </w:rPr>
              <w:t>Chuchu</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28</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84</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KG</w:t>
            </w:r>
          </w:p>
        </w:tc>
        <w:tc>
          <w:tcPr>
            <w:tcW w:w="6427" w:type="dxa"/>
          </w:tcPr>
          <w:p w:rsidR="006F6D00" w:rsidRPr="00EE0DE4" w:rsidRDefault="006F6D00" w:rsidP="0096527F">
            <w:pPr>
              <w:jc w:val="left"/>
              <w:rPr>
                <w:rFonts w:ascii="Times New Roman" w:eastAsia="Times New Roman" w:hAnsi="Times New Roman" w:cs="Times New Roman"/>
                <w:b/>
                <w:bCs/>
                <w:color w:val="000000"/>
                <w:sz w:val="24"/>
                <w:szCs w:val="24"/>
                <w:lang w:eastAsia="pt-BR"/>
              </w:rPr>
            </w:pPr>
            <w:r w:rsidRPr="00EE0DE4">
              <w:rPr>
                <w:rFonts w:ascii="Times New Roman" w:eastAsia="Times New Roman" w:hAnsi="Times New Roman" w:cs="Times New Roman"/>
                <w:b/>
                <w:bCs/>
                <w:color w:val="000000"/>
                <w:sz w:val="24"/>
                <w:szCs w:val="24"/>
                <w:lang w:eastAsia="pt-BR"/>
              </w:rPr>
              <w:t xml:space="preserve">Abóbora </w:t>
            </w:r>
            <w:proofErr w:type="spellStart"/>
            <w:r w:rsidRPr="00EE0DE4">
              <w:rPr>
                <w:rFonts w:ascii="Times New Roman" w:eastAsia="Times New Roman" w:hAnsi="Times New Roman" w:cs="Times New Roman"/>
                <w:b/>
                <w:bCs/>
                <w:color w:val="000000"/>
                <w:sz w:val="24"/>
                <w:szCs w:val="24"/>
                <w:lang w:eastAsia="pt-BR"/>
              </w:rPr>
              <w:t>Cabotiá</w:t>
            </w:r>
            <w:proofErr w:type="spellEnd"/>
            <w:r w:rsidRPr="00EE0DE4">
              <w:rPr>
                <w:rFonts w:ascii="Times New Roman" w:eastAsia="Times New Roman" w:hAnsi="Times New Roman" w:cs="Times New Roman"/>
                <w:b/>
                <w:bCs/>
                <w:color w:val="000000"/>
                <w:sz w:val="24"/>
                <w:szCs w:val="24"/>
                <w:lang w:eastAsia="pt-BR"/>
              </w:rPr>
              <w:t>:</w:t>
            </w:r>
            <w:proofErr w:type="gramStart"/>
            <w:r w:rsidRPr="00EE0DE4">
              <w:rPr>
                <w:rFonts w:ascii="Times New Roman" w:eastAsia="Times New Roman" w:hAnsi="Times New Roman" w:cs="Times New Roman"/>
                <w:b/>
                <w:bCs/>
                <w:color w:val="000000"/>
                <w:sz w:val="24"/>
                <w:szCs w:val="24"/>
                <w:lang w:eastAsia="pt-BR"/>
              </w:rPr>
              <w:t xml:space="preserve"> </w:t>
            </w:r>
            <w:r w:rsidRPr="00EE0DE4">
              <w:rPr>
                <w:rFonts w:ascii="Times New Roman" w:eastAsia="Times New Roman" w:hAnsi="Times New Roman" w:cs="Times New Roman"/>
                <w:b/>
                <w:color w:val="000000"/>
                <w:sz w:val="24"/>
                <w:szCs w:val="24"/>
                <w:lang w:eastAsia="pt-BR"/>
              </w:rPr>
              <w:t xml:space="preserve"> </w:t>
            </w:r>
          </w:p>
        </w:tc>
        <w:proofErr w:type="gramEnd"/>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29</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500</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KG</w:t>
            </w:r>
          </w:p>
        </w:tc>
        <w:tc>
          <w:tcPr>
            <w:tcW w:w="6427" w:type="dxa"/>
          </w:tcPr>
          <w:p w:rsidR="006F6D00" w:rsidRPr="00EE0DE4" w:rsidRDefault="006F6D00" w:rsidP="0096527F">
            <w:pPr>
              <w:jc w:val="left"/>
              <w:rPr>
                <w:rFonts w:ascii="Times New Roman" w:eastAsia="Times New Roman" w:hAnsi="Times New Roman" w:cs="Times New Roman"/>
                <w:b/>
                <w:color w:val="000000"/>
                <w:sz w:val="24"/>
                <w:szCs w:val="24"/>
                <w:lang w:eastAsia="pt-BR"/>
              </w:rPr>
            </w:pPr>
            <w:r w:rsidRPr="00EE0DE4">
              <w:rPr>
                <w:rFonts w:ascii="Times New Roman" w:eastAsia="Times New Roman" w:hAnsi="Times New Roman" w:cs="Times New Roman"/>
                <w:b/>
                <w:bCs/>
                <w:color w:val="000000"/>
                <w:sz w:val="24"/>
                <w:szCs w:val="24"/>
                <w:lang w:eastAsia="pt-BR"/>
              </w:rPr>
              <w:t>Cenoura:</w:t>
            </w:r>
            <w:proofErr w:type="gramStart"/>
            <w:r w:rsidRPr="00EE0DE4">
              <w:rPr>
                <w:rFonts w:ascii="Times New Roman" w:eastAsia="Times New Roman" w:hAnsi="Times New Roman" w:cs="Times New Roman"/>
                <w:b/>
                <w:color w:val="000000"/>
                <w:sz w:val="24"/>
                <w:szCs w:val="24"/>
                <w:lang w:eastAsia="pt-BR"/>
              </w:rPr>
              <w:t xml:space="preserve">   </w:t>
            </w:r>
          </w:p>
        </w:tc>
        <w:proofErr w:type="gramEnd"/>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30</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50</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KG</w:t>
            </w:r>
          </w:p>
        </w:tc>
        <w:tc>
          <w:tcPr>
            <w:tcW w:w="6427" w:type="dxa"/>
          </w:tcPr>
          <w:p w:rsidR="006F6D00" w:rsidRPr="00EE0DE4" w:rsidRDefault="006F6D00" w:rsidP="0096527F">
            <w:pPr>
              <w:jc w:val="left"/>
              <w:rPr>
                <w:rFonts w:ascii="Times New Roman" w:eastAsia="Times New Roman" w:hAnsi="Times New Roman" w:cs="Times New Roman"/>
                <w:b/>
                <w:color w:val="000000"/>
                <w:sz w:val="24"/>
                <w:szCs w:val="24"/>
                <w:lang w:eastAsia="pt-BR"/>
              </w:rPr>
            </w:pPr>
            <w:r w:rsidRPr="00EE0DE4">
              <w:rPr>
                <w:rFonts w:ascii="Times New Roman" w:eastAsia="Times New Roman" w:hAnsi="Times New Roman" w:cs="Times New Roman"/>
                <w:b/>
                <w:bCs/>
                <w:color w:val="000000"/>
                <w:sz w:val="24"/>
                <w:szCs w:val="24"/>
                <w:lang w:eastAsia="pt-BR"/>
              </w:rPr>
              <w:t xml:space="preserve">Limão </w:t>
            </w:r>
            <w:proofErr w:type="spellStart"/>
            <w:r w:rsidRPr="00EE0DE4">
              <w:rPr>
                <w:rFonts w:ascii="Times New Roman" w:eastAsia="Times New Roman" w:hAnsi="Times New Roman" w:cs="Times New Roman"/>
                <w:b/>
                <w:bCs/>
                <w:color w:val="000000"/>
                <w:sz w:val="24"/>
                <w:szCs w:val="24"/>
                <w:lang w:eastAsia="pt-BR"/>
              </w:rPr>
              <w:t>Tahiti</w:t>
            </w:r>
            <w:proofErr w:type="spellEnd"/>
            <w:r w:rsidRPr="00EE0DE4">
              <w:rPr>
                <w:rFonts w:ascii="Times New Roman" w:eastAsia="Times New Roman" w:hAnsi="Times New Roman" w:cs="Times New Roman"/>
                <w:b/>
                <w:bCs/>
                <w:color w:val="000000"/>
                <w:sz w:val="24"/>
                <w:szCs w:val="24"/>
                <w:lang w:eastAsia="pt-BR"/>
              </w:rPr>
              <w:t>:</w:t>
            </w:r>
            <w:r w:rsidRPr="00EE0DE4">
              <w:rPr>
                <w:rFonts w:ascii="Times New Roman" w:eastAsia="Times New Roman" w:hAnsi="Times New Roman" w:cs="Times New Roman"/>
                <w:b/>
                <w:color w:val="000000"/>
                <w:sz w:val="24"/>
                <w:szCs w:val="24"/>
                <w:lang w:eastAsia="pt-BR"/>
              </w:rPr>
              <w:t xml:space="preserve"> </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31</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832</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KG</w:t>
            </w:r>
          </w:p>
        </w:tc>
        <w:tc>
          <w:tcPr>
            <w:tcW w:w="6427" w:type="dxa"/>
          </w:tcPr>
          <w:p w:rsidR="006F6D00" w:rsidRPr="00EE0DE4" w:rsidRDefault="006F6D00" w:rsidP="0096527F">
            <w:pPr>
              <w:jc w:val="left"/>
              <w:rPr>
                <w:rFonts w:ascii="Times New Roman" w:eastAsia="Times New Roman" w:hAnsi="Times New Roman" w:cs="Times New Roman"/>
                <w:b/>
                <w:color w:val="000000"/>
                <w:sz w:val="24"/>
                <w:szCs w:val="24"/>
                <w:lang w:eastAsia="pt-BR"/>
              </w:rPr>
            </w:pPr>
            <w:r w:rsidRPr="00EE0DE4">
              <w:rPr>
                <w:rFonts w:ascii="Times New Roman" w:eastAsia="Times New Roman" w:hAnsi="Times New Roman" w:cs="Times New Roman"/>
                <w:b/>
                <w:bCs/>
                <w:color w:val="000000"/>
                <w:sz w:val="24"/>
                <w:szCs w:val="24"/>
                <w:lang w:eastAsia="pt-BR"/>
              </w:rPr>
              <w:t>Laranja Pera:</w:t>
            </w:r>
            <w:r w:rsidRPr="00EE0DE4">
              <w:rPr>
                <w:rFonts w:ascii="Times New Roman" w:eastAsia="Times New Roman" w:hAnsi="Times New Roman" w:cs="Times New Roman"/>
                <w:b/>
                <w:color w:val="000000"/>
                <w:sz w:val="24"/>
                <w:szCs w:val="24"/>
                <w:lang w:eastAsia="pt-BR"/>
              </w:rPr>
              <w:t xml:space="preserve"> </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32</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225</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KG</w:t>
            </w:r>
          </w:p>
        </w:tc>
        <w:tc>
          <w:tcPr>
            <w:tcW w:w="6427" w:type="dxa"/>
          </w:tcPr>
          <w:p w:rsidR="006F6D00" w:rsidRPr="00EE0DE4" w:rsidRDefault="006F6D00" w:rsidP="0096527F">
            <w:pPr>
              <w:jc w:val="left"/>
              <w:rPr>
                <w:rFonts w:ascii="Times New Roman" w:eastAsia="Times New Roman" w:hAnsi="Times New Roman" w:cs="Times New Roman"/>
                <w:b/>
                <w:color w:val="000000"/>
                <w:sz w:val="24"/>
                <w:szCs w:val="24"/>
                <w:lang w:eastAsia="pt-BR"/>
              </w:rPr>
            </w:pPr>
            <w:r w:rsidRPr="00EE0DE4">
              <w:rPr>
                <w:rFonts w:ascii="Times New Roman" w:eastAsia="Times New Roman" w:hAnsi="Times New Roman" w:cs="Times New Roman"/>
                <w:b/>
                <w:bCs/>
                <w:color w:val="000000"/>
                <w:sz w:val="24"/>
                <w:szCs w:val="24"/>
                <w:lang w:eastAsia="pt-BR"/>
              </w:rPr>
              <w:t>Maracujá Azedo Extra:</w:t>
            </w:r>
            <w:r w:rsidRPr="00EE0DE4">
              <w:rPr>
                <w:rFonts w:ascii="Times New Roman" w:eastAsia="Times New Roman" w:hAnsi="Times New Roman" w:cs="Times New Roman"/>
                <w:b/>
                <w:color w:val="000000"/>
                <w:sz w:val="24"/>
                <w:szCs w:val="24"/>
                <w:lang w:eastAsia="pt-BR"/>
              </w:rPr>
              <w:t xml:space="preserve"> </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33</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67</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KG</w:t>
            </w:r>
          </w:p>
        </w:tc>
        <w:tc>
          <w:tcPr>
            <w:tcW w:w="6427" w:type="dxa"/>
          </w:tcPr>
          <w:p w:rsidR="006F6D00" w:rsidRPr="00EE0DE4" w:rsidRDefault="006F6D00" w:rsidP="0096527F">
            <w:pPr>
              <w:jc w:val="left"/>
              <w:rPr>
                <w:rFonts w:ascii="Times New Roman" w:eastAsia="Times New Roman" w:hAnsi="Times New Roman" w:cs="Times New Roman"/>
                <w:b/>
                <w:color w:val="000000"/>
                <w:sz w:val="24"/>
                <w:szCs w:val="24"/>
                <w:lang w:eastAsia="pt-BR"/>
              </w:rPr>
            </w:pPr>
            <w:r w:rsidRPr="00EE0DE4">
              <w:rPr>
                <w:rFonts w:ascii="Times New Roman" w:eastAsia="Times New Roman" w:hAnsi="Times New Roman" w:cs="Times New Roman"/>
                <w:b/>
                <w:bCs/>
                <w:color w:val="000000"/>
                <w:sz w:val="24"/>
                <w:szCs w:val="24"/>
                <w:lang w:eastAsia="pt-BR"/>
              </w:rPr>
              <w:t>Beterraba:</w:t>
            </w:r>
            <w:r w:rsidRPr="00EE0DE4">
              <w:rPr>
                <w:rFonts w:ascii="Times New Roman" w:eastAsia="Times New Roman" w:hAnsi="Times New Roman" w:cs="Times New Roman"/>
                <w:b/>
                <w:color w:val="000000"/>
                <w:sz w:val="24"/>
                <w:szCs w:val="24"/>
                <w:lang w:eastAsia="pt-BR"/>
              </w:rPr>
              <w:t xml:space="preserve"> </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34</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84</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KG</w:t>
            </w:r>
          </w:p>
        </w:tc>
        <w:tc>
          <w:tcPr>
            <w:tcW w:w="6427" w:type="dxa"/>
          </w:tcPr>
          <w:p w:rsidR="006F6D00" w:rsidRPr="00EE0DE4" w:rsidRDefault="006F6D00" w:rsidP="0096527F">
            <w:pPr>
              <w:jc w:val="left"/>
              <w:rPr>
                <w:rFonts w:ascii="Times New Roman" w:eastAsia="Times New Roman" w:hAnsi="Times New Roman" w:cs="Times New Roman"/>
                <w:b/>
                <w:color w:val="000000"/>
                <w:sz w:val="24"/>
                <w:szCs w:val="24"/>
                <w:lang w:eastAsia="pt-BR"/>
              </w:rPr>
            </w:pPr>
            <w:r w:rsidRPr="00EE0DE4">
              <w:rPr>
                <w:rFonts w:ascii="Times New Roman" w:eastAsia="Times New Roman" w:hAnsi="Times New Roman" w:cs="Times New Roman"/>
                <w:b/>
                <w:bCs/>
                <w:color w:val="000000"/>
                <w:sz w:val="24"/>
                <w:szCs w:val="24"/>
                <w:lang w:eastAsia="pt-BR"/>
              </w:rPr>
              <w:t>Mandioquinha Salsa / Aipim</w:t>
            </w:r>
            <w:r w:rsidRPr="00EE0DE4">
              <w:rPr>
                <w:rFonts w:ascii="Times New Roman" w:eastAsia="Times New Roman" w:hAnsi="Times New Roman" w:cs="Times New Roman"/>
                <w:b/>
                <w:color w:val="000000"/>
                <w:sz w:val="24"/>
                <w:szCs w:val="24"/>
                <w:lang w:eastAsia="pt-BR"/>
              </w:rPr>
              <w:t xml:space="preserve">: </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35</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300</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KG</w:t>
            </w:r>
          </w:p>
        </w:tc>
        <w:tc>
          <w:tcPr>
            <w:tcW w:w="6427" w:type="dxa"/>
          </w:tcPr>
          <w:p w:rsidR="006F6D00" w:rsidRPr="00EE0DE4" w:rsidRDefault="006F6D00" w:rsidP="0096527F">
            <w:pPr>
              <w:jc w:val="left"/>
              <w:rPr>
                <w:rFonts w:ascii="Times New Roman" w:eastAsia="Times New Roman" w:hAnsi="Times New Roman" w:cs="Times New Roman"/>
                <w:b/>
                <w:color w:val="000000"/>
                <w:sz w:val="24"/>
                <w:szCs w:val="24"/>
                <w:lang w:eastAsia="pt-BR"/>
              </w:rPr>
            </w:pPr>
            <w:r w:rsidRPr="00EE0DE4">
              <w:rPr>
                <w:rFonts w:ascii="Times New Roman" w:eastAsia="Times New Roman" w:hAnsi="Times New Roman" w:cs="Times New Roman"/>
                <w:b/>
                <w:bCs/>
                <w:color w:val="000000"/>
                <w:sz w:val="24"/>
                <w:szCs w:val="24"/>
                <w:lang w:eastAsia="pt-BR"/>
              </w:rPr>
              <w:t>Mamão Formosa:</w:t>
            </w:r>
            <w:r w:rsidRPr="00EE0DE4">
              <w:rPr>
                <w:rFonts w:ascii="Times New Roman" w:eastAsia="Times New Roman" w:hAnsi="Times New Roman" w:cs="Times New Roman"/>
                <w:b/>
                <w:color w:val="000000"/>
                <w:sz w:val="24"/>
                <w:szCs w:val="24"/>
                <w:lang w:eastAsia="pt-BR"/>
              </w:rPr>
              <w:t xml:space="preserve"> </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36</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417</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MÇS</w:t>
            </w:r>
          </w:p>
        </w:tc>
        <w:tc>
          <w:tcPr>
            <w:tcW w:w="6427" w:type="dxa"/>
          </w:tcPr>
          <w:p w:rsidR="006F6D00" w:rsidRPr="00EE0DE4" w:rsidRDefault="006F6D00" w:rsidP="0096527F">
            <w:pPr>
              <w:jc w:val="left"/>
              <w:rPr>
                <w:rFonts w:ascii="Times New Roman" w:eastAsia="Times New Roman" w:hAnsi="Times New Roman" w:cs="Times New Roman"/>
                <w:b/>
                <w:color w:val="000000"/>
                <w:sz w:val="24"/>
                <w:szCs w:val="24"/>
                <w:lang w:eastAsia="pt-BR"/>
              </w:rPr>
            </w:pPr>
            <w:r w:rsidRPr="00EE0DE4">
              <w:rPr>
                <w:rFonts w:ascii="Times New Roman" w:eastAsia="Times New Roman" w:hAnsi="Times New Roman" w:cs="Times New Roman"/>
                <w:b/>
                <w:bCs/>
                <w:color w:val="000000"/>
                <w:sz w:val="24"/>
                <w:szCs w:val="24"/>
                <w:lang w:eastAsia="pt-BR"/>
              </w:rPr>
              <w:t>Alface Crespa</w:t>
            </w:r>
            <w:r w:rsidRPr="00EE0DE4">
              <w:rPr>
                <w:rFonts w:ascii="Times New Roman" w:eastAsia="Times New Roman" w:hAnsi="Times New Roman" w:cs="Times New Roman"/>
                <w:b/>
                <w:color w:val="000000"/>
                <w:sz w:val="24"/>
                <w:szCs w:val="24"/>
                <w:lang w:eastAsia="pt-BR"/>
              </w:rPr>
              <w:t xml:space="preserve">: </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37</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150</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KG</w:t>
            </w:r>
          </w:p>
        </w:tc>
        <w:tc>
          <w:tcPr>
            <w:tcW w:w="6427" w:type="dxa"/>
          </w:tcPr>
          <w:p w:rsidR="006F6D00" w:rsidRPr="00EE0DE4" w:rsidRDefault="006F6D00" w:rsidP="0096527F">
            <w:pPr>
              <w:jc w:val="left"/>
              <w:rPr>
                <w:rFonts w:ascii="Times New Roman" w:eastAsia="Times New Roman" w:hAnsi="Times New Roman" w:cs="Times New Roman"/>
                <w:b/>
                <w:color w:val="000000"/>
                <w:sz w:val="24"/>
                <w:szCs w:val="24"/>
                <w:lang w:eastAsia="pt-BR"/>
              </w:rPr>
            </w:pPr>
            <w:r w:rsidRPr="00EE0DE4">
              <w:rPr>
                <w:rFonts w:ascii="Times New Roman" w:eastAsia="Times New Roman" w:hAnsi="Times New Roman" w:cs="Times New Roman"/>
                <w:b/>
                <w:bCs/>
                <w:color w:val="000000"/>
                <w:sz w:val="24"/>
                <w:szCs w:val="24"/>
                <w:lang w:eastAsia="pt-BR"/>
              </w:rPr>
              <w:t>Abacaxi Pérola:</w:t>
            </w:r>
            <w:r w:rsidRPr="00EE0DE4">
              <w:rPr>
                <w:rFonts w:ascii="Times New Roman" w:eastAsia="Times New Roman" w:hAnsi="Times New Roman" w:cs="Times New Roman"/>
                <w:b/>
                <w:color w:val="000000"/>
                <w:sz w:val="24"/>
                <w:szCs w:val="24"/>
                <w:lang w:eastAsia="pt-BR"/>
              </w:rPr>
              <w:t xml:space="preserve"> </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38</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100</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KG</w:t>
            </w:r>
          </w:p>
        </w:tc>
        <w:tc>
          <w:tcPr>
            <w:tcW w:w="6427" w:type="dxa"/>
          </w:tcPr>
          <w:p w:rsidR="006F6D00" w:rsidRPr="00EE0DE4" w:rsidRDefault="006F6D00" w:rsidP="0096527F">
            <w:pPr>
              <w:jc w:val="left"/>
              <w:rPr>
                <w:rFonts w:ascii="Times New Roman" w:eastAsia="Times New Roman" w:hAnsi="Times New Roman" w:cs="Times New Roman"/>
                <w:b/>
                <w:color w:val="000000"/>
                <w:sz w:val="24"/>
                <w:szCs w:val="24"/>
                <w:lang w:eastAsia="pt-BR"/>
              </w:rPr>
            </w:pPr>
            <w:r w:rsidRPr="00EE0DE4">
              <w:rPr>
                <w:rFonts w:ascii="Times New Roman" w:eastAsia="Times New Roman" w:hAnsi="Times New Roman" w:cs="Times New Roman"/>
                <w:b/>
                <w:bCs/>
                <w:color w:val="000000"/>
                <w:sz w:val="24"/>
                <w:szCs w:val="24"/>
                <w:lang w:eastAsia="pt-BR"/>
              </w:rPr>
              <w:t>Alho:</w:t>
            </w:r>
            <w:r w:rsidRPr="00EE0DE4">
              <w:rPr>
                <w:rFonts w:ascii="Times New Roman" w:eastAsia="Times New Roman" w:hAnsi="Times New Roman" w:cs="Times New Roman"/>
                <w:b/>
                <w:color w:val="000000"/>
                <w:sz w:val="24"/>
                <w:szCs w:val="24"/>
                <w:lang w:eastAsia="pt-BR"/>
              </w:rPr>
              <w:t xml:space="preserve"> </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39</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600</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KG</w:t>
            </w:r>
          </w:p>
        </w:tc>
        <w:tc>
          <w:tcPr>
            <w:tcW w:w="6427" w:type="dxa"/>
          </w:tcPr>
          <w:p w:rsidR="006F6D00" w:rsidRPr="00EE0DE4" w:rsidRDefault="006F6D00" w:rsidP="0096527F">
            <w:pPr>
              <w:jc w:val="left"/>
              <w:rPr>
                <w:rFonts w:ascii="Times New Roman" w:eastAsia="Times New Roman" w:hAnsi="Times New Roman" w:cs="Times New Roman"/>
                <w:b/>
                <w:color w:val="000000"/>
                <w:sz w:val="24"/>
                <w:szCs w:val="24"/>
                <w:lang w:eastAsia="pt-BR"/>
              </w:rPr>
            </w:pPr>
            <w:r w:rsidRPr="00EE0DE4">
              <w:rPr>
                <w:rFonts w:ascii="Times New Roman" w:eastAsia="Times New Roman" w:hAnsi="Times New Roman" w:cs="Times New Roman"/>
                <w:b/>
                <w:bCs/>
                <w:color w:val="000000"/>
                <w:sz w:val="24"/>
                <w:szCs w:val="24"/>
                <w:lang w:eastAsia="pt-BR"/>
              </w:rPr>
              <w:t>Cebola:</w:t>
            </w:r>
            <w:r w:rsidRPr="00EE0DE4">
              <w:rPr>
                <w:rFonts w:ascii="Times New Roman" w:eastAsia="Times New Roman" w:hAnsi="Times New Roman" w:cs="Times New Roman"/>
                <w:b/>
                <w:color w:val="000000"/>
                <w:sz w:val="24"/>
                <w:szCs w:val="24"/>
                <w:lang w:eastAsia="pt-BR"/>
              </w:rPr>
              <w:t xml:space="preserve"> </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40</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1.000</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KG</w:t>
            </w:r>
          </w:p>
        </w:tc>
        <w:tc>
          <w:tcPr>
            <w:tcW w:w="6427" w:type="dxa"/>
          </w:tcPr>
          <w:p w:rsidR="006F6D00" w:rsidRPr="00EE0DE4" w:rsidRDefault="006F6D00" w:rsidP="0096527F">
            <w:pPr>
              <w:jc w:val="left"/>
              <w:rPr>
                <w:rFonts w:ascii="Times New Roman" w:eastAsia="Times New Roman" w:hAnsi="Times New Roman" w:cs="Times New Roman"/>
                <w:b/>
                <w:color w:val="000000"/>
                <w:sz w:val="24"/>
                <w:szCs w:val="24"/>
                <w:lang w:eastAsia="pt-BR"/>
              </w:rPr>
            </w:pPr>
            <w:r w:rsidRPr="00EE0DE4">
              <w:rPr>
                <w:rFonts w:ascii="Times New Roman" w:eastAsia="Times New Roman" w:hAnsi="Times New Roman" w:cs="Times New Roman"/>
                <w:b/>
                <w:bCs/>
                <w:color w:val="000000"/>
                <w:sz w:val="24"/>
                <w:szCs w:val="24"/>
                <w:lang w:eastAsia="pt-BR"/>
              </w:rPr>
              <w:t>Batata Ágata, Ou Mona Lisa:</w:t>
            </w:r>
            <w:r w:rsidRPr="00EE0DE4">
              <w:rPr>
                <w:rFonts w:ascii="Times New Roman" w:eastAsia="Times New Roman" w:hAnsi="Times New Roman" w:cs="Times New Roman"/>
                <w:b/>
                <w:color w:val="000000"/>
                <w:sz w:val="24"/>
                <w:szCs w:val="24"/>
                <w:lang w:eastAsia="pt-BR"/>
              </w:rPr>
              <w:t xml:space="preserve"> </w:t>
            </w:r>
          </w:p>
        </w:tc>
      </w:tr>
      <w:tr w:rsidR="006F6D00" w:rsidTr="00EE0DE4">
        <w:trPr>
          <w:trHeight w:val="70"/>
        </w:trPr>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41</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25</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KG</w:t>
            </w:r>
          </w:p>
        </w:tc>
        <w:tc>
          <w:tcPr>
            <w:tcW w:w="6427" w:type="dxa"/>
          </w:tcPr>
          <w:p w:rsidR="006F6D00" w:rsidRPr="00EE0DE4" w:rsidRDefault="006F6D00" w:rsidP="0096527F">
            <w:pPr>
              <w:jc w:val="left"/>
              <w:rPr>
                <w:rFonts w:ascii="Times New Roman" w:eastAsia="Times New Roman" w:hAnsi="Times New Roman" w:cs="Times New Roman"/>
                <w:b/>
                <w:bCs/>
                <w:color w:val="000000"/>
                <w:sz w:val="24"/>
                <w:szCs w:val="24"/>
                <w:lang w:eastAsia="pt-BR"/>
              </w:rPr>
            </w:pPr>
            <w:r w:rsidRPr="00EE0DE4">
              <w:rPr>
                <w:rFonts w:ascii="Times New Roman" w:eastAsia="Times New Roman" w:hAnsi="Times New Roman" w:cs="Times New Roman"/>
                <w:b/>
                <w:bCs/>
                <w:color w:val="000000"/>
                <w:sz w:val="24"/>
                <w:szCs w:val="24"/>
                <w:lang w:eastAsia="pt-BR"/>
              </w:rPr>
              <w:t xml:space="preserve">Ervilha fresca congelada.                                              </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42</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60</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KG</w:t>
            </w:r>
          </w:p>
        </w:tc>
        <w:tc>
          <w:tcPr>
            <w:tcW w:w="6427" w:type="dxa"/>
          </w:tcPr>
          <w:p w:rsidR="006F6D00" w:rsidRPr="0096527F" w:rsidRDefault="006F6D00" w:rsidP="0096527F">
            <w:pPr>
              <w:jc w:val="left"/>
              <w:rPr>
                <w:rFonts w:ascii="Times New Roman" w:eastAsia="Times New Roman" w:hAnsi="Times New Roman" w:cs="Times New Roman"/>
                <w:b/>
                <w:bCs/>
                <w:color w:val="000000"/>
                <w:sz w:val="24"/>
                <w:szCs w:val="24"/>
                <w:lang w:eastAsia="pt-BR"/>
              </w:rPr>
            </w:pPr>
            <w:r w:rsidRPr="0096527F">
              <w:rPr>
                <w:rFonts w:ascii="Times New Roman" w:eastAsia="Times New Roman" w:hAnsi="Times New Roman" w:cs="Times New Roman"/>
                <w:b/>
                <w:bCs/>
                <w:color w:val="000000"/>
                <w:sz w:val="24"/>
                <w:szCs w:val="24"/>
                <w:lang w:eastAsia="pt-BR"/>
              </w:rPr>
              <w:t xml:space="preserve">Milho Verde congelado.                             </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43</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250</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SACHE</w:t>
            </w:r>
          </w:p>
        </w:tc>
        <w:tc>
          <w:tcPr>
            <w:tcW w:w="6427" w:type="dxa"/>
          </w:tcPr>
          <w:p w:rsidR="006F6D00" w:rsidRPr="0096527F" w:rsidRDefault="006F6D00" w:rsidP="0096527F">
            <w:pPr>
              <w:jc w:val="left"/>
              <w:rPr>
                <w:rFonts w:ascii="Times New Roman" w:eastAsia="Times New Roman" w:hAnsi="Times New Roman" w:cs="Times New Roman"/>
                <w:b/>
                <w:color w:val="000000"/>
                <w:sz w:val="24"/>
                <w:szCs w:val="24"/>
                <w:lang w:eastAsia="pt-BR"/>
              </w:rPr>
            </w:pPr>
            <w:r w:rsidRPr="0096527F">
              <w:rPr>
                <w:rFonts w:ascii="Times New Roman" w:eastAsia="Times New Roman" w:hAnsi="Times New Roman" w:cs="Times New Roman"/>
                <w:b/>
                <w:bCs/>
                <w:color w:val="000000"/>
                <w:sz w:val="24"/>
                <w:szCs w:val="24"/>
                <w:lang w:eastAsia="pt-BR"/>
              </w:rPr>
              <w:t xml:space="preserve">Extrato de tomate. CONCENTRADO </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44</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375</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UNI.</w:t>
            </w:r>
          </w:p>
        </w:tc>
        <w:tc>
          <w:tcPr>
            <w:tcW w:w="6427" w:type="dxa"/>
          </w:tcPr>
          <w:p w:rsidR="006F6D00" w:rsidRPr="0096527F" w:rsidRDefault="006F6D00" w:rsidP="0096527F">
            <w:pPr>
              <w:jc w:val="left"/>
              <w:rPr>
                <w:rFonts w:ascii="Times New Roman" w:eastAsia="Times New Roman" w:hAnsi="Times New Roman" w:cs="Times New Roman"/>
                <w:b/>
                <w:color w:val="000000"/>
                <w:sz w:val="24"/>
                <w:szCs w:val="24"/>
                <w:lang w:eastAsia="pt-BR"/>
              </w:rPr>
            </w:pPr>
            <w:r w:rsidRPr="0096527F">
              <w:rPr>
                <w:rFonts w:ascii="Times New Roman" w:eastAsia="Times New Roman" w:hAnsi="Times New Roman" w:cs="Times New Roman"/>
                <w:b/>
                <w:bCs/>
                <w:color w:val="000000"/>
                <w:sz w:val="24"/>
                <w:szCs w:val="24"/>
                <w:lang w:eastAsia="pt-BR"/>
              </w:rPr>
              <w:t>Creme de leite</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45</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4.000</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LT</w:t>
            </w:r>
          </w:p>
        </w:tc>
        <w:tc>
          <w:tcPr>
            <w:tcW w:w="6427" w:type="dxa"/>
          </w:tcPr>
          <w:p w:rsidR="006F6D00" w:rsidRPr="0096527F" w:rsidRDefault="006F6D00" w:rsidP="0096527F">
            <w:pPr>
              <w:jc w:val="left"/>
              <w:rPr>
                <w:rFonts w:ascii="Times New Roman" w:eastAsia="Times New Roman" w:hAnsi="Times New Roman" w:cs="Times New Roman"/>
                <w:b/>
                <w:color w:val="000000"/>
                <w:sz w:val="24"/>
                <w:szCs w:val="24"/>
                <w:lang w:eastAsia="pt-BR"/>
              </w:rPr>
            </w:pPr>
            <w:r w:rsidRPr="0096527F">
              <w:rPr>
                <w:rFonts w:ascii="Times New Roman" w:eastAsia="Times New Roman" w:hAnsi="Times New Roman" w:cs="Times New Roman"/>
                <w:b/>
                <w:bCs/>
                <w:color w:val="000000"/>
                <w:sz w:val="24"/>
                <w:szCs w:val="24"/>
                <w:lang w:eastAsia="pt-BR"/>
              </w:rPr>
              <w:t>Leite integral longa vida</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46</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40</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LT</w:t>
            </w:r>
          </w:p>
        </w:tc>
        <w:tc>
          <w:tcPr>
            <w:tcW w:w="6427" w:type="dxa"/>
          </w:tcPr>
          <w:p w:rsidR="006F6D00" w:rsidRPr="0096527F" w:rsidRDefault="006F6D00" w:rsidP="0096527F">
            <w:pPr>
              <w:jc w:val="left"/>
              <w:rPr>
                <w:rFonts w:ascii="Times New Roman" w:eastAsia="Times New Roman" w:hAnsi="Times New Roman" w:cs="Times New Roman"/>
                <w:b/>
                <w:color w:val="000000"/>
                <w:sz w:val="24"/>
                <w:szCs w:val="24"/>
                <w:lang w:eastAsia="pt-BR"/>
              </w:rPr>
            </w:pPr>
            <w:r w:rsidRPr="0096527F">
              <w:rPr>
                <w:rFonts w:ascii="Times New Roman" w:eastAsia="Times New Roman" w:hAnsi="Times New Roman" w:cs="Times New Roman"/>
                <w:b/>
                <w:bCs/>
                <w:color w:val="000000"/>
                <w:sz w:val="24"/>
                <w:szCs w:val="24"/>
                <w:lang w:eastAsia="pt-BR"/>
              </w:rPr>
              <w:t>Leite Zero Lactose</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47</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600</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PT</w:t>
            </w:r>
          </w:p>
        </w:tc>
        <w:tc>
          <w:tcPr>
            <w:tcW w:w="6427" w:type="dxa"/>
          </w:tcPr>
          <w:p w:rsidR="006F6D00" w:rsidRPr="0096527F" w:rsidRDefault="006F6D00" w:rsidP="0096527F">
            <w:pPr>
              <w:jc w:val="left"/>
              <w:rPr>
                <w:rFonts w:ascii="Times New Roman" w:eastAsia="Times New Roman" w:hAnsi="Times New Roman" w:cs="Times New Roman"/>
                <w:b/>
                <w:bCs/>
                <w:color w:val="000000"/>
                <w:sz w:val="24"/>
                <w:szCs w:val="24"/>
                <w:lang w:eastAsia="pt-BR"/>
              </w:rPr>
            </w:pPr>
            <w:r w:rsidRPr="0096527F">
              <w:rPr>
                <w:rFonts w:ascii="Times New Roman" w:eastAsia="Times New Roman" w:hAnsi="Times New Roman" w:cs="Times New Roman"/>
                <w:b/>
                <w:bCs/>
                <w:color w:val="000000"/>
                <w:sz w:val="24"/>
                <w:szCs w:val="24"/>
                <w:lang w:eastAsia="pt-BR"/>
              </w:rPr>
              <w:t xml:space="preserve">Manteiga Extra                    </w:t>
            </w:r>
            <w:r w:rsidRPr="0096527F">
              <w:rPr>
                <w:rFonts w:ascii="Times New Roman" w:eastAsia="Times New Roman" w:hAnsi="Times New Roman" w:cs="Times New Roman"/>
                <w:b/>
                <w:color w:val="000000"/>
                <w:sz w:val="24"/>
                <w:szCs w:val="24"/>
                <w:lang w:eastAsia="pt-BR"/>
              </w:rPr>
              <w:t xml:space="preserve">                                 </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48</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40</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FR</w:t>
            </w:r>
          </w:p>
        </w:tc>
        <w:tc>
          <w:tcPr>
            <w:tcW w:w="6427" w:type="dxa"/>
          </w:tcPr>
          <w:p w:rsidR="006F6D00" w:rsidRPr="0096527F" w:rsidRDefault="006F6D00" w:rsidP="0096527F">
            <w:pPr>
              <w:jc w:val="left"/>
              <w:rPr>
                <w:rFonts w:ascii="Times New Roman" w:eastAsia="Times New Roman" w:hAnsi="Times New Roman" w:cs="Times New Roman"/>
                <w:b/>
                <w:color w:val="000000"/>
                <w:sz w:val="24"/>
                <w:szCs w:val="24"/>
                <w:lang w:eastAsia="pt-BR"/>
              </w:rPr>
            </w:pPr>
            <w:r w:rsidRPr="0096527F">
              <w:rPr>
                <w:rFonts w:ascii="Times New Roman" w:eastAsia="Times New Roman" w:hAnsi="Times New Roman" w:cs="Times New Roman"/>
                <w:b/>
                <w:bCs/>
                <w:color w:val="000000"/>
                <w:sz w:val="24"/>
                <w:szCs w:val="24"/>
                <w:lang w:eastAsia="pt-BR"/>
              </w:rPr>
              <w:t>Vinagre de vinho tinto.</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49</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42</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KG</w:t>
            </w:r>
          </w:p>
        </w:tc>
        <w:tc>
          <w:tcPr>
            <w:tcW w:w="6427" w:type="dxa"/>
          </w:tcPr>
          <w:p w:rsidR="006F6D00" w:rsidRPr="0096527F" w:rsidRDefault="006F6D00" w:rsidP="0096527F">
            <w:pPr>
              <w:jc w:val="left"/>
              <w:rPr>
                <w:rFonts w:ascii="Times New Roman" w:eastAsia="Times New Roman" w:hAnsi="Times New Roman" w:cs="Times New Roman"/>
                <w:b/>
                <w:color w:val="000000"/>
                <w:sz w:val="24"/>
                <w:szCs w:val="24"/>
                <w:lang w:eastAsia="pt-BR"/>
              </w:rPr>
            </w:pPr>
            <w:r w:rsidRPr="0096527F">
              <w:rPr>
                <w:rFonts w:ascii="Times New Roman" w:eastAsia="Times New Roman" w:hAnsi="Times New Roman" w:cs="Times New Roman"/>
                <w:b/>
                <w:bCs/>
                <w:color w:val="000000"/>
                <w:sz w:val="24"/>
                <w:szCs w:val="24"/>
                <w:lang w:eastAsia="pt-BR"/>
              </w:rPr>
              <w:t xml:space="preserve">Fubá de milho. </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50</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67</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PCT</w:t>
            </w:r>
          </w:p>
        </w:tc>
        <w:tc>
          <w:tcPr>
            <w:tcW w:w="6427" w:type="dxa"/>
          </w:tcPr>
          <w:p w:rsidR="006F6D00" w:rsidRPr="0096527F" w:rsidRDefault="006F6D00" w:rsidP="0096527F">
            <w:pPr>
              <w:jc w:val="left"/>
              <w:rPr>
                <w:rFonts w:ascii="Times New Roman" w:eastAsia="Times New Roman" w:hAnsi="Times New Roman" w:cs="Times New Roman"/>
                <w:b/>
                <w:bCs/>
                <w:color w:val="000000"/>
                <w:sz w:val="24"/>
                <w:szCs w:val="24"/>
                <w:lang w:eastAsia="pt-BR"/>
              </w:rPr>
            </w:pPr>
            <w:r w:rsidRPr="0096527F">
              <w:rPr>
                <w:rFonts w:ascii="Times New Roman" w:eastAsia="Times New Roman" w:hAnsi="Times New Roman" w:cs="Times New Roman"/>
                <w:b/>
                <w:bCs/>
                <w:color w:val="000000"/>
                <w:sz w:val="24"/>
                <w:szCs w:val="24"/>
                <w:lang w:eastAsia="pt-BR"/>
              </w:rPr>
              <w:t xml:space="preserve">Farinha de mandioca biju. </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51</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50</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PCT</w:t>
            </w:r>
          </w:p>
        </w:tc>
        <w:tc>
          <w:tcPr>
            <w:tcW w:w="6427" w:type="dxa"/>
          </w:tcPr>
          <w:p w:rsidR="006F6D00" w:rsidRPr="0096527F" w:rsidRDefault="006F6D00" w:rsidP="0096527F">
            <w:pPr>
              <w:jc w:val="left"/>
              <w:rPr>
                <w:rFonts w:ascii="Times New Roman" w:eastAsia="Times New Roman" w:hAnsi="Times New Roman" w:cs="Times New Roman"/>
                <w:b/>
                <w:bCs/>
                <w:color w:val="000000"/>
                <w:sz w:val="24"/>
                <w:szCs w:val="24"/>
                <w:lang w:eastAsia="pt-BR"/>
              </w:rPr>
            </w:pPr>
            <w:r w:rsidRPr="0096527F">
              <w:rPr>
                <w:rFonts w:ascii="Times New Roman" w:eastAsia="Times New Roman" w:hAnsi="Times New Roman" w:cs="Times New Roman"/>
                <w:b/>
                <w:bCs/>
                <w:color w:val="000000"/>
                <w:sz w:val="24"/>
                <w:szCs w:val="24"/>
                <w:lang w:eastAsia="pt-BR"/>
              </w:rPr>
              <w:t xml:space="preserve">Amido de milho. </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52</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250</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PCT</w:t>
            </w:r>
          </w:p>
        </w:tc>
        <w:tc>
          <w:tcPr>
            <w:tcW w:w="6427" w:type="dxa"/>
          </w:tcPr>
          <w:p w:rsidR="006F6D00" w:rsidRPr="0096527F" w:rsidRDefault="006F6D00" w:rsidP="0096527F">
            <w:pPr>
              <w:jc w:val="left"/>
              <w:rPr>
                <w:rFonts w:ascii="Times New Roman" w:eastAsia="Times New Roman" w:hAnsi="Times New Roman" w:cs="Times New Roman"/>
                <w:b/>
                <w:color w:val="000000"/>
                <w:sz w:val="24"/>
                <w:szCs w:val="24"/>
                <w:lang w:eastAsia="pt-BR"/>
              </w:rPr>
            </w:pPr>
            <w:r w:rsidRPr="0096527F">
              <w:rPr>
                <w:rFonts w:ascii="Times New Roman" w:eastAsia="Times New Roman" w:hAnsi="Times New Roman" w:cs="Times New Roman"/>
                <w:b/>
                <w:bCs/>
                <w:color w:val="000000"/>
                <w:sz w:val="24"/>
                <w:szCs w:val="24"/>
                <w:lang w:eastAsia="pt-BR"/>
              </w:rPr>
              <w:t>Bolacha de leite.</w:t>
            </w:r>
            <w:r w:rsidRPr="0096527F">
              <w:rPr>
                <w:rFonts w:ascii="Times New Roman" w:eastAsia="Times New Roman" w:hAnsi="Times New Roman" w:cs="Times New Roman"/>
                <w:b/>
                <w:color w:val="000000"/>
                <w:sz w:val="24"/>
                <w:szCs w:val="24"/>
                <w:lang w:eastAsia="pt-BR"/>
              </w:rPr>
              <w:t xml:space="preserve"> </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53</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250</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PCT</w:t>
            </w:r>
          </w:p>
        </w:tc>
        <w:tc>
          <w:tcPr>
            <w:tcW w:w="6427" w:type="dxa"/>
          </w:tcPr>
          <w:p w:rsidR="006F6D00" w:rsidRPr="0096527F" w:rsidRDefault="006F6D00" w:rsidP="0096527F">
            <w:pPr>
              <w:jc w:val="left"/>
              <w:rPr>
                <w:rFonts w:ascii="Times New Roman" w:eastAsia="Times New Roman" w:hAnsi="Times New Roman" w:cs="Times New Roman"/>
                <w:b/>
                <w:bCs/>
                <w:color w:val="000000"/>
                <w:sz w:val="24"/>
                <w:szCs w:val="24"/>
                <w:lang w:eastAsia="pt-BR"/>
              </w:rPr>
            </w:pPr>
            <w:r w:rsidRPr="0096527F">
              <w:rPr>
                <w:rFonts w:ascii="Times New Roman" w:eastAsia="Times New Roman" w:hAnsi="Times New Roman" w:cs="Times New Roman"/>
                <w:b/>
                <w:bCs/>
                <w:color w:val="000000"/>
                <w:sz w:val="24"/>
                <w:szCs w:val="24"/>
                <w:lang w:eastAsia="pt-BR"/>
              </w:rPr>
              <w:t xml:space="preserve">Bolacha de água e sal. </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54</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250</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PCT</w:t>
            </w:r>
          </w:p>
        </w:tc>
        <w:tc>
          <w:tcPr>
            <w:tcW w:w="6427" w:type="dxa"/>
          </w:tcPr>
          <w:p w:rsidR="006F6D00" w:rsidRPr="0096527F" w:rsidRDefault="006F6D00" w:rsidP="0096527F">
            <w:pPr>
              <w:jc w:val="left"/>
              <w:rPr>
                <w:rFonts w:ascii="Times New Roman" w:eastAsia="Times New Roman" w:hAnsi="Times New Roman" w:cs="Times New Roman"/>
                <w:b/>
                <w:color w:val="000000"/>
                <w:sz w:val="24"/>
                <w:szCs w:val="24"/>
                <w:lang w:eastAsia="pt-BR"/>
              </w:rPr>
            </w:pPr>
            <w:r w:rsidRPr="0096527F">
              <w:rPr>
                <w:rFonts w:ascii="Times New Roman" w:eastAsia="Times New Roman" w:hAnsi="Times New Roman" w:cs="Times New Roman"/>
                <w:b/>
                <w:bCs/>
                <w:color w:val="000000"/>
                <w:sz w:val="24"/>
                <w:szCs w:val="24"/>
                <w:lang w:eastAsia="pt-BR"/>
              </w:rPr>
              <w:t>Bolacha de maisena.</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55</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17</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PCT</w:t>
            </w:r>
          </w:p>
        </w:tc>
        <w:tc>
          <w:tcPr>
            <w:tcW w:w="6427" w:type="dxa"/>
          </w:tcPr>
          <w:p w:rsidR="006F6D00" w:rsidRPr="0096527F" w:rsidRDefault="006F6D00" w:rsidP="0096527F">
            <w:pPr>
              <w:jc w:val="left"/>
              <w:rPr>
                <w:rFonts w:ascii="Times New Roman" w:eastAsia="Times New Roman" w:hAnsi="Times New Roman" w:cs="Times New Roman"/>
                <w:b/>
                <w:color w:val="000000"/>
                <w:sz w:val="24"/>
                <w:szCs w:val="24"/>
                <w:lang w:eastAsia="pt-BR"/>
              </w:rPr>
            </w:pPr>
            <w:r w:rsidRPr="0096527F">
              <w:rPr>
                <w:rFonts w:ascii="Times New Roman" w:eastAsia="Times New Roman" w:hAnsi="Times New Roman" w:cs="Times New Roman"/>
                <w:b/>
                <w:bCs/>
                <w:color w:val="000000"/>
                <w:sz w:val="24"/>
                <w:szCs w:val="24"/>
                <w:lang w:eastAsia="pt-BR"/>
              </w:rPr>
              <w:t>Trigo para Quibe</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56</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1.000</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UNI.</w:t>
            </w:r>
          </w:p>
        </w:tc>
        <w:tc>
          <w:tcPr>
            <w:tcW w:w="6427" w:type="dxa"/>
          </w:tcPr>
          <w:p w:rsidR="006F6D00" w:rsidRPr="0096527F" w:rsidRDefault="006F6D00" w:rsidP="0096527F">
            <w:pPr>
              <w:jc w:val="left"/>
              <w:rPr>
                <w:rFonts w:ascii="Times New Roman" w:eastAsia="Times New Roman" w:hAnsi="Times New Roman" w:cs="Times New Roman"/>
                <w:b/>
                <w:color w:val="000000"/>
                <w:sz w:val="24"/>
                <w:szCs w:val="24"/>
                <w:lang w:eastAsia="pt-BR"/>
              </w:rPr>
            </w:pPr>
            <w:proofErr w:type="spellStart"/>
            <w:r w:rsidRPr="0096527F">
              <w:rPr>
                <w:rFonts w:ascii="Times New Roman" w:eastAsia="Times New Roman" w:hAnsi="Times New Roman" w:cs="Times New Roman"/>
                <w:b/>
                <w:bCs/>
                <w:color w:val="000000"/>
                <w:sz w:val="24"/>
                <w:szCs w:val="24"/>
                <w:lang w:eastAsia="pt-BR"/>
              </w:rPr>
              <w:t>Muffin</w:t>
            </w:r>
            <w:proofErr w:type="spellEnd"/>
            <w:r w:rsidRPr="0096527F">
              <w:rPr>
                <w:rFonts w:ascii="Times New Roman" w:eastAsia="Times New Roman" w:hAnsi="Times New Roman" w:cs="Times New Roman"/>
                <w:b/>
                <w:bCs/>
                <w:color w:val="000000"/>
                <w:sz w:val="24"/>
                <w:szCs w:val="24"/>
                <w:lang w:eastAsia="pt-BR"/>
              </w:rPr>
              <w:t xml:space="preserve"> orgânico sabor banana.</w:t>
            </w:r>
            <w:r w:rsidRPr="0096527F">
              <w:rPr>
                <w:rFonts w:ascii="Times New Roman" w:eastAsia="Times New Roman" w:hAnsi="Times New Roman" w:cs="Times New Roman"/>
                <w:b/>
                <w:color w:val="000000"/>
                <w:sz w:val="24"/>
                <w:szCs w:val="24"/>
                <w:lang w:eastAsia="pt-BR"/>
              </w:rPr>
              <w:t xml:space="preserve"> </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57</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1.300</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UNI.</w:t>
            </w:r>
          </w:p>
        </w:tc>
        <w:tc>
          <w:tcPr>
            <w:tcW w:w="6427" w:type="dxa"/>
          </w:tcPr>
          <w:p w:rsidR="006F6D00" w:rsidRPr="0096527F" w:rsidRDefault="006F6D00" w:rsidP="0096527F">
            <w:pPr>
              <w:jc w:val="left"/>
              <w:rPr>
                <w:rFonts w:ascii="Times New Roman" w:eastAsia="Times New Roman" w:hAnsi="Times New Roman" w:cs="Times New Roman"/>
                <w:b/>
                <w:color w:val="000000"/>
                <w:sz w:val="24"/>
                <w:szCs w:val="24"/>
                <w:lang w:eastAsia="pt-BR"/>
              </w:rPr>
            </w:pPr>
            <w:proofErr w:type="spellStart"/>
            <w:r w:rsidRPr="0096527F">
              <w:rPr>
                <w:rFonts w:ascii="Times New Roman" w:eastAsia="Times New Roman" w:hAnsi="Times New Roman" w:cs="Times New Roman"/>
                <w:b/>
                <w:bCs/>
                <w:color w:val="000000"/>
                <w:sz w:val="24"/>
                <w:szCs w:val="24"/>
                <w:lang w:eastAsia="pt-BR"/>
              </w:rPr>
              <w:t>Muffin</w:t>
            </w:r>
            <w:proofErr w:type="spellEnd"/>
            <w:r w:rsidRPr="0096527F">
              <w:rPr>
                <w:rFonts w:ascii="Times New Roman" w:eastAsia="Times New Roman" w:hAnsi="Times New Roman" w:cs="Times New Roman"/>
                <w:b/>
                <w:bCs/>
                <w:color w:val="000000"/>
                <w:sz w:val="24"/>
                <w:szCs w:val="24"/>
                <w:lang w:eastAsia="pt-BR"/>
              </w:rPr>
              <w:t xml:space="preserve"> orgânico sabor chocolate.</w:t>
            </w:r>
            <w:r w:rsidRPr="0096527F">
              <w:rPr>
                <w:rFonts w:ascii="Times New Roman" w:eastAsia="Times New Roman" w:hAnsi="Times New Roman" w:cs="Times New Roman"/>
                <w:b/>
                <w:color w:val="000000"/>
                <w:sz w:val="24"/>
                <w:szCs w:val="24"/>
                <w:lang w:eastAsia="pt-BR"/>
              </w:rPr>
              <w:t xml:space="preserve"> </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58</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660</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UNI.</w:t>
            </w:r>
          </w:p>
        </w:tc>
        <w:tc>
          <w:tcPr>
            <w:tcW w:w="6427" w:type="dxa"/>
          </w:tcPr>
          <w:p w:rsidR="006F6D00" w:rsidRPr="0096527F" w:rsidRDefault="006F6D00" w:rsidP="0096527F">
            <w:pPr>
              <w:jc w:val="left"/>
              <w:rPr>
                <w:rFonts w:ascii="Times New Roman" w:eastAsia="Times New Roman" w:hAnsi="Times New Roman" w:cs="Times New Roman"/>
                <w:b/>
                <w:bCs/>
                <w:color w:val="000000"/>
                <w:sz w:val="24"/>
                <w:szCs w:val="24"/>
                <w:lang w:eastAsia="pt-BR"/>
              </w:rPr>
            </w:pPr>
            <w:proofErr w:type="spellStart"/>
            <w:r w:rsidRPr="0096527F">
              <w:rPr>
                <w:rFonts w:ascii="Times New Roman" w:eastAsia="Times New Roman" w:hAnsi="Times New Roman" w:cs="Times New Roman"/>
                <w:b/>
                <w:bCs/>
                <w:color w:val="000000"/>
                <w:sz w:val="24"/>
                <w:szCs w:val="24"/>
                <w:lang w:eastAsia="pt-BR"/>
              </w:rPr>
              <w:t>Barrinha</w:t>
            </w:r>
            <w:proofErr w:type="spellEnd"/>
            <w:r w:rsidRPr="0096527F">
              <w:rPr>
                <w:rFonts w:ascii="Times New Roman" w:eastAsia="Times New Roman" w:hAnsi="Times New Roman" w:cs="Times New Roman"/>
                <w:b/>
                <w:bCs/>
                <w:color w:val="000000"/>
                <w:sz w:val="24"/>
                <w:szCs w:val="24"/>
                <w:lang w:eastAsia="pt-BR"/>
              </w:rPr>
              <w:t xml:space="preserve"> de Frutas Sabor Banana - Coberta com Chocolate: </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59</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10</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UNI.</w:t>
            </w:r>
          </w:p>
        </w:tc>
        <w:tc>
          <w:tcPr>
            <w:tcW w:w="6427" w:type="dxa"/>
          </w:tcPr>
          <w:p w:rsidR="006F6D00" w:rsidRPr="0096527F" w:rsidRDefault="0096527F" w:rsidP="0096527F">
            <w:pPr>
              <w:jc w:val="left"/>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P</w:t>
            </w:r>
            <w:r w:rsidRPr="0096527F">
              <w:rPr>
                <w:rFonts w:ascii="Times New Roman" w:eastAsia="Times New Roman" w:hAnsi="Times New Roman" w:cs="Times New Roman"/>
                <w:b/>
                <w:bCs/>
                <w:color w:val="000000"/>
                <w:sz w:val="24"/>
                <w:szCs w:val="24"/>
                <w:lang w:eastAsia="pt-BR"/>
              </w:rPr>
              <w:t>ó para preparo de bebida sabor chocolate zero açúcar, zero glúten, zero lactose:</w:t>
            </w:r>
            <w:r w:rsidRPr="0096527F">
              <w:rPr>
                <w:rFonts w:ascii="Times New Roman" w:eastAsia="Times New Roman" w:hAnsi="Times New Roman" w:cs="Times New Roman"/>
                <w:b/>
                <w:color w:val="000000"/>
                <w:sz w:val="24"/>
                <w:szCs w:val="24"/>
                <w:lang w:eastAsia="pt-BR"/>
              </w:rPr>
              <w:t xml:space="preserve"> </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60</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209</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PCT</w:t>
            </w:r>
          </w:p>
        </w:tc>
        <w:tc>
          <w:tcPr>
            <w:tcW w:w="6427" w:type="dxa"/>
          </w:tcPr>
          <w:p w:rsidR="006F6D00" w:rsidRPr="0096527F" w:rsidRDefault="0096527F" w:rsidP="0096527F">
            <w:pPr>
              <w:jc w:val="left"/>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bCs/>
                <w:color w:val="000000"/>
                <w:sz w:val="24"/>
                <w:szCs w:val="24"/>
                <w:lang w:eastAsia="pt-BR"/>
              </w:rPr>
              <w:t>M</w:t>
            </w:r>
            <w:r w:rsidRPr="0096527F">
              <w:rPr>
                <w:rFonts w:ascii="Times New Roman" w:eastAsia="Times New Roman" w:hAnsi="Times New Roman" w:cs="Times New Roman"/>
                <w:b/>
                <w:bCs/>
                <w:color w:val="000000"/>
                <w:sz w:val="24"/>
                <w:szCs w:val="24"/>
                <w:lang w:eastAsia="pt-BR"/>
              </w:rPr>
              <w:t xml:space="preserve">istura para o preparo de chocolate em pó enriquecido com vitaminas e minerais - 43% </w:t>
            </w:r>
            <w:proofErr w:type="gramStart"/>
            <w:r w:rsidRPr="0096527F">
              <w:rPr>
                <w:rFonts w:ascii="Times New Roman" w:eastAsia="Times New Roman" w:hAnsi="Times New Roman" w:cs="Times New Roman"/>
                <w:b/>
                <w:bCs/>
                <w:color w:val="000000"/>
                <w:sz w:val="24"/>
                <w:szCs w:val="24"/>
                <w:lang w:eastAsia="pt-BR"/>
              </w:rPr>
              <w:t xml:space="preserve">cacau    </w:t>
            </w:r>
            <w:r w:rsidRPr="0096527F">
              <w:rPr>
                <w:rFonts w:ascii="Times New Roman" w:eastAsia="Times New Roman" w:hAnsi="Times New Roman" w:cs="Times New Roman"/>
                <w:b/>
                <w:color w:val="000000"/>
                <w:sz w:val="24"/>
                <w:szCs w:val="24"/>
                <w:lang w:eastAsia="pt-BR"/>
              </w:rPr>
              <w:t xml:space="preserve">                                       </w:t>
            </w:r>
            <w:r w:rsidR="006F6D00" w:rsidRPr="0096527F">
              <w:rPr>
                <w:rFonts w:ascii="Times New Roman" w:eastAsia="Times New Roman" w:hAnsi="Times New Roman" w:cs="Times New Roman"/>
                <w:b/>
                <w:color w:val="000000"/>
                <w:sz w:val="24"/>
                <w:szCs w:val="24"/>
                <w:lang w:eastAsia="pt-BR"/>
              </w:rPr>
              <w:t>.</w:t>
            </w:r>
            <w:proofErr w:type="gramEnd"/>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61</w:t>
            </w:r>
          </w:p>
        </w:tc>
        <w:tc>
          <w:tcPr>
            <w:tcW w:w="828" w:type="dxa"/>
          </w:tcPr>
          <w:p w:rsidR="006F6D00" w:rsidRPr="0096527F" w:rsidRDefault="006F6D00" w:rsidP="005634A7">
            <w:pPr>
              <w:rPr>
                <w:rFonts w:ascii="Times New Roman" w:eastAsia="Times New Roman" w:hAnsi="Times New Roman" w:cs="Times New Roman"/>
                <w:bCs/>
                <w:color w:val="000000"/>
                <w:sz w:val="24"/>
                <w:szCs w:val="24"/>
                <w:lang w:eastAsia="pt-BR"/>
              </w:rPr>
            </w:pPr>
            <w:proofErr w:type="gramStart"/>
            <w:r w:rsidRPr="0096527F">
              <w:rPr>
                <w:rFonts w:ascii="Times New Roman" w:eastAsia="Times New Roman" w:hAnsi="Times New Roman" w:cs="Times New Roman"/>
                <w:bCs/>
                <w:color w:val="000000"/>
                <w:sz w:val="24"/>
                <w:szCs w:val="24"/>
                <w:lang w:eastAsia="pt-BR"/>
              </w:rPr>
              <w:t>3</w:t>
            </w:r>
            <w:proofErr w:type="gramEnd"/>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CX</w:t>
            </w:r>
          </w:p>
        </w:tc>
        <w:tc>
          <w:tcPr>
            <w:tcW w:w="6427" w:type="dxa"/>
          </w:tcPr>
          <w:p w:rsidR="006F6D00" w:rsidRPr="0096527F" w:rsidRDefault="006F6D00" w:rsidP="0096527F">
            <w:pPr>
              <w:jc w:val="left"/>
              <w:rPr>
                <w:rFonts w:ascii="Times New Roman" w:eastAsia="Times New Roman" w:hAnsi="Times New Roman" w:cs="Times New Roman"/>
                <w:b/>
                <w:color w:val="000000"/>
                <w:sz w:val="24"/>
                <w:szCs w:val="24"/>
                <w:lang w:eastAsia="pt-BR"/>
              </w:rPr>
            </w:pPr>
            <w:r w:rsidRPr="0096527F">
              <w:rPr>
                <w:rFonts w:ascii="Times New Roman" w:eastAsia="Times New Roman" w:hAnsi="Times New Roman" w:cs="Times New Roman"/>
                <w:b/>
                <w:bCs/>
                <w:color w:val="000000"/>
                <w:sz w:val="24"/>
                <w:szCs w:val="24"/>
                <w:lang w:eastAsia="pt-BR"/>
              </w:rPr>
              <w:t xml:space="preserve">Bolinho Sabor Chocolate Zero Adição de Açúcar, Glúten e Lactose: </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62</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1.750</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KG</w:t>
            </w:r>
          </w:p>
        </w:tc>
        <w:tc>
          <w:tcPr>
            <w:tcW w:w="6427" w:type="dxa"/>
            <w:vAlign w:val="bottom"/>
          </w:tcPr>
          <w:p w:rsidR="006F6D00" w:rsidRPr="0096527F" w:rsidRDefault="006F6D00" w:rsidP="0096527F">
            <w:pPr>
              <w:jc w:val="left"/>
              <w:rPr>
                <w:rFonts w:ascii="Times New Roman" w:eastAsia="Times New Roman" w:hAnsi="Times New Roman" w:cs="Times New Roman"/>
                <w:b/>
                <w:color w:val="000000"/>
                <w:sz w:val="24"/>
                <w:szCs w:val="24"/>
                <w:lang w:eastAsia="pt-BR"/>
              </w:rPr>
            </w:pPr>
            <w:r w:rsidRPr="0096527F">
              <w:rPr>
                <w:rFonts w:ascii="Times New Roman" w:eastAsia="Times New Roman" w:hAnsi="Times New Roman" w:cs="Times New Roman"/>
                <w:b/>
                <w:bCs/>
                <w:color w:val="000000"/>
                <w:sz w:val="24"/>
                <w:szCs w:val="24"/>
                <w:lang w:eastAsia="pt-BR"/>
              </w:rPr>
              <w:t xml:space="preserve">Farinha de Trigo tipo </w:t>
            </w:r>
            <w:proofErr w:type="gramStart"/>
            <w:r w:rsidRPr="0096527F">
              <w:rPr>
                <w:rFonts w:ascii="Times New Roman" w:eastAsia="Times New Roman" w:hAnsi="Times New Roman" w:cs="Times New Roman"/>
                <w:b/>
                <w:bCs/>
                <w:color w:val="000000"/>
                <w:sz w:val="24"/>
                <w:szCs w:val="24"/>
                <w:lang w:eastAsia="pt-BR"/>
              </w:rPr>
              <w:t>1</w:t>
            </w:r>
            <w:proofErr w:type="gramEnd"/>
            <w:r w:rsidRPr="0096527F">
              <w:rPr>
                <w:rFonts w:ascii="Times New Roman" w:eastAsia="Times New Roman" w:hAnsi="Times New Roman" w:cs="Times New Roman"/>
                <w:b/>
                <w:color w:val="000000"/>
                <w:sz w:val="24"/>
                <w:szCs w:val="24"/>
                <w:lang w:eastAsia="pt-BR"/>
              </w:rPr>
              <w:t xml:space="preserve">: </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63</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30</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KG</w:t>
            </w:r>
          </w:p>
        </w:tc>
        <w:tc>
          <w:tcPr>
            <w:tcW w:w="6427" w:type="dxa"/>
            <w:vAlign w:val="bottom"/>
          </w:tcPr>
          <w:p w:rsidR="006F6D00" w:rsidRPr="0096527F" w:rsidRDefault="006F6D00" w:rsidP="0096527F">
            <w:pPr>
              <w:jc w:val="left"/>
              <w:rPr>
                <w:rFonts w:ascii="Times New Roman" w:eastAsia="Times New Roman" w:hAnsi="Times New Roman" w:cs="Times New Roman"/>
                <w:b/>
                <w:color w:val="000000"/>
                <w:sz w:val="24"/>
                <w:szCs w:val="24"/>
                <w:lang w:eastAsia="pt-BR"/>
              </w:rPr>
            </w:pPr>
            <w:proofErr w:type="spellStart"/>
            <w:r w:rsidRPr="0096527F">
              <w:rPr>
                <w:rFonts w:ascii="Times New Roman" w:eastAsia="Times New Roman" w:hAnsi="Times New Roman" w:cs="Times New Roman"/>
                <w:b/>
                <w:bCs/>
                <w:color w:val="000000"/>
                <w:sz w:val="24"/>
                <w:szCs w:val="24"/>
                <w:lang w:eastAsia="pt-BR"/>
              </w:rPr>
              <w:t>Melhorador</w:t>
            </w:r>
            <w:proofErr w:type="spellEnd"/>
            <w:r w:rsidRPr="0096527F">
              <w:rPr>
                <w:rFonts w:ascii="Times New Roman" w:eastAsia="Times New Roman" w:hAnsi="Times New Roman" w:cs="Times New Roman"/>
                <w:b/>
                <w:bCs/>
                <w:color w:val="000000"/>
                <w:sz w:val="24"/>
                <w:szCs w:val="24"/>
                <w:lang w:eastAsia="pt-BR"/>
              </w:rPr>
              <w:t>/ Reforçador de Farinha:</w:t>
            </w:r>
            <w:r w:rsidRPr="0096527F">
              <w:rPr>
                <w:rFonts w:ascii="Times New Roman" w:eastAsia="Times New Roman" w:hAnsi="Times New Roman" w:cs="Times New Roman"/>
                <w:b/>
                <w:color w:val="000000"/>
                <w:sz w:val="24"/>
                <w:szCs w:val="24"/>
                <w:lang w:eastAsia="pt-BR"/>
              </w:rPr>
              <w:t xml:space="preserve"> </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64</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60</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KG</w:t>
            </w:r>
          </w:p>
        </w:tc>
        <w:tc>
          <w:tcPr>
            <w:tcW w:w="6427" w:type="dxa"/>
            <w:vAlign w:val="bottom"/>
          </w:tcPr>
          <w:p w:rsidR="006F6D00" w:rsidRPr="0096527F" w:rsidRDefault="006F6D00" w:rsidP="0096527F">
            <w:pPr>
              <w:jc w:val="left"/>
              <w:rPr>
                <w:rFonts w:ascii="Times New Roman" w:eastAsia="Times New Roman" w:hAnsi="Times New Roman" w:cs="Times New Roman"/>
                <w:b/>
                <w:color w:val="000000"/>
                <w:sz w:val="24"/>
                <w:szCs w:val="24"/>
                <w:lang w:eastAsia="pt-BR"/>
              </w:rPr>
            </w:pPr>
            <w:r w:rsidRPr="0096527F">
              <w:rPr>
                <w:rFonts w:ascii="Times New Roman" w:eastAsia="Times New Roman" w:hAnsi="Times New Roman" w:cs="Times New Roman"/>
                <w:b/>
                <w:bCs/>
                <w:color w:val="000000"/>
                <w:sz w:val="24"/>
                <w:szCs w:val="24"/>
                <w:lang w:eastAsia="pt-BR"/>
              </w:rPr>
              <w:t>Fermento Biológico Fresco:</w:t>
            </w:r>
            <w:r w:rsidRPr="0096527F">
              <w:rPr>
                <w:rFonts w:ascii="Times New Roman" w:eastAsia="Times New Roman" w:hAnsi="Times New Roman" w:cs="Times New Roman"/>
                <w:b/>
                <w:color w:val="000000"/>
                <w:sz w:val="24"/>
                <w:szCs w:val="24"/>
                <w:lang w:eastAsia="pt-BR"/>
              </w:rPr>
              <w:t xml:space="preserve"> </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65</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proofErr w:type="gramStart"/>
            <w:r w:rsidRPr="0096527F">
              <w:rPr>
                <w:rFonts w:ascii="Times New Roman" w:eastAsia="Times New Roman" w:hAnsi="Times New Roman" w:cs="Times New Roman"/>
                <w:color w:val="000000"/>
                <w:sz w:val="24"/>
                <w:szCs w:val="24"/>
                <w:lang w:eastAsia="pt-BR"/>
              </w:rPr>
              <w:t>7</w:t>
            </w:r>
            <w:proofErr w:type="gramEnd"/>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PT</w:t>
            </w:r>
          </w:p>
        </w:tc>
        <w:tc>
          <w:tcPr>
            <w:tcW w:w="6427" w:type="dxa"/>
          </w:tcPr>
          <w:p w:rsidR="006F6D00" w:rsidRPr="0096527F" w:rsidRDefault="006F6D00" w:rsidP="0096527F">
            <w:pPr>
              <w:jc w:val="left"/>
              <w:rPr>
                <w:rFonts w:ascii="Times New Roman" w:eastAsia="Times New Roman" w:hAnsi="Times New Roman" w:cs="Times New Roman"/>
                <w:b/>
                <w:color w:val="000000"/>
                <w:sz w:val="24"/>
                <w:szCs w:val="24"/>
                <w:lang w:eastAsia="pt-BR"/>
              </w:rPr>
            </w:pPr>
            <w:r w:rsidRPr="0096527F">
              <w:rPr>
                <w:rFonts w:ascii="Times New Roman" w:eastAsia="Times New Roman" w:hAnsi="Times New Roman" w:cs="Times New Roman"/>
                <w:b/>
                <w:bCs/>
                <w:color w:val="000000"/>
                <w:sz w:val="24"/>
                <w:szCs w:val="24"/>
                <w:lang w:eastAsia="pt-BR"/>
              </w:rPr>
              <w:t xml:space="preserve">Creme Vegetal </w:t>
            </w:r>
            <w:proofErr w:type="spellStart"/>
            <w:r w:rsidRPr="0096527F">
              <w:rPr>
                <w:rFonts w:ascii="Times New Roman" w:eastAsia="Times New Roman" w:hAnsi="Times New Roman" w:cs="Times New Roman"/>
                <w:b/>
                <w:bCs/>
                <w:color w:val="000000"/>
                <w:sz w:val="24"/>
                <w:szCs w:val="24"/>
                <w:lang w:eastAsia="pt-BR"/>
              </w:rPr>
              <w:t>Vegano</w:t>
            </w:r>
            <w:proofErr w:type="spellEnd"/>
            <w:r w:rsidRPr="0096527F">
              <w:rPr>
                <w:rFonts w:ascii="Times New Roman" w:eastAsia="Times New Roman" w:hAnsi="Times New Roman" w:cs="Times New Roman"/>
                <w:b/>
                <w:bCs/>
                <w:color w:val="000000"/>
                <w:sz w:val="24"/>
                <w:szCs w:val="24"/>
                <w:lang w:eastAsia="pt-BR"/>
              </w:rPr>
              <w:t>:</w:t>
            </w:r>
            <w:r w:rsidRPr="0096527F">
              <w:rPr>
                <w:rFonts w:ascii="Times New Roman" w:eastAsia="Times New Roman" w:hAnsi="Times New Roman" w:cs="Times New Roman"/>
                <w:b/>
                <w:color w:val="000000"/>
                <w:sz w:val="24"/>
                <w:szCs w:val="24"/>
                <w:lang w:eastAsia="pt-BR"/>
              </w:rPr>
              <w:t xml:space="preserve"> </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66</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10</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PCT</w:t>
            </w:r>
          </w:p>
        </w:tc>
        <w:tc>
          <w:tcPr>
            <w:tcW w:w="6427" w:type="dxa"/>
          </w:tcPr>
          <w:p w:rsidR="006F6D00" w:rsidRPr="0096527F" w:rsidRDefault="006F6D00" w:rsidP="0096527F">
            <w:pPr>
              <w:jc w:val="left"/>
              <w:rPr>
                <w:rFonts w:ascii="Times New Roman" w:eastAsia="Times New Roman" w:hAnsi="Times New Roman" w:cs="Times New Roman"/>
                <w:b/>
                <w:color w:val="000000"/>
                <w:sz w:val="24"/>
                <w:szCs w:val="24"/>
                <w:lang w:eastAsia="pt-BR"/>
              </w:rPr>
            </w:pPr>
            <w:r w:rsidRPr="0096527F">
              <w:rPr>
                <w:rFonts w:ascii="Times New Roman" w:eastAsia="Times New Roman" w:hAnsi="Times New Roman" w:cs="Times New Roman"/>
                <w:b/>
                <w:bCs/>
                <w:color w:val="000000"/>
                <w:sz w:val="24"/>
                <w:szCs w:val="24"/>
                <w:lang w:eastAsia="pt-BR"/>
              </w:rPr>
              <w:t>Macarrão Sem Glúten:</w:t>
            </w:r>
            <w:r w:rsidRPr="0096527F">
              <w:rPr>
                <w:rFonts w:ascii="Times New Roman" w:eastAsia="Times New Roman" w:hAnsi="Times New Roman" w:cs="Times New Roman"/>
                <w:b/>
                <w:color w:val="000000"/>
                <w:sz w:val="24"/>
                <w:szCs w:val="24"/>
                <w:lang w:eastAsia="pt-BR"/>
              </w:rPr>
              <w:t xml:space="preserve"> </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67</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10</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PCT</w:t>
            </w:r>
          </w:p>
        </w:tc>
        <w:tc>
          <w:tcPr>
            <w:tcW w:w="6427" w:type="dxa"/>
          </w:tcPr>
          <w:p w:rsidR="006F6D00" w:rsidRPr="0096527F" w:rsidRDefault="006F6D00" w:rsidP="0096527F">
            <w:pPr>
              <w:jc w:val="left"/>
              <w:rPr>
                <w:rFonts w:ascii="Times New Roman" w:eastAsia="Times New Roman" w:hAnsi="Times New Roman" w:cs="Times New Roman"/>
                <w:b/>
                <w:color w:val="000000"/>
                <w:sz w:val="24"/>
                <w:szCs w:val="24"/>
                <w:lang w:eastAsia="pt-BR"/>
              </w:rPr>
            </w:pPr>
            <w:r w:rsidRPr="0096527F">
              <w:rPr>
                <w:rFonts w:ascii="Times New Roman" w:eastAsia="Times New Roman" w:hAnsi="Times New Roman" w:cs="Times New Roman"/>
                <w:b/>
                <w:bCs/>
                <w:color w:val="000000"/>
                <w:sz w:val="24"/>
                <w:szCs w:val="24"/>
                <w:lang w:eastAsia="pt-BR"/>
              </w:rPr>
              <w:t>Biscoito de Arroz Integral:</w:t>
            </w:r>
            <w:r w:rsidRPr="0096527F">
              <w:rPr>
                <w:rFonts w:ascii="Times New Roman" w:eastAsia="Times New Roman" w:hAnsi="Times New Roman" w:cs="Times New Roman"/>
                <w:b/>
                <w:color w:val="000000"/>
                <w:sz w:val="24"/>
                <w:szCs w:val="24"/>
                <w:lang w:eastAsia="pt-BR"/>
              </w:rPr>
              <w:t xml:space="preserve"> I</w:t>
            </w:r>
            <w:r w:rsidRPr="0096527F">
              <w:rPr>
                <w:rFonts w:ascii="Times New Roman" w:eastAsia="Times New Roman" w:hAnsi="Times New Roman" w:cs="Times New Roman"/>
                <w:b/>
                <w:bCs/>
                <w:color w:val="000000"/>
                <w:sz w:val="24"/>
                <w:szCs w:val="24"/>
                <w:lang w:eastAsia="pt-BR"/>
              </w:rPr>
              <w:t>.</w:t>
            </w:r>
          </w:p>
        </w:tc>
      </w:tr>
      <w:tr w:rsidR="006F6D00" w:rsidTr="005634A7">
        <w:tc>
          <w:tcPr>
            <w:tcW w:w="549"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68</w:t>
            </w:r>
          </w:p>
        </w:tc>
        <w:tc>
          <w:tcPr>
            <w:tcW w:w="828" w:type="dxa"/>
          </w:tcPr>
          <w:p w:rsidR="006F6D00" w:rsidRPr="0096527F" w:rsidRDefault="006F6D00" w:rsidP="005634A7">
            <w:pPr>
              <w:rPr>
                <w:rFonts w:ascii="Times New Roman" w:eastAsia="Times New Roman" w:hAnsi="Times New Roman" w:cs="Times New Roman"/>
                <w:color w:val="000000"/>
                <w:sz w:val="24"/>
                <w:szCs w:val="24"/>
                <w:lang w:eastAsia="pt-BR"/>
              </w:rPr>
            </w:pPr>
            <w:r w:rsidRPr="0096527F">
              <w:rPr>
                <w:rFonts w:ascii="Times New Roman" w:eastAsia="Times New Roman" w:hAnsi="Times New Roman" w:cs="Times New Roman"/>
                <w:color w:val="000000"/>
                <w:sz w:val="24"/>
                <w:szCs w:val="24"/>
                <w:lang w:eastAsia="pt-BR"/>
              </w:rPr>
              <w:t>10</w:t>
            </w:r>
          </w:p>
        </w:tc>
        <w:tc>
          <w:tcPr>
            <w:tcW w:w="916" w:type="dxa"/>
          </w:tcPr>
          <w:p w:rsidR="006F6D00" w:rsidRPr="0096527F" w:rsidRDefault="006F6D00" w:rsidP="005634A7">
            <w:pPr>
              <w:rPr>
                <w:rFonts w:ascii="Times New Roman" w:eastAsia="Times New Roman" w:hAnsi="Times New Roman" w:cs="Times New Roman"/>
                <w:color w:val="000000"/>
                <w:sz w:val="24"/>
                <w:szCs w:val="24"/>
                <w:lang w:eastAsia="pt-BR"/>
              </w:rPr>
            </w:pPr>
            <w:proofErr w:type="spellStart"/>
            <w:r w:rsidRPr="0096527F">
              <w:rPr>
                <w:rFonts w:ascii="Times New Roman" w:eastAsia="Times New Roman" w:hAnsi="Times New Roman" w:cs="Times New Roman"/>
                <w:color w:val="000000"/>
                <w:sz w:val="24"/>
                <w:szCs w:val="24"/>
                <w:lang w:eastAsia="pt-BR"/>
              </w:rPr>
              <w:t>Lt</w:t>
            </w:r>
            <w:proofErr w:type="spellEnd"/>
          </w:p>
        </w:tc>
        <w:tc>
          <w:tcPr>
            <w:tcW w:w="6427" w:type="dxa"/>
          </w:tcPr>
          <w:p w:rsidR="006F6D00" w:rsidRPr="0096527F" w:rsidRDefault="006F6D00" w:rsidP="0096527F">
            <w:pPr>
              <w:jc w:val="left"/>
              <w:rPr>
                <w:rFonts w:ascii="Times New Roman" w:eastAsia="Times New Roman" w:hAnsi="Times New Roman" w:cs="Times New Roman"/>
                <w:b/>
                <w:color w:val="000000"/>
                <w:sz w:val="24"/>
                <w:szCs w:val="24"/>
                <w:lang w:eastAsia="pt-BR"/>
              </w:rPr>
            </w:pPr>
            <w:r w:rsidRPr="0096527F">
              <w:rPr>
                <w:rFonts w:ascii="Times New Roman" w:eastAsia="Times New Roman" w:hAnsi="Times New Roman" w:cs="Times New Roman"/>
                <w:b/>
                <w:bCs/>
                <w:color w:val="000000"/>
                <w:sz w:val="24"/>
                <w:szCs w:val="24"/>
                <w:lang w:eastAsia="pt-BR"/>
              </w:rPr>
              <w:t>Leite de Soja:</w:t>
            </w:r>
            <w:r w:rsidRPr="0096527F">
              <w:rPr>
                <w:rFonts w:ascii="Times New Roman" w:eastAsia="Times New Roman" w:hAnsi="Times New Roman" w:cs="Times New Roman"/>
                <w:b/>
                <w:color w:val="000000"/>
                <w:sz w:val="24"/>
                <w:szCs w:val="24"/>
                <w:lang w:eastAsia="pt-BR"/>
              </w:rPr>
              <w:t xml:space="preserve"> </w:t>
            </w:r>
          </w:p>
        </w:tc>
      </w:tr>
    </w:tbl>
    <w:p w:rsidR="006F6D00" w:rsidRDefault="006F6D00">
      <w:pPr>
        <w:rPr>
          <w:rFonts w:ascii="Times New Roman" w:hAnsi="Times New Roman" w:cs="Times New Roman"/>
          <w:sz w:val="24"/>
          <w:szCs w:val="24"/>
        </w:rPr>
      </w:pPr>
    </w:p>
    <w:p w:rsidR="006F6D00" w:rsidRDefault="006F6D00">
      <w:pPr>
        <w:rPr>
          <w:rFonts w:ascii="Times New Roman" w:hAnsi="Times New Roman" w:cs="Times New Roman"/>
          <w:sz w:val="24"/>
          <w:szCs w:val="24"/>
        </w:rPr>
      </w:pPr>
      <w:r>
        <w:rPr>
          <w:rFonts w:ascii="Times New Roman" w:hAnsi="Times New Roman" w:cs="Times New Roman"/>
          <w:sz w:val="24"/>
          <w:szCs w:val="24"/>
        </w:rPr>
        <w:br w:type="page"/>
      </w:r>
    </w:p>
    <w:p w:rsidR="00840969" w:rsidRPr="00EE0DE4" w:rsidRDefault="00EE0DE4" w:rsidP="00EE0DE4">
      <w:pPr>
        <w:jc w:val="center"/>
        <w:rPr>
          <w:rFonts w:ascii="Times New Roman" w:hAnsi="Times New Roman" w:cs="Times New Roman"/>
          <w:b/>
          <w:sz w:val="24"/>
          <w:szCs w:val="24"/>
        </w:rPr>
      </w:pPr>
      <w:r>
        <w:rPr>
          <w:rFonts w:ascii="Times New Roman" w:hAnsi="Times New Roman" w:cs="Times New Roman"/>
          <w:b/>
          <w:sz w:val="24"/>
          <w:szCs w:val="24"/>
        </w:rPr>
        <w:t>ANEXO II DO ESTUDO TÉCNICO PRELIMINAR</w:t>
      </w:r>
    </w:p>
    <w:p w:rsidR="00EE0DE4" w:rsidRDefault="00EE0DE4">
      <w:pPr>
        <w:rPr>
          <w:rFonts w:ascii="Times New Roman" w:hAnsi="Times New Roman" w:cs="Times New Roman"/>
          <w:sz w:val="24"/>
          <w:szCs w:val="24"/>
        </w:rPr>
      </w:pPr>
    </w:p>
    <w:tbl>
      <w:tblPr>
        <w:tblW w:w="9724" w:type="dxa"/>
        <w:tblInd w:w="55" w:type="dxa"/>
        <w:tblCellMar>
          <w:left w:w="70" w:type="dxa"/>
          <w:right w:w="70" w:type="dxa"/>
        </w:tblCellMar>
        <w:tblLook w:val="04A0"/>
      </w:tblPr>
      <w:tblGrid>
        <w:gridCol w:w="682"/>
        <w:gridCol w:w="943"/>
        <w:gridCol w:w="798"/>
        <w:gridCol w:w="3546"/>
        <w:gridCol w:w="992"/>
        <w:gridCol w:w="1134"/>
        <w:gridCol w:w="1629"/>
      </w:tblGrid>
      <w:tr w:rsidR="00EE0DE4" w:rsidRPr="0096527F" w:rsidTr="00EE0DE4">
        <w:trPr>
          <w:trHeight w:val="315"/>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527F" w:rsidRPr="0096527F" w:rsidRDefault="0096527F" w:rsidP="0096527F">
            <w:pPr>
              <w:spacing w:after="0" w:line="240" w:lineRule="auto"/>
              <w:jc w:val="center"/>
              <w:rPr>
                <w:rFonts w:ascii="Times New Roman" w:eastAsia="Times New Roman" w:hAnsi="Times New Roman" w:cs="Times New Roman"/>
                <w:bCs/>
                <w:color w:val="000000"/>
                <w:sz w:val="20"/>
                <w:szCs w:val="20"/>
                <w:lang w:eastAsia="pt-BR"/>
              </w:rPr>
            </w:pPr>
            <w:r w:rsidRPr="0096527F">
              <w:rPr>
                <w:rFonts w:ascii="Times New Roman" w:eastAsia="Times New Roman" w:hAnsi="Times New Roman" w:cs="Times New Roman"/>
                <w:bCs/>
                <w:color w:val="000000"/>
                <w:sz w:val="20"/>
                <w:szCs w:val="20"/>
                <w:lang w:eastAsia="pt-BR"/>
              </w:rPr>
              <w:t>ITEM</w:t>
            </w:r>
          </w:p>
        </w:tc>
        <w:tc>
          <w:tcPr>
            <w:tcW w:w="943" w:type="dxa"/>
            <w:tcBorders>
              <w:top w:val="single" w:sz="4" w:space="0" w:color="auto"/>
              <w:left w:val="nil"/>
              <w:bottom w:val="single" w:sz="4" w:space="0" w:color="auto"/>
              <w:right w:val="single" w:sz="4" w:space="0" w:color="auto"/>
            </w:tcBorders>
            <w:shd w:val="clear" w:color="auto" w:fill="auto"/>
            <w:noWrap/>
            <w:vAlign w:val="center"/>
            <w:hideMark/>
          </w:tcPr>
          <w:p w:rsidR="0096527F" w:rsidRPr="0096527F" w:rsidRDefault="0096527F" w:rsidP="0096527F">
            <w:pPr>
              <w:spacing w:after="0" w:line="240" w:lineRule="auto"/>
              <w:jc w:val="center"/>
              <w:rPr>
                <w:rFonts w:ascii="Times New Roman" w:eastAsia="Times New Roman" w:hAnsi="Times New Roman" w:cs="Times New Roman"/>
                <w:bCs/>
                <w:color w:val="000000"/>
                <w:sz w:val="20"/>
                <w:szCs w:val="20"/>
                <w:lang w:eastAsia="pt-BR"/>
              </w:rPr>
            </w:pPr>
            <w:r w:rsidRPr="0096527F">
              <w:rPr>
                <w:rFonts w:ascii="Times New Roman" w:eastAsia="Times New Roman" w:hAnsi="Times New Roman" w:cs="Times New Roman"/>
                <w:bCs/>
                <w:color w:val="000000"/>
                <w:sz w:val="20"/>
                <w:szCs w:val="20"/>
                <w:lang w:eastAsia="pt-BR"/>
              </w:rPr>
              <w:t>QUANT.</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96527F" w:rsidRPr="0096527F" w:rsidRDefault="0096527F" w:rsidP="0096527F">
            <w:pPr>
              <w:spacing w:after="0" w:line="240" w:lineRule="auto"/>
              <w:jc w:val="center"/>
              <w:rPr>
                <w:rFonts w:ascii="Times New Roman" w:eastAsia="Times New Roman" w:hAnsi="Times New Roman" w:cs="Times New Roman"/>
                <w:bCs/>
                <w:color w:val="000000"/>
                <w:sz w:val="20"/>
                <w:szCs w:val="20"/>
                <w:lang w:eastAsia="pt-BR"/>
              </w:rPr>
            </w:pPr>
            <w:r w:rsidRPr="0096527F">
              <w:rPr>
                <w:rFonts w:ascii="Times New Roman" w:eastAsia="Times New Roman" w:hAnsi="Times New Roman" w:cs="Times New Roman"/>
                <w:bCs/>
                <w:color w:val="000000"/>
                <w:sz w:val="20"/>
                <w:szCs w:val="20"/>
                <w:lang w:eastAsia="pt-BR"/>
              </w:rPr>
              <w:t>UNI.</w:t>
            </w:r>
          </w:p>
        </w:tc>
        <w:tc>
          <w:tcPr>
            <w:tcW w:w="3546" w:type="dxa"/>
            <w:tcBorders>
              <w:top w:val="single" w:sz="4" w:space="0" w:color="auto"/>
              <w:left w:val="nil"/>
              <w:bottom w:val="single" w:sz="4" w:space="0" w:color="auto"/>
              <w:right w:val="single" w:sz="4" w:space="0" w:color="auto"/>
            </w:tcBorders>
            <w:shd w:val="clear" w:color="auto" w:fill="auto"/>
            <w:noWrap/>
            <w:vAlign w:val="center"/>
            <w:hideMark/>
          </w:tcPr>
          <w:p w:rsidR="0096527F" w:rsidRPr="0096527F" w:rsidRDefault="0096527F" w:rsidP="0096527F">
            <w:pPr>
              <w:spacing w:after="0" w:line="240" w:lineRule="auto"/>
              <w:jc w:val="center"/>
              <w:rPr>
                <w:rFonts w:ascii="Times New Roman" w:eastAsia="Times New Roman" w:hAnsi="Times New Roman" w:cs="Times New Roman"/>
                <w:bCs/>
                <w:color w:val="000000"/>
                <w:sz w:val="20"/>
                <w:szCs w:val="20"/>
                <w:lang w:eastAsia="pt-BR"/>
              </w:rPr>
            </w:pPr>
            <w:r w:rsidRPr="0096527F">
              <w:rPr>
                <w:rFonts w:ascii="Times New Roman" w:eastAsia="Times New Roman" w:hAnsi="Times New Roman" w:cs="Times New Roman"/>
                <w:bCs/>
                <w:color w:val="000000"/>
                <w:sz w:val="20"/>
                <w:szCs w:val="20"/>
                <w:lang w:eastAsia="pt-BR"/>
              </w:rPr>
              <w:t>ESPECIFICAÇÃO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6527F" w:rsidRPr="0096527F" w:rsidRDefault="0096527F" w:rsidP="0096527F">
            <w:pPr>
              <w:spacing w:after="0" w:line="240" w:lineRule="auto"/>
              <w:jc w:val="center"/>
              <w:rPr>
                <w:rFonts w:ascii="Times New Roman" w:eastAsia="Times New Roman" w:hAnsi="Times New Roman" w:cs="Times New Roman"/>
                <w:bCs/>
                <w:color w:val="000000"/>
                <w:sz w:val="20"/>
                <w:szCs w:val="20"/>
                <w:lang w:eastAsia="pt-BR"/>
              </w:rPr>
            </w:pPr>
            <w:r w:rsidRPr="0096527F">
              <w:rPr>
                <w:rFonts w:ascii="Times New Roman" w:eastAsia="Times New Roman" w:hAnsi="Times New Roman" w:cs="Times New Roman"/>
                <w:bCs/>
                <w:color w:val="000000"/>
                <w:sz w:val="20"/>
                <w:szCs w:val="20"/>
                <w:lang w:eastAsia="pt-BR"/>
              </w:rPr>
              <w:t>MARCA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527F" w:rsidRPr="0096527F" w:rsidRDefault="0096527F" w:rsidP="0096527F">
            <w:pPr>
              <w:spacing w:after="0" w:line="240" w:lineRule="auto"/>
              <w:jc w:val="center"/>
              <w:rPr>
                <w:rFonts w:ascii="Times New Roman" w:eastAsia="Times New Roman" w:hAnsi="Times New Roman" w:cs="Times New Roman"/>
                <w:bCs/>
                <w:color w:val="000000"/>
                <w:sz w:val="20"/>
                <w:szCs w:val="20"/>
                <w:lang w:eastAsia="pt-BR"/>
              </w:rPr>
            </w:pPr>
            <w:r w:rsidRPr="0096527F">
              <w:rPr>
                <w:rFonts w:ascii="Times New Roman" w:eastAsia="Times New Roman" w:hAnsi="Times New Roman" w:cs="Times New Roman"/>
                <w:bCs/>
                <w:color w:val="000000"/>
                <w:sz w:val="20"/>
                <w:szCs w:val="20"/>
                <w:lang w:eastAsia="pt-BR"/>
              </w:rPr>
              <w:t>V. UNIT.</w:t>
            </w:r>
          </w:p>
        </w:tc>
        <w:tc>
          <w:tcPr>
            <w:tcW w:w="1629" w:type="dxa"/>
            <w:tcBorders>
              <w:top w:val="single" w:sz="4" w:space="0" w:color="auto"/>
              <w:left w:val="nil"/>
              <w:bottom w:val="single" w:sz="4" w:space="0" w:color="auto"/>
              <w:right w:val="single" w:sz="4" w:space="0" w:color="auto"/>
            </w:tcBorders>
            <w:shd w:val="clear" w:color="auto" w:fill="auto"/>
            <w:noWrap/>
            <w:vAlign w:val="center"/>
            <w:hideMark/>
          </w:tcPr>
          <w:p w:rsidR="0096527F" w:rsidRPr="0096527F" w:rsidRDefault="0096527F" w:rsidP="0096527F">
            <w:pPr>
              <w:spacing w:after="0" w:line="240" w:lineRule="auto"/>
              <w:jc w:val="center"/>
              <w:rPr>
                <w:rFonts w:ascii="Times New Roman" w:eastAsia="Times New Roman" w:hAnsi="Times New Roman" w:cs="Times New Roman"/>
                <w:bCs/>
                <w:color w:val="000000"/>
                <w:sz w:val="20"/>
                <w:szCs w:val="20"/>
                <w:lang w:eastAsia="pt-BR"/>
              </w:rPr>
            </w:pPr>
            <w:r w:rsidRPr="0096527F">
              <w:rPr>
                <w:rFonts w:ascii="Times New Roman" w:eastAsia="Times New Roman" w:hAnsi="Times New Roman" w:cs="Times New Roman"/>
                <w:bCs/>
                <w:color w:val="000000"/>
                <w:sz w:val="20"/>
                <w:szCs w:val="20"/>
                <w:lang w:eastAsia="pt-BR"/>
              </w:rPr>
              <w:t>V. TOTAL</w:t>
            </w:r>
          </w:p>
        </w:tc>
      </w:tr>
      <w:tr w:rsidR="00EE0DE4" w:rsidRPr="0096527F" w:rsidTr="00EE0DE4">
        <w:trPr>
          <w:trHeight w:val="435"/>
        </w:trPr>
        <w:tc>
          <w:tcPr>
            <w:tcW w:w="682" w:type="dxa"/>
            <w:tcBorders>
              <w:top w:val="nil"/>
              <w:left w:val="single" w:sz="4" w:space="0" w:color="auto"/>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proofErr w:type="gramStart"/>
            <w:r w:rsidRPr="0096527F">
              <w:rPr>
                <w:rFonts w:ascii="Times New Roman" w:eastAsia="Times New Roman" w:hAnsi="Times New Roman" w:cs="Times New Roman"/>
                <w:color w:val="000000"/>
                <w:sz w:val="20"/>
                <w:szCs w:val="20"/>
                <w:lang w:eastAsia="pt-BR"/>
              </w:rPr>
              <w:t>1</w:t>
            </w:r>
            <w:proofErr w:type="gramEnd"/>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2.500</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KG</w:t>
            </w:r>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bCs/>
                <w:color w:val="000000"/>
                <w:sz w:val="20"/>
                <w:szCs w:val="20"/>
                <w:lang w:eastAsia="pt-BR"/>
              </w:rPr>
              <w:t xml:space="preserve">Arroz agulhinha Tipo </w:t>
            </w:r>
            <w:proofErr w:type="gramStart"/>
            <w:r w:rsidRPr="0096527F">
              <w:rPr>
                <w:rFonts w:ascii="Times New Roman" w:eastAsia="Times New Roman" w:hAnsi="Times New Roman" w:cs="Times New Roman"/>
                <w:bCs/>
                <w:color w:val="000000"/>
                <w:sz w:val="20"/>
                <w:szCs w:val="20"/>
                <w:lang w:eastAsia="pt-BR"/>
              </w:rPr>
              <w:t>1</w:t>
            </w:r>
            <w:proofErr w:type="gramEnd"/>
            <w:r w:rsidRPr="0096527F">
              <w:rPr>
                <w:rFonts w:ascii="Times New Roman" w:eastAsia="Times New Roman" w:hAnsi="Times New Roman" w:cs="Times New Roman"/>
                <w:color w:val="000000"/>
                <w:sz w:val="20"/>
                <w:szCs w:val="20"/>
                <w:lang w:eastAsia="pt-BR"/>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6,58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w:t>
            </w:r>
            <w:proofErr w:type="gramStart"/>
            <w:r w:rsidRPr="0096527F">
              <w:rPr>
                <w:rFonts w:ascii="Times New Roman" w:eastAsia="Times New Roman" w:hAnsi="Times New Roman" w:cs="Times New Roman"/>
                <w:color w:val="000000"/>
                <w:sz w:val="20"/>
                <w:szCs w:val="20"/>
                <w:lang w:eastAsia="pt-BR"/>
              </w:rPr>
              <w:t xml:space="preserve">   </w:t>
            </w:r>
            <w:proofErr w:type="gramEnd"/>
            <w:r w:rsidRPr="0096527F">
              <w:rPr>
                <w:rFonts w:ascii="Times New Roman" w:eastAsia="Times New Roman" w:hAnsi="Times New Roman" w:cs="Times New Roman"/>
                <w:color w:val="000000"/>
                <w:sz w:val="20"/>
                <w:szCs w:val="20"/>
                <w:lang w:eastAsia="pt-BR"/>
              </w:rPr>
              <w:t xml:space="preserve">16.450,00 </w:t>
            </w:r>
          </w:p>
        </w:tc>
      </w:tr>
      <w:tr w:rsidR="00EE0DE4" w:rsidRPr="0096527F" w:rsidTr="00EE0DE4">
        <w:trPr>
          <w:trHeight w:val="450"/>
        </w:trPr>
        <w:tc>
          <w:tcPr>
            <w:tcW w:w="682" w:type="dxa"/>
            <w:tcBorders>
              <w:top w:val="nil"/>
              <w:left w:val="single" w:sz="4" w:space="0" w:color="auto"/>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proofErr w:type="gramStart"/>
            <w:r w:rsidRPr="0096527F">
              <w:rPr>
                <w:rFonts w:ascii="Times New Roman" w:eastAsia="Times New Roman" w:hAnsi="Times New Roman" w:cs="Times New Roman"/>
                <w:color w:val="000000"/>
                <w:sz w:val="20"/>
                <w:szCs w:val="20"/>
                <w:lang w:eastAsia="pt-BR"/>
              </w:rPr>
              <w:t>2</w:t>
            </w:r>
            <w:proofErr w:type="gramEnd"/>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1.100</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KG</w:t>
            </w:r>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bCs/>
                <w:color w:val="000000"/>
                <w:sz w:val="20"/>
                <w:szCs w:val="20"/>
                <w:lang w:eastAsia="pt-BR"/>
              </w:rPr>
              <w:t xml:space="preserve">Feijão Carioca. Tipo </w:t>
            </w:r>
            <w:proofErr w:type="gramStart"/>
            <w:r w:rsidRPr="0096527F">
              <w:rPr>
                <w:rFonts w:ascii="Times New Roman" w:eastAsia="Times New Roman" w:hAnsi="Times New Roman" w:cs="Times New Roman"/>
                <w:bCs/>
                <w:color w:val="000000"/>
                <w:sz w:val="20"/>
                <w:szCs w:val="20"/>
                <w:lang w:eastAsia="pt-BR"/>
              </w:rPr>
              <w:t>1</w:t>
            </w:r>
            <w:proofErr w:type="gramEnd"/>
            <w:r w:rsidRPr="0096527F">
              <w:rPr>
                <w:rFonts w:ascii="Times New Roman" w:eastAsia="Times New Roman" w:hAnsi="Times New Roman" w:cs="Times New Roman"/>
                <w:bCs/>
                <w:color w:val="000000"/>
                <w:sz w:val="20"/>
                <w:szCs w:val="20"/>
                <w:lang w:eastAsia="pt-BR"/>
              </w:rPr>
              <w:t>,</w:t>
            </w:r>
            <w:r w:rsidRPr="0096527F">
              <w:rPr>
                <w:rFonts w:ascii="Times New Roman" w:eastAsia="Times New Roman" w:hAnsi="Times New Roman" w:cs="Times New Roman"/>
                <w:color w:val="000000"/>
                <w:sz w:val="20"/>
                <w:szCs w:val="20"/>
                <w:lang w:eastAsia="pt-BR"/>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9,90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w:t>
            </w:r>
            <w:proofErr w:type="gramStart"/>
            <w:r w:rsidRPr="0096527F">
              <w:rPr>
                <w:rFonts w:ascii="Times New Roman" w:eastAsia="Times New Roman" w:hAnsi="Times New Roman" w:cs="Times New Roman"/>
                <w:color w:val="000000"/>
                <w:sz w:val="20"/>
                <w:szCs w:val="20"/>
                <w:lang w:eastAsia="pt-BR"/>
              </w:rPr>
              <w:t xml:space="preserve">   </w:t>
            </w:r>
            <w:proofErr w:type="gramEnd"/>
            <w:r w:rsidRPr="0096527F">
              <w:rPr>
                <w:rFonts w:ascii="Times New Roman" w:eastAsia="Times New Roman" w:hAnsi="Times New Roman" w:cs="Times New Roman"/>
                <w:color w:val="000000"/>
                <w:sz w:val="20"/>
                <w:szCs w:val="20"/>
                <w:lang w:eastAsia="pt-BR"/>
              </w:rPr>
              <w:t xml:space="preserve">10.890,00 </w:t>
            </w:r>
          </w:p>
        </w:tc>
      </w:tr>
      <w:tr w:rsidR="00EE0DE4" w:rsidRPr="0096527F" w:rsidTr="00EE0DE4">
        <w:trPr>
          <w:trHeight w:val="300"/>
        </w:trPr>
        <w:tc>
          <w:tcPr>
            <w:tcW w:w="682" w:type="dxa"/>
            <w:tcBorders>
              <w:top w:val="nil"/>
              <w:left w:val="single" w:sz="4" w:space="0" w:color="auto"/>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proofErr w:type="gramStart"/>
            <w:r w:rsidRPr="0096527F">
              <w:rPr>
                <w:rFonts w:ascii="Times New Roman" w:eastAsia="Times New Roman" w:hAnsi="Times New Roman" w:cs="Times New Roman"/>
                <w:color w:val="000000"/>
                <w:sz w:val="20"/>
                <w:szCs w:val="20"/>
                <w:lang w:eastAsia="pt-BR"/>
              </w:rPr>
              <w:t>3</w:t>
            </w:r>
            <w:proofErr w:type="gramEnd"/>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70</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KG</w:t>
            </w:r>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bCs/>
                <w:color w:val="000000"/>
                <w:sz w:val="20"/>
                <w:szCs w:val="20"/>
                <w:lang w:eastAsia="pt-BR"/>
              </w:rPr>
              <w:t>Açúcar cristal</w:t>
            </w:r>
            <w:r w:rsidRPr="0096527F">
              <w:rPr>
                <w:rFonts w:ascii="Times New Roman" w:eastAsia="Times New Roman" w:hAnsi="Times New Roman" w:cs="Times New Roman"/>
                <w:color w:val="000000"/>
                <w:sz w:val="20"/>
                <w:szCs w:val="20"/>
                <w:lang w:eastAsia="pt-BR"/>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3,98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278,60 </w:t>
            </w:r>
          </w:p>
        </w:tc>
      </w:tr>
      <w:tr w:rsidR="00EE0DE4" w:rsidRPr="0096527F" w:rsidTr="00EE0DE4">
        <w:trPr>
          <w:trHeight w:val="330"/>
        </w:trPr>
        <w:tc>
          <w:tcPr>
            <w:tcW w:w="682" w:type="dxa"/>
            <w:tcBorders>
              <w:top w:val="nil"/>
              <w:left w:val="single" w:sz="4" w:space="0" w:color="auto"/>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proofErr w:type="gramStart"/>
            <w:r w:rsidRPr="0096527F">
              <w:rPr>
                <w:rFonts w:ascii="Times New Roman" w:eastAsia="Times New Roman" w:hAnsi="Times New Roman" w:cs="Times New Roman"/>
                <w:color w:val="000000"/>
                <w:sz w:val="20"/>
                <w:szCs w:val="20"/>
                <w:lang w:eastAsia="pt-BR"/>
              </w:rPr>
              <w:t>4</w:t>
            </w:r>
            <w:proofErr w:type="gramEnd"/>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450</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UNI.</w:t>
            </w:r>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bCs/>
                <w:color w:val="000000"/>
                <w:sz w:val="20"/>
                <w:szCs w:val="20"/>
                <w:lang w:eastAsia="pt-BR"/>
              </w:rPr>
              <w:t>Óleo de soja refinado</w:t>
            </w:r>
            <w:r w:rsidRPr="0096527F">
              <w:rPr>
                <w:rFonts w:ascii="Times New Roman" w:eastAsia="Times New Roman" w:hAnsi="Times New Roman" w:cs="Times New Roman"/>
                <w:color w:val="000000"/>
                <w:sz w:val="20"/>
                <w:szCs w:val="20"/>
                <w:lang w:eastAsia="pt-BR"/>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6,49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2.920,50 </w:t>
            </w:r>
          </w:p>
        </w:tc>
      </w:tr>
      <w:tr w:rsidR="00EE0DE4" w:rsidRPr="0096527F" w:rsidTr="00EE0DE4">
        <w:trPr>
          <w:trHeight w:val="300"/>
        </w:trPr>
        <w:tc>
          <w:tcPr>
            <w:tcW w:w="682" w:type="dxa"/>
            <w:tcBorders>
              <w:top w:val="nil"/>
              <w:left w:val="single" w:sz="4" w:space="0" w:color="auto"/>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proofErr w:type="gramStart"/>
            <w:r w:rsidRPr="0096527F">
              <w:rPr>
                <w:rFonts w:ascii="Times New Roman" w:eastAsia="Times New Roman" w:hAnsi="Times New Roman" w:cs="Times New Roman"/>
                <w:color w:val="000000"/>
                <w:sz w:val="20"/>
                <w:szCs w:val="20"/>
                <w:lang w:eastAsia="pt-BR"/>
              </w:rPr>
              <w:t>5</w:t>
            </w:r>
            <w:proofErr w:type="gramEnd"/>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70</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KG</w:t>
            </w:r>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bCs/>
                <w:color w:val="000000"/>
                <w:sz w:val="20"/>
                <w:szCs w:val="20"/>
                <w:lang w:eastAsia="pt-BR"/>
              </w:rPr>
              <w:t>Macarrão Tipo Parafuso</w:t>
            </w:r>
            <w:r w:rsidRPr="0096527F">
              <w:rPr>
                <w:rFonts w:ascii="Times New Roman" w:eastAsia="Times New Roman" w:hAnsi="Times New Roman" w:cs="Times New Roman"/>
                <w:color w:val="000000"/>
                <w:sz w:val="20"/>
                <w:szCs w:val="20"/>
                <w:lang w:eastAsia="pt-BR"/>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7,38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516,60 </w:t>
            </w:r>
          </w:p>
        </w:tc>
      </w:tr>
      <w:tr w:rsidR="00EE0DE4" w:rsidRPr="0096527F" w:rsidTr="00EE0DE4">
        <w:trPr>
          <w:trHeight w:val="330"/>
        </w:trPr>
        <w:tc>
          <w:tcPr>
            <w:tcW w:w="682" w:type="dxa"/>
            <w:tcBorders>
              <w:top w:val="nil"/>
              <w:left w:val="single" w:sz="4" w:space="0" w:color="auto"/>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proofErr w:type="gramStart"/>
            <w:r w:rsidRPr="0096527F">
              <w:rPr>
                <w:rFonts w:ascii="Times New Roman" w:eastAsia="Times New Roman" w:hAnsi="Times New Roman" w:cs="Times New Roman"/>
                <w:color w:val="000000"/>
                <w:sz w:val="20"/>
                <w:szCs w:val="20"/>
                <w:lang w:eastAsia="pt-BR"/>
              </w:rPr>
              <w:t>6</w:t>
            </w:r>
            <w:proofErr w:type="gramEnd"/>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75</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KG</w:t>
            </w:r>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bCs/>
                <w:color w:val="000000"/>
                <w:sz w:val="20"/>
                <w:szCs w:val="20"/>
                <w:lang w:eastAsia="pt-BR"/>
              </w:rPr>
            </w:pPr>
            <w:r w:rsidRPr="0096527F">
              <w:rPr>
                <w:rFonts w:ascii="Times New Roman" w:eastAsia="Times New Roman" w:hAnsi="Times New Roman" w:cs="Times New Roman"/>
                <w:bCs/>
                <w:color w:val="000000"/>
                <w:sz w:val="20"/>
                <w:szCs w:val="20"/>
                <w:lang w:eastAsia="pt-BR"/>
              </w:rPr>
              <w:t xml:space="preserve">Macarrão Tipo Padre Nosso. </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7,38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553,50 </w:t>
            </w:r>
          </w:p>
        </w:tc>
      </w:tr>
      <w:tr w:rsidR="00EE0DE4" w:rsidRPr="0096527F" w:rsidTr="00EE0DE4">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proofErr w:type="gramStart"/>
            <w:r w:rsidRPr="0096527F">
              <w:rPr>
                <w:rFonts w:ascii="Times New Roman" w:eastAsia="Times New Roman" w:hAnsi="Times New Roman" w:cs="Times New Roman"/>
                <w:color w:val="000000"/>
                <w:sz w:val="20"/>
                <w:szCs w:val="20"/>
                <w:lang w:eastAsia="pt-BR"/>
              </w:rPr>
              <w:t>7</w:t>
            </w:r>
            <w:proofErr w:type="gramEnd"/>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17</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KG</w:t>
            </w:r>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bCs/>
                <w:color w:val="000000"/>
                <w:sz w:val="20"/>
                <w:szCs w:val="20"/>
                <w:lang w:eastAsia="pt-BR"/>
              </w:rPr>
              <w:t>Macarrão Tipo Argolinha</w:t>
            </w:r>
            <w:r w:rsidRPr="0096527F">
              <w:rPr>
                <w:rFonts w:ascii="Times New Roman" w:eastAsia="Times New Roman" w:hAnsi="Times New Roman" w:cs="Times New Roman"/>
                <w:color w:val="000000"/>
                <w:sz w:val="20"/>
                <w:szCs w:val="20"/>
                <w:lang w:eastAsia="pt-BR"/>
              </w:rPr>
              <w:t>.</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w:t>
            </w:r>
            <w:proofErr w:type="gramStart"/>
            <w:r w:rsidRPr="0096527F">
              <w:rPr>
                <w:rFonts w:ascii="Times New Roman" w:eastAsia="Times New Roman" w:hAnsi="Times New Roman" w:cs="Times New Roman"/>
                <w:color w:val="000000"/>
                <w:sz w:val="20"/>
                <w:szCs w:val="20"/>
                <w:lang w:eastAsia="pt-BR"/>
              </w:rPr>
              <w:t xml:space="preserve">   </w:t>
            </w:r>
            <w:proofErr w:type="gramEnd"/>
            <w:r w:rsidRPr="0096527F">
              <w:rPr>
                <w:rFonts w:ascii="Times New Roman" w:eastAsia="Times New Roman" w:hAnsi="Times New Roman" w:cs="Times New Roman"/>
                <w:color w:val="000000"/>
                <w:sz w:val="20"/>
                <w:szCs w:val="20"/>
                <w:lang w:eastAsia="pt-BR"/>
              </w:rPr>
              <w:t xml:space="preserve">11,58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196,86 </w:t>
            </w:r>
          </w:p>
        </w:tc>
      </w:tr>
      <w:tr w:rsidR="00EE0DE4" w:rsidRPr="0096527F" w:rsidTr="00EE0DE4">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proofErr w:type="gramStart"/>
            <w:r w:rsidRPr="0096527F">
              <w:rPr>
                <w:rFonts w:ascii="Times New Roman" w:eastAsia="Times New Roman" w:hAnsi="Times New Roman" w:cs="Times New Roman"/>
                <w:color w:val="000000"/>
                <w:sz w:val="20"/>
                <w:szCs w:val="20"/>
                <w:lang w:eastAsia="pt-BR"/>
              </w:rPr>
              <w:t>8</w:t>
            </w:r>
            <w:proofErr w:type="gramEnd"/>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160</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KG</w:t>
            </w:r>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bCs/>
                <w:color w:val="000000"/>
                <w:sz w:val="20"/>
                <w:szCs w:val="20"/>
                <w:lang w:eastAsia="pt-BR"/>
              </w:rPr>
            </w:pPr>
            <w:r w:rsidRPr="0096527F">
              <w:rPr>
                <w:rFonts w:ascii="Times New Roman" w:eastAsia="Times New Roman" w:hAnsi="Times New Roman" w:cs="Times New Roman"/>
                <w:bCs/>
                <w:color w:val="000000"/>
                <w:sz w:val="20"/>
                <w:szCs w:val="20"/>
                <w:lang w:eastAsia="pt-BR"/>
              </w:rPr>
              <w:t xml:space="preserve">Sal Refinado. </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3,49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558,40 </w:t>
            </w:r>
          </w:p>
        </w:tc>
      </w:tr>
      <w:tr w:rsidR="00EE0DE4" w:rsidRPr="0096527F" w:rsidTr="00EE0DE4">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proofErr w:type="gramStart"/>
            <w:r w:rsidRPr="0096527F">
              <w:rPr>
                <w:rFonts w:ascii="Times New Roman" w:eastAsia="Times New Roman" w:hAnsi="Times New Roman" w:cs="Times New Roman"/>
                <w:color w:val="000000"/>
                <w:sz w:val="20"/>
                <w:szCs w:val="20"/>
                <w:lang w:eastAsia="pt-BR"/>
              </w:rPr>
              <w:t>9</w:t>
            </w:r>
            <w:proofErr w:type="gramEnd"/>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60</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KG</w:t>
            </w:r>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bCs/>
                <w:color w:val="000000"/>
                <w:sz w:val="20"/>
                <w:szCs w:val="20"/>
                <w:lang w:eastAsia="pt-BR"/>
              </w:rPr>
            </w:pPr>
            <w:proofErr w:type="spellStart"/>
            <w:r w:rsidRPr="0096527F">
              <w:rPr>
                <w:rFonts w:ascii="Times New Roman" w:eastAsia="Times New Roman" w:hAnsi="Times New Roman" w:cs="Times New Roman"/>
                <w:bCs/>
                <w:color w:val="000000"/>
                <w:sz w:val="20"/>
                <w:szCs w:val="20"/>
                <w:lang w:eastAsia="pt-BR"/>
              </w:rPr>
              <w:t>Salsisha</w:t>
            </w:r>
            <w:proofErr w:type="spellEnd"/>
            <w:r w:rsidRPr="0096527F">
              <w:rPr>
                <w:rFonts w:ascii="Times New Roman" w:eastAsia="Times New Roman" w:hAnsi="Times New Roman" w:cs="Times New Roman"/>
                <w:bCs/>
                <w:color w:val="000000"/>
                <w:sz w:val="20"/>
                <w:szCs w:val="20"/>
                <w:lang w:eastAsia="pt-BR"/>
              </w:rPr>
              <w:t xml:space="preserve"> Hot </w:t>
            </w:r>
            <w:proofErr w:type="spellStart"/>
            <w:r w:rsidRPr="0096527F">
              <w:rPr>
                <w:rFonts w:ascii="Times New Roman" w:eastAsia="Times New Roman" w:hAnsi="Times New Roman" w:cs="Times New Roman"/>
                <w:bCs/>
                <w:color w:val="000000"/>
                <w:sz w:val="20"/>
                <w:szCs w:val="20"/>
                <w:lang w:eastAsia="pt-BR"/>
              </w:rPr>
              <w:t>Dog</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8,99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539,40 </w:t>
            </w:r>
          </w:p>
        </w:tc>
      </w:tr>
      <w:tr w:rsidR="00EE0DE4" w:rsidRPr="0096527F" w:rsidTr="00EE0DE4">
        <w:trPr>
          <w:trHeight w:val="645"/>
        </w:trPr>
        <w:tc>
          <w:tcPr>
            <w:tcW w:w="682" w:type="dxa"/>
            <w:tcBorders>
              <w:top w:val="nil"/>
              <w:left w:val="single" w:sz="4" w:space="0" w:color="auto"/>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10</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960</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KG</w:t>
            </w:r>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bCs/>
                <w:color w:val="000000"/>
                <w:sz w:val="20"/>
                <w:szCs w:val="20"/>
                <w:lang w:eastAsia="pt-BR"/>
              </w:rPr>
            </w:pPr>
            <w:r w:rsidRPr="0096527F">
              <w:rPr>
                <w:rFonts w:ascii="Times New Roman" w:eastAsia="Times New Roman" w:hAnsi="Times New Roman" w:cs="Times New Roman"/>
                <w:bCs/>
                <w:color w:val="000000"/>
                <w:sz w:val="20"/>
                <w:szCs w:val="20"/>
                <w:lang w:eastAsia="pt-BR"/>
              </w:rPr>
              <w:t>Carne Congelada de Bovino Sem Osso - Patinho Moído IQF:</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w:t>
            </w:r>
            <w:proofErr w:type="gramStart"/>
            <w:r w:rsidRPr="0096527F">
              <w:rPr>
                <w:rFonts w:ascii="Times New Roman" w:eastAsia="Times New Roman" w:hAnsi="Times New Roman" w:cs="Times New Roman"/>
                <w:color w:val="000000"/>
                <w:sz w:val="20"/>
                <w:szCs w:val="20"/>
                <w:lang w:eastAsia="pt-BR"/>
              </w:rPr>
              <w:t xml:space="preserve">   </w:t>
            </w:r>
            <w:proofErr w:type="gramEnd"/>
            <w:r w:rsidRPr="0096527F">
              <w:rPr>
                <w:rFonts w:ascii="Times New Roman" w:eastAsia="Times New Roman" w:hAnsi="Times New Roman" w:cs="Times New Roman"/>
                <w:color w:val="000000"/>
                <w:sz w:val="20"/>
                <w:szCs w:val="20"/>
                <w:lang w:eastAsia="pt-BR"/>
              </w:rPr>
              <w:t xml:space="preserve">33,90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w:t>
            </w:r>
            <w:proofErr w:type="gramStart"/>
            <w:r w:rsidRPr="0096527F">
              <w:rPr>
                <w:rFonts w:ascii="Times New Roman" w:eastAsia="Times New Roman" w:hAnsi="Times New Roman" w:cs="Times New Roman"/>
                <w:color w:val="000000"/>
                <w:sz w:val="20"/>
                <w:szCs w:val="20"/>
                <w:lang w:eastAsia="pt-BR"/>
              </w:rPr>
              <w:t xml:space="preserve">   </w:t>
            </w:r>
            <w:proofErr w:type="gramEnd"/>
            <w:r w:rsidRPr="0096527F">
              <w:rPr>
                <w:rFonts w:ascii="Times New Roman" w:eastAsia="Times New Roman" w:hAnsi="Times New Roman" w:cs="Times New Roman"/>
                <w:color w:val="000000"/>
                <w:sz w:val="20"/>
                <w:szCs w:val="20"/>
                <w:lang w:eastAsia="pt-BR"/>
              </w:rPr>
              <w:t xml:space="preserve">32.544,00 </w:t>
            </w:r>
          </w:p>
        </w:tc>
      </w:tr>
      <w:tr w:rsidR="00EE0DE4" w:rsidRPr="0096527F" w:rsidTr="00EE0DE4">
        <w:trPr>
          <w:trHeight w:val="645"/>
        </w:trPr>
        <w:tc>
          <w:tcPr>
            <w:tcW w:w="682" w:type="dxa"/>
            <w:tcBorders>
              <w:top w:val="nil"/>
              <w:left w:val="single" w:sz="4" w:space="0" w:color="auto"/>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11</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960</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KG</w:t>
            </w:r>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bCs/>
                <w:color w:val="000000"/>
                <w:sz w:val="20"/>
                <w:szCs w:val="20"/>
                <w:lang w:eastAsia="pt-BR"/>
              </w:rPr>
            </w:pPr>
            <w:r w:rsidRPr="0096527F">
              <w:rPr>
                <w:rFonts w:ascii="Times New Roman" w:eastAsia="Times New Roman" w:hAnsi="Times New Roman" w:cs="Times New Roman"/>
                <w:bCs/>
                <w:color w:val="000000"/>
                <w:sz w:val="20"/>
                <w:szCs w:val="20"/>
                <w:lang w:eastAsia="pt-BR"/>
              </w:rPr>
              <w:t xml:space="preserve">Carne Congelada de Bovino sem Osso - Coxão Duro em Cubos IQF </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w:t>
            </w:r>
            <w:proofErr w:type="gramStart"/>
            <w:r w:rsidRPr="0096527F">
              <w:rPr>
                <w:rFonts w:ascii="Times New Roman" w:eastAsia="Times New Roman" w:hAnsi="Times New Roman" w:cs="Times New Roman"/>
                <w:color w:val="000000"/>
                <w:sz w:val="20"/>
                <w:szCs w:val="20"/>
                <w:lang w:eastAsia="pt-BR"/>
              </w:rPr>
              <w:t xml:space="preserve">   </w:t>
            </w:r>
            <w:proofErr w:type="gramEnd"/>
            <w:r w:rsidRPr="0096527F">
              <w:rPr>
                <w:rFonts w:ascii="Times New Roman" w:eastAsia="Times New Roman" w:hAnsi="Times New Roman" w:cs="Times New Roman"/>
                <w:color w:val="000000"/>
                <w:sz w:val="20"/>
                <w:szCs w:val="20"/>
                <w:lang w:eastAsia="pt-BR"/>
              </w:rPr>
              <w:t xml:space="preserve">32,90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w:t>
            </w:r>
            <w:proofErr w:type="gramStart"/>
            <w:r w:rsidRPr="0096527F">
              <w:rPr>
                <w:rFonts w:ascii="Times New Roman" w:eastAsia="Times New Roman" w:hAnsi="Times New Roman" w:cs="Times New Roman"/>
                <w:color w:val="000000"/>
                <w:sz w:val="20"/>
                <w:szCs w:val="20"/>
                <w:lang w:eastAsia="pt-BR"/>
              </w:rPr>
              <w:t xml:space="preserve">   </w:t>
            </w:r>
            <w:proofErr w:type="gramEnd"/>
            <w:r w:rsidRPr="0096527F">
              <w:rPr>
                <w:rFonts w:ascii="Times New Roman" w:eastAsia="Times New Roman" w:hAnsi="Times New Roman" w:cs="Times New Roman"/>
                <w:color w:val="000000"/>
                <w:sz w:val="20"/>
                <w:szCs w:val="20"/>
                <w:lang w:eastAsia="pt-BR"/>
              </w:rPr>
              <w:t xml:space="preserve">31.584,00 </w:t>
            </w:r>
          </w:p>
        </w:tc>
      </w:tr>
      <w:tr w:rsidR="00EE0DE4" w:rsidRPr="0096527F" w:rsidTr="00EE0DE4">
        <w:trPr>
          <w:trHeight w:val="645"/>
        </w:trPr>
        <w:tc>
          <w:tcPr>
            <w:tcW w:w="682" w:type="dxa"/>
            <w:tcBorders>
              <w:top w:val="nil"/>
              <w:left w:val="single" w:sz="4" w:space="0" w:color="auto"/>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12</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960</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KG</w:t>
            </w:r>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bCs/>
                <w:color w:val="000000"/>
                <w:sz w:val="20"/>
                <w:szCs w:val="20"/>
                <w:lang w:eastAsia="pt-BR"/>
              </w:rPr>
            </w:pPr>
            <w:r w:rsidRPr="0096527F">
              <w:rPr>
                <w:rFonts w:ascii="Times New Roman" w:eastAsia="Times New Roman" w:hAnsi="Times New Roman" w:cs="Times New Roman"/>
                <w:bCs/>
                <w:color w:val="000000"/>
                <w:sz w:val="20"/>
                <w:szCs w:val="20"/>
                <w:lang w:eastAsia="pt-BR"/>
              </w:rPr>
              <w:t>Carne Congelada de Bovino sem Osso - Coxão Mole em Tiras IQF</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w:t>
            </w:r>
            <w:proofErr w:type="gramStart"/>
            <w:r w:rsidRPr="0096527F">
              <w:rPr>
                <w:rFonts w:ascii="Times New Roman" w:eastAsia="Times New Roman" w:hAnsi="Times New Roman" w:cs="Times New Roman"/>
                <w:color w:val="000000"/>
                <w:sz w:val="20"/>
                <w:szCs w:val="20"/>
                <w:lang w:eastAsia="pt-BR"/>
              </w:rPr>
              <w:t xml:space="preserve">   </w:t>
            </w:r>
            <w:proofErr w:type="gramEnd"/>
            <w:r w:rsidRPr="0096527F">
              <w:rPr>
                <w:rFonts w:ascii="Times New Roman" w:eastAsia="Times New Roman" w:hAnsi="Times New Roman" w:cs="Times New Roman"/>
                <w:color w:val="000000"/>
                <w:sz w:val="20"/>
                <w:szCs w:val="20"/>
                <w:lang w:eastAsia="pt-BR"/>
              </w:rPr>
              <w:t xml:space="preserve">34,90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w:t>
            </w:r>
            <w:proofErr w:type="gramStart"/>
            <w:r w:rsidRPr="0096527F">
              <w:rPr>
                <w:rFonts w:ascii="Times New Roman" w:eastAsia="Times New Roman" w:hAnsi="Times New Roman" w:cs="Times New Roman"/>
                <w:color w:val="000000"/>
                <w:sz w:val="20"/>
                <w:szCs w:val="20"/>
                <w:lang w:eastAsia="pt-BR"/>
              </w:rPr>
              <w:t xml:space="preserve">   </w:t>
            </w:r>
            <w:proofErr w:type="gramEnd"/>
            <w:r w:rsidRPr="0096527F">
              <w:rPr>
                <w:rFonts w:ascii="Times New Roman" w:eastAsia="Times New Roman" w:hAnsi="Times New Roman" w:cs="Times New Roman"/>
                <w:color w:val="000000"/>
                <w:sz w:val="20"/>
                <w:szCs w:val="20"/>
                <w:lang w:eastAsia="pt-BR"/>
              </w:rPr>
              <w:t xml:space="preserve">33.504,00 </w:t>
            </w:r>
          </w:p>
        </w:tc>
      </w:tr>
      <w:tr w:rsidR="00EE0DE4" w:rsidRPr="0096527F" w:rsidTr="00EE0DE4">
        <w:trPr>
          <w:trHeight w:val="645"/>
        </w:trPr>
        <w:tc>
          <w:tcPr>
            <w:tcW w:w="682" w:type="dxa"/>
            <w:tcBorders>
              <w:top w:val="nil"/>
              <w:left w:val="single" w:sz="4" w:space="0" w:color="auto"/>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13</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150</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KG</w:t>
            </w:r>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bCs/>
                <w:color w:val="000000"/>
                <w:sz w:val="20"/>
                <w:szCs w:val="20"/>
                <w:lang w:eastAsia="pt-BR"/>
              </w:rPr>
            </w:pPr>
            <w:r w:rsidRPr="0096527F">
              <w:rPr>
                <w:rFonts w:ascii="Times New Roman" w:eastAsia="Times New Roman" w:hAnsi="Times New Roman" w:cs="Times New Roman"/>
                <w:bCs/>
                <w:color w:val="000000"/>
                <w:sz w:val="20"/>
                <w:szCs w:val="20"/>
                <w:lang w:eastAsia="pt-BR"/>
              </w:rPr>
              <w:t>Coxa e Sobrecoxa de Frango</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9,99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1.498,50 </w:t>
            </w:r>
          </w:p>
        </w:tc>
      </w:tr>
      <w:tr w:rsidR="00EE0DE4" w:rsidRPr="0096527F" w:rsidTr="00EE0DE4">
        <w:trPr>
          <w:trHeight w:val="645"/>
        </w:trPr>
        <w:tc>
          <w:tcPr>
            <w:tcW w:w="682" w:type="dxa"/>
            <w:tcBorders>
              <w:top w:val="nil"/>
              <w:left w:val="single" w:sz="4" w:space="0" w:color="auto"/>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14</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25</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KG</w:t>
            </w:r>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bCs/>
                <w:color w:val="000000"/>
                <w:sz w:val="20"/>
                <w:szCs w:val="20"/>
                <w:lang w:eastAsia="pt-BR"/>
              </w:rPr>
            </w:pPr>
            <w:r w:rsidRPr="0096527F">
              <w:rPr>
                <w:rFonts w:ascii="Times New Roman" w:eastAsia="Times New Roman" w:hAnsi="Times New Roman" w:cs="Times New Roman"/>
                <w:bCs/>
                <w:color w:val="000000"/>
                <w:sz w:val="20"/>
                <w:szCs w:val="20"/>
                <w:lang w:eastAsia="pt-BR"/>
              </w:rPr>
              <w:t>Queijo Mussarela</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w:t>
            </w:r>
            <w:proofErr w:type="gramStart"/>
            <w:r w:rsidRPr="0096527F">
              <w:rPr>
                <w:rFonts w:ascii="Times New Roman" w:eastAsia="Times New Roman" w:hAnsi="Times New Roman" w:cs="Times New Roman"/>
                <w:color w:val="000000"/>
                <w:sz w:val="20"/>
                <w:szCs w:val="20"/>
                <w:lang w:eastAsia="pt-BR"/>
              </w:rPr>
              <w:t xml:space="preserve">   </w:t>
            </w:r>
            <w:proofErr w:type="gramEnd"/>
            <w:r w:rsidRPr="0096527F">
              <w:rPr>
                <w:rFonts w:ascii="Times New Roman" w:eastAsia="Times New Roman" w:hAnsi="Times New Roman" w:cs="Times New Roman"/>
                <w:color w:val="000000"/>
                <w:sz w:val="20"/>
                <w:szCs w:val="20"/>
                <w:lang w:eastAsia="pt-BR"/>
              </w:rPr>
              <w:t xml:space="preserve">90,60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2.265,00 </w:t>
            </w:r>
          </w:p>
        </w:tc>
      </w:tr>
      <w:tr w:rsidR="00EE0DE4" w:rsidRPr="0096527F" w:rsidTr="00EE0DE4">
        <w:trPr>
          <w:trHeight w:val="585"/>
        </w:trPr>
        <w:tc>
          <w:tcPr>
            <w:tcW w:w="682" w:type="dxa"/>
            <w:tcBorders>
              <w:top w:val="nil"/>
              <w:left w:val="single" w:sz="4" w:space="0" w:color="auto"/>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15</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800</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KG</w:t>
            </w:r>
          </w:p>
        </w:tc>
        <w:tc>
          <w:tcPr>
            <w:tcW w:w="3546" w:type="dxa"/>
            <w:tcBorders>
              <w:top w:val="nil"/>
              <w:left w:val="nil"/>
              <w:bottom w:val="single" w:sz="4" w:space="0" w:color="auto"/>
              <w:right w:val="single" w:sz="4" w:space="0" w:color="auto"/>
            </w:tcBorders>
            <w:shd w:val="clear" w:color="000000" w:fill="FFFFFF"/>
            <w:hideMark/>
          </w:tcPr>
          <w:p w:rsidR="0096527F" w:rsidRPr="0096527F" w:rsidRDefault="0096527F" w:rsidP="0096527F">
            <w:pPr>
              <w:spacing w:after="0" w:line="240" w:lineRule="auto"/>
              <w:rPr>
                <w:rFonts w:ascii="Times New Roman" w:eastAsia="Times New Roman" w:hAnsi="Times New Roman" w:cs="Times New Roman"/>
                <w:bCs/>
                <w:color w:val="000000"/>
                <w:sz w:val="20"/>
                <w:szCs w:val="20"/>
                <w:lang w:eastAsia="pt-BR"/>
              </w:rPr>
            </w:pPr>
            <w:r w:rsidRPr="0096527F">
              <w:rPr>
                <w:rFonts w:ascii="Times New Roman" w:eastAsia="Times New Roman" w:hAnsi="Times New Roman" w:cs="Times New Roman"/>
                <w:bCs/>
                <w:color w:val="000000"/>
                <w:sz w:val="20"/>
                <w:szCs w:val="20"/>
                <w:lang w:eastAsia="pt-BR"/>
              </w:rPr>
              <w:t>Carne Congelada de Bovino sem Osso -</w:t>
            </w:r>
            <w:proofErr w:type="gramStart"/>
            <w:r w:rsidRPr="0096527F">
              <w:rPr>
                <w:rFonts w:ascii="Times New Roman" w:eastAsia="Times New Roman" w:hAnsi="Times New Roman" w:cs="Times New Roman"/>
                <w:bCs/>
                <w:color w:val="000000"/>
                <w:sz w:val="20"/>
                <w:szCs w:val="20"/>
                <w:lang w:eastAsia="pt-BR"/>
              </w:rPr>
              <w:t xml:space="preserve">  </w:t>
            </w:r>
            <w:proofErr w:type="gramEnd"/>
            <w:r w:rsidRPr="0096527F">
              <w:rPr>
                <w:rFonts w:ascii="Times New Roman" w:eastAsia="Times New Roman" w:hAnsi="Times New Roman" w:cs="Times New Roman"/>
                <w:bCs/>
                <w:color w:val="000000"/>
                <w:sz w:val="20"/>
                <w:szCs w:val="20"/>
                <w:lang w:eastAsia="pt-BR"/>
              </w:rPr>
              <w:t>Patinho em Cubos com Brócolis IQF:</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w:t>
            </w:r>
            <w:proofErr w:type="gramStart"/>
            <w:r w:rsidRPr="0096527F">
              <w:rPr>
                <w:rFonts w:ascii="Times New Roman" w:eastAsia="Times New Roman" w:hAnsi="Times New Roman" w:cs="Times New Roman"/>
                <w:color w:val="000000"/>
                <w:sz w:val="20"/>
                <w:szCs w:val="20"/>
                <w:lang w:eastAsia="pt-BR"/>
              </w:rPr>
              <w:t xml:space="preserve">   </w:t>
            </w:r>
            <w:proofErr w:type="gramEnd"/>
            <w:r w:rsidRPr="0096527F">
              <w:rPr>
                <w:rFonts w:ascii="Times New Roman" w:eastAsia="Times New Roman" w:hAnsi="Times New Roman" w:cs="Times New Roman"/>
                <w:color w:val="000000"/>
                <w:sz w:val="20"/>
                <w:szCs w:val="20"/>
                <w:lang w:eastAsia="pt-BR"/>
              </w:rPr>
              <w:t xml:space="preserve">40,00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w:t>
            </w:r>
            <w:proofErr w:type="gramStart"/>
            <w:r w:rsidRPr="0096527F">
              <w:rPr>
                <w:rFonts w:ascii="Times New Roman" w:eastAsia="Times New Roman" w:hAnsi="Times New Roman" w:cs="Times New Roman"/>
                <w:color w:val="000000"/>
                <w:sz w:val="20"/>
                <w:szCs w:val="20"/>
                <w:lang w:eastAsia="pt-BR"/>
              </w:rPr>
              <w:t xml:space="preserve">   </w:t>
            </w:r>
            <w:proofErr w:type="gramEnd"/>
            <w:r w:rsidRPr="0096527F">
              <w:rPr>
                <w:rFonts w:ascii="Times New Roman" w:eastAsia="Times New Roman" w:hAnsi="Times New Roman" w:cs="Times New Roman"/>
                <w:color w:val="000000"/>
                <w:sz w:val="20"/>
                <w:szCs w:val="20"/>
                <w:lang w:eastAsia="pt-BR"/>
              </w:rPr>
              <w:t xml:space="preserve">32.000,00 </w:t>
            </w:r>
          </w:p>
        </w:tc>
      </w:tr>
      <w:tr w:rsidR="00EE0DE4" w:rsidRPr="0096527F" w:rsidTr="00EE0DE4">
        <w:trPr>
          <w:trHeight w:val="495"/>
        </w:trPr>
        <w:tc>
          <w:tcPr>
            <w:tcW w:w="682" w:type="dxa"/>
            <w:tcBorders>
              <w:top w:val="nil"/>
              <w:left w:val="single" w:sz="4" w:space="0" w:color="auto"/>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16</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800</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KG</w:t>
            </w:r>
          </w:p>
        </w:tc>
        <w:tc>
          <w:tcPr>
            <w:tcW w:w="3546" w:type="dxa"/>
            <w:tcBorders>
              <w:top w:val="nil"/>
              <w:left w:val="nil"/>
              <w:bottom w:val="single" w:sz="4" w:space="0" w:color="auto"/>
              <w:right w:val="single" w:sz="4" w:space="0" w:color="auto"/>
            </w:tcBorders>
            <w:shd w:val="clear" w:color="000000" w:fill="FFFFFF"/>
            <w:hideMark/>
          </w:tcPr>
          <w:p w:rsidR="0096527F" w:rsidRPr="0096527F" w:rsidRDefault="0096527F" w:rsidP="0096527F">
            <w:pPr>
              <w:spacing w:after="0" w:line="240" w:lineRule="auto"/>
              <w:rPr>
                <w:rFonts w:ascii="Times New Roman" w:eastAsia="Times New Roman" w:hAnsi="Times New Roman" w:cs="Times New Roman"/>
                <w:bCs/>
                <w:color w:val="000000"/>
                <w:sz w:val="20"/>
                <w:szCs w:val="20"/>
                <w:lang w:eastAsia="pt-BR"/>
              </w:rPr>
            </w:pPr>
            <w:r w:rsidRPr="0096527F">
              <w:rPr>
                <w:rFonts w:ascii="Times New Roman" w:eastAsia="Times New Roman" w:hAnsi="Times New Roman" w:cs="Times New Roman"/>
                <w:bCs/>
                <w:color w:val="000000"/>
                <w:sz w:val="20"/>
                <w:szCs w:val="20"/>
                <w:lang w:eastAsia="pt-BR"/>
              </w:rPr>
              <w:t>Peito de Frango com Legumes - Cubos IQF</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w:t>
            </w:r>
            <w:proofErr w:type="gramStart"/>
            <w:r w:rsidRPr="0096527F">
              <w:rPr>
                <w:rFonts w:ascii="Times New Roman" w:eastAsia="Times New Roman" w:hAnsi="Times New Roman" w:cs="Times New Roman"/>
                <w:color w:val="000000"/>
                <w:sz w:val="20"/>
                <w:szCs w:val="20"/>
                <w:lang w:eastAsia="pt-BR"/>
              </w:rPr>
              <w:t xml:space="preserve">   </w:t>
            </w:r>
            <w:proofErr w:type="gramEnd"/>
            <w:r w:rsidRPr="0096527F">
              <w:rPr>
                <w:rFonts w:ascii="Times New Roman" w:eastAsia="Times New Roman" w:hAnsi="Times New Roman" w:cs="Times New Roman"/>
                <w:color w:val="000000"/>
                <w:sz w:val="20"/>
                <w:szCs w:val="20"/>
                <w:lang w:eastAsia="pt-BR"/>
              </w:rPr>
              <w:t xml:space="preserve">25,90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w:t>
            </w:r>
            <w:proofErr w:type="gramStart"/>
            <w:r w:rsidRPr="0096527F">
              <w:rPr>
                <w:rFonts w:ascii="Times New Roman" w:eastAsia="Times New Roman" w:hAnsi="Times New Roman" w:cs="Times New Roman"/>
                <w:color w:val="000000"/>
                <w:sz w:val="20"/>
                <w:szCs w:val="20"/>
                <w:lang w:eastAsia="pt-BR"/>
              </w:rPr>
              <w:t xml:space="preserve">   </w:t>
            </w:r>
            <w:proofErr w:type="gramEnd"/>
            <w:r w:rsidRPr="0096527F">
              <w:rPr>
                <w:rFonts w:ascii="Times New Roman" w:eastAsia="Times New Roman" w:hAnsi="Times New Roman" w:cs="Times New Roman"/>
                <w:color w:val="000000"/>
                <w:sz w:val="20"/>
                <w:szCs w:val="20"/>
                <w:lang w:eastAsia="pt-BR"/>
              </w:rPr>
              <w:t xml:space="preserve">20.720,00 </w:t>
            </w:r>
          </w:p>
        </w:tc>
      </w:tr>
      <w:tr w:rsidR="00EE0DE4" w:rsidRPr="0096527F" w:rsidTr="00EE0DE4">
        <w:trPr>
          <w:trHeight w:val="405"/>
        </w:trPr>
        <w:tc>
          <w:tcPr>
            <w:tcW w:w="682" w:type="dxa"/>
            <w:tcBorders>
              <w:top w:val="nil"/>
              <w:left w:val="single" w:sz="4" w:space="0" w:color="auto"/>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17</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250</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KG</w:t>
            </w:r>
          </w:p>
        </w:tc>
        <w:tc>
          <w:tcPr>
            <w:tcW w:w="3546" w:type="dxa"/>
            <w:tcBorders>
              <w:top w:val="nil"/>
              <w:left w:val="nil"/>
              <w:bottom w:val="single" w:sz="4" w:space="0" w:color="auto"/>
              <w:right w:val="single" w:sz="4" w:space="0" w:color="auto"/>
            </w:tcBorders>
            <w:shd w:val="clear" w:color="000000" w:fill="FFFFFF"/>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bCs/>
                <w:color w:val="000000"/>
                <w:sz w:val="20"/>
                <w:szCs w:val="20"/>
                <w:lang w:eastAsia="pt-BR"/>
              </w:rPr>
              <w:t>Almôndega 100% Bovina IQF:</w:t>
            </w:r>
            <w:r w:rsidRPr="0096527F">
              <w:rPr>
                <w:rFonts w:ascii="Times New Roman" w:eastAsia="Times New Roman" w:hAnsi="Times New Roman" w:cs="Times New Roman"/>
                <w:color w:val="000000"/>
                <w:sz w:val="20"/>
                <w:szCs w:val="20"/>
                <w:lang w:eastAsia="pt-BR"/>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w:t>
            </w:r>
            <w:proofErr w:type="gramStart"/>
            <w:r w:rsidRPr="0096527F">
              <w:rPr>
                <w:rFonts w:ascii="Times New Roman" w:eastAsia="Times New Roman" w:hAnsi="Times New Roman" w:cs="Times New Roman"/>
                <w:color w:val="000000"/>
                <w:sz w:val="20"/>
                <w:szCs w:val="20"/>
                <w:lang w:eastAsia="pt-BR"/>
              </w:rPr>
              <w:t xml:space="preserve">   </w:t>
            </w:r>
            <w:proofErr w:type="gramEnd"/>
            <w:r w:rsidRPr="0096527F">
              <w:rPr>
                <w:rFonts w:ascii="Times New Roman" w:eastAsia="Times New Roman" w:hAnsi="Times New Roman" w:cs="Times New Roman"/>
                <w:color w:val="000000"/>
                <w:sz w:val="20"/>
                <w:szCs w:val="20"/>
                <w:lang w:eastAsia="pt-BR"/>
              </w:rPr>
              <w:t xml:space="preserve">24,90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6.225,00 </w:t>
            </w:r>
          </w:p>
        </w:tc>
      </w:tr>
      <w:tr w:rsidR="00EE0DE4" w:rsidRPr="0096527F" w:rsidTr="00EE0DE4">
        <w:trPr>
          <w:trHeight w:val="690"/>
        </w:trPr>
        <w:tc>
          <w:tcPr>
            <w:tcW w:w="682" w:type="dxa"/>
            <w:tcBorders>
              <w:top w:val="nil"/>
              <w:left w:val="single" w:sz="4" w:space="0" w:color="auto"/>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18</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960</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KG</w:t>
            </w:r>
          </w:p>
        </w:tc>
        <w:tc>
          <w:tcPr>
            <w:tcW w:w="3546" w:type="dxa"/>
            <w:tcBorders>
              <w:top w:val="nil"/>
              <w:left w:val="nil"/>
              <w:bottom w:val="single" w:sz="4" w:space="0" w:color="auto"/>
              <w:right w:val="single" w:sz="4" w:space="0" w:color="auto"/>
            </w:tcBorders>
            <w:shd w:val="clear" w:color="000000" w:fill="FFFFFF"/>
            <w:hideMark/>
          </w:tcPr>
          <w:p w:rsidR="0096527F" w:rsidRPr="0096527F" w:rsidRDefault="0096527F" w:rsidP="0096527F">
            <w:pPr>
              <w:spacing w:after="0" w:line="240" w:lineRule="auto"/>
              <w:rPr>
                <w:rFonts w:ascii="Times New Roman" w:eastAsia="Times New Roman" w:hAnsi="Times New Roman" w:cs="Times New Roman"/>
                <w:bCs/>
                <w:color w:val="000000"/>
                <w:sz w:val="20"/>
                <w:szCs w:val="20"/>
                <w:lang w:eastAsia="pt-BR"/>
              </w:rPr>
            </w:pPr>
            <w:r w:rsidRPr="0096527F">
              <w:rPr>
                <w:rFonts w:ascii="Times New Roman" w:eastAsia="Times New Roman" w:hAnsi="Times New Roman" w:cs="Times New Roman"/>
                <w:bCs/>
                <w:color w:val="000000"/>
                <w:sz w:val="20"/>
                <w:szCs w:val="20"/>
                <w:lang w:eastAsia="pt-BR"/>
              </w:rPr>
              <w:t>Peito de Frango sem pele</w:t>
            </w:r>
            <w:proofErr w:type="gramStart"/>
            <w:r w:rsidRPr="0096527F">
              <w:rPr>
                <w:rFonts w:ascii="Times New Roman" w:eastAsia="Times New Roman" w:hAnsi="Times New Roman" w:cs="Times New Roman"/>
                <w:bCs/>
                <w:color w:val="000000"/>
                <w:sz w:val="20"/>
                <w:szCs w:val="20"/>
                <w:lang w:eastAsia="pt-BR"/>
              </w:rPr>
              <w:t xml:space="preserve">  </w:t>
            </w:r>
            <w:proofErr w:type="gramEnd"/>
            <w:r w:rsidRPr="0096527F">
              <w:rPr>
                <w:rFonts w:ascii="Times New Roman" w:eastAsia="Times New Roman" w:hAnsi="Times New Roman" w:cs="Times New Roman"/>
                <w:bCs/>
                <w:color w:val="000000"/>
                <w:sz w:val="20"/>
                <w:szCs w:val="20"/>
                <w:lang w:eastAsia="pt-BR"/>
              </w:rPr>
              <w:t xml:space="preserve">e sem osso (Tiras IQF):  </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w:t>
            </w:r>
            <w:proofErr w:type="gramStart"/>
            <w:r w:rsidRPr="0096527F">
              <w:rPr>
                <w:rFonts w:ascii="Times New Roman" w:eastAsia="Times New Roman" w:hAnsi="Times New Roman" w:cs="Times New Roman"/>
                <w:color w:val="000000"/>
                <w:sz w:val="20"/>
                <w:szCs w:val="20"/>
                <w:lang w:eastAsia="pt-BR"/>
              </w:rPr>
              <w:t xml:space="preserve">   </w:t>
            </w:r>
            <w:proofErr w:type="gramEnd"/>
            <w:r w:rsidRPr="0096527F">
              <w:rPr>
                <w:rFonts w:ascii="Times New Roman" w:eastAsia="Times New Roman" w:hAnsi="Times New Roman" w:cs="Times New Roman"/>
                <w:color w:val="000000"/>
                <w:sz w:val="20"/>
                <w:szCs w:val="20"/>
                <w:lang w:eastAsia="pt-BR"/>
              </w:rPr>
              <w:t xml:space="preserve">16,99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w:t>
            </w:r>
            <w:proofErr w:type="gramStart"/>
            <w:r w:rsidRPr="0096527F">
              <w:rPr>
                <w:rFonts w:ascii="Times New Roman" w:eastAsia="Times New Roman" w:hAnsi="Times New Roman" w:cs="Times New Roman"/>
                <w:color w:val="000000"/>
                <w:sz w:val="20"/>
                <w:szCs w:val="20"/>
                <w:lang w:eastAsia="pt-BR"/>
              </w:rPr>
              <w:t xml:space="preserve">   </w:t>
            </w:r>
            <w:proofErr w:type="gramEnd"/>
            <w:r w:rsidRPr="0096527F">
              <w:rPr>
                <w:rFonts w:ascii="Times New Roman" w:eastAsia="Times New Roman" w:hAnsi="Times New Roman" w:cs="Times New Roman"/>
                <w:color w:val="000000"/>
                <w:sz w:val="20"/>
                <w:szCs w:val="20"/>
                <w:lang w:eastAsia="pt-BR"/>
              </w:rPr>
              <w:t xml:space="preserve">16.310,40 </w:t>
            </w:r>
          </w:p>
        </w:tc>
      </w:tr>
      <w:tr w:rsidR="00EE0DE4" w:rsidRPr="0096527F" w:rsidTr="00EE0DE4">
        <w:trPr>
          <w:trHeight w:val="405"/>
        </w:trPr>
        <w:tc>
          <w:tcPr>
            <w:tcW w:w="682" w:type="dxa"/>
            <w:tcBorders>
              <w:top w:val="nil"/>
              <w:left w:val="single" w:sz="4" w:space="0" w:color="auto"/>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19</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10</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KG</w:t>
            </w:r>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bCs/>
                <w:color w:val="000000"/>
                <w:sz w:val="20"/>
                <w:szCs w:val="20"/>
                <w:lang w:eastAsia="pt-BR"/>
              </w:rPr>
            </w:pPr>
            <w:r w:rsidRPr="0096527F">
              <w:rPr>
                <w:rFonts w:ascii="Times New Roman" w:eastAsia="Times New Roman" w:hAnsi="Times New Roman" w:cs="Times New Roman"/>
                <w:bCs/>
                <w:color w:val="000000"/>
                <w:sz w:val="20"/>
                <w:szCs w:val="20"/>
                <w:lang w:eastAsia="pt-BR"/>
              </w:rPr>
              <w:t xml:space="preserve">Fígado Bovino em Tiras: </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9,99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99,90 </w:t>
            </w:r>
          </w:p>
        </w:tc>
      </w:tr>
      <w:tr w:rsidR="00EE0DE4" w:rsidRPr="0096527F" w:rsidTr="00EE0DE4">
        <w:trPr>
          <w:trHeight w:val="465"/>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20</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17</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DZ</w:t>
            </w:r>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bCs/>
                <w:color w:val="000000"/>
                <w:sz w:val="20"/>
                <w:szCs w:val="20"/>
                <w:lang w:eastAsia="pt-BR"/>
              </w:rPr>
              <w:t>Ovos De Galinha:</w:t>
            </w:r>
            <w:r w:rsidRPr="0096527F">
              <w:rPr>
                <w:rFonts w:ascii="Times New Roman" w:eastAsia="Times New Roman" w:hAnsi="Times New Roman" w:cs="Times New Roman"/>
                <w:color w:val="000000"/>
                <w:sz w:val="20"/>
                <w:szCs w:val="20"/>
                <w:lang w:eastAsia="pt-BR"/>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9,89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168,13 </w:t>
            </w:r>
          </w:p>
        </w:tc>
      </w:tr>
      <w:tr w:rsidR="00EE0DE4" w:rsidRPr="0096527F" w:rsidTr="00EE0DE4">
        <w:trPr>
          <w:trHeight w:val="495"/>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21</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4.000</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KG</w:t>
            </w:r>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bCs/>
                <w:color w:val="000000"/>
                <w:sz w:val="20"/>
                <w:szCs w:val="20"/>
                <w:lang w:eastAsia="pt-BR"/>
              </w:rPr>
            </w:pPr>
            <w:r w:rsidRPr="0096527F">
              <w:rPr>
                <w:rFonts w:ascii="Times New Roman" w:eastAsia="Times New Roman" w:hAnsi="Times New Roman" w:cs="Times New Roman"/>
                <w:bCs/>
                <w:color w:val="000000"/>
                <w:sz w:val="20"/>
                <w:szCs w:val="20"/>
                <w:lang w:eastAsia="pt-BR"/>
              </w:rPr>
              <w:t xml:space="preserve">Maçã Nacional Gala/ Fuji Extra: </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w:t>
            </w:r>
            <w:proofErr w:type="gramStart"/>
            <w:r w:rsidRPr="0096527F">
              <w:rPr>
                <w:rFonts w:ascii="Times New Roman" w:eastAsia="Times New Roman" w:hAnsi="Times New Roman" w:cs="Times New Roman"/>
                <w:color w:val="000000"/>
                <w:sz w:val="20"/>
                <w:szCs w:val="20"/>
                <w:lang w:eastAsia="pt-BR"/>
              </w:rPr>
              <w:t xml:space="preserve">   </w:t>
            </w:r>
            <w:proofErr w:type="gramEnd"/>
            <w:r w:rsidRPr="0096527F">
              <w:rPr>
                <w:rFonts w:ascii="Times New Roman" w:eastAsia="Times New Roman" w:hAnsi="Times New Roman" w:cs="Times New Roman"/>
                <w:color w:val="000000"/>
                <w:sz w:val="20"/>
                <w:szCs w:val="20"/>
                <w:lang w:eastAsia="pt-BR"/>
              </w:rPr>
              <w:t xml:space="preserve">12,99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w:t>
            </w:r>
            <w:proofErr w:type="gramStart"/>
            <w:r w:rsidRPr="0096527F">
              <w:rPr>
                <w:rFonts w:ascii="Times New Roman" w:eastAsia="Times New Roman" w:hAnsi="Times New Roman" w:cs="Times New Roman"/>
                <w:color w:val="000000"/>
                <w:sz w:val="20"/>
                <w:szCs w:val="20"/>
                <w:lang w:eastAsia="pt-BR"/>
              </w:rPr>
              <w:t xml:space="preserve">   </w:t>
            </w:r>
            <w:proofErr w:type="gramEnd"/>
            <w:r w:rsidRPr="0096527F">
              <w:rPr>
                <w:rFonts w:ascii="Times New Roman" w:eastAsia="Times New Roman" w:hAnsi="Times New Roman" w:cs="Times New Roman"/>
                <w:color w:val="000000"/>
                <w:sz w:val="20"/>
                <w:szCs w:val="20"/>
                <w:lang w:eastAsia="pt-BR"/>
              </w:rPr>
              <w:t xml:space="preserve">51.960,00 </w:t>
            </w:r>
          </w:p>
        </w:tc>
      </w:tr>
      <w:tr w:rsidR="00EE0DE4" w:rsidRPr="0096527F" w:rsidTr="00EE0DE4">
        <w:trPr>
          <w:trHeight w:val="48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22</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2.000</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KG</w:t>
            </w:r>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bCs/>
                <w:color w:val="000000"/>
                <w:sz w:val="20"/>
                <w:szCs w:val="20"/>
                <w:lang w:eastAsia="pt-BR"/>
              </w:rPr>
              <w:t>Tomate</w:t>
            </w:r>
            <w:r w:rsidRPr="0096527F">
              <w:rPr>
                <w:rFonts w:ascii="Times New Roman" w:eastAsia="Times New Roman" w:hAnsi="Times New Roman" w:cs="Times New Roman"/>
                <w:color w:val="000000"/>
                <w:sz w:val="20"/>
                <w:szCs w:val="20"/>
                <w:lang w:eastAsia="pt-BR"/>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7,99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w:t>
            </w:r>
            <w:proofErr w:type="gramStart"/>
            <w:r w:rsidRPr="0096527F">
              <w:rPr>
                <w:rFonts w:ascii="Times New Roman" w:eastAsia="Times New Roman" w:hAnsi="Times New Roman" w:cs="Times New Roman"/>
                <w:color w:val="000000"/>
                <w:sz w:val="20"/>
                <w:szCs w:val="20"/>
                <w:lang w:eastAsia="pt-BR"/>
              </w:rPr>
              <w:t xml:space="preserve">   </w:t>
            </w:r>
            <w:proofErr w:type="gramEnd"/>
            <w:r w:rsidRPr="0096527F">
              <w:rPr>
                <w:rFonts w:ascii="Times New Roman" w:eastAsia="Times New Roman" w:hAnsi="Times New Roman" w:cs="Times New Roman"/>
                <w:color w:val="000000"/>
                <w:sz w:val="20"/>
                <w:szCs w:val="20"/>
                <w:lang w:eastAsia="pt-BR"/>
              </w:rPr>
              <w:t xml:space="preserve">15.980,00 </w:t>
            </w:r>
          </w:p>
        </w:tc>
      </w:tr>
      <w:tr w:rsidR="00EE0DE4" w:rsidRPr="0096527F" w:rsidTr="00EE0DE4">
        <w:trPr>
          <w:trHeight w:val="435"/>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23</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1.350</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KG</w:t>
            </w:r>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bCs/>
                <w:color w:val="000000"/>
                <w:sz w:val="20"/>
                <w:szCs w:val="20"/>
                <w:lang w:eastAsia="pt-BR"/>
              </w:rPr>
              <w:t>Banana nanica:</w:t>
            </w:r>
            <w:r w:rsidRPr="0096527F">
              <w:rPr>
                <w:rFonts w:ascii="Times New Roman" w:eastAsia="Times New Roman" w:hAnsi="Times New Roman" w:cs="Times New Roman"/>
                <w:color w:val="000000"/>
                <w:sz w:val="20"/>
                <w:szCs w:val="20"/>
                <w:lang w:eastAsia="pt-BR"/>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6,99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9.436,50 </w:t>
            </w:r>
          </w:p>
        </w:tc>
      </w:tr>
      <w:tr w:rsidR="00EE0DE4" w:rsidRPr="0096527F" w:rsidTr="00EE0DE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24</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765</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KG</w:t>
            </w:r>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bCs/>
                <w:color w:val="000000"/>
                <w:sz w:val="20"/>
                <w:szCs w:val="20"/>
                <w:lang w:eastAsia="pt-BR"/>
              </w:rPr>
              <w:t>Banana maçã:</w:t>
            </w:r>
            <w:r w:rsidRPr="0096527F">
              <w:rPr>
                <w:rFonts w:ascii="Times New Roman" w:eastAsia="Times New Roman" w:hAnsi="Times New Roman" w:cs="Times New Roman"/>
                <w:color w:val="000000"/>
                <w:sz w:val="20"/>
                <w:szCs w:val="20"/>
                <w:lang w:eastAsia="pt-BR"/>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w:t>
            </w:r>
            <w:proofErr w:type="gramStart"/>
            <w:r w:rsidRPr="0096527F">
              <w:rPr>
                <w:rFonts w:ascii="Times New Roman" w:eastAsia="Times New Roman" w:hAnsi="Times New Roman" w:cs="Times New Roman"/>
                <w:color w:val="000000"/>
                <w:sz w:val="20"/>
                <w:szCs w:val="20"/>
                <w:lang w:eastAsia="pt-BR"/>
              </w:rPr>
              <w:t xml:space="preserve">   </w:t>
            </w:r>
            <w:proofErr w:type="gramEnd"/>
            <w:r w:rsidRPr="0096527F">
              <w:rPr>
                <w:rFonts w:ascii="Times New Roman" w:eastAsia="Times New Roman" w:hAnsi="Times New Roman" w:cs="Times New Roman"/>
                <w:color w:val="000000"/>
                <w:sz w:val="20"/>
                <w:szCs w:val="20"/>
                <w:lang w:eastAsia="pt-BR"/>
              </w:rPr>
              <w:t xml:space="preserve">14,99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w:t>
            </w:r>
            <w:proofErr w:type="gramStart"/>
            <w:r w:rsidRPr="0096527F">
              <w:rPr>
                <w:rFonts w:ascii="Times New Roman" w:eastAsia="Times New Roman" w:hAnsi="Times New Roman" w:cs="Times New Roman"/>
                <w:color w:val="000000"/>
                <w:sz w:val="20"/>
                <w:szCs w:val="20"/>
                <w:lang w:eastAsia="pt-BR"/>
              </w:rPr>
              <w:t xml:space="preserve">   </w:t>
            </w:r>
            <w:proofErr w:type="gramEnd"/>
            <w:r w:rsidRPr="0096527F">
              <w:rPr>
                <w:rFonts w:ascii="Times New Roman" w:eastAsia="Times New Roman" w:hAnsi="Times New Roman" w:cs="Times New Roman"/>
                <w:color w:val="000000"/>
                <w:sz w:val="20"/>
                <w:szCs w:val="20"/>
                <w:lang w:eastAsia="pt-BR"/>
              </w:rPr>
              <w:t xml:space="preserve">11.467,35 </w:t>
            </w:r>
          </w:p>
        </w:tc>
      </w:tr>
      <w:tr w:rsidR="00EE0DE4" w:rsidRPr="0096527F" w:rsidTr="00EE0DE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25</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250</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KG</w:t>
            </w:r>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bCs/>
                <w:color w:val="000000"/>
                <w:sz w:val="20"/>
                <w:szCs w:val="20"/>
                <w:lang w:eastAsia="pt-BR"/>
              </w:rPr>
              <w:t>Abobrinha Menina ou Brasileira:</w:t>
            </w:r>
            <w:r w:rsidRPr="0096527F">
              <w:rPr>
                <w:rFonts w:ascii="Times New Roman" w:eastAsia="Times New Roman" w:hAnsi="Times New Roman" w:cs="Times New Roman"/>
                <w:color w:val="000000"/>
                <w:sz w:val="20"/>
                <w:szCs w:val="20"/>
                <w:lang w:eastAsia="pt-BR"/>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7,99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1.997,50 </w:t>
            </w:r>
          </w:p>
        </w:tc>
      </w:tr>
      <w:tr w:rsidR="00EE0DE4" w:rsidRPr="0096527F" w:rsidTr="00EE0DE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26</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106</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KG</w:t>
            </w:r>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bCs/>
                <w:color w:val="000000"/>
                <w:sz w:val="20"/>
                <w:szCs w:val="20"/>
                <w:lang w:eastAsia="pt-BR"/>
              </w:rPr>
              <w:t>Vagem:</w:t>
            </w:r>
            <w:r w:rsidRPr="0096527F">
              <w:rPr>
                <w:rFonts w:ascii="Times New Roman" w:eastAsia="Times New Roman" w:hAnsi="Times New Roman" w:cs="Times New Roman"/>
                <w:color w:val="000000"/>
                <w:sz w:val="20"/>
                <w:szCs w:val="20"/>
                <w:lang w:eastAsia="pt-BR"/>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w:t>
            </w:r>
            <w:proofErr w:type="gramStart"/>
            <w:r w:rsidRPr="0096527F">
              <w:rPr>
                <w:rFonts w:ascii="Times New Roman" w:eastAsia="Times New Roman" w:hAnsi="Times New Roman" w:cs="Times New Roman"/>
                <w:color w:val="000000"/>
                <w:sz w:val="20"/>
                <w:szCs w:val="20"/>
                <w:lang w:eastAsia="pt-BR"/>
              </w:rPr>
              <w:t xml:space="preserve">   </w:t>
            </w:r>
            <w:proofErr w:type="gramEnd"/>
            <w:r w:rsidRPr="0096527F">
              <w:rPr>
                <w:rFonts w:ascii="Times New Roman" w:eastAsia="Times New Roman" w:hAnsi="Times New Roman" w:cs="Times New Roman"/>
                <w:color w:val="000000"/>
                <w:sz w:val="20"/>
                <w:szCs w:val="20"/>
                <w:lang w:eastAsia="pt-BR"/>
              </w:rPr>
              <w:t xml:space="preserve">16,99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1.800,94 </w:t>
            </w:r>
          </w:p>
        </w:tc>
      </w:tr>
      <w:tr w:rsidR="00EE0DE4" w:rsidRPr="0096527F" w:rsidTr="00EE0DE4">
        <w:trPr>
          <w:trHeight w:val="36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27</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167</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KG</w:t>
            </w:r>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bCs/>
                <w:color w:val="000000"/>
                <w:sz w:val="20"/>
                <w:szCs w:val="20"/>
                <w:lang w:eastAsia="pt-BR"/>
              </w:rPr>
              <w:t>Chuchu:</w:t>
            </w:r>
            <w:proofErr w:type="gramStart"/>
            <w:r w:rsidRPr="0096527F">
              <w:rPr>
                <w:rFonts w:ascii="Times New Roman" w:eastAsia="Times New Roman" w:hAnsi="Times New Roman" w:cs="Times New Roman"/>
                <w:color w:val="000000"/>
                <w:sz w:val="20"/>
                <w:szCs w:val="20"/>
                <w:lang w:eastAsia="pt-BR"/>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proofErr w:type="gramEnd"/>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7,99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1.334,33 </w:t>
            </w:r>
          </w:p>
        </w:tc>
      </w:tr>
      <w:tr w:rsidR="00EE0DE4" w:rsidRPr="0096527F" w:rsidTr="00EE0DE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28</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84</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KG</w:t>
            </w:r>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bCs/>
                <w:color w:val="000000"/>
                <w:sz w:val="20"/>
                <w:szCs w:val="20"/>
                <w:lang w:eastAsia="pt-BR"/>
              </w:rPr>
            </w:pPr>
            <w:r w:rsidRPr="0096527F">
              <w:rPr>
                <w:rFonts w:ascii="Times New Roman" w:eastAsia="Times New Roman" w:hAnsi="Times New Roman" w:cs="Times New Roman"/>
                <w:bCs/>
                <w:color w:val="000000"/>
                <w:sz w:val="20"/>
                <w:szCs w:val="20"/>
                <w:lang w:eastAsia="pt-BR"/>
              </w:rPr>
              <w:t xml:space="preserve">Abóbora </w:t>
            </w:r>
            <w:proofErr w:type="spellStart"/>
            <w:r w:rsidRPr="0096527F">
              <w:rPr>
                <w:rFonts w:ascii="Times New Roman" w:eastAsia="Times New Roman" w:hAnsi="Times New Roman" w:cs="Times New Roman"/>
                <w:bCs/>
                <w:color w:val="000000"/>
                <w:sz w:val="20"/>
                <w:szCs w:val="20"/>
                <w:lang w:eastAsia="pt-BR"/>
              </w:rPr>
              <w:t>Cabotiá</w:t>
            </w:r>
            <w:proofErr w:type="spellEnd"/>
            <w:r w:rsidRPr="0096527F">
              <w:rPr>
                <w:rFonts w:ascii="Times New Roman" w:eastAsia="Times New Roman" w:hAnsi="Times New Roman" w:cs="Times New Roman"/>
                <w:bCs/>
                <w:color w:val="000000"/>
                <w:sz w:val="20"/>
                <w:szCs w:val="20"/>
                <w:lang w:eastAsia="pt-BR"/>
              </w:rPr>
              <w:t>:</w:t>
            </w:r>
            <w:proofErr w:type="gramStart"/>
            <w:r w:rsidRPr="0096527F">
              <w:rPr>
                <w:rFonts w:ascii="Times New Roman" w:eastAsia="Times New Roman" w:hAnsi="Times New Roman" w:cs="Times New Roman"/>
                <w:bCs/>
                <w:color w:val="000000"/>
                <w:sz w:val="20"/>
                <w:szCs w:val="20"/>
                <w:lang w:eastAsia="pt-BR"/>
              </w:rPr>
              <w:t xml:space="preserve"> </w:t>
            </w:r>
            <w:r w:rsidRPr="0096527F">
              <w:rPr>
                <w:rFonts w:ascii="Times New Roman" w:eastAsia="Times New Roman" w:hAnsi="Times New Roman" w:cs="Times New Roman"/>
                <w:color w:val="000000"/>
                <w:sz w:val="20"/>
                <w:szCs w:val="20"/>
                <w:lang w:eastAsia="pt-BR"/>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proofErr w:type="gramEnd"/>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3,99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335,16 </w:t>
            </w:r>
          </w:p>
        </w:tc>
      </w:tr>
      <w:tr w:rsidR="00EE0DE4" w:rsidRPr="0096527F" w:rsidTr="00EE0DE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29</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500</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KG</w:t>
            </w:r>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bCs/>
                <w:color w:val="000000"/>
                <w:sz w:val="20"/>
                <w:szCs w:val="20"/>
                <w:lang w:eastAsia="pt-BR"/>
              </w:rPr>
              <w:t>Cenoura:</w:t>
            </w:r>
            <w:proofErr w:type="gramStart"/>
            <w:r w:rsidRPr="0096527F">
              <w:rPr>
                <w:rFonts w:ascii="Times New Roman" w:eastAsia="Times New Roman" w:hAnsi="Times New Roman" w:cs="Times New Roman"/>
                <w:color w:val="000000"/>
                <w:sz w:val="20"/>
                <w:szCs w:val="20"/>
                <w:lang w:eastAsia="pt-BR"/>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proofErr w:type="gramEnd"/>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9,99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4.995,00 </w:t>
            </w:r>
          </w:p>
        </w:tc>
      </w:tr>
      <w:tr w:rsidR="00EE0DE4" w:rsidRPr="0096527F" w:rsidTr="00EE0DE4">
        <w:trPr>
          <w:trHeight w:val="345"/>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30</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50</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KG</w:t>
            </w:r>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bCs/>
                <w:color w:val="000000"/>
                <w:sz w:val="20"/>
                <w:szCs w:val="20"/>
                <w:lang w:eastAsia="pt-BR"/>
              </w:rPr>
              <w:t xml:space="preserve">Limão </w:t>
            </w:r>
            <w:proofErr w:type="spellStart"/>
            <w:r w:rsidRPr="0096527F">
              <w:rPr>
                <w:rFonts w:ascii="Times New Roman" w:eastAsia="Times New Roman" w:hAnsi="Times New Roman" w:cs="Times New Roman"/>
                <w:bCs/>
                <w:color w:val="000000"/>
                <w:sz w:val="20"/>
                <w:szCs w:val="20"/>
                <w:lang w:eastAsia="pt-BR"/>
              </w:rPr>
              <w:t>Tahiti</w:t>
            </w:r>
            <w:proofErr w:type="spellEnd"/>
            <w:r w:rsidRPr="0096527F">
              <w:rPr>
                <w:rFonts w:ascii="Times New Roman" w:eastAsia="Times New Roman" w:hAnsi="Times New Roman" w:cs="Times New Roman"/>
                <w:bCs/>
                <w:color w:val="000000"/>
                <w:sz w:val="20"/>
                <w:szCs w:val="20"/>
                <w:lang w:eastAsia="pt-BR"/>
              </w:rPr>
              <w:t>:</w:t>
            </w:r>
            <w:r w:rsidRPr="0096527F">
              <w:rPr>
                <w:rFonts w:ascii="Times New Roman" w:eastAsia="Times New Roman" w:hAnsi="Times New Roman" w:cs="Times New Roman"/>
                <w:color w:val="000000"/>
                <w:sz w:val="20"/>
                <w:szCs w:val="20"/>
                <w:lang w:eastAsia="pt-BR"/>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3,99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199,50 </w:t>
            </w:r>
          </w:p>
        </w:tc>
      </w:tr>
      <w:tr w:rsidR="00EE0DE4" w:rsidRPr="0096527F" w:rsidTr="00EE0DE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31</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832</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KG</w:t>
            </w:r>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bCs/>
                <w:color w:val="000000"/>
                <w:sz w:val="20"/>
                <w:szCs w:val="20"/>
                <w:lang w:eastAsia="pt-BR"/>
              </w:rPr>
              <w:t>Laranja Pera:</w:t>
            </w:r>
            <w:r w:rsidRPr="0096527F">
              <w:rPr>
                <w:rFonts w:ascii="Times New Roman" w:eastAsia="Times New Roman" w:hAnsi="Times New Roman" w:cs="Times New Roman"/>
                <w:color w:val="000000"/>
                <w:sz w:val="20"/>
                <w:szCs w:val="20"/>
                <w:lang w:eastAsia="pt-BR"/>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4,99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4.151,68 </w:t>
            </w:r>
          </w:p>
        </w:tc>
      </w:tr>
      <w:tr w:rsidR="00EE0DE4" w:rsidRPr="0096527F" w:rsidTr="00EE0DE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32</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225</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KG</w:t>
            </w:r>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bCs/>
                <w:color w:val="000000"/>
                <w:sz w:val="20"/>
                <w:szCs w:val="20"/>
                <w:lang w:eastAsia="pt-BR"/>
              </w:rPr>
              <w:t>Maracujá Azedo Extra:</w:t>
            </w:r>
            <w:r w:rsidRPr="0096527F">
              <w:rPr>
                <w:rFonts w:ascii="Times New Roman" w:eastAsia="Times New Roman" w:hAnsi="Times New Roman" w:cs="Times New Roman"/>
                <w:color w:val="000000"/>
                <w:sz w:val="20"/>
                <w:szCs w:val="20"/>
                <w:lang w:eastAsia="pt-BR"/>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w:t>
            </w:r>
            <w:proofErr w:type="gramStart"/>
            <w:r w:rsidRPr="0096527F">
              <w:rPr>
                <w:rFonts w:ascii="Times New Roman" w:eastAsia="Times New Roman" w:hAnsi="Times New Roman" w:cs="Times New Roman"/>
                <w:color w:val="000000"/>
                <w:sz w:val="20"/>
                <w:szCs w:val="20"/>
                <w:lang w:eastAsia="pt-BR"/>
              </w:rPr>
              <w:t xml:space="preserve">   </w:t>
            </w:r>
            <w:proofErr w:type="gramEnd"/>
            <w:r w:rsidRPr="0096527F">
              <w:rPr>
                <w:rFonts w:ascii="Times New Roman" w:eastAsia="Times New Roman" w:hAnsi="Times New Roman" w:cs="Times New Roman"/>
                <w:color w:val="000000"/>
                <w:sz w:val="20"/>
                <w:szCs w:val="20"/>
                <w:lang w:eastAsia="pt-BR"/>
              </w:rPr>
              <w:t xml:space="preserve">29,90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6.727,50 </w:t>
            </w:r>
          </w:p>
        </w:tc>
      </w:tr>
      <w:tr w:rsidR="00EE0DE4" w:rsidRPr="0096527F" w:rsidTr="00EE0DE4">
        <w:trPr>
          <w:trHeight w:val="42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33</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67</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KG</w:t>
            </w:r>
          </w:p>
        </w:tc>
        <w:tc>
          <w:tcPr>
            <w:tcW w:w="3546" w:type="dxa"/>
            <w:tcBorders>
              <w:top w:val="nil"/>
              <w:left w:val="nil"/>
              <w:bottom w:val="single" w:sz="4" w:space="0" w:color="auto"/>
              <w:right w:val="single" w:sz="4" w:space="0" w:color="auto"/>
            </w:tcBorders>
            <w:shd w:val="clear" w:color="000000" w:fill="FFFFFF"/>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bCs/>
                <w:color w:val="000000"/>
                <w:sz w:val="20"/>
                <w:szCs w:val="20"/>
                <w:lang w:eastAsia="pt-BR"/>
              </w:rPr>
              <w:t>Beterraba:</w:t>
            </w:r>
            <w:r w:rsidRPr="0096527F">
              <w:rPr>
                <w:rFonts w:ascii="Times New Roman" w:eastAsia="Times New Roman" w:hAnsi="Times New Roman" w:cs="Times New Roman"/>
                <w:color w:val="000000"/>
                <w:sz w:val="20"/>
                <w:szCs w:val="20"/>
                <w:lang w:eastAsia="pt-BR"/>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4,99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334,33 </w:t>
            </w:r>
          </w:p>
        </w:tc>
      </w:tr>
      <w:tr w:rsidR="00EE0DE4" w:rsidRPr="0096527F" w:rsidTr="00EE0DE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34</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84</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KG</w:t>
            </w:r>
          </w:p>
        </w:tc>
        <w:tc>
          <w:tcPr>
            <w:tcW w:w="3546" w:type="dxa"/>
            <w:tcBorders>
              <w:top w:val="nil"/>
              <w:left w:val="nil"/>
              <w:bottom w:val="single" w:sz="4" w:space="0" w:color="auto"/>
              <w:right w:val="single" w:sz="4" w:space="0" w:color="auto"/>
            </w:tcBorders>
            <w:shd w:val="clear" w:color="000000" w:fill="FFFFFF"/>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bCs/>
                <w:color w:val="000000"/>
                <w:sz w:val="20"/>
                <w:szCs w:val="20"/>
                <w:lang w:eastAsia="pt-BR"/>
              </w:rPr>
              <w:t>Mandioquinha Salsa / Aipim</w:t>
            </w:r>
            <w:r w:rsidRPr="0096527F">
              <w:rPr>
                <w:rFonts w:ascii="Times New Roman" w:eastAsia="Times New Roman" w:hAnsi="Times New Roman" w:cs="Times New Roman"/>
                <w:color w:val="000000"/>
                <w:sz w:val="20"/>
                <w:szCs w:val="20"/>
                <w:lang w:eastAsia="pt-BR"/>
              </w:rPr>
              <w:t>:</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w:t>
            </w:r>
            <w:proofErr w:type="gramStart"/>
            <w:r w:rsidRPr="0096527F">
              <w:rPr>
                <w:rFonts w:ascii="Times New Roman" w:eastAsia="Times New Roman" w:hAnsi="Times New Roman" w:cs="Times New Roman"/>
                <w:color w:val="000000"/>
                <w:sz w:val="20"/>
                <w:szCs w:val="20"/>
                <w:lang w:eastAsia="pt-BR"/>
              </w:rPr>
              <w:t xml:space="preserve">   </w:t>
            </w:r>
            <w:proofErr w:type="gramEnd"/>
            <w:r w:rsidRPr="0096527F">
              <w:rPr>
                <w:rFonts w:ascii="Times New Roman" w:eastAsia="Times New Roman" w:hAnsi="Times New Roman" w:cs="Times New Roman"/>
                <w:color w:val="000000"/>
                <w:sz w:val="20"/>
                <w:szCs w:val="20"/>
                <w:lang w:eastAsia="pt-BR"/>
              </w:rPr>
              <w:t xml:space="preserve">11,99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1.007,16 </w:t>
            </w:r>
          </w:p>
        </w:tc>
      </w:tr>
      <w:tr w:rsidR="00EE0DE4" w:rsidRPr="0096527F" w:rsidTr="00EE0DE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35</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300</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KG</w:t>
            </w:r>
          </w:p>
        </w:tc>
        <w:tc>
          <w:tcPr>
            <w:tcW w:w="3546" w:type="dxa"/>
            <w:tcBorders>
              <w:top w:val="nil"/>
              <w:left w:val="nil"/>
              <w:bottom w:val="single" w:sz="4" w:space="0" w:color="auto"/>
              <w:right w:val="single" w:sz="4" w:space="0" w:color="auto"/>
            </w:tcBorders>
            <w:shd w:val="clear" w:color="000000" w:fill="FFFFFF"/>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bCs/>
                <w:color w:val="000000"/>
                <w:sz w:val="20"/>
                <w:szCs w:val="20"/>
                <w:lang w:eastAsia="pt-BR"/>
              </w:rPr>
              <w:t>Mamão Formosa:</w:t>
            </w:r>
            <w:r w:rsidRPr="0096527F">
              <w:rPr>
                <w:rFonts w:ascii="Times New Roman" w:eastAsia="Times New Roman" w:hAnsi="Times New Roman" w:cs="Times New Roman"/>
                <w:color w:val="000000"/>
                <w:sz w:val="20"/>
                <w:szCs w:val="20"/>
                <w:lang w:eastAsia="pt-BR"/>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7,99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2.397,00 </w:t>
            </w:r>
          </w:p>
        </w:tc>
      </w:tr>
      <w:tr w:rsidR="00EE0DE4" w:rsidRPr="0096527F" w:rsidTr="00EE0DE4">
        <w:trPr>
          <w:trHeight w:val="36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36</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417</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MÇS</w:t>
            </w:r>
          </w:p>
        </w:tc>
        <w:tc>
          <w:tcPr>
            <w:tcW w:w="3546" w:type="dxa"/>
            <w:tcBorders>
              <w:top w:val="nil"/>
              <w:left w:val="nil"/>
              <w:bottom w:val="single" w:sz="4" w:space="0" w:color="auto"/>
              <w:right w:val="single" w:sz="4" w:space="0" w:color="auto"/>
            </w:tcBorders>
            <w:shd w:val="clear" w:color="000000" w:fill="FFFFFF"/>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bCs/>
                <w:color w:val="000000"/>
                <w:sz w:val="20"/>
                <w:szCs w:val="20"/>
                <w:lang w:eastAsia="pt-BR"/>
              </w:rPr>
              <w:t>Alface Crespa</w:t>
            </w:r>
            <w:r w:rsidRPr="0096527F">
              <w:rPr>
                <w:rFonts w:ascii="Times New Roman" w:eastAsia="Times New Roman" w:hAnsi="Times New Roman" w:cs="Times New Roman"/>
                <w:color w:val="000000"/>
                <w:sz w:val="20"/>
                <w:szCs w:val="20"/>
                <w:lang w:eastAsia="pt-BR"/>
              </w:rPr>
              <w:t>:</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6,99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2.914,83 </w:t>
            </w:r>
          </w:p>
        </w:tc>
      </w:tr>
      <w:tr w:rsidR="00EE0DE4" w:rsidRPr="0096527F" w:rsidTr="00EE0DE4">
        <w:trPr>
          <w:trHeight w:val="36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37</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150</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KG</w:t>
            </w:r>
          </w:p>
        </w:tc>
        <w:tc>
          <w:tcPr>
            <w:tcW w:w="3546" w:type="dxa"/>
            <w:tcBorders>
              <w:top w:val="nil"/>
              <w:left w:val="nil"/>
              <w:bottom w:val="single" w:sz="4" w:space="0" w:color="auto"/>
              <w:right w:val="single" w:sz="4" w:space="0" w:color="auto"/>
            </w:tcBorders>
            <w:shd w:val="clear" w:color="000000" w:fill="FFFFFF"/>
            <w:hideMark/>
          </w:tcPr>
          <w:p w:rsidR="0096527F" w:rsidRPr="0096527F" w:rsidRDefault="0096527F" w:rsidP="0096527F">
            <w:pPr>
              <w:spacing w:after="0" w:line="240" w:lineRule="auto"/>
              <w:rPr>
                <w:rFonts w:ascii="Times New Roman" w:eastAsia="Times New Roman" w:hAnsi="Times New Roman" w:cs="Times New Roman"/>
                <w:bCs/>
                <w:color w:val="000000"/>
                <w:sz w:val="20"/>
                <w:szCs w:val="20"/>
                <w:lang w:eastAsia="pt-BR"/>
              </w:rPr>
            </w:pPr>
            <w:r w:rsidRPr="0096527F">
              <w:rPr>
                <w:rFonts w:ascii="Times New Roman" w:eastAsia="Times New Roman" w:hAnsi="Times New Roman" w:cs="Times New Roman"/>
                <w:bCs/>
                <w:color w:val="000000"/>
                <w:sz w:val="20"/>
                <w:szCs w:val="20"/>
                <w:lang w:eastAsia="pt-BR"/>
              </w:rPr>
              <w:t>Abacaxi Pérola:</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8,99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1.348,50 </w:t>
            </w:r>
          </w:p>
        </w:tc>
      </w:tr>
      <w:tr w:rsidR="00EE0DE4" w:rsidRPr="0096527F" w:rsidTr="00EE0DE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38</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100</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KG</w:t>
            </w:r>
          </w:p>
        </w:tc>
        <w:tc>
          <w:tcPr>
            <w:tcW w:w="3546" w:type="dxa"/>
            <w:tcBorders>
              <w:top w:val="nil"/>
              <w:left w:val="nil"/>
              <w:bottom w:val="single" w:sz="4" w:space="0" w:color="auto"/>
              <w:right w:val="single" w:sz="4" w:space="0" w:color="auto"/>
            </w:tcBorders>
            <w:shd w:val="clear" w:color="000000" w:fill="FFFFFF"/>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bCs/>
                <w:color w:val="000000"/>
                <w:sz w:val="20"/>
                <w:szCs w:val="20"/>
                <w:lang w:eastAsia="pt-BR"/>
              </w:rPr>
              <w:t>Alho:</w:t>
            </w:r>
            <w:r w:rsidRPr="0096527F">
              <w:rPr>
                <w:rFonts w:ascii="Times New Roman" w:eastAsia="Times New Roman" w:hAnsi="Times New Roman" w:cs="Times New Roman"/>
                <w:color w:val="000000"/>
                <w:sz w:val="20"/>
                <w:szCs w:val="20"/>
                <w:lang w:eastAsia="pt-BR"/>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w:t>
            </w:r>
            <w:proofErr w:type="gramStart"/>
            <w:r w:rsidRPr="0096527F">
              <w:rPr>
                <w:rFonts w:ascii="Times New Roman" w:eastAsia="Times New Roman" w:hAnsi="Times New Roman" w:cs="Times New Roman"/>
                <w:color w:val="000000"/>
                <w:sz w:val="20"/>
                <w:szCs w:val="20"/>
                <w:lang w:eastAsia="pt-BR"/>
              </w:rPr>
              <w:t xml:space="preserve">   </w:t>
            </w:r>
            <w:proofErr w:type="gramEnd"/>
            <w:r w:rsidRPr="0096527F">
              <w:rPr>
                <w:rFonts w:ascii="Times New Roman" w:eastAsia="Times New Roman" w:hAnsi="Times New Roman" w:cs="Times New Roman"/>
                <w:color w:val="000000"/>
                <w:sz w:val="20"/>
                <w:szCs w:val="20"/>
                <w:lang w:eastAsia="pt-BR"/>
              </w:rPr>
              <w:t xml:space="preserve">26,90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2.690,00 </w:t>
            </w:r>
          </w:p>
        </w:tc>
      </w:tr>
      <w:tr w:rsidR="00EE0DE4" w:rsidRPr="0096527F" w:rsidTr="00EE0DE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39</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600</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KG</w:t>
            </w:r>
          </w:p>
        </w:tc>
        <w:tc>
          <w:tcPr>
            <w:tcW w:w="3546" w:type="dxa"/>
            <w:tcBorders>
              <w:top w:val="nil"/>
              <w:left w:val="nil"/>
              <w:bottom w:val="single" w:sz="4" w:space="0" w:color="auto"/>
              <w:right w:val="single" w:sz="4" w:space="0" w:color="auto"/>
            </w:tcBorders>
            <w:shd w:val="clear" w:color="000000" w:fill="FFFFFF"/>
            <w:hideMark/>
          </w:tcPr>
          <w:p w:rsidR="0096527F" w:rsidRPr="0096527F" w:rsidRDefault="0096527F" w:rsidP="0096527F">
            <w:pPr>
              <w:spacing w:after="0" w:line="240" w:lineRule="auto"/>
              <w:rPr>
                <w:rFonts w:ascii="Times New Roman" w:eastAsia="Times New Roman" w:hAnsi="Times New Roman" w:cs="Times New Roman"/>
                <w:bCs/>
                <w:color w:val="000000"/>
                <w:sz w:val="20"/>
                <w:szCs w:val="20"/>
                <w:lang w:eastAsia="pt-BR"/>
              </w:rPr>
            </w:pPr>
            <w:r w:rsidRPr="0096527F">
              <w:rPr>
                <w:rFonts w:ascii="Times New Roman" w:eastAsia="Times New Roman" w:hAnsi="Times New Roman" w:cs="Times New Roman"/>
                <w:bCs/>
                <w:color w:val="000000"/>
                <w:sz w:val="20"/>
                <w:szCs w:val="20"/>
                <w:lang w:eastAsia="pt-BR"/>
              </w:rPr>
              <w:t>Cebola:</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6,99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4.194,00 </w:t>
            </w:r>
          </w:p>
        </w:tc>
      </w:tr>
      <w:tr w:rsidR="00EE0DE4" w:rsidRPr="0096527F" w:rsidTr="00EE0DE4">
        <w:trPr>
          <w:trHeight w:val="300"/>
        </w:trPr>
        <w:tc>
          <w:tcPr>
            <w:tcW w:w="682" w:type="dxa"/>
            <w:tcBorders>
              <w:top w:val="nil"/>
              <w:left w:val="single" w:sz="4" w:space="0" w:color="auto"/>
              <w:bottom w:val="nil"/>
              <w:right w:val="single" w:sz="4" w:space="0" w:color="auto"/>
            </w:tcBorders>
            <w:shd w:val="clear" w:color="auto" w:fill="auto"/>
            <w:noWrap/>
            <w:vAlign w:val="center"/>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40</w:t>
            </w:r>
          </w:p>
        </w:tc>
        <w:tc>
          <w:tcPr>
            <w:tcW w:w="943" w:type="dxa"/>
            <w:tcBorders>
              <w:top w:val="nil"/>
              <w:left w:val="nil"/>
              <w:bottom w:val="nil"/>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1.000</w:t>
            </w:r>
          </w:p>
        </w:tc>
        <w:tc>
          <w:tcPr>
            <w:tcW w:w="798" w:type="dxa"/>
            <w:tcBorders>
              <w:top w:val="nil"/>
              <w:left w:val="nil"/>
              <w:bottom w:val="nil"/>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KG</w:t>
            </w:r>
          </w:p>
        </w:tc>
        <w:tc>
          <w:tcPr>
            <w:tcW w:w="3546" w:type="dxa"/>
            <w:tcBorders>
              <w:top w:val="nil"/>
              <w:left w:val="nil"/>
              <w:bottom w:val="nil"/>
              <w:right w:val="single" w:sz="4" w:space="0" w:color="auto"/>
            </w:tcBorders>
            <w:shd w:val="clear" w:color="000000" w:fill="FFFFFF"/>
            <w:hideMark/>
          </w:tcPr>
          <w:p w:rsidR="0096527F" w:rsidRPr="0096527F" w:rsidRDefault="0096527F" w:rsidP="0096527F">
            <w:pPr>
              <w:spacing w:after="0" w:line="240" w:lineRule="auto"/>
              <w:rPr>
                <w:rFonts w:ascii="Times New Roman" w:eastAsia="Times New Roman" w:hAnsi="Times New Roman" w:cs="Times New Roman"/>
                <w:bCs/>
                <w:color w:val="000000"/>
                <w:sz w:val="20"/>
                <w:szCs w:val="20"/>
                <w:lang w:eastAsia="pt-BR"/>
              </w:rPr>
            </w:pPr>
            <w:r w:rsidRPr="0096527F">
              <w:rPr>
                <w:rFonts w:ascii="Times New Roman" w:eastAsia="Times New Roman" w:hAnsi="Times New Roman" w:cs="Times New Roman"/>
                <w:bCs/>
                <w:color w:val="000000"/>
                <w:sz w:val="20"/>
                <w:szCs w:val="20"/>
                <w:lang w:eastAsia="pt-BR"/>
              </w:rPr>
              <w:t>Batata Ágata, Ou Mona Lisa:</w:t>
            </w:r>
          </w:p>
        </w:tc>
        <w:tc>
          <w:tcPr>
            <w:tcW w:w="992" w:type="dxa"/>
            <w:tcBorders>
              <w:top w:val="nil"/>
              <w:left w:val="nil"/>
              <w:bottom w:val="nil"/>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nil"/>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9,99 </w:t>
            </w:r>
          </w:p>
        </w:tc>
        <w:tc>
          <w:tcPr>
            <w:tcW w:w="1629" w:type="dxa"/>
            <w:tcBorders>
              <w:top w:val="nil"/>
              <w:left w:val="nil"/>
              <w:bottom w:val="nil"/>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9.990,00 </w:t>
            </w:r>
          </w:p>
        </w:tc>
      </w:tr>
      <w:tr w:rsidR="00EE0DE4" w:rsidRPr="0096527F" w:rsidTr="00EE0DE4">
        <w:trPr>
          <w:trHeight w:val="31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41</w:t>
            </w:r>
          </w:p>
        </w:tc>
        <w:tc>
          <w:tcPr>
            <w:tcW w:w="943" w:type="dxa"/>
            <w:tcBorders>
              <w:top w:val="single" w:sz="4" w:space="0" w:color="auto"/>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25</w:t>
            </w:r>
          </w:p>
        </w:tc>
        <w:tc>
          <w:tcPr>
            <w:tcW w:w="798" w:type="dxa"/>
            <w:tcBorders>
              <w:top w:val="single" w:sz="4" w:space="0" w:color="auto"/>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KG</w:t>
            </w:r>
          </w:p>
        </w:tc>
        <w:tc>
          <w:tcPr>
            <w:tcW w:w="3546" w:type="dxa"/>
            <w:tcBorders>
              <w:top w:val="single" w:sz="4" w:space="0" w:color="auto"/>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bCs/>
                <w:color w:val="000000"/>
                <w:sz w:val="20"/>
                <w:szCs w:val="20"/>
                <w:lang w:eastAsia="pt-BR"/>
              </w:rPr>
            </w:pPr>
            <w:r w:rsidRPr="0096527F">
              <w:rPr>
                <w:rFonts w:ascii="Times New Roman" w:eastAsia="Times New Roman" w:hAnsi="Times New Roman" w:cs="Times New Roman"/>
                <w:bCs/>
                <w:color w:val="000000"/>
                <w:sz w:val="20"/>
                <w:szCs w:val="20"/>
                <w:lang w:eastAsia="pt-BR"/>
              </w:rPr>
              <w:t xml:space="preserve">Ervilha fresca congelada.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w:t>
            </w:r>
            <w:proofErr w:type="gramStart"/>
            <w:r w:rsidRPr="0096527F">
              <w:rPr>
                <w:rFonts w:ascii="Times New Roman" w:eastAsia="Times New Roman" w:hAnsi="Times New Roman" w:cs="Times New Roman"/>
                <w:color w:val="000000"/>
                <w:sz w:val="20"/>
                <w:szCs w:val="20"/>
                <w:lang w:eastAsia="pt-BR"/>
              </w:rPr>
              <w:t xml:space="preserve">   </w:t>
            </w:r>
            <w:proofErr w:type="gramEnd"/>
            <w:r w:rsidRPr="0096527F">
              <w:rPr>
                <w:rFonts w:ascii="Times New Roman" w:eastAsia="Times New Roman" w:hAnsi="Times New Roman" w:cs="Times New Roman"/>
                <w:color w:val="000000"/>
                <w:sz w:val="20"/>
                <w:szCs w:val="20"/>
                <w:lang w:eastAsia="pt-BR"/>
              </w:rPr>
              <w:t xml:space="preserve">16,20 </w:t>
            </w:r>
          </w:p>
        </w:tc>
        <w:tc>
          <w:tcPr>
            <w:tcW w:w="1629" w:type="dxa"/>
            <w:tcBorders>
              <w:top w:val="single" w:sz="4" w:space="0" w:color="auto"/>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405,00 </w:t>
            </w:r>
          </w:p>
        </w:tc>
      </w:tr>
      <w:tr w:rsidR="00EE0DE4" w:rsidRPr="0096527F" w:rsidTr="00EE0DE4">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42</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60</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KG</w:t>
            </w:r>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bCs/>
                <w:color w:val="000000"/>
                <w:sz w:val="20"/>
                <w:szCs w:val="20"/>
                <w:lang w:eastAsia="pt-BR"/>
              </w:rPr>
            </w:pPr>
            <w:r w:rsidRPr="0096527F">
              <w:rPr>
                <w:rFonts w:ascii="Times New Roman" w:eastAsia="Times New Roman" w:hAnsi="Times New Roman" w:cs="Times New Roman"/>
                <w:bCs/>
                <w:color w:val="000000"/>
                <w:sz w:val="20"/>
                <w:szCs w:val="20"/>
                <w:lang w:eastAsia="pt-BR"/>
              </w:rPr>
              <w:t xml:space="preserve">Milho Verde congelado.                               </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w:t>
            </w:r>
            <w:proofErr w:type="gramStart"/>
            <w:r w:rsidRPr="0096527F">
              <w:rPr>
                <w:rFonts w:ascii="Times New Roman" w:eastAsia="Times New Roman" w:hAnsi="Times New Roman" w:cs="Times New Roman"/>
                <w:color w:val="000000"/>
                <w:sz w:val="20"/>
                <w:szCs w:val="20"/>
                <w:lang w:eastAsia="pt-BR"/>
              </w:rPr>
              <w:t xml:space="preserve">   </w:t>
            </w:r>
            <w:proofErr w:type="gramEnd"/>
            <w:r w:rsidRPr="0096527F">
              <w:rPr>
                <w:rFonts w:ascii="Times New Roman" w:eastAsia="Times New Roman" w:hAnsi="Times New Roman" w:cs="Times New Roman"/>
                <w:color w:val="000000"/>
                <w:sz w:val="20"/>
                <w:szCs w:val="20"/>
                <w:lang w:eastAsia="pt-BR"/>
              </w:rPr>
              <w:t xml:space="preserve">27,90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1.674,00 </w:t>
            </w:r>
          </w:p>
        </w:tc>
      </w:tr>
      <w:tr w:rsidR="00EE0DE4" w:rsidRPr="0096527F" w:rsidTr="00EE0DE4">
        <w:trPr>
          <w:trHeight w:val="420"/>
        </w:trPr>
        <w:tc>
          <w:tcPr>
            <w:tcW w:w="682" w:type="dxa"/>
            <w:tcBorders>
              <w:top w:val="nil"/>
              <w:left w:val="single" w:sz="4" w:space="0" w:color="auto"/>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43</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250</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SACHE</w:t>
            </w:r>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bCs/>
                <w:color w:val="000000"/>
                <w:sz w:val="20"/>
                <w:szCs w:val="20"/>
                <w:lang w:eastAsia="pt-BR"/>
              </w:rPr>
            </w:pPr>
            <w:r w:rsidRPr="0096527F">
              <w:rPr>
                <w:rFonts w:ascii="Times New Roman" w:eastAsia="Times New Roman" w:hAnsi="Times New Roman" w:cs="Times New Roman"/>
                <w:bCs/>
                <w:color w:val="000000"/>
                <w:sz w:val="20"/>
                <w:szCs w:val="20"/>
                <w:lang w:eastAsia="pt-BR"/>
              </w:rPr>
              <w:t xml:space="preserve">Extrato de tomate. CONCENTRADO </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w:t>
            </w:r>
            <w:proofErr w:type="gramStart"/>
            <w:r w:rsidRPr="0096527F">
              <w:rPr>
                <w:rFonts w:ascii="Times New Roman" w:eastAsia="Times New Roman" w:hAnsi="Times New Roman" w:cs="Times New Roman"/>
                <w:color w:val="000000"/>
                <w:sz w:val="20"/>
                <w:szCs w:val="20"/>
                <w:lang w:eastAsia="pt-BR"/>
              </w:rPr>
              <w:t xml:space="preserve">   </w:t>
            </w:r>
            <w:proofErr w:type="gramEnd"/>
            <w:r w:rsidRPr="0096527F">
              <w:rPr>
                <w:rFonts w:ascii="Times New Roman" w:eastAsia="Times New Roman" w:hAnsi="Times New Roman" w:cs="Times New Roman"/>
                <w:color w:val="000000"/>
                <w:sz w:val="20"/>
                <w:szCs w:val="20"/>
                <w:lang w:eastAsia="pt-BR"/>
              </w:rPr>
              <w:t xml:space="preserve">19,90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4.975,00 </w:t>
            </w:r>
          </w:p>
        </w:tc>
      </w:tr>
      <w:tr w:rsidR="00EE0DE4" w:rsidRPr="0096527F" w:rsidTr="00EE0DE4">
        <w:trPr>
          <w:trHeight w:val="495"/>
        </w:trPr>
        <w:tc>
          <w:tcPr>
            <w:tcW w:w="682" w:type="dxa"/>
            <w:tcBorders>
              <w:top w:val="nil"/>
              <w:left w:val="single" w:sz="4" w:space="0" w:color="auto"/>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44</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375</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UNI.</w:t>
            </w:r>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bCs/>
                <w:color w:val="000000"/>
                <w:sz w:val="20"/>
                <w:szCs w:val="20"/>
                <w:lang w:eastAsia="pt-BR"/>
              </w:rPr>
              <w:t>Creme de leite</w:t>
            </w:r>
            <w:r w:rsidRPr="0096527F">
              <w:rPr>
                <w:rFonts w:ascii="Times New Roman" w:eastAsia="Times New Roman" w:hAnsi="Times New Roman" w:cs="Times New Roman"/>
                <w:color w:val="000000"/>
                <w:sz w:val="20"/>
                <w:szCs w:val="20"/>
                <w:lang w:eastAsia="pt-BR"/>
              </w:rPr>
              <w:t>.</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3,99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1.496,25 </w:t>
            </w:r>
          </w:p>
        </w:tc>
      </w:tr>
      <w:tr w:rsidR="00EE0DE4" w:rsidRPr="0096527F" w:rsidTr="00EE0DE4">
        <w:trPr>
          <w:trHeight w:val="465"/>
        </w:trPr>
        <w:tc>
          <w:tcPr>
            <w:tcW w:w="682" w:type="dxa"/>
            <w:tcBorders>
              <w:top w:val="nil"/>
              <w:left w:val="single" w:sz="4" w:space="0" w:color="auto"/>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45</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4.000</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LT</w:t>
            </w:r>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bCs/>
                <w:color w:val="000000"/>
                <w:sz w:val="20"/>
                <w:szCs w:val="20"/>
                <w:lang w:eastAsia="pt-BR"/>
              </w:rPr>
            </w:pPr>
            <w:r w:rsidRPr="0096527F">
              <w:rPr>
                <w:rFonts w:ascii="Times New Roman" w:eastAsia="Times New Roman" w:hAnsi="Times New Roman" w:cs="Times New Roman"/>
                <w:bCs/>
                <w:color w:val="000000"/>
                <w:sz w:val="20"/>
                <w:szCs w:val="20"/>
                <w:lang w:eastAsia="pt-BR"/>
              </w:rPr>
              <w:t xml:space="preserve">Leite integral longa vida. </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5,49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w:t>
            </w:r>
            <w:proofErr w:type="gramStart"/>
            <w:r w:rsidRPr="0096527F">
              <w:rPr>
                <w:rFonts w:ascii="Times New Roman" w:eastAsia="Times New Roman" w:hAnsi="Times New Roman" w:cs="Times New Roman"/>
                <w:color w:val="000000"/>
                <w:sz w:val="20"/>
                <w:szCs w:val="20"/>
                <w:lang w:eastAsia="pt-BR"/>
              </w:rPr>
              <w:t xml:space="preserve">   </w:t>
            </w:r>
            <w:proofErr w:type="gramEnd"/>
            <w:r w:rsidRPr="0096527F">
              <w:rPr>
                <w:rFonts w:ascii="Times New Roman" w:eastAsia="Times New Roman" w:hAnsi="Times New Roman" w:cs="Times New Roman"/>
                <w:color w:val="000000"/>
                <w:sz w:val="20"/>
                <w:szCs w:val="20"/>
                <w:lang w:eastAsia="pt-BR"/>
              </w:rPr>
              <w:t xml:space="preserve">21.960,00 </w:t>
            </w:r>
          </w:p>
        </w:tc>
      </w:tr>
      <w:tr w:rsidR="00EE0DE4" w:rsidRPr="0096527F" w:rsidTr="00EE0DE4">
        <w:trPr>
          <w:trHeight w:val="480"/>
        </w:trPr>
        <w:tc>
          <w:tcPr>
            <w:tcW w:w="682" w:type="dxa"/>
            <w:tcBorders>
              <w:top w:val="nil"/>
              <w:left w:val="single" w:sz="4" w:space="0" w:color="auto"/>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46</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40</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LT</w:t>
            </w:r>
          </w:p>
        </w:tc>
        <w:tc>
          <w:tcPr>
            <w:tcW w:w="3546" w:type="dxa"/>
            <w:tcBorders>
              <w:top w:val="nil"/>
              <w:left w:val="nil"/>
              <w:bottom w:val="nil"/>
              <w:right w:val="nil"/>
            </w:tcBorders>
            <w:shd w:val="clear" w:color="000000" w:fill="FFFFFF"/>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bCs/>
                <w:color w:val="000000"/>
                <w:sz w:val="20"/>
                <w:szCs w:val="20"/>
                <w:lang w:eastAsia="pt-BR"/>
              </w:rPr>
              <w:t>Leite Zero Lactose:</w:t>
            </w:r>
            <w:r w:rsidRPr="0096527F">
              <w:rPr>
                <w:rFonts w:ascii="Times New Roman" w:eastAsia="Times New Roman" w:hAnsi="Times New Roman" w:cs="Times New Roman"/>
                <w:color w:val="000000"/>
                <w:sz w:val="20"/>
                <w:szCs w:val="20"/>
                <w:lang w:eastAsia="pt-BR"/>
              </w:rPr>
              <w:t xml:space="preserv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6,49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259,60 </w:t>
            </w:r>
          </w:p>
        </w:tc>
      </w:tr>
      <w:tr w:rsidR="00EE0DE4" w:rsidRPr="0096527F" w:rsidTr="00EE0DE4">
        <w:trPr>
          <w:trHeight w:val="450"/>
        </w:trPr>
        <w:tc>
          <w:tcPr>
            <w:tcW w:w="682" w:type="dxa"/>
            <w:tcBorders>
              <w:top w:val="nil"/>
              <w:left w:val="single" w:sz="4" w:space="0" w:color="auto"/>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47</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600</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PT</w:t>
            </w:r>
          </w:p>
        </w:tc>
        <w:tc>
          <w:tcPr>
            <w:tcW w:w="3546" w:type="dxa"/>
            <w:tcBorders>
              <w:top w:val="single" w:sz="4" w:space="0" w:color="auto"/>
              <w:left w:val="nil"/>
              <w:bottom w:val="single" w:sz="4" w:space="0" w:color="auto"/>
              <w:right w:val="single" w:sz="4" w:space="0" w:color="auto"/>
            </w:tcBorders>
            <w:shd w:val="clear" w:color="000000" w:fill="FFFFFF"/>
            <w:hideMark/>
          </w:tcPr>
          <w:p w:rsidR="0096527F" w:rsidRPr="0096527F" w:rsidRDefault="0096527F" w:rsidP="0096527F">
            <w:pPr>
              <w:spacing w:after="0" w:line="240" w:lineRule="auto"/>
              <w:rPr>
                <w:rFonts w:ascii="Times New Roman" w:eastAsia="Times New Roman" w:hAnsi="Times New Roman" w:cs="Times New Roman"/>
                <w:bCs/>
                <w:color w:val="000000"/>
                <w:sz w:val="20"/>
                <w:szCs w:val="20"/>
                <w:lang w:eastAsia="pt-BR"/>
              </w:rPr>
            </w:pPr>
            <w:r w:rsidRPr="0096527F">
              <w:rPr>
                <w:rFonts w:ascii="Times New Roman" w:eastAsia="Times New Roman" w:hAnsi="Times New Roman" w:cs="Times New Roman"/>
                <w:bCs/>
                <w:color w:val="000000"/>
                <w:sz w:val="20"/>
                <w:szCs w:val="20"/>
                <w:lang w:eastAsia="pt-BR"/>
              </w:rPr>
              <w:t xml:space="preserve">Manteiga Extra                    </w:t>
            </w:r>
            <w:r w:rsidRPr="0096527F">
              <w:rPr>
                <w:rFonts w:ascii="Times New Roman" w:eastAsia="Times New Roman" w:hAnsi="Times New Roman" w:cs="Times New Roman"/>
                <w:color w:val="000000"/>
                <w:sz w:val="20"/>
                <w:szCs w:val="20"/>
                <w:lang w:eastAsia="pt-BR"/>
              </w:rPr>
              <w:t xml:space="preserve">                                 </w:t>
            </w:r>
            <w:r w:rsidRPr="0096527F">
              <w:rPr>
                <w:rFonts w:ascii="Times New Roman" w:eastAsia="Times New Roman" w:hAnsi="Times New Roman" w:cs="Times New Roman"/>
                <w:bCs/>
                <w:color w:val="000000"/>
                <w:sz w:val="20"/>
                <w:szCs w:val="20"/>
                <w:lang w:eastAsia="pt-BR"/>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w:t>
            </w:r>
            <w:proofErr w:type="gramStart"/>
            <w:r w:rsidRPr="0096527F">
              <w:rPr>
                <w:rFonts w:ascii="Times New Roman" w:eastAsia="Times New Roman" w:hAnsi="Times New Roman" w:cs="Times New Roman"/>
                <w:color w:val="000000"/>
                <w:sz w:val="20"/>
                <w:szCs w:val="20"/>
                <w:lang w:eastAsia="pt-BR"/>
              </w:rPr>
              <w:t xml:space="preserve">   </w:t>
            </w:r>
            <w:proofErr w:type="gramEnd"/>
            <w:r w:rsidRPr="0096527F">
              <w:rPr>
                <w:rFonts w:ascii="Times New Roman" w:eastAsia="Times New Roman" w:hAnsi="Times New Roman" w:cs="Times New Roman"/>
                <w:color w:val="000000"/>
                <w:sz w:val="20"/>
                <w:szCs w:val="20"/>
                <w:lang w:eastAsia="pt-BR"/>
              </w:rPr>
              <w:t xml:space="preserve">29,89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w:t>
            </w:r>
            <w:proofErr w:type="gramStart"/>
            <w:r w:rsidRPr="0096527F">
              <w:rPr>
                <w:rFonts w:ascii="Times New Roman" w:eastAsia="Times New Roman" w:hAnsi="Times New Roman" w:cs="Times New Roman"/>
                <w:color w:val="000000"/>
                <w:sz w:val="20"/>
                <w:szCs w:val="20"/>
                <w:lang w:eastAsia="pt-BR"/>
              </w:rPr>
              <w:t xml:space="preserve">   </w:t>
            </w:r>
            <w:proofErr w:type="gramEnd"/>
            <w:r w:rsidRPr="0096527F">
              <w:rPr>
                <w:rFonts w:ascii="Times New Roman" w:eastAsia="Times New Roman" w:hAnsi="Times New Roman" w:cs="Times New Roman"/>
                <w:color w:val="000000"/>
                <w:sz w:val="20"/>
                <w:szCs w:val="20"/>
                <w:lang w:eastAsia="pt-BR"/>
              </w:rPr>
              <w:t xml:space="preserve">17.934,00 </w:t>
            </w:r>
          </w:p>
        </w:tc>
      </w:tr>
      <w:tr w:rsidR="00EE0DE4" w:rsidRPr="0096527F" w:rsidTr="00EE0DE4">
        <w:trPr>
          <w:trHeight w:val="480"/>
        </w:trPr>
        <w:tc>
          <w:tcPr>
            <w:tcW w:w="682" w:type="dxa"/>
            <w:tcBorders>
              <w:top w:val="nil"/>
              <w:left w:val="single" w:sz="4" w:space="0" w:color="auto"/>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48</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40</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FR</w:t>
            </w:r>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bCs/>
                <w:color w:val="000000"/>
                <w:sz w:val="20"/>
                <w:szCs w:val="20"/>
                <w:lang w:eastAsia="pt-BR"/>
              </w:rPr>
            </w:pPr>
            <w:r w:rsidRPr="0096527F">
              <w:rPr>
                <w:rFonts w:ascii="Times New Roman" w:eastAsia="Times New Roman" w:hAnsi="Times New Roman" w:cs="Times New Roman"/>
                <w:bCs/>
                <w:color w:val="000000"/>
                <w:sz w:val="20"/>
                <w:szCs w:val="20"/>
                <w:lang w:eastAsia="pt-BR"/>
              </w:rPr>
              <w:t>Vinagre de vinho tinto.</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8,39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335,60 </w:t>
            </w:r>
          </w:p>
        </w:tc>
      </w:tr>
      <w:tr w:rsidR="00EE0DE4" w:rsidRPr="0096527F" w:rsidTr="00EE0DE4">
        <w:trPr>
          <w:trHeight w:val="330"/>
        </w:trPr>
        <w:tc>
          <w:tcPr>
            <w:tcW w:w="682" w:type="dxa"/>
            <w:tcBorders>
              <w:top w:val="nil"/>
              <w:left w:val="single" w:sz="4" w:space="0" w:color="auto"/>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49</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42</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KG</w:t>
            </w:r>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bCs/>
                <w:color w:val="000000"/>
                <w:sz w:val="20"/>
                <w:szCs w:val="20"/>
                <w:lang w:eastAsia="pt-BR"/>
              </w:rPr>
            </w:pPr>
            <w:r w:rsidRPr="0096527F">
              <w:rPr>
                <w:rFonts w:ascii="Times New Roman" w:eastAsia="Times New Roman" w:hAnsi="Times New Roman" w:cs="Times New Roman"/>
                <w:bCs/>
                <w:color w:val="000000"/>
                <w:sz w:val="20"/>
                <w:szCs w:val="20"/>
                <w:lang w:eastAsia="pt-BR"/>
              </w:rPr>
              <w:t xml:space="preserve">Fubá de milho. </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6,38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267,96 </w:t>
            </w:r>
          </w:p>
        </w:tc>
      </w:tr>
      <w:tr w:rsidR="00EE0DE4" w:rsidRPr="0096527F" w:rsidTr="00EE0DE4">
        <w:trPr>
          <w:trHeight w:val="300"/>
        </w:trPr>
        <w:tc>
          <w:tcPr>
            <w:tcW w:w="682" w:type="dxa"/>
            <w:tcBorders>
              <w:top w:val="nil"/>
              <w:left w:val="single" w:sz="4" w:space="0" w:color="auto"/>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50</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67</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PCT</w:t>
            </w:r>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bCs/>
                <w:color w:val="000000"/>
                <w:sz w:val="20"/>
                <w:szCs w:val="20"/>
                <w:lang w:eastAsia="pt-BR"/>
              </w:rPr>
            </w:pPr>
            <w:r w:rsidRPr="0096527F">
              <w:rPr>
                <w:rFonts w:ascii="Times New Roman" w:eastAsia="Times New Roman" w:hAnsi="Times New Roman" w:cs="Times New Roman"/>
                <w:bCs/>
                <w:color w:val="000000"/>
                <w:sz w:val="20"/>
                <w:szCs w:val="20"/>
                <w:lang w:eastAsia="pt-BR"/>
              </w:rPr>
              <w:t xml:space="preserve">Farinha de mandioca biju. </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8,90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596,30 </w:t>
            </w:r>
          </w:p>
        </w:tc>
      </w:tr>
      <w:tr w:rsidR="00EE0DE4" w:rsidRPr="0096527F" w:rsidTr="00EE0DE4">
        <w:trPr>
          <w:trHeight w:val="300"/>
        </w:trPr>
        <w:tc>
          <w:tcPr>
            <w:tcW w:w="682" w:type="dxa"/>
            <w:tcBorders>
              <w:top w:val="nil"/>
              <w:left w:val="single" w:sz="4" w:space="0" w:color="auto"/>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51</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50</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PCT</w:t>
            </w:r>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bCs/>
                <w:color w:val="000000"/>
                <w:sz w:val="20"/>
                <w:szCs w:val="20"/>
                <w:lang w:eastAsia="pt-BR"/>
              </w:rPr>
            </w:pPr>
            <w:r w:rsidRPr="0096527F">
              <w:rPr>
                <w:rFonts w:ascii="Times New Roman" w:eastAsia="Times New Roman" w:hAnsi="Times New Roman" w:cs="Times New Roman"/>
                <w:bCs/>
                <w:color w:val="000000"/>
                <w:sz w:val="20"/>
                <w:szCs w:val="20"/>
                <w:lang w:eastAsia="pt-BR"/>
              </w:rPr>
              <w:t xml:space="preserve">Amido de milho. </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6,59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329,50 </w:t>
            </w:r>
          </w:p>
        </w:tc>
      </w:tr>
      <w:tr w:rsidR="00EE0DE4" w:rsidRPr="0096527F" w:rsidTr="00EE0DE4">
        <w:trPr>
          <w:trHeight w:val="330"/>
        </w:trPr>
        <w:tc>
          <w:tcPr>
            <w:tcW w:w="682" w:type="dxa"/>
            <w:tcBorders>
              <w:top w:val="nil"/>
              <w:left w:val="single" w:sz="4" w:space="0" w:color="auto"/>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52</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250</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PCT</w:t>
            </w:r>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bCs/>
                <w:color w:val="000000"/>
                <w:sz w:val="20"/>
                <w:szCs w:val="20"/>
                <w:lang w:eastAsia="pt-BR"/>
              </w:rPr>
              <w:t>Bolacha de leite.</w:t>
            </w:r>
            <w:r w:rsidRPr="0096527F">
              <w:rPr>
                <w:rFonts w:ascii="Times New Roman" w:eastAsia="Times New Roman" w:hAnsi="Times New Roman" w:cs="Times New Roman"/>
                <w:color w:val="000000"/>
                <w:sz w:val="20"/>
                <w:szCs w:val="20"/>
                <w:lang w:eastAsia="pt-BR"/>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6,89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1.722,50 </w:t>
            </w:r>
          </w:p>
        </w:tc>
      </w:tr>
      <w:tr w:rsidR="00EE0DE4" w:rsidRPr="0096527F" w:rsidTr="00EE0DE4">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53</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250</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PCT</w:t>
            </w:r>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bCs/>
                <w:color w:val="000000"/>
                <w:sz w:val="20"/>
                <w:szCs w:val="20"/>
                <w:lang w:eastAsia="pt-BR"/>
              </w:rPr>
            </w:pPr>
            <w:r w:rsidRPr="0096527F">
              <w:rPr>
                <w:rFonts w:ascii="Times New Roman" w:eastAsia="Times New Roman" w:hAnsi="Times New Roman" w:cs="Times New Roman"/>
                <w:bCs/>
                <w:color w:val="000000"/>
                <w:sz w:val="20"/>
                <w:szCs w:val="20"/>
                <w:lang w:eastAsia="pt-BR"/>
              </w:rPr>
              <w:t>Bolacha de água e sal.</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6,89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1.722,50 </w:t>
            </w:r>
          </w:p>
        </w:tc>
      </w:tr>
      <w:tr w:rsidR="00EE0DE4" w:rsidRPr="0096527F" w:rsidTr="00EE0DE4">
        <w:trPr>
          <w:trHeight w:val="300"/>
        </w:trPr>
        <w:tc>
          <w:tcPr>
            <w:tcW w:w="682" w:type="dxa"/>
            <w:tcBorders>
              <w:top w:val="nil"/>
              <w:left w:val="single" w:sz="4" w:space="0" w:color="auto"/>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54</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250</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PCT</w:t>
            </w:r>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bCs/>
                <w:color w:val="000000"/>
                <w:sz w:val="20"/>
                <w:szCs w:val="20"/>
                <w:lang w:eastAsia="pt-BR"/>
              </w:rPr>
            </w:pPr>
            <w:r w:rsidRPr="0096527F">
              <w:rPr>
                <w:rFonts w:ascii="Times New Roman" w:eastAsia="Times New Roman" w:hAnsi="Times New Roman" w:cs="Times New Roman"/>
                <w:bCs/>
                <w:color w:val="000000"/>
                <w:sz w:val="20"/>
                <w:szCs w:val="20"/>
                <w:lang w:eastAsia="pt-BR"/>
              </w:rPr>
              <w:t>Bolacha de maisena.</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6,89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1.722,50 </w:t>
            </w:r>
          </w:p>
        </w:tc>
      </w:tr>
      <w:tr w:rsidR="00EE0DE4" w:rsidRPr="0096527F" w:rsidTr="00EE0DE4">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55</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17</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PCT</w:t>
            </w:r>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bCs/>
                <w:color w:val="000000"/>
                <w:sz w:val="20"/>
                <w:szCs w:val="20"/>
                <w:lang w:eastAsia="pt-BR"/>
              </w:rPr>
            </w:pPr>
            <w:r w:rsidRPr="0096527F">
              <w:rPr>
                <w:rFonts w:ascii="Times New Roman" w:eastAsia="Times New Roman" w:hAnsi="Times New Roman" w:cs="Times New Roman"/>
                <w:bCs/>
                <w:color w:val="000000"/>
                <w:sz w:val="20"/>
                <w:szCs w:val="20"/>
                <w:lang w:eastAsia="pt-BR"/>
              </w:rPr>
              <w:t>Trigo para Quibe</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8,39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142,63 </w:t>
            </w:r>
          </w:p>
        </w:tc>
      </w:tr>
      <w:tr w:rsidR="00EE0DE4" w:rsidRPr="0096527F" w:rsidTr="00EE0DE4">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56</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1.000</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UNI.</w:t>
            </w:r>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proofErr w:type="spellStart"/>
            <w:r w:rsidRPr="0096527F">
              <w:rPr>
                <w:rFonts w:ascii="Times New Roman" w:eastAsia="Times New Roman" w:hAnsi="Times New Roman" w:cs="Times New Roman"/>
                <w:bCs/>
                <w:color w:val="000000"/>
                <w:sz w:val="20"/>
                <w:szCs w:val="20"/>
                <w:lang w:eastAsia="pt-BR"/>
              </w:rPr>
              <w:t>Muffin</w:t>
            </w:r>
            <w:proofErr w:type="spellEnd"/>
            <w:r w:rsidRPr="0096527F">
              <w:rPr>
                <w:rFonts w:ascii="Times New Roman" w:eastAsia="Times New Roman" w:hAnsi="Times New Roman" w:cs="Times New Roman"/>
                <w:bCs/>
                <w:color w:val="000000"/>
                <w:sz w:val="20"/>
                <w:szCs w:val="20"/>
                <w:lang w:eastAsia="pt-BR"/>
              </w:rPr>
              <w:t xml:space="preserve"> orgânico sabor banana.</w:t>
            </w:r>
            <w:r w:rsidRPr="0096527F">
              <w:rPr>
                <w:rFonts w:ascii="Times New Roman" w:eastAsia="Times New Roman" w:hAnsi="Times New Roman" w:cs="Times New Roman"/>
                <w:color w:val="000000"/>
                <w:sz w:val="20"/>
                <w:szCs w:val="20"/>
                <w:lang w:eastAsia="pt-BR"/>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4,30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4.300,00 </w:t>
            </w:r>
          </w:p>
        </w:tc>
      </w:tr>
      <w:tr w:rsidR="00EE0DE4" w:rsidRPr="0096527F" w:rsidTr="00EE0DE4">
        <w:trPr>
          <w:trHeight w:val="465"/>
        </w:trPr>
        <w:tc>
          <w:tcPr>
            <w:tcW w:w="682" w:type="dxa"/>
            <w:tcBorders>
              <w:top w:val="nil"/>
              <w:left w:val="single" w:sz="4" w:space="0" w:color="auto"/>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57</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1.300</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UNI.</w:t>
            </w:r>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proofErr w:type="spellStart"/>
            <w:r w:rsidRPr="0096527F">
              <w:rPr>
                <w:rFonts w:ascii="Times New Roman" w:eastAsia="Times New Roman" w:hAnsi="Times New Roman" w:cs="Times New Roman"/>
                <w:bCs/>
                <w:color w:val="000000"/>
                <w:sz w:val="20"/>
                <w:szCs w:val="20"/>
                <w:lang w:eastAsia="pt-BR"/>
              </w:rPr>
              <w:t>Muffin</w:t>
            </w:r>
            <w:proofErr w:type="spellEnd"/>
            <w:r w:rsidRPr="0096527F">
              <w:rPr>
                <w:rFonts w:ascii="Times New Roman" w:eastAsia="Times New Roman" w:hAnsi="Times New Roman" w:cs="Times New Roman"/>
                <w:bCs/>
                <w:color w:val="000000"/>
                <w:sz w:val="20"/>
                <w:szCs w:val="20"/>
                <w:lang w:eastAsia="pt-BR"/>
              </w:rPr>
              <w:t xml:space="preserve"> orgânico sabor chocolate.</w:t>
            </w:r>
            <w:r w:rsidRPr="0096527F">
              <w:rPr>
                <w:rFonts w:ascii="Times New Roman" w:eastAsia="Times New Roman" w:hAnsi="Times New Roman" w:cs="Times New Roman"/>
                <w:color w:val="000000"/>
                <w:sz w:val="20"/>
                <w:szCs w:val="20"/>
                <w:lang w:eastAsia="pt-BR"/>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4,30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5.590,00 </w:t>
            </w:r>
          </w:p>
        </w:tc>
      </w:tr>
      <w:tr w:rsidR="00EE0DE4" w:rsidRPr="0096527F" w:rsidTr="00EE0DE4">
        <w:trPr>
          <w:trHeight w:val="600"/>
        </w:trPr>
        <w:tc>
          <w:tcPr>
            <w:tcW w:w="682" w:type="dxa"/>
            <w:tcBorders>
              <w:top w:val="nil"/>
              <w:left w:val="single" w:sz="4" w:space="0" w:color="auto"/>
              <w:bottom w:val="nil"/>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58</w:t>
            </w:r>
          </w:p>
        </w:tc>
        <w:tc>
          <w:tcPr>
            <w:tcW w:w="943" w:type="dxa"/>
            <w:tcBorders>
              <w:top w:val="nil"/>
              <w:left w:val="nil"/>
              <w:bottom w:val="nil"/>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660</w:t>
            </w:r>
          </w:p>
        </w:tc>
        <w:tc>
          <w:tcPr>
            <w:tcW w:w="798" w:type="dxa"/>
            <w:tcBorders>
              <w:top w:val="nil"/>
              <w:left w:val="nil"/>
              <w:bottom w:val="nil"/>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UNI.</w:t>
            </w:r>
          </w:p>
        </w:tc>
        <w:tc>
          <w:tcPr>
            <w:tcW w:w="3546" w:type="dxa"/>
            <w:tcBorders>
              <w:top w:val="nil"/>
              <w:left w:val="nil"/>
              <w:bottom w:val="nil"/>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bCs/>
                <w:color w:val="000000"/>
                <w:sz w:val="20"/>
                <w:szCs w:val="20"/>
                <w:lang w:eastAsia="pt-BR"/>
              </w:rPr>
            </w:pPr>
            <w:proofErr w:type="spellStart"/>
            <w:r w:rsidRPr="0096527F">
              <w:rPr>
                <w:rFonts w:ascii="Times New Roman" w:eastAsia="Times New Roman" w:hAnsi="Times New Roman" w:cs="Times New Roman"/>
                <w:bCs/>
                <w:color w:val="000000"/>
                <w:sz w:val="20"/>
                <w:szCs w:val="20"/>
                <w:lang w:eastAsia="pt-BR"/>
              </w:rPr>
              <w:t>Barrinha</w:t>
            </w:r>
            <w:proofErr w:type="spellEnd"/>
            <w:r w:rsidRPr="0096527F">
              <w:rPr>
                <w:rFonts w:ascii="Times New Roman" w:eastAsia="Times New Roman" w:hAnsi="Times New Roman" w:cs="Times New Roman"/>
                <w:bCs/>
                <w:color w:val="000000"/>
                <w:sz w:val="20"/>
                <w:szCs w:val="20"/>
                <w:lang w:eastAsia="pt-BR"/>
              </w:rPr>
              <w:t xml:space="preserve"> de Frutas Sabor Banana - Coberta com Chocolate: </w:t>
            </w:r>
          </w:p>
        </w:tc>
        <w:tc>
          <w:tcPr>
            <w:tcW w:w="992" w:type="dxa"/>
            <w:tcBorders>
              <w:top w:val="nil"/>
              <w:left w:val="nil"/>
              <w:bottom w:val="nil"/>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nil"/>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3,90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2.574,00 </w:t>
            </w:r>
          </w:p>
        </w:tc>
      </w:tr>
      <w:tr w:rsidR="00EE0DE4" w:rsidRPr="0096527F" w:rsidTr="00EE0DE4">
        <w:trPr>
          <w:trHeight w:val="91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59</w:t>
            </w:r>
          </w:p>
        </w:tc>
        <w:tc>
          <w:tcPr>
            <w:tcW w:w="943" w:type="dxa"/>
            <w:tcBorders>
              <w:top w:val="single" w:sz="4" w:space="0" w:color="auto"/>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10</w:t>
            </w:r>
          </w:p>
        </w:tc>
        <w:tc>
          <w:tcPr>
            <w:tcW w:w="798" w:type="dxa"/>
            <w:tcBorders>
              <w:top w:val="single" w:sz="4" w:space="0" w:color="auto"/>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UNI.</w:t>
            </w:r>
          </w:p>
        </w:tc>
        <w:tc>
          <w:tcPr>
            <w:tcW w:w="3546" w:type="dxa"/>
            <w:tcBorders>
              <w:top w:val="single" w:sz="4" w:space="0" w:color="auto"/>
              <w:left w:val="nil"/>
              <w:bottom w:val="single" w:sz="4" w:space="0" w:color="auto"/>
              <w:right w:val="single" w:sz="4" w:space="0" w:color="auto"/>
            </w:tcBorders>
            <w:shd w:val="clear" w:color="auto" w:fill="auto"/>
            <w:hideMark/>
          </w:tcPr>
          <w:p w:rsidR="0096527F" w:rsidRPr="0096527F" w:rsidRDefault="00EE0DE4" w:rsidP="0096527F">
            <w:pPr>
              <w:spacing w:after="0" w:line="240" w:lineRule="auto"/>
              <w:rPr>
                <w:rFonts w:ascii="Times New Roman" w:eastAsia="Times New Roman" w:hAnsi="Times New Roman" w:cs="Times New Roman"/>
                <w:bCs/>
                <w:color w:val="000000"/>
                <w:sz w:val="20"/>
                <w:szCs w:val="20"/>
                <w:lang w:eastAsia="pt-BR"/>
              </w:rPr>
            </w:pPr>
            <w:r>
              <w:rPr>
                <w:rFonts w:ascii="Times New Roman" w:eastAsia="Times New Roman" w:hAnsi="Times New Roman" w:cs="Times New Roman"/>
                <w:bCs/>
                <w:color w:val="000000"/>
                <w:sz w:val="20"/>
                <w:szCs w:val="20"/>
                <w:lang w:eastAsia="pt-BR"/>
              </w:rPr>
              <w:t>Pó</w:t>
            </w:r>
            <w:r w:rsidRPr="0096527F">
              <w:rPr>
                <w:rFonts w:ascii="Times New Roman" w:eastAsia="Times New Roman" w:hAnsi="Times New Roman" w:cs="Times New Roman"/>
                <w:bCs/>
                <w:color w:val="000000"/>
                <w:sz w:val="20"/>
                <w:szCs w:val="20"/>
                <w:lang w:eastAsia="pt-BR"/>
              </w:rPr>
              <w:t xml:space="preserve"> para preparo de bebida sabor chocolate zero açúcar, zero glúten, zero lactose:</w:t>
            </w:r>
            <w:r w:rsidRPr="0096527F">
              <w:rPr>
                <w:rFonts w:ascii="Times New Roman" w:eastAsia="Times New Roman" w:hAnsi="Times New Roman" w:cs="Times New Roman"/>
                <w:color w:val="000000"/>
                <w:sz w:val="20"/>
                <w:szCs w:val="20"/>
                <w:lang w:eastAsia="pt-BR"/>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w:t>
            </w:r>
            <w:proofErr w:type="gramStart"/>
            <w:r w:rsidRPr="0096527F">
              <w:rPr>
                <w:rFonts w:ascii="Times New Roman" w:eastAsia="Times New Roman" w:hAnsi="Times New Roman" w:cs="Times New Roman"/>
                <w:color w:val="000000"/>
                <w:sz w:val="20"/>
                <w:szCs w:val="20"/>
                <w:lang w:eastAsia="pt-BR"/>
              </w:rPr>
              <w:t xml:space="preserve">   </w:t>
            </w:r>
            <w:proofErr w:type="gramEnd"/>
            <w:r w:rsidRPr="0096527F">
              <w:rPr>
                <w:rFonts w:ascii="Times New Roman" w:eastAsia="Times New Roman" w:hAnsi="Times New Roman" w:cs="Times New Roman"/>
                <w:color w:val="000000"/>
                <w:sz w:val="20"/>
                <w:szCs w:val="20"/>
                <w:lang w:eastAsia="pt-BR"/>
              </w:rPr>
              <w:t xml:space="preserve">25,00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250,00 </w:t>
            </w:r>
          </w:p>
        </w:tc>
      </w:tr>
      <w:tr w:rsidR="00EE0DE4" w:rsidRPr="0096527F" w:rsidTr="00EE0DE4">
        <w:trPr>
          <w:trHeight w:val="840"/>
        </w:trPr>
        <w:tc>
          <w:tcPr>
            <w:tcW w:w="682" w:type="dxa"/>
            <w:tcBorders>
              <w:top w:val="nil"/>
              <w:left w:val="single" w:sz="4" w:space="0" w:color="auto"/>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60</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209</w:t>
            </w:r>
          </w:p>
        </w:tc>
        <w:tc>
          <w:tcPr>
            <w:tcW w:w="798"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PCT</w:t>
            </w:r>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bCs/>
                <w:color w:val="000000"/>
                <w:sz w:val="20"/>
                <w:szCs w:val="20"/>
                <w:lang w:eastAsia="pt-BR"/>
              </w:rPr>
              <w:t>M</w:t>
            </w:r>
            <w:r w:rsidR="00EE0DE4" w:rsidRPr="0096527F">
              <w:rPr>
                <w:rFonts w:ascii="Times New Roman" w:eastAsia="Times New Roman" w:hAnsi="Times New Roman" w:cs="Times New Roman"/>
                <w:bCs/>
                <w:color w:val="000000"/>
                <w:sz w:val="20"/>
                <w:szCs w:val="20"/>
                <w:lang w:eastAsia="pt-BR"/>
              </w:rPr>
              <w:t xml:space="preserve">istura para o preparo de chocolate em pó enriquecido com vitaminas e minerais - 43% cacau    </w:t>
            </w:r>
            <w:r w:rsidR="00EE0DE4" w:rsidRPr="0096527F">
              <w:rPr>
                <w:rFonts w:ascii="Times New Roman" w:eastAsia="Times New Roman" w:hAnsi="Times New Roman" w:cs="Times New Roman"/>
                <w:color w:val="000000"/>
                <w:sz w:val="20"/>
                <w:szCs w:val="20"/>
                <w:lang w:eastAsia="pt-BR"/>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w:t>
            </w:r>
            <w:proofErr w:type="gramStart"/>
            <w:r w:rsidRPr="0096527F">
              <w:rPr>
                <w:rFonts w:ascii="Times New Roman" w:eastAsia="Times New Roman" w:hAnsi="Times New Roman" w:cs="Times New Roman"/>
                <w:color w:val="000000"/>
                <w:sz w:val="20"/>
                <w:szCs w:val="20"/>
                <w:lang w:eastAsia="pt-BR"/>
              </w:rPr>
              <w:t xml:space="preserve">   </w:t>
            </w:r>
            <w:proofErr w:type="gramEnd"/>
            <w:r w:rsidRPr="0096527F">
              <w:rPr>
                <w:rFonts w:ascii="Times New Roman" w:eastAsia="Times New Roman" w:hAnsi="Times New Roman" w:cs="Times New Roman"/>
                <w:color w:val="000000"/>
                <w:sz w:val="20"/>
                <w:szCs w:val="20"/>
                <w:lang w:eastAsia="pt-BR"/>
              </w:rPr>
              <w:t xml:space="preserve">35,00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7.315,00 </w:t>
            </w:r>
          </w:p>
        </w:tc>
      </w:tr>
      <w:tr w:rsidR="00EE0DE4" w:rsidRPr="0096527F" w:rsidTr="00EE0DE4">
        <w:trPr>
          <w:trHeight w:val="600"/>
        </w:trPr>
        <w:tc>
          <w:tcPr>
            <w:tcW w:w="682" w:type="dxa"/>
            <w:tcBorders>
              <w:top w:val="nil"/>
              <w:left w:val="single" w:sz="4" w:space="0" w:color="auto"/>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61</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bCs/>
                <w:color w:val="000000"/>
                <w:sz w:val="20"/>
                <w:szCs w:val="20"/>
                <w:lang w:eastAsia="pt-BR"/>
              </w:rPr>
            </w:pPr>
            <w:proofErr w:type="gramStart"/>
            <w:r w:rsidRPr="0096527F">
              <w:rPr>
                <w:rFonts w:ascii="Times New Roman" w:eastAsia="Times New Roman" w:hAnsi="Times New Roman" w:cs="Times New Roman"/>
                <w:bCs/>
                <w:color w:val="000000"/>
                <w:sz w:val="20"/>
                <w:szCs w:val="20"/>
                <w:lang w:eastAsia="pt-BR"/>
              </w:rPr>
              <w:t>3</w:t>
            </w:r>
            <w:proofErr w:type="gramEnd"/>
          </w:p>
        </w:tc>
        <w:tc>
          <w:tcPr>
            <w:tcW w:w="798"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CX</w:t>
            </w:r>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bCs/>
                <w:color w:val="000000"/>
                <w:sz w:val="20"/>
                <w:szCs w:val="20"/>
                <w:lang w:eastAsia="pt-BR"/>
              </w:rPr>
            </w:pPr>
            <w:r w:rsidRPr="0096527F">
              <w:rPr>
                <w:rFonts w:ascii="Times New Roman" w:eastAsia="Times New Roman" w:hAnsi="Times New Roman" w:cs="Times New Roman"/>
                <w:bCs/>
                <w:color w:val="000000"/>
                <w:sz w:val="20"/>
                <w:szCs w:val="20"/>
                <w:lang w:eastAsia="pt-BR"/>
              </w:rPr>
              <w:t>Bolinho Sabor Chocolate Zero Adição de Açúcar, Glúten e Lactose:</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w:t>
            </w:r>
            <w:proofErr w:type="gramStart"/>
            <w:r w:rsidRPr="0096527F">
              <w:rPr>
                <w:rFonts w:ascii="Times New Roman" w:eastAsia="Times New Roman" w:hAnsi="Times New Roman" w:cs="Times New Roman"/>
                <w:color w:val="000000"/>
                <w:sz w:val="20"/>
                <w:szCs w:val="20"/>
                <w:lang w:eastAsia="pt-BR"/>
              </w:rPr>
              <w:t xml:space="preserve">   </w:t>
            </w:r>
            <w:proofErr w:type="gramEnd"/>
            <w:r w:rsidRPr="0096527F">
              <w:rPr>
                <w:rFonts w:ascii="Times New Roman" w:eastAsia="Times New Roman" w:hAnsi="Times New Roman" w:cs="Times New Roman"/>
                <w:color w:val="000000"/>
                <w:sz w:val="20"/>
                <w:szCs w:val="20"/>
                <w:lang w:eastAsia="pt-BR"/>
              </w:rPr>
              <w:t xml:space="preserve">60,00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180,00 </w:t>
            </w:r>
          </w:p>
        </w:tc>
      </w:tr>
      <w:tr w:rsidR="00EE0DE4" w:rsidRPr="0096527F" w:rsidTr="00EE0DE4">
        <w:trPr>
          <w:trHeight w:val="300"/>
        </w:trPr>
        <w:tc>
          <w:tcPr>
            <w:tcW w:w="682" w:type="dxa"/>
            <w:tcBorders>
              <w:top w:val="nil"/>
              <w:left w:val="single" w:sz="4" w:space="0" w:color="auto"/>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62</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1.750</w:t>
            </w:r>
          </w:p>
        </w:tc>
        <w:tc>
          <w:tcPr>
            <w:tcW w:w="798"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KG</w:t>
            </w:r>
          </w:p>
        </w:tc>
        <w:tc>
          <w:tcPr>
            <w:tcW w:w="3546" w:type="dxa"/>
            <w:tcBorders>
              <w:top w:val="nil"/>
              <w:left w:val="nil"/>
              <w:bottom w:val="single" w:sz="4" w:space="0" w:color="auto"/>
              <w:right w:val="single" w:sz="4" w:space="0" w:color="auto"/>
            </w:tcBorders>
            <w:shd w:val="clear" w:color="auto" w:fill="auto"/>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bCs/>
                <w:color w:val="000000"/>
                <w:sz w:val="20"/>
                <w:szCs w:val="20"/>
                <w:lang w:eastAsia="pt-BR"/>
              </w:rPr>
              <w:t xml:space="preserve">Farinha de Trigo tipo </w:t>
            </w:r>
            <w:proofErr w:type="gramStart"/>
            <w:r w:rsidRPr="0096527F">
              <w:rPr>
                <w:rFonts w:ascii="Times New Roman" w:eastAsia="Times New Roman" w:hAnsi="Times New Roman" w:cs="Times New Roman"/>
                <w:bCs/>
                <w:color w:val="000000"/>
                <w:sz w:val="20"/>
                <w:szCs w:val="20"/>
                <w:lang w:eastAsia="pt-BR"/>
              </w:rPr>
              <w:t>1</w:t>
            </w:r>
            <w:proofErr w:type="gramEnd"/>
            <w:r w:rsidRPr="0096527F">
              <w:rPr>
                <w:rFonts w:ascii="Times New Roman" w:eastAsia="Times New Roman" w:hAnsi="Times New Roman" w:cs="Times New Roman"/>
                <w:color w:val="000000"/>
                <w:sz w:val="20"/>
                <w:szCs w:val="20"/>
                <w:lang w:eastAsia="pt-BR"/>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3,99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6.982,50 </w:t>
            </w:r>
          </w:p>
        </w:tc>
      </w:tr>
      <w:tr w:rsidR="00EE0DE4" w:rsidRPr="0096527F" w:rsidTr="00EE0DE4">
        <w:trPr>
          <w:trHeight w:val="300"/>
        </w:trPr>
        <w:tc>
          <w:tcPr>
            <w:tcW w:w="682" w:type="dxa"/>
            <w:tcBorders>
              <w:top w:val="nil"/>
              <w:left w:val="single" w:sz="4" w:space="0" w:color="auto"/>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63</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30</w:t>
            </w:r>
          </w:p>
        </w:tc>
        <w:tc>
          <w:tcPr>
            <w:tcW w:w="798"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KG</w:t>
            </w:r>
          </w:p>
        </w:tc>
        <w:tc>
          <w:tcPr>
            <w:tcW w:w="3546" w:type="dxa"/>
            <w:tcBorders>
              <w:top w:val="nil"/>
              <w:left w:val="nil"/>
              <w:bottom w:val="single" w:sz="4" w:space="0" w:color="auto"/>
              <w:right w:val="single" w:sz="4" w:space="0" w:color="auto"/>
            </w:tcBorders>
            <w:shd w:val="clear" w:color="auto" w:fill="auto"/>
            <w:vAlign w:val="bottom"/>
            <w:hideMark/>
          </w:tcPr>
          <w:p w:rsidR="0096527F" w:rsidRPr="0096527F" w:rsidRDefault="0096527F" w:rsidP="0096527F">
            <w:pPr>
              <w:spacing w:after="0" w:line="240" w:lineRule="auto"/>
              <w:rPr>
                <w:rFonts w:ascii="Times New Roman" w:eastAsia="Times New Roman" w:hAnsi="Times New Roman" w:cs="Times New Roman"/>
                <w:bCs/>
                <w:color w:val="000000"/>
                <w:sz w:val="20"/>
                <w:szCs w:val="20"/>
                <w:lang w:eastAsia="pt-BR"/>
              </w:rPr>
            </w:pPr>
            <w:proofErr w:type="spellStart"/>
            <w:r w:rsidRPr="0096527F">
              <w:rPr>
                <w:rFonts w:ascii="Times New Roman" w:eastAsia="Times New Roman" w:hAnsi="Times New Roman" w:cs="Times New Roman"/>
                <w:bCs/>
                <w:color w:val="000000"/>
                <w:sz w:val="20"/>
                <w:szCs w:val="20"/>
                <w:lang w:eastAsia="pt-BR"/>
              </w:rPr>
              <w:t>Melhorador</w:t>
            </w:r>
            <w:proofErr w:type="spellEnd"/>
            <w:r w:rsidRPr="0096527F">
              <w:rPr>
                <w:rFonts w:ascii="Times New Roman" w:eastAsia="Times New Roman" w:hAnsi="Times New Roman" w:cs="Times New Roman"/>
                <w:bCs/>
                <w:color w:val="000000"/>
                <w:sz w:val="20"/>
                <w:szCs w:val="20"/>
                <w:lang w:eastAsia="pt-BR"/>
              </w:rPr>
              <w:t>/ Reforçador de Farinha:</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w:t>
            </w:r>
            <w:proofErr w:type="gramStart"/>
            <w:r w:rsidRPr="0096527F">
              <w:rPr>
                <w:rFonts w:ascii="Times New Roman" w:eastAsia="Times New Roman" w:hAnsi="Times New Roman" w:cs="Times New Roman"/>
                <w:color w:val="000000"/>
                <w:sz w:val="20"/>
                <w:szCs w:val="20"/>
                <w:lang w:eastAsia="pt-BR"/>
              </w:rPr>
              <w:t xml:space="preserve">   </w:t>
            </w:r>
            <w:proofErr w:type="gramEnd"/>
            <w:r w:rsidRPr="0096527F">
              <w:rPr>
                <w:rFonts w:ascii="Times New Roman" w:eastAsia="Times New Roman" w:hAnsi="Times New Roman" w:cs="Times New Roman"/>
                <w:color w:val="000000"/>
                <w:sz w:val="20"/>
                <w:szCs w:val="20"/>
                <w:lang w:eastAsia="pt-BR"/>
              </w:rPr>
              <w:t xml:space="preserve">24,90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747,00 </w:t>
            </w:r>
          </w:p>
        </w:tc>
      </w:tr>
      <w:tr w:rsidR="00EE0DE4" w:rsidRPr="0096527F" w:rsidTr="00EE0DE4">
        <w:trPr>
          <w:trHeight w:val="300"/>
        </w:trPr>
        <w:tc>
          <w:tcPr>
            <w:tcW w:w="682" w:type="dxa"/>
            <w:tcBorders>
              <w:top w:val="nil"/>
              <w:left w:val="single" w:sz="4" w:space="0" w:color="auto"/>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64</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60</w:t>
            </w:r>
          </w:p>
        </w:tc>
        <w:tc>
          <w:tcPr>
            <w:tcW w:w="798"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KG</w:t>
            </w:r>
          </w:p>
        </w:tc>
        <w:tc>
          <w:tcPr>
            <w:tcW w:w="3546" w:type="dxa"/>
            <w:tcBorders>
              <w:top w:val="nil"/>
              <w:left w:val="nil"/>
              <w:bottom w:val="single" w:sz="4" w:space="0" w:color="auto"/>
              <w:right w:val="single" w:sz="4" w:space="0" w:color="auto"/>
            </w:tcBorders>
            <w:shd w:val="clear" w:color="auto" w:fill="auto"/>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bCs/>
                <w:color w:val="000000"/>
                <w:sz w:val="20"/>
                <w:szCs w:val="20"/>
                <w:lang w:eastAsia="pt-BR"/>
              </w:rPr>
              <w:t>Fermento Biológico Fresco:</w:t>
            </w:r>
            <w:r w:rsidRPr="0096527F">
              <w:rPr>
                <w:rFonts w:ascii="Times New Roman" w:eastAsia="Times New Roman" w:hAnsi="Times New Roman" w:cs="Times New Roman"/>
                <w:color w:val="000000"/>
                <w:sz w:val="20"/>
                <w:szCs w:val="20"/>
                <w:lang w:eastAsia="pt-BR"/>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w:t>
            </w:r>
            <w:proofErr w:type="gramStart"/>
            <w:r w:rsidRPr="0096527F">
              <w:rPr>
                <w:rFonts w:ascii="Times New Roman" w:eastAsia="Times New Roman" w:hAnsi="Times New Roman" w:cs="Times New Roman"/>
                <w:color w:val="000000"/>
                <w:sz w:val="20"/>
                <w:szCs w:val="20"/>
                <w:lang w:eastAsia="pt-BR"/>
              </w:rPr>
              <w:t xml:space="preserve">   </w:t>
            </w:r>
            <w:proofErr w:type="gramEnd"/>
            <w:r w:rsidRPr="0096527F">
              <w:rPr>
                <w:rFonts w:ascii="Times New Roman" w:eastAsia="Times New Roman" w:hAnsi="Times New Roman" w:cs="Times New Roman"/>
                <w:color w:val="000000"/>
                <w:sz w:val="20"/>
                <w:szCs w:val="20"/>
                <w:lang w:eastAsia="pt-BR"/>
              </w:rPr>
              <w:t xml:space="preserve">14,99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899,40 </w:t>
            </w:r>
          </w:p>
        </w:tc>
      </w:tr>
      <w:tr w:rsidR="00EE0DE4" w:rsidRPr="0096527F" w:rsidTr="00EE0DE4">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65</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proofErr w:type="gramStart"/>
            <w:r w:rsidRPr="0096527F">
              <w:rPr>
                <w:rFonts w:ascii="Times New Roman" w:eastAsia="Times New Roman" w:hAnsi="Times New Roman" w:cs="Times New Roman"/>
                <w:color w:val="000000"/>
                <w:sz w:val="20"/>
                <w:szCs w:val="20"/>
                <w:lang w:eastAsia="pt-BR"/>
              </w:rPr>
              <w:t>7</w:t>
            </w:r>
            <w:proofErr w:type="gramEnd"/>
          </w:p>
        </w:tc>
        <w:tc>
          <w:tcPr>
            <w:tcW w:w="798"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PT</w:t>
            </w:r>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bCs/>
                <w:color w:val="000000"/>
                <w:sz w:val="20"/>
                <w:szCs w:val="20"/>
                <w:lang w:eastAsia="pt-BR"/>
              </w:rPr>
              <w:t xml:space="preserve">Creme Vegetal </w:t>
            </w:r>
            <w:proofErr w:type="spellStart"/>
            <w:r w:rsidRPr="0096527F">
              <w:rPr>
                <w:rFonts w:ascii="Times New Roman" w:eastAsia="Times New Roman" w:hAnsi="Times New Roman" w:cs="Times New Roman"/>
                <w:bCs/>
                <w:color w:val="000000"/>
                <w:sz w:val="20"/>
                <w:szCs w:val="20"/>
                <w:lang w:eastAsia="pt-BR"/>
              </w:rPr>
              <w:t>Vegano</w:t>
            </w:r>
            <w:proofErr w:type="spellEnd"/>
            <w:r w:rsidRPr="0096527F">
              <w:rPr>
                <w:rFonts w:ascii="Times New Roman" w:eastAsia="Times New Roman" w:hAnsi="Times New Roman" w:cs="Times New Roman"/>
                <w:bCs/>
                <w:color w:val="000000"/>
                <w:sz w:val="20"/>
                <w:szCs w:val="20"/>
                <w:lang w:eastAsia="pt-BR"/>
              </w:rPr>
              <w:t>:</w:t>
            </w:r>
            <w:r w:rsidRPr="0096527F">
              <w:rPr>
                <w:rFonts w:ascii="Times New Roman" w:eastAsia="Times New Roman" w:hAnsi="Times New Roman" w:cs="Times New Roman"/>
                <w:color w:val="000000"/>
                <w:sz w:val="20"/>
                <w:szCs w:val="20"/>
                <w:lang w:eastAsia="pt-BR"/>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3,89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27,23 </w:t>
            </w:r>
          </w:p>
        </w:tc>
      </w:tr>
      <w:tr w:rsidR="00EE0DE4" w:rsidRPr="0096527F" w:rsidTr="00EE0DE4">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66</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10</w:t>
            </w:r>
          </w:p>
        </w:tc>
        <w:tc>
          <w:tcPr>
            <w:tcW w:w="798"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PCT</w:t>
            </w:r>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bCs/>
                <w:color w:val="000000"/>
                <w:sz w:val="20"/>
                <w:szCs w:val="20"/>
                <w:lang w:eastAsia="pt-BR"/>
              </w:rPr>
              <w:t>Macarrão Sem Glúten:</w:t>
            </w:r>
            <w:r w:rsidRPr="0096527F">
              <w:rPr>
                <w:rFonts w:ascii="Times New Roman" w:eastAsia="Times New Roman" w:hAnsi="Times New Roman" w:cs="Times New Roman"/>
                <w:color w:val="000000"/>
                <w:sz w:val="20"/>
                <w:szCs w:val="20"/>
                <w:lang w:eastAsia="pt-BR"/>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w:t>
            </w:r>
            <w:proofErr w:type="gramStart"/>
            <w:r w:rsidRPr="0096527F">
              <w:rPr>
                <w:rFonts w:ascii="Times New Roman" w:eastAsia="Times New Roman" w:hAnsi="Times New Roman" w:cs="Times New Roman"/>
                <w:color w:val="000000"/>
                <w:sz w:val="20"/>
                <w:szCs w:val="20"/>
                <w:lang w:eastAsia="pt-BR"/>
              </w:rPr>
              <w:t xml:space="preserve">   </w:t>
            </w:r>
            <w:proofErr w:type="gramEnd"/>
            <w:r w:rsidRPr="0096527F">
              <w:rPr>
                <w:rFonts w:ascii="Times New Roman" w:eastAsia="Times New Roman" w:hAnsi="Times New Roman" w:cs="Times New Roman"/>
                <w:color w:val="000000"/>
                <w:sz w:val="20"/>
                <w:szCs w:val="20"/>
                <w:lang w:eastAsia="pt-BR"/>
              </w:rPr>
              <w:t xml:space="preserve">19,88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198,80 </w:t>
            </w:r>
          </w:p>
        </w:tc>
      </w:tr>
      <w:tr w:rsidR="00EE0DE4" w:rsidRPr="0096527F" w:rsidTr="00EE0DE4">
        <w:trPr>
          <w:trHeight w:val="300"/>
        </w:trPr>
        <w:tc>
          <w:tcPr>
            <w:tcW w:w="682" w:type="dxa"/>
            <w:tcBorders>
              <w:top w:val="nil"/>
              <w:left w:val="single" w:sz="4" w:space="0" w:color="auto"/>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67</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10</w:t>
            </w:r>
          </w:p>
        </w:tc>
        <w:tc>
          <w:tcPr>
            <w:tcW w:w="798"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PCT</w:t>
            </w:r>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bCs/>
                <w:color w:val="000000"/>
                <w:sz w:val="20"/>
                <w:szCs w:val="20"/>
                <w:lang w:eastAsia="pt-BR"/>
              </w:rPr>
              <w:t>Biscoito de Arroz Integral:</w:t>
            </w:r>
            <w:r w:rsidRPr="0096527F">
              <w:rPr>
                <w:rFonts w:ascii="Times New Roman" w:eastAsia="Times New Roman" w:hAnsi="Times New Roman" w:cs="Times New Roman"/>
                <w:color w:val="000000"/>
                <w:sz w:val="20"/>
                <w:szCs w:val="20"/>
                <w:lang w:eastAsia="pt-BR"/>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5,29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52,90 </w:t>
            </w:r>
          </w:p>
        </w:tc>
      </w:tr>
      <w:tr w:rsidR="00EE0DE4" w:rsidRPr="0096527F" w:rsidTr="00EE0DE4">
        <w:trPr>
          <w:trHeight w:val="300"/>
        </w:trPr>
        <w:tc>
          <w:tcPr>
            <w:tcW w:w="682" w:type="dxa"/>
            <w:tcBorders>
              <w:top w:val="nil"/>
              <w:left w:val="single" w:sz="4" w:space="0" w:color="auto"/>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68</w:t>
            </w:r>
          </w:p>
        </w:tc>
        <w:tc>
          <w:tcPr>
            <w:tcW w:w="943" w:type="dxa"/>
            <w:tcBorders>
              <w:top w:val="nil"/>
              <w:left w:val="nil"/>
              <w:bottom w:val="single" w:sz="4" w:space="0" w:color="auto"/>
              <w:right w:val="single" w:sz="4" w:space="0" w:color="auto"/>
            </w:tcBorders>
            <w:shd w:val="clear" w:color="auto" w:fill="auto"/>
            <w:noWrap/>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10</w:t>
            </w:r>
          </w:p>
        </w:tc>
        <w:tc>
          <w:tcPr>
            <w:tcW w:w="798"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jc w:val="center"/>
              <w:rPr>
                <w:rFonts w:ascii="Times New Roman" w:eastAsia="Times New Roman" w:hAnsi="Times New Roman" w:cs="Times New Roman"/>
                <w:color w:val="000000"/>
                <w:sz w:val="20"/>
                <w:szCs w:val="20"/>
                <w:lang w:eastAsia="pt-BR"/>
              </w:rPr>
            </w:pPr>
            <w:proofErr w:type="spellStart"/>
            <w:r w:rsidRPr="0096527F">
              <w:rPr>
                <w:rFonts w:ascii="Times New Roman" w:eastAsia="Times New Roman" w:hAnsi="Times New Roman" w:cs="Times New Roman"/>
                <w:color w:val="000000"/>
                <w:sz w:val="20"/>
                <w:szCs w:val="20"/>
                <w:lang w:eastAsia="pt-BR"/>
              </w:rPr>
              <w:t>Lt</w:t>
            </w:r>
            <w:proofErr w:type="spellEnd"/>
          </w:p>
        </w:tc>
        <w:tc>
          <w:tcPr>
            <w:tcW w:w="3546" w:type="dxa"/>
            <w:tcBorders>
              <w:top w:val="nil"/>
              <w:left w:val="nil"/>
              <w:bottom w:val="single" w:sz="4" w:space="0" w:color="auto"/>
              <w:right w:val="single" w:sz="4" w:space="0" w:color="auto"/>
            </w:tcBorders>
            <w:shd w:val="clear" w:color="auto" w:fill="auto"/>
            <w:hideMark/>
          </w:tcPr>
          <w:p w:rsidR="0096527F" w:rsidRPr="0096527F" w:rsidRDefault="0096527F" w:rsidP="0096527F">
            <w:pPr>
              <w:spacing w:after="0" w:line="240" w:lineRule="auto"/>
              <w:rPr>
                <w:rFonts w:ascii="Times New Roman" w:eastAsia="Times New Roman" w:hAnsi="Times New Roman" w:cs="Times New Roman"/>
                <w:bCs/>
                <w:color w:val="000000"/>
                <w:sz w:val="20"/>
                <w:szCs w:val="20"/>
                <w:lang w:eastAsia="pt-BR"/>
              </w:rPr>
            </w:pPr>
            <w:r w:rsidRPr="0096527F">
              <w:rPr>
                <w:rFonts w:ascii="Times New Roman" w:eastAsia="Times New Roman" w:hAnsi="Times New Roman" w:cs="Times New Roman"/>
                <w:bCs/>
                <w:color w:val="000000"/>
                <w:sz w:val="20"/>
                <w:szCs w:val="20"/>
                <w:lang w:eastAsia="pt-BR"/>
              </w:rPr>
              <w:t>Leite de Soja:</w:t>
            </w:r>
          </w:p>
        </w:tc>
        <w:tc>
          <w:tcPr>
            <w:tcW w:w="992"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96527F">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7,99 </w:t>
            </w:r>
          </w:p>
        </w:tc>
        <w:tc>
          <w:tcPr>
            <w:tcW w:w="1629" w:type="dxa"/>
            <w:tcBorders>
              <w:top w:val="nil"/>
              <w:left w:val="nil"/>
              <w:bottom w:val="single" w:sz="4" w:space="0" w:color="auto"/>
              <w:right w:val="single" w:sz="4" w:space="0" w:color="auto"/>
            </w:tcBorders>
            <w:shd w:val="clear" w:color="auto" w:fill="auto"/>
            <w:noWrap/>
            <w:vAlign w:val="bottom"/>
            <w:hideMark/>
          </w:tcPr>
          <w:p w:rsidR="0096527F" w:rsidRPr="0096527F" w:rsidRDefault="0096527F" w:rsidP="00EE0DE4">
            <w:pPr>
              <w:spacing w:after="0" w:line="240" w:lineRule="auto"/>
              <w:rPr>
                <w:rFonts w:ascii="Times New Roman" w:eastAsia="Times New Roman" w:hAnsi="Times New Roman" w:cs="Times New Roman"/>
                <w:color w:val="000000"/>
                <w:sz w:val="20"/>
                <w:szCs w:val="20"/>
                <w:lang w:eastAsia="pt-BR"/>
              </w:rPr>
            </w:pPr>
            <w:r w:rsidRPr="0096527F">
              <w:rPr>
                <w:rFonts w:ascii="Times New Roman" w:eastAsia="Times New Roman" w:hAnsi="Times New Roman" w:cs="Times New Roman"/>
                <w:color w:val="000000"/>
                <w:sz w:val="20"/>
                <w:szCs w:val="20"/>
                <w:lang w:eastAsia="pt-BR"/>
              </w:rPr>
              <w:t xml:space="preserve"> R$           79,90 </w:t>
            </w:r>
          </w:p>
        </w:tc>
      </w:tr>
    </w:tbl>
    <w:p w:rsidR="00EE0DE4" w:rsidRDefault="00EE0DE4" w:rsidP="00BD4B3F">
      <w:pPr>
        <w:jc w:val="both"/>
        <w:rPr>
          <w:rFonts w:ascii="Times New Roman" w:hAnsi="Times New Roman" w:cs="Times New Roman"/>
          <w:sz w:val="24"/>
          <w:szCs w:val="24"/>
        </w:rPr>
      </w:pPr>
    </w:p>
    <w:p w:rsidR="00EE0DE4" w:rsidRDefault="00EE0DE4">
      <w:pPr>
        <w:rPr>
          <w:rFonts w:ascii="Times New Roman" w:hAnsi="Times New Roman" w:cs="Times New Roman"/>
          <w:sz w:val="24"/>
          <w:szCs w:val="24"/>
        </w:rPr>
      </w:pPr>
      <w:r>
        <w:rPr>
          <w:rFonts w:ascii="Times New Roman" w:hAnsi="Times New Roman" w:cs="Times New Roman"/>
          <w:sz w:val="24"/>
          <w:szCs w:val="24"/>
        </w:rPr>
        <w:br w:type="page"/>
      </w:r>
    </w:p>
    <w:p w:rsidR="00F07307" w:rsidRDefault="00F07307" w:rsidP="00BD4B3F">
      <w:pPr>
        <w:jc w:val="both"/>
        <w:rPr>
          <w:rFonts w:ascii="Times New Roman" w:hAnsi="Times New Roman" w:cs="Times New Roman"/>
          <w:sz w:val="24"/>
          <w:szCs w:val="24"/>
        </w:rPr>
      </w:pPr>
    </w:p>
    <w:p w:rsidR="00840969" w:rsidRPr="002B0331" w:rsidRDefault="00840969" w:rsidP="00840969">
      <w:pPr>
        <w:pStyle w:val="Textopadro"/>
        <w:widowControl/>
        <w:pBdr>
          <w:top w:val="single" w:sz="4" w:space="1" w:color="auto"/>
          <w:left w:val="single" w:sz="4" w:space="4" w:color="auto"/>
          <w:bottom w:val="single" w:sz="4" w:space="1" w:color="auto"/>
          <w:right w:val="single" w:sz="4" w:space="4" w:color="auto"/>
        </w:pBdr>
        <w:shd w:val="clear" w:color="auto" w:fill="E6E6E6"/>
        <w:jc w:val="both"/>
        <w:rPr>
          <w:szCs w:val="24"/>
          <w:lang w:val="pt-BR"/>
        </w:rPr>
      </w:pPr>
      <w:r>
        <w:rPr>
          <w:b/>
          <w:szCs w:val="24"/>
          <w:lang w:val="pt-BR"/>
        </w:rPr>
        <w:t>ANEXO 0</w:t>
      </w:r>
      <w:r w:rsidR="00B24F79">
        <w:rPr>
          <w:b/>
          <w:szCs w:val="24"/>
          <w:lang w:val="pt-BR"/>
        </w:rPr>
        <w:t>2</w:t>
      </w:r>
      <w:r w:rsidRPr="002B0331">
        <w:rPr>
          <w:b/>
          <w:szCs w:val="24"/>
          <w:lang w:val="pt-BR"/>
        </w:rPr>
        <w:t xml:space="preserve"> – </w:t>
      </w:r>
      <w:r w:rsidR="00B24F79">
        <w:rPr>
          <w:b/>
          <w:szCs w:val="24"/>
          <w:lang w:val="pt-BR"/>
        </w:rPr>
        <w:t>TERMO DE REFERÊNCIA</w:t>
      </w:r>
    </w:p>
    <w:p w:rsidR="00840969" w:rsidRDefault="00840969" w:rsidP="00840969">
      <w:pPr>
        <w:jc w:val="center"/>
        <w:rPr>
          <w:rFonts w:ascii="Arial" w:hAnsi="Arial" w:cs="Arial"/>
          <w:b/>
          <w:sz w:val="20"/>
          <w:szCs w:val="20"/>
        </w:rPr>
      </w:pPr>
    </w:p>
    <w:p w:rsidR="00917C85" w:rsidRDefault="00917C85" w:rsidP="00840969">
      <w:pPr>
        <w:jc w:val="center"/>
        <w:rPr>
          <w:rFonts w:ascii="Times New Roman" w:hAnsi="Times New Roman" w:cs="Times New Roman"/>
          <w:b/>
          <w:sz w:val="24"/>
          <w:szCs w:val="24"/>
        </w:rPr>
      </w:pPr>
    </w:p>
    <w:p w:rsidR="00840969" w:rsidRPr="00E8123D" w:rsidRDefault="00840969" w:rsidP="00840969">
      <w:pPr>
        <w:jc w:val="center"/>
        <w:rPr>
          <w:rFonts w:ascii="Times New Roman" w:hAnsi="Times New Roman" w:cs="Times New Roman"/>
          <w:b/>
          <w:sz w:val="24"/>
          <w:szCs w:val="24"/>
        </w:rPr>
      </w:pPr>
      <w:r w:rsidRPr="00E8123D">
        <w:rPr>
          <w:rFonts w:ascii="Times New Roman" w:hAnsi="Times New Roman" w:cs="Times New Roman"/>
          <w:b/>
          <w:sz w:val="24"/>
          <w:szCs w:val="24"/>
        </w:rPr>
        <w:t>CENTRAL MUNICIPAL DE ALIMENTAÇÃO “ENGENHEIRA KÁTIA TORNELLI”</w:t>
      </w:r>
    </w:p>
    <w:p w:rsidR="00840969" w:rsidRPr="00E8123D" w:rsidRDefault="00840969" w:rsidP="00840969">
      <w:pPr>
        <w:rPr>
          <w:rFonts w:ascii="Times New Roman" w:hAnsi="Times New Roman" w:cs="Times New Roman"/>
          <w:sz w:val="24"/>
          <w:szCs w:val="24"/>
        </w:rPr>
      </w:pPr>
    </w:p>
    <w:p w:rsidR="00840969" w:rsidRPr="00E8123D" w:rsidRDefault="00840969" w:rsidP="00840969">
      <w:pPr>
        <w:rPr>
          <w:rFonts w:ascii="Times New Roman" w:hAnsi="Times New Roman" w:cs="Times New Roman"/>
          <w:sz w:val="24"/>
          <w:szCs w:val="24"/>
        </w:rPr>
      </w:pPr>
      <w:r w:rsidRPr="00E8123D">
        <w:rPr>
          <w:rFonts w:ascii="Times New Roman" w:hAnsi="Times New Roman" w:cs="Times New Roman"/>
          <w:sz w:val="24"/>
          <w:szCs w:val="24"/>
        </w:rPr>
        <w:t xml:space="preserve">Responsável pela Elaboração do TR: Aline Piai Paro </w:t>
      </w:r>
      <w:proofErr w:type="spellStart"/>
      <w:r w:rsidRPr="00E8123D">
        <w:rPr>
          <w:rFonts w:ascii="Times New Roman" w:hAnsi="Times New Roman" w:cs="Times New Roman"/>
          <w:sz w:val="24"/>
          <w:szCs w:val="24"/>
        </w:rPr>
        <w:t>Gharibian</w:t>
      </w:r>
      <w:proofErr w:type="spellEnd"/>
    </w:p>
    <w:p w:rsidR="00840969" w:rsidRPr="00E8123D" w:rsidRDefault="00840969" w:rsidP="00840969">
      <w:pPr>
        <w:rPr>
          <w:rFonts w:ascii="Times New Roman" w:hAnsi="Times New Roman" w:cs="Times New Roman"/>
          <w:sz w:val="24"/>
          <w:szCs w:val="24"/>
        </w:rPr>
      </w:pPr>
      <w:r w:rsidRPr="00E8123D">
        <w:rPr>
          <w:rFonts w:ascii="Times New Roman" w:hAnsi="Times New Roman" w:cs="Times New Roman"/>
          <w:sz w:val="24"/>
          <w:szCs w:val="24"/>
        </w:rPr>
        <w:t xml:space="preserve">                                                             </w:t>
      </w:r>
      <w:proofErr w:type="spellStart"/>
      <w:r w:rsidRPr="00E8123D">
        <w:rPr>
          <w:rFonts w:ascii="Times New Roman" w:hAnsi="Times New Roman" w:cs="Times New Roman"/>
          <w:sz w:val="24"/>
          <w:szCs w:val="24"/>
        </w:rPr>
        <w:t>Mariane</w:t>
      </w:r>
      <w:proofErr w:type="spellEnd"/>
      <w:r w:rsidRPr="00E8123D">
        <w:rPr>
          <w:rFonts w:ascii="Times New Roman" w:hAnsi="Times New Roman" w:cs="Times New Roman"/>
          <w:sz w:val="24"/>
          <w:szCs w:val="24"/>
        </w:rPr>
        <w:t xml:space="preserve"> da Silva </w:t>
      </w:r>
      <w:proofErr w:type="spellStart"/>
      <w:r w:rsidRPr="00E8123D">
        <w:rPr>
          <w:rFonts w:ascii="Times New Roman" w:hAnsi="Times New Roman" w:cs="Times New Roman"/>
          <w:sz w:val="24"/>
          <w:szCs w:val="24"/>
        </w:rPr>
        <w:t>Fulaneti</w:t>
      </w:r>
      <w:proofErr w:type="spellEnd"/>
    </w:p>
    <w:p w:rsidR="00840969" w:rsidRPr="00E8123D" w:rsidRDefault="00840969" w:rsidP="00840969">
      <w:pPr>
        <w:jc w:val="both"/>
        <w:rPr>
          <w:rFonts w:ascii="Times New Roman" w:hAnsi="Times New Roman" w:cs="Times New Roman"/>
          <w:sz w:val="24"/>
          <w:szCs w:val="24"/>
        </w:rPr>
      </w:pPr>
      <w:r w:rsidRPr="00E8123D">
        <w:rPr>
          <w:rFonts w:ascii="Times New Roman" w:hAnsi="Times New Roman" w:cs="Times New Roman"/>
          <w:sz w:val="24"/>
          <w:szCs w:val="24"/>
        </w:rPr>
        <w:t>Contato: (017) 3341 -3618</w:t>
      </w:r>
    </w:p>
    <w:p w:rsidR="00840969" w:rsidRPr="00E8123D" w:rsidRDefault="00840969" w:rsidP="00840969">
      <w:pPr>
        <w:jc w:val="both"/>
        <w:rPr>
          <w:rFonts w:ascii="Times New Roman" w:hAnsi="Times New Roman" w:cs="Times New Roman"/>
          <w:b/>
          <w:sz w:val="24"/>
          <w:szCs w:val="24"/>
        </w:rPr>
      </w:pPr>
      <w:r w:rsidRPr="00E8123D">
        <w:rPr>
          <w:rFonts w:ascii="Times New Roman" w:hAnsi="Times New Roman" w:cs="Times New Roman"/>
          <w:b/>
          <w:sz w:val="24"/>
          <w:szCs w:val="24"/>
        </w:rPr>
        <w:t xml:space="preserve"> 1. CONDIÇÕES GERAIS DA CONTRATAÇÃO </w:t>
      </w:r>
    </w:p>
    <w:p w:rsidR="00840969" w:rsidRPr="00E8123D" w:rsidRDefault="00840969" w:rsidP="00840969">
      <w:pPr>
        <w:jc w:val="both"/>
        <w:rPr>
          <w:rFonts w:ascii="Times New Roman" w:hAnsi="Times New Roman" w:cs="Times New Roman"/>
          <w:sz w:val="24"/>
          <w:szCs w:val="24"/>
        </w:rPr>
      </w:pPr>
      <w:r w:rsidRPr="00E8123D">
        <w:rPr>
          <w:rFonts w:ascii="Times New Roman" w:hAnsi="Times New Roman" w:cs="Times New Roman"/>
          <w:sz w:val="24"/>
          <w:szCs w:val="24"/>
        </w:rPr>
        <w:t>1.1. AQUISIÇÃO de Gêneros Alimentícios nos termos da tabela proposta no ETP (Estudo Técnico Preliminar), conforme condições e exigências estabelecidas neste instrumento.</w:t>
      </w:r>
    </w:p>
    <w:tbl>
      <w:tblPr>
        <w:tblStyle w:val="Tabelacomgrade"/>
        <w:tblW w:w="10065" w:type="dxa"/>
        <w:tblLayout w:type="fixed"/>
        <w:tblLook w:val="04A0"/>
      </w:tblPr>
      <w:tblGrid>
        <w:gridCol w:w="851"/>
        <w:gridCol w:w="851"/>
        <w:gridCol w:w="567"/>
        <w:gridCol w:w="4252"/>
        <w:gridCol w:w="993"/>
        <w:gridCol w:w="1134"/>
        <w:gridCol w:w="1417"/>
      </w:tblGrid>
      <w:tr w:rsidR="000434F4" w:rsidRPr="002C73E8" w:rsidTr="00181351">
        <w:tc>
          <w:tcPr>
            <w:tcW w:w="851" w:type="dxa"/>
            <w:vAlign w:val="center"/>
          </w:tcPr>
          <w:p w:rsidR="000434F4" w:rsidRPr="002C73E8" w:rsidRDefault="000434F4" w:rsidP="00421DE2">
            <w:pPr>
              <w:rPr>
                <w:rFonts w:ascii="Times New Roman" w:eastAsia="Times New Roman" w:hAnsi="Times New Roman" w:cs="Times New Roman"/>
                <w:b/>
                <w:bCs/>
                <w:color w:val="000000"/>
                <w:sz w:val="20"/>
                <w:szCs w:val="20"/>
                <w:lang w:eastAsia="pt-BR"/>
              </w:rPr>
            </w:pPr>
            <w:r w:rsidRPr="002C73E8">
              <w:rPr>
                <w:rFonts w:ascii="Times New Roman" w:eastAsia="Times New Roman" w:hAnsi="Times New Roman" w:cs="Times New Roman"/>
                <w:b/>
                <w:bCs/>
                <w:color w:val="000000"/>
                <w:sz w:val="20"/>
                <w:szCs w:val="20"/>
                <w:lang w:eastAsia="pt-BR"/>
              </w:rPr>
              <w:t>ITEM</w:t>
            </w:r>
          </w:p>
        </w:tc>
        <w:tc>
          <w:tcPr>
            <w:tcW w:w="851" w:type="dxa"/>
            <w:vAlign w:val="center"/>
          </w:tcPr>
          <w:p w:rsidR="000434F4" w:rsidRPr="002C73E8" w:rsidRDefault="000434F4" w:rsidP="00421DE2">
            <w:pPr>
              <w:rPr>
                <w:rFonts w:ascii="Times New Roman" w:eastAsia="Times New Roman" w:hAnsi="Times New Roman" w:cs="Times New Roman"/>
                <w:b/>
                <w:bCs/>
                <w:color w:val="000000"/>
                <w:sz w:val="20"/>
                <w:szCs w:val="20"/>
                <w:lang w:eastAsia="pt-BR"/>
              </w:rPr>
            </w:pPr>
            <w:r w:rsidRPr="002C73E8">
              <w:rPr>
                <w:rFonts w:ascii="Times New Roman" w:eastAsia="Times New Roman" w:hAnsi="Times New Roman" w:cs="Times New Roman"/>
                <w:b/>
                <w:bCs/>
                <w:color w:val="000000"/>
                <w:sz w:val="20"/>
                <w:szCs w:val="20"/>
                <w:lang w:eastAsia="pt-BR"/>
              </w:rPr>
              <w:t>QTDE.</w:t>
            </w:r>
          </w:p>
        </w:tc>
        <w:tc>
          <w:tcPr>
            <w:tcW w:w="567" w:type="dxa"/>
            <w:vAlign w:val="center"/>
          </w:tcPr>
          <w:p w:rsidR="000434F4" w:rsidRPr="002C73E8" w:rsidRDefault="000434F4" w:rsidP="00421DE2">
            <w:pPr>
              <w:rPr>
                <w:rFonts w:ascii="Times New Roman" w:eastAsia="Times New Roman" w:hAnsi="Times New Roman" w:cs="Times New Roman"/>
                <w:b/>
                <w:bCs/>
                <w:color w:val="000000"/>
                <w:sz w:val="20"/>
                <w:szCs w:val="20"/>
                <w:lang w:eastAsia="pt-BR"/>
              </w:rPr>
            </w:pPr>
            <w:r w:rsidRPr="002C73E8">
              <w:rPr>
                <w:rFonts w:ascii="Times New Roman" w:eastAsia="Times New Roman" w:hAnsi="Times New Roman" w:cs="Times New Roman"/>
                <w:b/>
                <w:bCs/>
                <w:color w:val="000000"/>
                <w:sz w:val="20"/>
                <w:szCs w:val="20"/>
                <w:lang w:eastAsia="pt-BR"/>
              </w:rPr>
              <w:t>UN.</w:t>
            </w:r>
          </w:p>
        </w:tc>
        <w:tc>
          <w:tcPr>
            <w:tcW w:w="4252" w:type="dxa"/>
            <w:vAlign w:val="center"/>
          </w:tcPr>
          <w:p w:rsidR="000434F4" w:rsidRPr="002C73E8" w:rsidRDefault="000434F4" w:rsidP="00421DE2">
            <w:pPr>
              <w:rPr>
                <w:rFonts w:ascii="Times New Roman" w:eastAsia="Times New Roman" w:hAnsi="Times New Roman" w:cs="Times New Roman"/>
                <w:b/>
                <w:bCs/>
                <w:color w:val="000000"/>
                <w:sz w:val="20"/>
                <w:szCs w:val="20"/>
                <w:lang w:eastAsia="pt-BR"/>
              </w:rPr>
            </w:pPr>
            <w:r w:rsidRPr="002C73E8">
              <w:rPr>
                <w:rFonts w:ascii="Times New Roman" w:eastAsia="Times New Roman" w:hAnsi="Times New Roman" w:cs="Times New Roman"/>
                <w:b/>
                <w:bCs/>
                <w:color w:val="000000"/>
                <w:sz w:val="20"/>
                <w:szCs w:val="20"/>
                <w:lang w:eastAsia="pt-BR"/>
              </w:rPr>
              <w:t>ESPECIFICAÇÃO</w:t>
            </w:r>
          </w:p>
        </w:tc>
        <w:tc>
          <w:tcPr>
            <w:tcW w:w="993" w:type="dxa"/>
            <w:vAlign w:val="center"/>
          </w:tcPr>
          <w:p w:rsidR="000434F4" w:rsidRPr="002C73E8" w:rsidRDefault="000434F4" w:rsidP="00421DE2">
            <w:pPr>
              <w:rPr>
                <w:rFonts w:ascii="Times New Roman" w:eastAsia="Times New Roman" w:hAnsi="Times New Roman" w:cs="Times New Roman"/>
                <w:b/>
                <w:bCs/>
                <w:color w:val="000000"/>
                <w:sz w:val="20"/>
                <w:szCs w:val="20"/>
                <w:lang w:eastAsia="pt-BR"/>
              </w:rPr>
            </w:pPr>
            <w:r w:rsidRPr="002C73E8">
              <w:rPr>
                <w:rFonts w:ascii="Times New Roman" w:eastAsia="Times New Roman" w:hAnsi="Times New Roman" w:cs="Times New Roman"/>
                <w:b/>
                <w:bCs/>
                <w:color w:val="000000"/>
                <w:sz w:val="20"/>
                <w:szCs w:val="20"/>
                <w:lang w:eastAsia="pt-BR"/>
              </w:rPr>
              <w:t>MARCA</w:t>
            </w:r>
          </w:p>
        </w:tc>
        <w:tc>
          <w:tcPr>
            <w:tcW w:w="1134" w:type="dxa"/>
            <w:vAlign w:val="center"/>
          </w:tcPr>
          <w:p w:rsidR="000434F4" w:rsidRPr="002C73E8" w:rsidRDefault="000434F4" w:rsidP="00421DE2">
            <w:pPr>
              <w:rPr>
                <w:rFonts w:ascii="Times New Roman" w:eastAsia="Times New Roman" w:hAnsi="Times New Roman" w:cs="Times New Roman"/>
                <w:b/>
                <w:bCs/>
                <w:color w:val="000000"/>
                <w:sz w:val="20"/>
                <w:szCs w:val="20"/>
                <w:lang w:eastAsia="pt-BR"/>
              </w:rPr>
            </w:pPr>
            <w:r w:rsidRPr="002C73E8">
              <w:rPr>
                <w:rFonts w:ascii="Times New Roman" w:eastAsia="Times New Roman" w:hAnsi="Times New Roman" w:cs="Times New Roman"/>
                <w:b/>
                <w:bCs/>
                <w:color w:val="000000"/>
                <w:sz w:val="20"/>
                <w:szCs w:val="20"/>
                <w:lang w:eastAsia="pt-BR"/>
              </w:rPr>
              <w:t>V. UNIT.</w:t>
            </w:r>
          </w:p>
        </w:tc>
        <w:tc>
          <w:tcPr>
            <w:tcW w:w="1417" w:type="dxa"/>
            <w:vAlign w:val="center"/>
          </w:tcPr>
          <w:p w:rsidR="000434F4" w:rsidRPr="002C73E8" w:rsidRDefault="000434F4" w:rsidP="00421DE2">
            <w:pPr>
              <w:rPr>
                <w:rFonts w:ascii="Times New Roman" w:eastAsia="Times New Roman" w:hAnsi="Times New Roman" w:cs="Times New Roman"/>
                <w:b/>
                <w:bCs/>
                <w:color w:val="000000"/>
                <w:sz w:val="20"/>
                <w:szCs w:val="20"/>
                <w:lang w:eastAsia="pt-BR"/>
              </w:rPr>
            </w:pPr>
            <w:r w:rsidRPr="002C73E8">
              <w:rPr>
                <w:rFonts w:ascii="Times New Roman" w:eastAsia="Times New Roman" w:hAnsi="Times New Roman" w:cs="Times New Roman"/>
                <w:b/>
                <w:bCs/>
                <w:color w:val="000000"/>
                <w:sz w:val="20"/>
                <w:szCs w:val="20"/>
                <w:lang w:eastAsia="pt-BR"/>
              </w:rPr>
              <w:t>V. TOTAL</w:t>
            </w:r>
          </w:p>
        </w:tc>
      </w:tr>
      <w:tr w:rsidR="000434F4" w:rsidRPr="002C73E8" w:rsidTr="00181351">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w:t>
            </w:r>
            <w:r w:rsidRPr="002C73E8">
              <w:rPr>
                <w:rFonts w:ascii="Times New Roman" w:eastAsia="Times New Roman" w:hAnsi="Times New Roman" w:cs="Times New Roman"/>
                <w:color w:val="000000"/>
                <w:sz w:val="20"/>
                <w:szCs w:val="20"/>
                <w:lang w:eastAsia="pt-BR"/>
              </w:rPr>
              <w:t>1</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2.500</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KG</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lang w:eastAsia="pt-BR"/>
              </w:rPr>
              <w:t xml:space="preserve">Arroz agulhinha Tipo </w:t>
            </w:r>
            <w:proofErr w:type="gramStart"/>
            <w:r w:rsidRPr="002C73E8">
              <w:rPr>
                <w:rFonts w:ascii="Times New Roman" w:eastAsia="Times New Roman" w:hAnsi="Times New Roman" w:cs="Times New Roman"/>
                <w:b/>
                <w:bCs/>
                <w:color w:val="000000"/>
                <w:sz w:val="20"/>
                <w:szCs w:val="20"/>
                <w:lang w:eastAsia="pt-BR"/>
              </w:rPr>
              <w:t>1</w:t>
            </w:r>
            <w:proofErr w:type="gramEnd"/>
            <w:r w:rsidRPr="002C73E8">
              <w:rPr>
                <w:rFonts w:ascii="Times New Roman" w:eastAsia="Times New Roman" w:hAnsi="Times New Roman" w:cs="Times New Roman"/>
                <w:color w:val="000000"/>
                <w:sz w:val="20"/>
                <w:szCs w:val="20"/>
                <w:lang w:eastAsia="pt-BR"/>
              </w:rPr>
              <w:t xml:space="preserve">. Conter o termo "Grãos Nobres", quebra inferior a 10%, procedência nacional, grãos íntegros, com a característica "não precisa lavar nem escolher" (ou termo similar), cor própria, isento de odor, mofo ou outros, embalado em </w:t>
            </w:r>
            <w:r w:rsidRPr="002C73E8">
              <w:rPr>
                <w:rFonts w:ascii="Times New Roman" w:eastAsia="Times New Roman" w:hAnsi="Times New Roman" w:cs="Times New Roman"/>
                <w:b/>
                <w:bCs/>
                <w:color w:val="000000"/>
                <w:sz w:val="20"/>
                <w:szCs w:val="20"/>
                <w:lang w:eastAsia="pt-BR"/>
              </w:rPr>
              <w:t xml:space="preserve">pacotes de </w:t>
            </w:r>
            <w:proofErr w:type="gramStart"/>
            <w:r w:rsidRPr="002C73E8">
              <w:rPr>
                <w:rFonts w:ascii="Times New Roman" w:eastAsia="Times New Roman" w:hAnsi="Times New Roman" w:cs="Times New Roman"/>
                <w:b/>
                <w:bCs/>
                <w:color w:val="000000"/>
                <w:sz w:val="20"/>
                <w:szCs w:val="20"/>
                <w:lang w:eastAsia="pt-BR"/>
              </w:rPr>
              <w:t>5Kg</w:t>
            </w:r>
            <w:proofErr w:type="gramEnd"/>
            <w:r w:rsidRPr="002C73E8">
              <w:rPr>
                <w:rFonts w:ascii="Times New Roman" w:eastAsia="Times New Roman" w:hAnsi="Times New Roman" w:cs="Times New Roman"/>
                <w:color w:val="000000"/>
                <w:sz w:val="20"/>
                <w:szCs w:val="20"/>
                <w:lang w:eastAsia="pt-BR"/>
              </w:rPr>
              <w:t xml:space="preserve"> com identificação do produto, data de validade, data do empacotamento máxima de 30 dias.</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R$ 6,58</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R$ 16.450,00</w:t>
            </w:r>
          </w:p>
        </w:tc>
      </w:tr>
      <w:tr w:rsidR="000434F4" w:rsidRPr="002C73E8" w:rsidTr="00181351">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w:t>
            </w:r>
            <w:r w:rsidRPr="002C73E8">
              <w:rPr>
                <w:rFonts w:ascii="Times New Roman" w:eastAsia="Times New Roman" w:hAnsi="Times New Roman" w:cs="Times New Roman"/>
                <w:color w:val="000000"/>
                <w:sz w:val="20"/>
                <w:szCs w:val="20"/>
                <w:lang w:eastAsia="pt-BR"/>
              </w:rPr>
              <w:t>2</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1.100</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KG</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lang w:eastAsia="pt-BR"/>
              </w:rPr>
              <w:t xml:space="preserve">Feijão Carioca. Tipo </w:t>
            </w:r>
            <w:proofErr w:type="gramStart"/>
            <w:r w:rsidRPr="002C73E8">
              <w:rPr>
                <w:rFonts w:ascii="Times New Roman" w:eastAsia="Times New Roman" w:hAnsi="Times New Roman" w:cs="Times New Roman"/>
                <w:b/>
                <w:bCs/>
                <w:color w:val="000000"/>
                <w:sz w:val="20"/>
                <w:szCs w:val="20"/>
                <w:lang w:eastAsia="pt-BR"/>
              </w:rPr>
              <w:t>1</w:t>
            </w:r>
            <w:proofErr w:type="gramEnd"/>
            <w:r w:rsidRPr="002C73E8">
              <w:rPr>
                <w:rFonts w:ascii="Times New Roman" w:eastAsia="Times New Roman" w:hAnsi="Times New Roman" w:cs="Times New Roman"/>
                <w:b/>
                <w:bCs/>
                <w:color w:val="000000"/>
                <w:sz w:val="20"/>
                <w:szCs w:val="20"/>
                <w:lang w:eastAsia="pt-BR"/>
              </w:rPr>
              <w:t>,</w:t>
            </w:r>
            <w:r w:rsidRPr="002C73E8">
              <w:rPr>
                <w:rFonts w:ascii="Times New Roman" w:eastAsia="Times New Roman" w:hAnsi="Times New Roman" w:cs="Times New Roman"/>
                <w:color w:val="000000"/>
                <w:sz w:val="20"/>
                <w:szCs w:val="20"/>
                <w:lang w:eastAsia="pt-BR"/>
              </w:rPr>
              <w:t xml:space="preserve"> natural, primeira qualidade, limpos, secos, apresentar data do empacotamento recente, declarar marcar e data de validade. Embalagem primária plástica, atóxica, transparente, </w:t>
            </w:r>
            <w:r w:rsidRPr="002C73E8">
              <w:rPr>
                <w:rFonts w:ascii="Times New Roman" w:eastAsia="Times New Roman" w:hAnsi="Times New Roman" w:cs="Times New Roman"/>
                <w:b/>
                <w:bCs/>
                <w:color w:val="000000"/>
                <w:sz w:val="20"/>
                <w:szCs w:val="20"/>
                <w:lang w:eastAsia="pt-BR"/>
              </w:rPr>
              <w:t xml:space="preserve">pacotes de </w:t>
            </w:r>
            <w:proofErr w:type="gramStart"/>
            <w:r w:rsidRPr="002C73E8">
              <w:rPr>
                <w:rFonts w:ascii="Times New Roman" w:eastAsia="Times New Roman" w:hAnsi="Times New Roman" w:cs="Times New Roman"/>
                <w:b/>
                <w:bCs/>
                <w:color w:val="000000"/>
                <w:sz w:val="20"/>
                <w:szCs w:val="20"/>
                <w:lang w:eastAsia="pt-BR"/>
              </w:rPr>
              <w:t>1Kg</w:t>
            </w:r>
            <w:proofErr w:type="gramEnd"/>
            <w:r w:rsidRPr="002C73E8">
              <w:rPr>
                <w:rFonts w:ascii="Times New Roman" w:eastAsia="Times New Roman" w:hAnsi="Times New Roman" w:cs="Times New Roman"/>
                <w:b/>
                <w:bCs/>
                <w:color w:val="000000"/>
                <w:sz w:val="20"/>
                <w:szCs w:val="20"/>
                <w:lang w:eastAsia="pt-BR"/>
              </w:rPr>
              <w:t>.</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R$ 9,90</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R$ 10.890,00 </w:t>
            </w:r>
          </w:p>
        </w:tc>
      </w:tr>
      <w:tr w:rsidR="000434F4" w:rsidRPr="002C73E8" w:rsidTr="00181351">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w:t>
            </w:r>
            <w:r w:rsidRPr="002C73E8">
              <w:rPr>
                <w:rFonts w:ascii="Times New Roman" w:eastAsia="Times New Roman" w:hAnsi="Times New Roman" w:cs="Times New Roman"/>
                <w:color w:val="000000"/>
                <w:sz w:val="20"/>
                <w:szCs w:val="20"/>
                <w:lang w:eastAsia="pt-BR"/>
              </w:rPr>
              <w:t>3</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70</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KG</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lang w:eastAsia="pt-BR"/>
              </w:rPr>
              <w:t>Açúcar cristal</w:t>
            </w:r>
            <w:r w:rsidRPr="002C73E8">
              <w:rPr>
                <w:rFonts w:ascii="Times New Roman" w:eastAsia="Times New Roman" w:hAnsi="Times New Roman" w:cs="Times New Roman"/>
                <w:color w:val="000000"/>
                <w:sz w:val="20"/>
                <w:szCs w:val="20"/>
                <w:lang w:eastAsia="pt-BR"/>
              </w:rPr>
              <w:t xml:space="preserve">. Obtida da cana de açúcar. Com aspecto, cor, cheiro próprios. Embalagem primária: saco de polietileno, atóxico, resistente, </w:t>
            </w:r>
            <w:proofErr w:type="gramStart"/>
            <w:r w:rsidRPr="002C73E8">
              <w:rPr>
                <w:rFonts w:ascii="Times New Roman" w:eastAsia="Times New Roman" w:hAnsi="Times New Roman" w:cs="Times New Roman"/>
                <w:color w:val="000000"/>
                <w:sz w:val="20"/>
                <w:szCs w:val="20"/>
                <w:lang w:eastAsia="pt-BR"/>
              </w:rPr>
              <w:t>íntegro, contento</w:t>
            </w:r>
            <w:proofErr w:type="gramEnd"/>
            <w:r w:rsidRPr="002C73E8">
              <w:rPr>
                <w:rFonts w:ascii="Times New Roman" w:eastAsia="Times New Roman" w:hAnsi="Times New Roman" w:cs="Times New Roman"/>
                <w:color w:val="000000"/>
                <w:sz w:val="20"/>
                <w:szCs w:val="20"/>
                <w:lang w:eastAsia="pt-BR"/>
              </w:rPr>
              <w:t xml:space="preserve"> </w:t>
            </w:r>
            <w:r w:rsidRPr="002C73E8">
              <w:rPr>
                <w:rFonts w:ascii="Times New Roman" w:eastAsia="Times New Roman" w:hAnsi="Times New Roman" w:cs="Times New Roman"/>
                <w:b/>
                <w:bCs/>
                <w:color w:val="000000"/>
                <w:sz w:val="20"/>
                <w:szCs w:val="20"/>
                <w:lang w:eastAsia="pt-BR"/>
              </w:rPr>
              <w:t xml:space="preserve">peso líquido de 5 Kg. </w:t>
            </w:r>
            <w:r w:rsidRPr="002C73E8">
              <w:rPr>
                <w:rFonts w:ascii="Times New Roman" w:eastAsia="Times New Roman" w:hAnsi="Times New Roman" w:cs="Times New Roman"/>
                <w:color w:val="000000"/>
                <w:sz w:val="20"/>
                <w:szCs w:val="20"/>
                <w:lang w:eastAsia="pt-BR"/>
              </w:rPr>
              <w:t>Embalagem secundária: fardo papel multifoliado, resistente, totalmente fechado, contento 30 Kg. Validade mínima 06 meses.</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R$ 3,98</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R$ 278,60</w:t>
            </w:r>
          </w:p>
        </w:tc>
      </w:tr>
      <w:tr w:rsidR="000434F4" w:rsidRPr="002C73E8" w:rsidTr="00181351">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w:t>
            </w:r>
            <w:r w:rsidRPr="002C73E8">
              <w:rPr>
                <w:rFonts w:ascii="Times New Roman" w:eastAsia="Times New Roman" w:hAnsi="Times New Roman" w:cs="Times New Roman"/>
                <w:color w:val="000000"/>
                <w:sz w:val="20"/>
                <w:szCs w:val="20"/>
                <w:lang w:eastAsia="pt-BR"/>
              </w:rPr>
              <w:t>4</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450</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UNI.</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lang w:eastAsia="pt-BR"/>
              </w:rPr>
              <w:t>Óleo de soja refinado</w:t>
            </w:r>
            <w:r w:rsidRPr="002C73E8">
              <w:rPr>
                <w:rFonts w:ascii="Times New Roman" w:eastAsia="Times New Roman" w:hAnsi="Times New Roman" w:cs="Times New Roman"/>
                <w:color w:val="000000"/>
                <w:sz w:val="20"/>
                <w:szCs w:val="20"/>
                <w:lang w:eastAsia="pt-BR"/>
              </w:rPr>
              <w:t xml:space="preserve">. Alimento obtido por prensagem mecânica e ou por solventes do grão de soja, isento de mistura de outros óleos ou matérias estranhas ao produto, com apresentação, aspecto, odor, sabor e cor característicos, isento de ranço. Embalagem primária: tipo "pet", atóxica, íntegra, sem sinais de amassamento, resistente com </w:t>
            </w:r>
            <w:r w:rsidRPr="002C73E8">
              <w:rPr>
                <w:rFonts w:ascii="Times New Roman" w:eastAsia="Times New Roman" w:hAnsi="Times New Roman" w:cs="Times New Roman"/>
                <w:b/>
                <w:bCs/>
                <w:color w:val="000000"/>
                <w:sz w:val="20"/>
                <w:szCs w:val="20"/>
                <w:lang w:eastAsia="pt-BR"/>
              </w:rPr>
              <w:t>volume de 900 ml</w:t>
            </w:r>
            <w:r w:rsidRPr="002C73E8">
              <w:rPr>
                <w:rFonts w:ascii="Times New Roman" w:eastAsia="Times New Roman" w:hAnsi="Times New Roman" w:cs="Times New Roman"/>
                <w:color w:val="000000"/>
                <w:sz w:val="20"/>
                <w:szCs w:val="20"/>
                <w:lang w:eastAsia="pt-BR"/>
              </w:rPr>
              <w:t>. Validade mínima 06 meses e não superior a 30 dias da entrega do produto.</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R$ 6,49</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R$ 2.920,50</w:t>
            </w:r>
          </w:p>
        </w:tc>
      </w:tr>
      <w:tr w:rsidR="000434F4" w:rsidRPr="002C73E8" w:rsidTr="00181351">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w:t>
            </w:r>
            <w:r w:rsidRPr="002C73E8">
              <w:rPr>
                <w:rFonts w:ascii="Times New Roman" w:eastAsia="Times New Roman" w:hAnsi="Times New Roman" w:cs="Times New Roman"/>
                <w:color w:val="000000"/>
                <w:sz w:val="20"/>
                <w:szCs w:val="20"/>
                <w:lang w:eastAsia="pt-BR"/>
              </w:rPr>
              <w:t>5</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70</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KG</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lang w:eastAsia="pt-BR"/>
              </w:rPr>
              <w:t>Macarrão Tipo Parafuso</w:t>
            </w:r>
            <w:r w:rsidRPr="002C73E8">
              <w:rPr>
                <w:rFonts w:ascii="Times New Roman" w:eastAsia="Times New Roman" w:hAnsi="Times New Roman" w:cs="Times New Roman"/>
                <w:color w:val="000000"/>
                <w:sz w:val="20"/>
                <w:szCs w:val="20"/>
                <w:lang w:eastAsia="pt-BR"/>
              </w:rPr>
              <w:t xml:space="preserve">. Ingredientes: farinha de trigo enriquecida com ferro e ácido fólico (Vitamina B9) e corante natural de cúrcuma. Contém Glúten. Embalagem primária: saco de polietileno, atóxico, resistente, íntegro, contendo </w:t>
            </w:r>
            <w:r w:rsidRPr="002C73E8">
              <w:rPr>
                <w:rFonts w:ascii="Times New Roman" w:eastAsia="Times New Roman" w:hAnsi="Times New Roman" w:cs="Times New Roman"/>
                <w:b/>
                <w:bCs/>
                <w:color w:val="000000"/>
                <w:sz w:val="20"/>
                <w:szCs w:val="20"/>
                <w:lang w:eastAsia="pt-BR"/>
              </w:rPr>
              <w:t>peso líquido de 500 g</w:t>
            </w:r>
            <w:r w:rsidRPr="002C73E8">
              <w:rPr>
                <w:rFonts w:ascii="Times New Roman" w:eastAsia="Times New Roman" w:hAnsi="Times New Roman" w:cs="Times New Roman"/>
                <w:color w:val="000000"/>
                <w:sz w:val="20"/>
                <w:szCs w:val="20"/>
                <w:lang w:eastAsia="pt-BR"/>
              </w:rPr>
              <w:t>. Validade mínima de 03 meses.</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R$ 7,38</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R$ 516,60</w:t>
            </w:r>
          </w:p>
        </w:tc>
      </w:tr>
      <w:tr w:rsidR="000434F4" w:rsidRPr="002C73E8" w:rsidTr="00181351">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w:t>
            </w:r>
            <w:r w:rsidRPr="002C73E8">
              <w:rPr>
                <w:rFonts w:ascii="Times New Roman" w:eastAsia="Times New Roman" w:hAnsi="Times New Roman" w:cs="Times New Roman"/>
                <w:color w:val="000000"/>
                <w:sz w:val="20"/>
                <w:szCs w:val="20"/>
                <w:lang w:eastAsia="pt-BR"/>
              </w:rPr>
              <w:t>6</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75</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KG</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lang w:eastAsia="pt-BR"/>
              </w:rPr>
              <w:t xml:space="preserve">Macarrão Tipo Padre Nosso. </w:t>
            </w:r>
            <w:r w:rsidRPr="002C73E8">
              <w:rPr>
                <w:rFonts w:ascii="Times New Roman" w:eastAsia="Times New Roman" w:hAnsi="Times New Roman" w:cs="Times New Roman"/>
                <w:color w:val="000000"/>
                <w:sz w:val="20"/>
                <w:szCs w:val="20"/>
                <w:lang w:eastAsia="pt-BR"/>
              </w:rPr>
              <w:t xml:space="preserve">Ingredientes: farinha de trigo enriquecida com ferro e ácido fólico (Vitamina B9) e corante natural de cúrcuma. Contém Glúten. Embalagem primária: saco de polietileno, atóxico, resistente, íntegro, contendo </w:t>
            </w:r>
            <w:r w:rsidRPr="002C73E8">
              <w:rPr>
                <w:rFonts w:ascii="Times New Roman" w:eastAsia="Times New Roman" w:hAnsi="Times New Roman" w:cs="Times New Roman"/>
                <w:b/>
                <w:bCs/>
                <w:color w:val="000000"/>
                <w:sz w:val="20"/>
                <w:szCs w:val="20"/>
                <w:lang w:eastAsia="pt-BR"/>
              </w:rPr>
              <w:t>peso líquido de 500 g.</w:t>
            </w:r>
            <w:r w:rsidRPr="002C73E8">
              <w:rPr>
                <w:rFonts w:ascii="Times New Roman" w:eastAsia="Times New Roman" w:hAnsi="Times New Roman" w:cs="Times New Roman"/>
                <w:color w:val="000000"/>
                <w:sz w:val="20"/>
                <w:szCs w:val="20"/>
                <w:lang w:eastAsia="pt-BR"/>
              </w:rPr>
              <w:t xml:space="preserve"> Validade mínima de 03 meses.</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R$ 7,38</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R$ 553,50</w:t>
            </w:r>
          </w:p>
        </w:tc>
      </w:tr>
      <w:tr w:rsidR="000434F4" w:rsidRPr="002C73E8" w:rsidTr="00181351">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w:t>
            </w:r>
            <w:r w:rsidRPr="002C73E8">
              <w:rPr>
                <w:rFonts w:ascii="Times New Roman" w:eastAsia="Times New Roman" w:hAnsi="Times New Roman" w:cs="Times New Roman"/>
                <w:color w:val="000000"/>
                <w:sz w:val="20"/>
                <w:szCs w:val="20"/>
                <w:lang w:eastAsia="pt-BR"/>
              </w:rPr>
              <w:t>7</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17</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KG</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lang w:eastAsia="pt-BR"/>
              </w:rPr>
              <w:t>Macarrão Tipo Argolinha</w:t>
            </w:r>
            <w:r w:rsidRPr="002C73E8">
              <w:rPr>
                <w:rFonts w:ascii="Times New Roman" w:eastAsia="Times New Roman" w:hAnsi="Times New Roman" w:cs="Times New Roman"/>
                <w:color w:val="000000"/>
                <w:sz w:val="20"/>
                <w:szCs w:val="20"/>
                <w:lang w:eastAsia="pt-BR"/>
              </w:rPr>
              <w:t>. Ingredientes: sêmola de trigo e farinha de trigo, enriquecidas com ferro e ácido fólico (Vitamina B9) e corante natural de cúrcuma. Contém Glúten. Embalagem primaria: saco de polietileno, atóxico, resistente, íntegro, contendo peso líquido de 500g. Validade mínima de 03 meses.</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R$ 11,58</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R$ 196,86</w:t>
            </w:r>
          </w:p>
        </w:tc>
      </w:tr>
      <w:tr w:rsidR="000434F4" w:rsidRPr="002C73E8" w:rsidTr="00181351">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w:t>
            </w:r>
            <w:r w:rsidRPr="002C73E8">
              <w:rPr>
                <w:rFonts w:ascii="Times New Roman" w:eastAsia="Times New Roman" w:hAnsi="Times New Roman" w:cs="Times New Roman"/>
                <w:color w:val="000000"/>
                <w:sz w:val="20"/>
                <w:szCs w:val="20"/>
                <w:lang w:eastAsia="pt-BR"/>
              </w:rPr>
              <w:t>8</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160</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KG</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lang w:eastAsia="pt-BR"/>
              </w:rPr>
              <w:t xml:space="preserve">Sal Refinado. </w:t>
            </w:r>
            <w:r w:rsidRPr="002C73E8">
              <w:rPr>
                <w:rFonts w:ascii="Times New Roman" w:eastAsia="Times New Roman" w:hAnsi="Times New Roman" w:cs="Times New Roman"/>
                <w:color w:val="000000"/>
                <w:sz w:val="20"/>
                <w:szCs w:val="20"/>
                <w:lang w:eastAsia="pt-BR"/>
              </w:rPr>
              <w:t xml:space="preserve">Iodado, beneficiado, isento de sais de cálcio e magnésio, impurezas orgânicas, areia e fragmentos de rocha. Embalagem primária: saco de polietileno, atóxico, resistente, íntegro, contendo </w:t>
            </w:r>
            <w:r w:rsidRPr="002C73E8">
              <w:rPr>
                <w:rFonts w:ascii="Times New Roman" w:eastAsia="Times New Roman" w:hAnsi="Times New Roman" w:cs="Times New Roman"/>
                <w:b/>
                <w:bCs/>
                <w:color w:val="000000"/>
                <w:sz w:val="20"/>
                <w:szCs w:val="20"/>
                <w:lang w:eastAsia="pt-BR"/>
              </w:rPr>
              <w:t>peso líquido de 01 Kg.</w:t>
            </w:r>
            <w:r w:rsidRPr="002C73E8">
              <w:rPr>
                <w:rFonts w:ascii="Times New Roman" w:eastAsia="Times New Roman" w:hAnsi="Times New Roman" w:cs="Times New Roman"/>
                <w:color w:val="000000"/>
                <w:sz w:val="20"/>
                <w:szCs w:val="20"/>
                <w:lang w:eastAsia="pt-BR"/>
              </w:rPr>
              <w:t xml:space="preserve"> Validade mínima de 06 meses.</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R$ 3,49</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R$ 558,40</w:t>
            </w:r>
          </w:p>
        </w:tc>
      </w:tr>
      <w:tr w:rsidR="000434F4" w:rsidRPr="002C73E8" w:rsidTr="00181351">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w:t>
            </w:r>
            <w:r w:rsidRPr="002C73E8">
              <w:rPr>
                <w:rFonts w:ascii="Times New Roman" w:eastAsia="Times New Roman" w:hAnsi="Times New Roman" w:cs="Times New Roman"/>
                <w:color w:val="000000"/>
                <w:sz w:val="20"/>
                <w:szCs w:val="20"/>
                <w:lang w:eastAsia="pt-BR"/>
              </w:rPr>
              <w:t>9</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60</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KG</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lang w:eastAsia="pt-BR"/>
              </w:rPr>
              <w:t xml:space="preserve">Salsicha Hot </w:t>
            </w:r>
            <w:proofErr w:type="spellStart"/>
            <w:r w:rsidRPr="002C73E8">
              <w:rPr>
                <w:rFonts w:ascii="Times New Roman" w:eastAsia="Times New Roman" w:hAnsi="Times New Roman" w:cs="Times New Roman"/>
                <w:b/>
                <w:bCs/>
                <w:color w:val="000000"/>
                <w:sz w:val="20"/>
                <w:szCs w:val="20"/>
                <w:lang w:eastAsia="pt-BR"/>
              </w:rPr>
              <w:t>Dog</w:t>
            </w:r>
            <w:proofErr w:type="spellEnd"/>
            <w:r w:rsidRPr="002C73E8">
              <w:rPr>
                <w:rFonts w:ascii="Times New Roman" w:eastAsia="Times New Roman" w:hAnsi="Times New Roman" w:cs="Times New Roman"/>
                <w:color w:val="000000"/>
                <w:sz w:val="20"/>
                <w:szCs w:val="20"/>
                <w:lang w:eastAsia="pt-BR"/>
              </w:rPr>
              <w:t xml:space="preserve">. Produto cárneo industrializado, obtido da emulsão de carne de uma ou mais espécies de animais de açougue, adicionado de ingredientes e condimentos (exceto pimenta e derivados), embutido em envoltório natural ou artificial ou por processo de extrusão e submetido a um processo térmico adequado. Não será aceito produto que apresente superfície úmida e ou pegajosa, </w:t>
            </w:r>
            <w:proofErr w:type="spellStart"/>
            <w:r w:rsidRPr="002C73E8">
              <w:rPr>
                <w:rFonts w:ascii="Times New Roman" w:eastAsia="Times New Roman" w:hAnsi="Times New Roman" w:cs="Times New Roman"/>
                <w:color w:val="000000"/>
                <w:sz w:val="20"/>
                <w:szCs w:val="20"/>
                <w:lang w:eastAsia="pt-BR"/>
              </w:rPr>
              <w:t>exsudato</w:t>
            </w:r>
            <w:proofErr w:type="spellEnd"/>
            <w:r w:rsidRPr="002C73E8">
              <w:rPr>
                <w:rFonts w:ascii="Times New Roman" w:eastAsia="Times New Roman" w:hAnsi="Times New Roman" w:cs="Times New Roman"/>
                <w:color w:val="000000"/>
                <w:sz w:val="20"/>
                <w:szCs w:val="20"/>
                <w:lang w:eastAsia="pt-BR"/>
              </w:rPr>
              <w:t xml:space="preserve"> liquido ou partes flácidas ou de consistência anormal, com indícios de fermentação pútrida. Não será aceito embalagem com rachaduras na superfície, nem furos, cristais de gelo, pois demonstram descongelamento e recongelamento respectivamente. Cada gomo deverá pesar 50 gramas, </w:t>
            </w:r>
            <w:r w:rsidRPr="002C73E8">
              <w:rPr>
                <w:rFonts w:ascii="Times New Roman" w:eastAsia="Times New Roman" w:hAnsi="Times New Roman" w:cs="Times New Roman"/>
                <w:b/>
                <w:bCs/>
                <w:color w:val="000000"/>
                <w:sz w:val="20"/>
                <w:szCs w:val="20"/>
                <w:lang w:eastAsia="pt-BR"/>
              </w:rPr>
              <w:t xml:space="preserve">em pacote de 3 a </w:t>
            </w:r>
            <w:proofErr w:type="gramStart"/>
            <w:r w:rsidRPr="002C73E8">
              <w:rPr>
                <w:rFonts w:ascii="Times New Roman" w:eastAsia="Times New Roman" w:hAnsi="Times New Roman" w:cs="Times New Roman"/>
                <w:b/>
                <w:bCs/>
                <w:color w:val="000000"/>
                <w:sz w:val="20"/>
                <w:szCs w:val="20"/>
                <w:lang w:eastAsia="pt-BR"/>
              </w:rPr>
              <w:t>5Kg</w:t>
            </w:r>
            <w:proofErr w:type="gramEnd"/>
            <w:r w:rsidRPr="002C73E8">
              <w:rPr>
                <w:rFonts w:ascii="Times New Roman" w:eastAsia="Times New Roman" w:hAnsi="Times New Roman" w:cs="Times New Roman"/>
                <w:b/>
                <w:bCs/>
                <w:color w:val="000000"/>
                <w:sz w:val="20"/>
                <w:szCs w:val="20"/>
                <w:lang w:eastAsia="pt-BR"/>
              </w:rPr>
              <w:t>.</w:t>
            </w:r>
            <w:r w:rsidRPr="002C73E8">
              <w:rPr>
                <w:rFonts w:ascii="Times New Roman" w:eastAsia="Times New Roman" w:hAnsi="Times New Roman" w:cs="Times New Roman"/>
                <w:color w:val="000000"/>
                <w:sz w:val="20"/>
                <w:szCs w:val="20"/>
                <w:lang w:eastAsia="pt-BR"/>
              </w:rPr>
              <w:t xml:space="preserve"> O produto deverá estar congelado e embalado </w:t>
            </w:r>
            <w:proofErr w:type="gramStart"/>
            <w:r w:rsidRPr="002C73E8">
              <w:rPr>
                <w:rFonts w:ascii="Times New Roman" w:eastAsia="Times New Roman" w:hAnsi="Times New Roman" w:cs="Times New Roman"/>
                <w:color w:val="000000"/>
                <w:sz w:val="20"/>
                <w:szCs w:val="20"/>
                <w:lang w:eastAsia="pt-BR"/>
              </w:rPr>
              <w:t>a vácuo</w:t>
            </w:r>
            <w:proofErr w:type="gramEnd"/>
            <w:r w:rsidRPr="002C73E8">
              <w:rPr>
                <w:rFonts w:ascii="Times New Roman" w:eastAsia="Times New Roman" w:hAnsi="Times New Roman" w:cs="Times New Roman"/>
                <w:color w:val="000000"/>
                <w:sz w:val="20"/>
                <w:szCs w:val="20"/>
                <w:lang w:eastAsia="pt-BR"/>
              </w:rPr>
              <w:t xml:space="preserve"> em embalagem atóxica, transparente, fechado por termossoldagem, resistente ao transporte e armazenamento, O produto deverá estar de acordo com a legislação. Validade mínima de 06 meses.</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R$ 8,99</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R$ 539,40</w:t>
            </w:r>
          </w:p>
        </w:tc>
      </w:tr>
      <w:tr w:rsidR="000434F4" w:rsidRPr="002C73E8" w:rsidTr="00181351">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10</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960</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KG</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lang w:eastAsia="pt-BR"/>
              </w:rPr>
              <w:t>Carne Congelada de Bovino Sem Osso - Patinho Moído IQF.</w:t>
            </w:r>
            <w:r w:rsidRPr="002C73E8">
              <w:rPr>
                <w:rFonts w:ascii="Times New Roman" w:eastAsia="Times New Roman" w:hAnsi="Times New Roman" w:cs="Times New Roman"/>
                <w:color w:val="000000"/>
                <w:sz w:val="20"/>
                <w:szCs w:val="20"/>
                <w:lang w:eastAsia="pt-BR"/>
              </w:rPr>
              <w:t xml:space="preserve"> Carne bovina proveniente de corte denominado Patinho, processado na forma moída, isento de veias, aponeuroses, cartilagens, intestinos, tendões, ou fragmento de ossos e outros tecidos inferiores.</w:t>
            </w:r>
            <w:r w:rsidRPr="002C73E8">
              <w:rPr>
                <w:rFonts w:ascii="Times New Roman" w:eastAsia="Times New Roman" w:hAnsi="Times New Roman" w:cs="Times New Roman"/>
                <w:b/>
                <w:bCs/>
                <w:color w:val="000000"/>
                <w:sz w:val="20"/>
                <w:szCs w:val="20"/>
                <w:lang w:eastAsia="pt-BR"/>
              </w:rPr>
              <w:t xml:space="preserve"> NÃO CONTER GLÚTEN. NÃO CONTER </w:t>
            </w:r>
            <w:proofErr w:type="gramStart"/>
            <w:r w:rsidRPr="002C73E8">
              <w:rPr>
                <w:rFonts w:ascii="Times New Roman" w:eastAsia="Times New Roman" w:hAnsi="Times New Roman" w:cs="Times New Roman"/>
                <w:b/>
                <w:bCs/>
                <w:color w:val="000000"/>
                <w:sz w:val="20"/>
                <w:szCs w:val="20"/>
                <w:lang w:eastAsia="pt-BR"/>
              </w:rPr>
              <w:t>ALERGÊNICOS.</w:t>
            </w:r>
            <w:proofErr w:type="spellStart"/>
            <w:proofErr w:type="gramEnd"/>
            <w:r w:rsidRPr="002C73E8">
              <w:rPr>
                <w:rFonts w:ascii="Times New Roman" w:eastAsia="Times New Roman" w:hAnsi="Times New Roman" w:cs="Times New Roman"/>
                <w:color w:val="000000"/>
                <w:sz w:val="20"/>
                <w:szCs w:val="20"/>
                <w:lang w:eastAsia="pt-BR"/>
              </w:rPr>
              <w:t>Emabalagem</w:t>
            </w:r>
            <w:proofErr w:type="spellEnd"/>
            <w:r w:rsidRPr="002C73E8">
              <w:rPr>
                <w:rFonts w:ascii="Times New Roman" w:eastAsia="Times New Roman" w:hAnsi="Times New Roman" w:cs="Times New Roman"/>
                <w:color w:val="000000"/>
                <w:sz w:val="20"/>
                <w:szCs w:val="20"/>
                <w:lang w:eastAsia="pt-BR"/>
              </w:rPr>
              <w:t xml:space="preserve"> primaria: Sacos plásticos de polietileno de baixa densidade, termossoldado, atóxico, apropriado para contato direto com alimento, transparente, resistente ao transporte e armazenamento. Rotulagem com identificação de lote</w:t>
            </w:r>
            <w:proofErr w:type="gramStart"/>
            <w:r w:rsidRPr="002C73E8">
              <w:rPr>
                <w:rFonts w:ascii="Times New Roman" w:eastAsia="Times New Roman" w:hAnsi="Times New Roman" w:cs="Times New Roman"/>
                <w:color w:val="000000"/>
                <w:sz w:val="20"/>
                <w:szCs w:val="20"/>
                <w:lang w:eastAsia="pt-BR"/>
              </w:rPr>
              <w:t>, data</w:t>
            </w:r>
            <w:proofErr w:type="gramEnd"/>
            <w:r w:rsidRPr="002C73E8">
              <w:rPr>
                <w:rFonts w:ascii="Times New Roman" w:eastAsia="Times New Roman" w:hAnsi="Times New Roman" w:cs="Times New Roman"/>
                <w:color w:val="000000"/>
                <w:sz w:val="20"/>
                <w:szCs w:val="20"/>
                <w:lang w:eastAsia="pt-BR"/>
              </w:rPr>
              <w:t xml:space="preserve"> de fabricação, validade, SIF/SISP, conforme legislação vigente.</w:t>
            </w:r>
            <w:r w:rsidRPr="002C73E8">
              <w:rPr>
                <w:rFonts w:ascii="Times New Roman" w:eastAsia="Times New Roman" w:hAnsi="Times New Roman" w:cs="Times New Roman"/>
                <w:b/>
                <w:bCs/>
                <w:color w:val="000000"/>
                <w:sz w:val="20"/>
                <w:szCs w:val="20"/>
                <w:lang w:eastAsia="pt-BR"/>
              </w:rPr>
              <w:t xml:space="preserve"> Peso da embalagem: </w:t>
            </w:r>
            <w:proofErr w:type="gramStart"/>
            <w:r w:rsidRPr="002C73E8">
              <w:rPr>
                <w:rFonts w:ascii="Times New Roman" w:eastAsia="Times New Roman" w:hAnsi="Times New Roman" w:cs="Times New Roman"/>
                <w:b/>
                <w:bCs/>
                <w:color w:val="000000"/>
                <w:sz w:val="20"/>
                <w:szCs w:val="20"/>
                <w:lang w:eastAsia="pt-BR"/>
              </w:rPr>
              <w:t>2Kg</w:t>
            </w:r>
            <w:proofErr w:type="gramEnd"/>
            <w:r w:rsidRPr="002C73E8">
              <w:rPr>
                <w:rFonts w:ascii="Times New Roman" w:eastAsia="Times New Roman" w:hAnsi="Times New Roman" w:cs="Times New Roman"/>
                <w:b/>
                <w:bCs/>
                <w:color w:val="000000"/>
                <w:sz w:val="20"/>
                <w:szCs w:val="20"/>
                <w:lang w:eastAsia="pt-BR"/>
              </w:rPr>
              <w:t>.</w:t>
            </w:r>
            <w:r w:rsidRPr="002C73E8">
              <w:rPr>
                <w:rFonts w:ascii="Times New Roman" w:eastAsia="Times New Roman" w:hAnsi="Times New Roman" w:cs="Times New Roman"/>
                <w:color w:val="000000"/>
                <w:sz w:val="20"/>
                <w:szCs w:val="20"/>
                <w:lang w:eastAsia="pt-BR"/>
              </w:rPr>
              <w:t xml:space="preserve"> Embalagem secundária: caixa de papelão reforçada. Validade mínima de 120 dias.</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R$ 33,90</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R$ 32.544,00</w:t>
            </w:r>
          </w:p>
        </w:tc>
      </w:tr>
      <w:tr w:rsidR="000434F4" w:rsidRPr="002C73E8" w:rsidTr="00181351">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11</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960</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KG</w:t>
            </w:r>
          </w:p>
        </w:tc>
        <w:tc>
          <w:tcPr>
            <w:tcW w:w="4252" w:type="dxa"/>
          </w:tcPr>
          <w:p w:rsidR="000434F4" w:rsidRPr="002C73E8" w:rsidRDefault="000434F4" w:rsidP="000434F4">
            <w:pPr>
              <w:jc w:val="both"/>
              <w:rPr>
                <w:rFonts w:ascii="Times New Roman" w:eastAsia="Times New Roman" w:hAnsi="Times New Roman" w:cs="Times New Roman"/>
                <w:b/>
                <w:bCs/>
                <w:color w:val="000000"/>
                <w:sz w:val="20"/>
                <w:szCs w:val="20"/>
                <w:lang w:eastAsia="pt-BR"/>
              </w:rPr>
            </w:pPr>
            <w:r w:rsidRPr="002C73E8">
              <w:rPr>
                <w:rFonts w:ascii="Times New Roman" w:eastAsia="Times New Roman" w:hAnsi="Times New Roman" w:cs="Times New Roman"/>
                <w:b/>
                <w:bCs/>
                <w:color w:val="000000"/>
                <w:sz w:val="20"/>
                <w:szCs w:val="20"/>
                <w:lang w:eastAsia="pt-BR"/>
              </w:rPr>
              <w:t xml:space="preserve">Carne Congelada de Bovino sem Osso - Coxão Duro em Cubos </w:t>
            </w:r>
            <w:proofErr w:type="gramStart"/>
            <w:r w:rsidRPr="002C73E8">
              <w:rPr>
                <w:rFonts w:ascii="Times New Roman" w:eastAsia="Times New Roman" w:hAnsi="Times New Roman" w:cs="Times New Roman"/>
                <w:b/>
                <w:bCs/>
                <w:color w:val="000000"/>
                <w:sz w:val="20"/>
                <w:szCs w:val="20"/>
                <w:lang w:eastAsia="pt-BR"/>
              </w:rPr>
              <w:t>IQF</w:t>
            </w:r>
            <w:r w:rsidRPr="002C73E8">
              <w:rPr>
                <w:rFonts w:ascii="Times New Roman" w:eastAsia="Times New Roman" w:hAnsi="Times New Roman" w:cs="Times New Roman"/>
                <w:color w:val="000000"/>
                <w:sz w:val="20"/>
                <w:szCs w:val="20"/>
                <w:lang w:eastAsia="pt-BR"/>
              </w:rPr>
              <w:t>.</w:t>
            </w:r>
            <w:proofErr w:type="gramEnd"/>
            <w:r w:rsidRPr="002C73E8">
              <w:rPr>
                <w:rFonts w:ascii="Times New Roman" w:eastAsia="Times New Roman" w:hAnsi="Times New Roman" w:cs="Times New Roman"/>
                <w:color w:val="000000"/>
                <w:sz w:val="20"/>
                <w:szCs w:val="20"/>
                <w:lang w:eastAsia="pt-BR"/>
              </w:rPr>
              <w:t xml:space="preserve">Carne Bovina proveniente de corte denominado Coxão Duro, processado na forma em Cubos; isento de veias, aponeuroses, cartilagens, intestinos, tendões ou fragmentos ossos e outros tecidos inferiores. </w:t>
            </w:r>
            <w:r w:rsidRPr="002C73E8">
              <w:rPr>
                <w:rFonts w:ascii="Times New Roman" w:eastAsia="Times New Roman" w:hAnsi="Times New Roman" w:cs="Times New Roman"/>
                <w:b/>
                <w:bCs/>
                <w:color w:val="000000"/>
                <w:sz w:val="20"/>
                <w:szCs w:val="20"/>
                <w:lang w:eastAsia="pt-BR"/>
              </w:rPr>
              <w:t>NÃO CONTER GLÚTEN. NÃO CONTER ALERGÊNICOS</w:t>
            </w:r>
            <w:r w:rsidRPr="002C73E8">
              <w:rPr>
                <w:rFonts w:ascii="Times New Roman" w:eastAsia="Times New Roman" w:hAnsi="Times New Roman" w:cs="Times New Roman"/>
                <w:color w:val="000000"/>
                <w:sz w:val="20"/>
                <w:szCs w:val="20"/>
                <w:lang w:eastAsia="pt-BR"/>
              </w:rPr>
              <w:t>. Embalagem primaria: Sacos plásticos de polietileno de baixa densidade, termossoldado, atóxico, apropriado para contato direto com alimento, transparente, resistente ao transporte e armazenamento. Rotulagem com identificação de lote</w:t>
            </w:r>
            <w:proofErr w:type="gramStart"/>
            <w:r w:rsidRPr="002C73E8">
              <w:rPr>
                <w:rFonts w:ascii="Times New Roman" w:eastAsia="Times New Roman" w:hAnsi="Times New Roman" w:cs="Times New Roman"/>
                <w:color w:val="000000"/>
                <w:sz w:val="20"/>
                <w:szCs w:val="20"/>
                <w:lang w:eastAsia="pt-BR"/>
              </w:rPr>
              <w:t>, data</w:t>
            </w:r>
            <w:proofErr w:type="gramEnd"/>
            <w:r w:rsidRPr="002C73E8">
              <w:rPr>
                <w:rFonts w:ascii="Times New Roman" w:eastAsia="Times New Roman" w:hAnsi="Times New Roman" w:cs="Times New Roman"/>
                <w:color w:val="000000"/>
                <w:sz w:val="20"/>
                <w:szCs w:val="20"/>
                <w:lang w:eastAsia="pt-BR"/>
              </w:rPr>
              <w:t xml:space="preserve"> de fabricação, validade, SIF/SISP, conforme legislação vigente. </w:t>
            </w:r>
            <w:r w:rsidRPr="002C73E8">
              <w:rPr>
                <w:rFonts w:ascii="Times New Roman" w:eastAsia="Times New Roman" w:hAnsi="Times New Roman" w:cs="Times New Roman"/>
                <w:b/>
                <w:bCs/>
                <w:color w:val="000000"/>
                <w:sz w:val="20"/>
                <w:szCs w:val="20"/>
                <w:lang w:eastAsia="pt-BR"/>
              </w:rPr>
              <w:t xml:space="preserve">Peso da embalagem: </w:t>
            </w:r>
            <w:proofErr w:type="gramStart"/>
            <w:r w:rsidRPr="002C73E8">
              <w:rPr>
                <w:rFonts w:ascii="Times New Roman" w:eastAsia="Times New Roman" w:hAnsi="Times New Roman" w:cs="Times New Roman"/>
                <w:b/>
                <w:bCs/>
                <w:color w:val="000000"/>
                <w:sz w:val="20"/>
                <w:szCs w:val="20"/>
                <w:lang w:eastAsia="pt-BR"/>
              </w:rPr>
              <w:t>2Kg</w:t>
            </w:r>
            <w:proofErr w:type="gramEnd"/>
            <w:r w:rsidRPr="002C73E8">
              <w:rPr>
                <w:rFonts w:ascii="Times New Roman" w:eastAsia="Times New Roman" w:hAnsi="Times New Roman" w:cs="Times New Roman"/>
                <w:b/>
                <w:bCs/>
                <w:color w:val="000000"/>
                <w:sz w:val="20"/>
                <w:szCs w:val="20"/>
                <w:lang w:eastAsia="pt-BR"/>
              </w:rPr>
              <w:t>.</w:t>
            </w:r>
            <w:r w:rsidRPr="002C73E8">
              <w:rPr>
                <w:rFonts w:ascii="Times New Roman" w:eastAsia="Times New Roman" w:hAnsi="Times New Roman" w:cs="Times New Roman"/>
                <w:color w:val="000000"/>
                <w:sz w:val="20"/>
                <w:szCs w:val="20"/>
                <w:lang w:eastAsia="pt-BR"/>
              </w:rPr>
              <w:t xml:space="preserve"> Embalagem secundária: caixa de papelão reforçada. Validade mínima de 120 dias. </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R$ 32,90</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R$ 31.584,00</w:t>
            </w:r>
          </w:p>
        </w:tc>
      </w:tr>
      <w:tr w:rsidR="000434F4" w:rsidRPr="002C73E8" w:rsidTr="00181351">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12</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960</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KG</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lang w:eastAsia="pt-BR"/>
              </w:rPr>
              <w:t xml:space="preserve">Carne Congelada de Bovino sem Osso - Coxão Mole em Tiras </w:t>
            </w:r>
            <w:proofErr w:type="gramStart"/>
            <w:r w:rsidRPr="002C73E8">
              <w:rPr>
                <w:rFonts w:ascii="Times New Roman" w:eastAsia="Times New Roman" w:hAnsi="Times New Roman" w:cs="Times New Roman"/>
                <w:b/>
                <w:bCs/>
                <w:color w:val="000000"/>
                <w:sz w:val="20"/>
                <w:szCs w:val="20"/>
                <w:lang w:eastAsia="pt-BR"/>
              </w:rPr>
              <w:t>IQF</w:t>
            </w:r>
            <w:r w:rsidRPr="002C73E8">
              <w:rPr>
                <w:rFonts w:ascii="Times New Roman" w:eastAsia="Times New Roman" w:hAnsi="Times New Roman" w:cs="Times New Roman"/>
                <w:color w:val="000000"/>
                <w:sz w:val="20"/>
                <w:szCs w:val="20"/>
                <w:lang w:eastAsia="pt-BR"/>
              </w:rPr>
              <w:t>.</w:t>
            </w:r>
            <w:proofErr w:type="gramEnd"/>
            <w:r w:rsidRPr="002C73E8">
              <w:rPr>
                <w:rFonts w:ascii="Times New Roman" w:eastAsia="Times New Roman" w:hAnsi="Times New Roman" w:cs="Times New Roman"/>
                <w:color w:val="000000"/>
                <w:sz w:val="20"/>
                <w:szCs w:val="20"/>
                <w:lang w:eastAsia="pt-BR"/>
              </w:rPr>
              <w:t>Carne Bovina proveniente de corte denominado Coxão Mole, processado na forma em Tiras; isento de veias, aponeuroses, cartilagens, intestinos, tendões ou fragmentos ossos e outros tecidos inferiores. NÃO CONTER GLÚTEN. NÃO CONTER ALERGÊNICOS. Embalagem primaria: Sacos plásticos de polietileno de baixa densidade, termossoldado, atóxico, apropriado para contato direto com alimento, transparente, resistente ao transporte e armazenamento. Rotulagem com identificação de lote</w:t>
            </w:r>
            <w:proofErr w:type="gramStart"/>
            <w:r w:rsidRPr="002C73E8">
              <w:rPr>
                <w:rFonts w:ascii="Times New Roman" w:eastAsia="Times New Roman" w:hAnsi="Times New Roman" w:cs="Times New Roman"/>
                <w:color w:val="000000"/>
                <w:sz w:val="20"/>
                <w:szCs w:val="20"/>
                <w:lang w:eastAsia="pt-BR"/>
              </w:rPr>
              <w:t>, data</w:t>
            </w:r>
            <w:proofErr w:type="gramEnd"/>
            <w:r w:rsidRPr="002C73E8">
              <w:rPr>
                <w:rFonts w:ascii="Times New Roman" w:eastAsia="Times New Roman" w:hAnsi="Times New Roman" w:cs="Times New Roman"/>
                <w:color w:val="000000"/>
                <w:sz w:val="20"/>
                <w:szCs w:val="20"/>
                <w:lang w:eastAsia="pt-BR"/>
              </w:rPr>
              <w:t xml:space="preserve"> de fabricação, validade, SIF/SISP, conforme legislação vigente. Peso da embalagem: </w:t>
            </w:r>
            <w:proofErr w:type="gramStart"/>
            <w:r w:rsidRPr="002C73E8">
              <w:rPr>
                <w:rFonts w:ascii="Times New Roman" w:eastAsia="Times New Roman" w:hAnsi="Times New Roman" w:cs="Times New Roman"/>
                <w:color w:val="000000"/>
                <w:sz w:val="20"/>
                <w:szCs w:val="20"/>
                <w:lang w:eastAsia="pt-BR"/>
              </w:rPr>
              <w:t>2Kg</w:t>
            </w:r>
            <w:proofErr w:type="gramEnd"/>
            <w:r w:rsidRPr="002C73E8">
              <w:rPr>
                <w:rFonts w:ascii="Times New Roman" w:eastAsia="Times New Roman" w:hAnsi="Times New Roman" w:cs="Times New Roman"/>
                <w:color w:val="000000"/>
                <w:sz w:val="20"/>
                <w:szCs w:val="20"/>
                <w:lang w:eastAsia="pt-BR"/>
              </w:rPr>
              <w:t xml:space="preserve">. Embalagem secundária: caixa de papelão reforçada. Validade mínima de 120 dias. </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R$ 34,90</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R$ 33.504,00</w:t>
            </w:r>
          </w:p>
        </w:tc>
      </w:tr>
      <w:tr w:rsidR="000434F4" w:rsidRPr="002C73E8" w:rsidTr="00181351">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13</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150</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KG</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lang w:eastAsia="pt-BR"/>
              </w:rPr>
              <w:t xml:space="preserve">Coxa e Sobrecoxa de Frango.  </w:t>
            </w:r>
            <w:r w:rsidRPr="002C73E8">
              <w:rPr>
                <w:rFonts w:ascii="Times New Roman" w:eastAsia="Times New Roman" w:hAnsi="Times New Roman" w:cs="Times New Roman"/>
                <w:color w:val="000000"/>
                <w:sz w:val="20"/>
                <w:szCs w:val="20"/>
                <w:lang w:eastAsia="pt-BR"/>
              </w:rPr>
              <w:t xml:space="preserve">O produto deverá estar congelado (com seu interior atingindo a temperatura de - 12º C ou inferior), com os ossos e pele manipulados em condições higiênicas, provenientes de animais sadios, abatidos </w:t>
            </w:r>
            <w:proofErr w:type="gramStart"/>
            <w:r w:rsidRPr="002C73E8">
              <w:rPr>
                <w:rFonts w:ascii="Times New Roman" w:eastAsia="Times New Roman" w:hAnsi="Times New Roman" w:cs="Times New Roman"/>
                <w:color w:val="000000"/>
                <w:sz w:val="20"/>
                <w:szCs w:val="20"/>
                <w:lang w:eastAsia="pt-BR"/>
              </w:rPr>
              <w:t>sob inspeção</w:t>
            </w:r>
            <w:proofErr w:type="gramEnd"/>
            <w:r w:rsidRPr="002C73E8">
              <w:rPr>
                <w:rFonts w:ascii="Times New Roman" w:eastAsia="Times New Roman" w:hAnsi="Times New Roman" w:cs="Times New Roman"/>
                <w:color w:val="000000"/>
                <w:sz w:val="20"/>
                <w:szCs w:val="20"/>
                <w:lang w:eastAsia="pt-BR"/>
              </w:rPr>
              <w:t xml:space="preserve"> veterinária e com registro no SIF/ SISP.  O produto deverá ser livre de parasitas e de qualquer substância contaminante que possa altera-lo ou encobrir alguma alteração. Os pacotes devem </w:t>
            </w:r>
            <w:r w:rsidRPr="002C73E8">
              <w:rPr>
                <w:rFonts w:ascii="Times New Roman" w:eastAsia="Times New Roman" w:hAnsi="Times New Roman" w:cs="Times New Roman"/>
                <w:b/>
                <w:bCs/>
                <w:color w:val="000000"/>
                <w:sz w:val="20"/>
                <w:szCs w:val="20"/>
                <w:lang w:eastAsia="pt-BR"/>
              </w:rPr>
              <w:t>conter de 1 Kg a 2 Kg.</w:t>
            </w:r>
            <w:r w:rsidRPr="002C73E8">
              <w:rPr>
                <w:rFonts w:ascii="Times New Roman" w:eastAsia="Times New Roman" w:hAnsi="Times New Roman" w:cs="Times New Roman"/>
                <w:color w:val="000000"/>
                <w:sz w:val="20"/>
                <w:szCs w:val="20"/>
                <w:lang w:eastAsia="pt-BR"/>
              </w:rPr>
              <w:t xml:space="preserve"> O fornecimento deverá estar de acordo com a Portaria CVS </w:t>
            </w:r>
            <w:proofErr w:type="gramStart"/>
            <w:r w:rsidRPr="002C73E8">
              <w:rPr>
                <w:rFonts w:ascii="Times New Roman" w:eastAsia="Times New Roman" w:hAnsi="Times New Roman" w:cs="Times New Roman"/>
                <w:color w:val="000000"/>
                <w:sz w:val="20"/>
                <w:szCs w:val="20"/>
                <w:lang w:eastAsia="pt-BR"/>
              </w:rPr>
              <w:t>5</w:t>
            </w:r>
            <w:proofErr w:type="gramEnd"/>
            <w:r w:rsidRPr="002C73E8">
              <w:rPr>
                <w:rFonts w:ascii="Times New Roman" w:eastAsia="Times New Roman" w:hAnsi="Times New Roman" w:cs="Times New Roman"/>
                <w:color w:val="000000"/>
                <w:sz w:val="20"/>
                <w:szCs w:val="20"/>
                <w:lang w:eastAsia="pt-BR"/>
              </w:rPr>
              <w:t xml:space="preserve"> e com o Decreto nº 12486/78 - NTA 03. Resoluções RDC n° 359 e 360.</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R$ 9,99</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R$ 1.498,50</w:t>
            </w:r>
          </w:p>
        </w:tc>
      </w:tr>
      <w:tr w:rsidR="000434F4" w:rsidRPr="002C73E8" w:rsidTr="00181351">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14</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25</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KG</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lang w:eastAsia="pt-BR"/>
              </w:rPr>
              <w:t>Queijo Mussarela:</w:t>
            </w:r>
            <w:r w:rsidRPr="002C73E8">
              <w:rPr>
                <w:rFonts w:ascii="Times New Roman" w:eastAsia="Times New Roman" w:hAnsi="Times New Roman" w:cs="Times New Roman"/>
                <w:color w:val="000000"/>
                <w:sz w:val="20"/>
                <w:szCs w:val="20"/>
                <w:lang w:eastAsia="pt-BR"/>
              </w:rPr>
              <w:t xml:space="preserve"> Queijo processado pasteurizado sabor mussarela. </w:t>
            </w:r>
            <w:proofErr w:type="gramStart"/>
            <w:r w:rsidRPr="002C73E8">
              <w:rPr>
                <w:rFonts w:ascii="Times New Roman" w:eastAsia="Times New Roman" w:hAnsi="Times New Roman" w:cs="Times New Roman"/>
                <w:color w:val="000000"/>
                <w:sz w:val="20"/>
                <w:szCs w:val="20"/>
                <w:u w:val="single"/>
                <w:lang w:eastAsia="pt-BR"/>
              </w:rPr>
              <w:t>fatiado</w:t>
            </w:r>
            <w:proofErr w:type="gramEnd"/>
            <w:r w:rsidRPr="002C73E8">
              <w:rPr>
                <w:rFonts w:ascii="Times New Roman" w:eastAsia="Times New Roman" w:hAnsi="Times New Roman" w:cs="Times New Roman"/>
                <w:color w:val="000000"/>
                <w:sz w:val="20"/>
                <w:szCs w:val="20"/>
                <w:u w:val="single"/>
                <w:lang w:eastAsia="pt-BR"/>
              </w:rPr>
              <w:t>.</w:t>
            </w:r>
            <w:r w:rsidRPr="002C73E8">
              <w:rPr>
                <w:rFonts w:ascii="Times New Roman" w:eastAsia="Times New Roman" w:hAnsi="Times New Roman" w:cs="Times New Roman"/>
                <w:color w:val="000000"/>
                <w:sz w:val="20"/>
                <w:szCs w:val="20"/>
                <w:lang w:eastAsia="pt-BR"/>
              </w:rPr>
              <w:t xml:space="preserve"> Embalagem com dados de identificação</w:t>
            </w:r>
            <w:proofErr w:type="gramStart"/>
            <w:r w:rsidRPr="002C73E8">
              <w:rPr>
                <w:rFonts w:ascii="Times New Roman" w:eastAsia="Times New Roman" w:hAnsi="Times New Roman" w:cs="Times New Roman"/>
                <w:color w:val="000000"/>
                <w:sz w:val="20"/>
                <w:szCs w:val="20"/>
                <w:lang w:eastAsia="pt-BR"/>
              </w:rPr>
              <w:t>, data</w:t>
            </w:r>
            <w:proofErr w:type="gramEnd"/>
            <w:r w:rsidRPr="002C73E8">
              <w:rPr>
                <w:rFonts w:ascii="Times New Roman" w:eastAsia="Times New Roman" w:hAnsi="Times New Roman" w:cs="Times New Roman"/>
                <w:color w:val="000000"/>
                <w:sz w:val="20"/>
                <w:szCs w:val="20"/>
                <w:lang w:eastAsia="pt-BR"/>
              </w:rPr>
              <w:t xml:space="preserve"> de fabricação e de validade, peso, marca registro no Ministério da Saúde e/ou Agricultura. O produto deverá estar de acordo com a legislação vigente, em especial a Portaria nº 356 de 04/09/1997 - MAPA entre outras. Embalado em plástico inviolável.  Íntegro, atóxico, resistente ao transporte e armazenamento. O produto não poderá ter data de fabricação anterior á 20 dias da entrega do produto. O produto deverá ter registro no SIF/ SISP.</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R$ 90,60</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R$ 2.265,00</w:t>
            </w:r>
          </w:p>
        </w:tc>
      </w:tr>
      <w:tr w:rsidR="000434F4" w:rsidRPr="002C73E8" w:rsidTr="00181351">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15</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800</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KG</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lang w:eastAsia="pt-BR"/>
              </w:rPr>
              <w:t xml:space="preserve">Carne Congelada de Bovino sem Osso - Patinho em Cubos com Brócolis IQF: </w:t>
            </w:r>
            <w:r w:rsidRPr="002C73E8">
              <w:rPr>
                <w:rFonts w:ascii="Times New Roman" w:eastAsia="Times New Roman" w:hAnsi="Times New Roman" w:cs="Times New Roman"/>
                <w:color w:val="000000"/>
                <w:sz w:val="20"/>
                <w:szCs w:val="20"/>
                <w:lang w:eastAsia="pt-BR"/>
              </w:rPr>
              <w:t>Carne Bovina proveniente de corte denominado Patinho, processado na forma de cubos;</w:t>
            </w:r>
            <w:r w:rsidRPr="002C73E8">
              <w:rPr>
                <w:rFonts w:ascii="Times New Roman" w:eastAsia="Times New Roman" w:hAnsi="Times New Roman" w:cs="Times New Roman"/>
                <w:b/>
                <w:bCs/>
                <w:color w:val="000000"/>
                <w:sz w:val="20"/>
                <w:szCs w:val="20"/>
                <w:lang w:eastAsia="pt-BR"/>
              </w:rPr>
              <w:t xml:space="preserve"> contendo 70% Carne e 30% Brócolis</w:t>
            </w:r>
            <w:r w:rsidRPr="002C73E8">
              <w:rPr>
                <w:rFonts w:ascii="Times New Roman" w:eastAsia="Times New Roman" w:hAnsi="Times New Roman" w:cs="Times New Roman"/>
                <w:color w:val="000000"/>
                <w:sz w:val="20"/>
                <w:szCs w:val="20"/>
                <w:lang w:eastAsia="pt-BR"/>
              </w:rPr>
              <w:t xml:space="preserve">, isento de veias, aponeuroses, cartilagens, intestinos, tendões ou fragmentos ossos e outros tecidos inferiores. </w:t>
            </w:r>
            <w:r w:rsidRPr="002C73E8">
              <w:rPr>
                <w:rFonts w:ascii="Times New Roman" w:eastAsia="Times New Roman" w:hAnsi="Times New Roman" w:cs="Times New Roman"/>
                <w:b/>
                <w:bCs/>
                <w:color w:val="000000"/>
                <w:sz w:val="20"/>
                <w:szCs w:val="20"/>
                <w:lang w:eastAsia="pt-BR"/>
              </w:rPr>
              <w:t>NÃO CONTER GLÚTEN. NÃO CONTER ALERGÊNICOS</w:t>
            </w:r>
            <w:r w:rsidRPr="002C73E8">
              <w:rPr>
                <w:rFonts w:ascii="Times New Roman" w:eastAsia="Times New Roman" w:hAnsi="Times New Roman" w:cs="Times New Roman"/>
                <w:color w:val="000000"/>
                <w:sz w:val="20"/>
                <w:szCs w:val="20"/>
                <w:lang w:eastAsia="pt-BR"/>
              </w:rPr>
              <w:t>. Embalagem primaria: Sacos plásticos de polietileno de baixa densidade, termossoldado, atóxico, apropriado para</w:t>
            </w:r>
            <w:proofErr w:type="gramStart"/>
            <w:r w:rsidRPr="002C73E8">
              <w:rPr>
                <w:rFonts w:ascii="Times New Roman" w:eastAsia="Times New Roman" w:hAnsi="Times New Roman" w:cs="Times New Roman"/>
                <w:color w:val="000000"/>
                <w:sz w:val="20"/>
                <w:szCs w:val="20"/>
                <w:lang w:eastAsia="pt-BR"/>
              </w:rPr>
              <w:t xml:space="preserve">  </w:t>
            </w:r>
            <w:proofErr w:type="gramEnd"/>
            <w:r w:rsidRPr="002C73E8">
              <w:rPr>
                <w:rFonts w:ascii="Times New Roman" w:eastAsia="Times New Roman" w:hAnsi="Times New Roman" w:cs="Times New Roman"/>
                <w:color w:val="000000"/>
                <w:sz w:val="20"/>
                <w:szCs w:val="20"/>
                <w:lang w:eastAsia="pt-BR"/>
              </w:rPr>
              <w:t>contato direto com alimento, transparente, resistente ao transporte e armazenamento. Rotulagem com identificação de lote</w:t>
            </w:r>
            <w:proofErr w:type="gramStart"/>
            <w:r w:rsidRPr="002C73E8">
              <w:rPr>
                <w:rFonts w:ascii="Times New Roman" w:eastAsia="Times New Roman" w:hAnsi="Times New Roman" w:cs="Times New Roman"/>
                <w:color w:val="000000"/>
                <w:sz w:val="20"/>
                <w:szCs w:val="20"/>
                <w:lang w:eastAsia="pt-BR"/>
              </w:rPr>
              <w:t>, data</w:t>
            </w:r>
            <w:proofErr w:type="gramEnd"/>
            <w:r w:rsidRPr="002C73E8">
              <w:rPr>
                <w:rFonts w:ascii="Times New Roman" w:eastAsia="Times New Roman" w:hAnsi="Times New Roman" w:cs="Times New Roman"/>
                <w:color w:val="000000"/>
                <w:sz w:val="20"/>
                <w:szCs w:val="20"/>
                <w:lang w:eastAsia="pt-BR"/>
              </w:rPr>
              <w:t xml:space="preserve"> de fabricação, validade, SIF/SISP, conforme legislação vigente. </w:t>
            </w:r>
            <w:r w:rsidRPr="002C73E8">
              <w:rPr>
                <w:rFonts w:ascii="Times New Roman" w:eastAsia="Times New Roman" w:hAnsi="Times New Roman" w:cs="Times New Roman"/>
                <w:b/>
                <w:bCs/>
                <w:color w:val="000000"/>
                <w:sz w:val="20"/>
                <w:szCs w:val="20"/>
                <w:lang w:eastAsia="pt-BR"/>
              </w:rPr>
              <w:t xml:space="preserve">Peso da embalagem: </w:t>
            </w:r>
            <w:proofErr w:type="gramStart"/>
            <w:r w:rsidRPr="002C73E8">
              <w:rPr>
                <w:rFonts w:ascii="Times New Roman" w:eastAsia="Times New Roman" w:hAnsi="Times New Roman" w:cs="Times New Roman"/>
                <w:b/>
                <w:bCs/>
                <w:color w:val="000000"/>
                <w:sz w:val="20"/>
                <w:szCs w:val="20"/>
                <w:lang w:eastAsia="pt-BR"/>
              </w:rPr>
              <w:t>2Kg</w:t>
            </w:r>
            <w:proofErr w:type="gramEnd"/>
            <w:r w:rsidRPr="002C73E8">
              <w:rPr>
                <w:rFonts w:ascii="Times New Roman" w:eastAsia="Times New Roman" w:hAnsi="Times New Roman" w:cs="Times New Roman"/>
                <w:b/>
                <w:bCs/>
                <w:color w:val="000000"/>
                <w:sz w:val="20"/>
                <w:szCs w:val="20"/>
                <w:lang w:eastAsia="pt-BR"/>
              </w:rPr>
              <w:t>.</w:t>
            </w:r>
            <w:r w:rsidRPr="002C73E8">
              <w:rPr>
                <w:rFonts w:ascii="Times New Roman" w:eastAsia="Times New Roman" w:hAnsi="Times New Roman" w:cs="Times New Roman"/>
                <w:color w:val="000000"/>
                <w:sz w:val="20"/>
                <w:szCs w:val="20"/>
                <w:lang w:eastAsia="pt-BR"/>
              </w:rPr>
              <w:t xml:space="preserve"> Embalagem secundária: caixa de papelão reforçada. Validade mínima de 120 dias.</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R$ 40,00</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R$ 32.000,0</w:t>
            </w:r>
          </w:p>
        </w:tc>
      </w:tr>
      <w:tr w:rsidR="000434F4" w:rsidRPr="002C73E8" w:rsidTr="00181351">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16</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800</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KG</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lang w:eastAsia="pt-BR"/>
              </w:rPr>
              <w:t xml:space="preserve">Peito de Frango com Legumes - Cubos IQF </w:t>
            </w:r>
            <w:r w:rsidRPr="002C73E8">
              <w:rPr>
                <w:rFonts w:ascii="Times New Roman" w:eastAsia="Times New Roman" w:hAnsi="Times New Roman" w:cs="Times New Roman"/>
                <w:color w:val="000000"/>
                <w:sz w:val="20"/>
                <w:szCs w:val="20"/>
                <w:lang w:eastAsia="pt-BR"/>
              </w:rPr>
              <w:t>Carne de Frango, proveniente de corte denominado Peito, processado na forma de cubos com adição de legumes (Cenoura 15%, milho 7,5% e ervilha 7,5%) na proporção 70/30, isento de veias, aponeuroses, cartilagens, intestinos, tendões ou fragmentos ossos e outros tecidos inferiores. NÃO CONTER GLÚTEN. NÃO CONTER ALERGÊNICOS. Embalagem primaria: Sacos plásticos de polietileno de baixa densidade, termossoldado, atóxico, apropriado para contato direto com alimento, transparente, resistente ao transporte e armazenamento. Rotulagem com identificação de lote</w:t>
            </w:r>
            <w:proofErr w:type="gramStart"/>
            <w:r w:rsidRPr="002C73E8">
              <w:rPr>
                <w:rFonts w:ascii="Times New Roman" w:eastAsia="Times New Roman" w:hAnsi="Times New Roman" w:cs="Times New Roman"/>
                <w:color w:val="000000"/>
                <w:sz w:val="20"/>
                <w:szCs w:val="20"/>
                <w:lang w:eastAsia="pt-BR"/>
              </w:rPr>
              <w:t>, data</w:t>
            </w:r>
            <w:proofErr w:type="gramEnd"/>
            <w:r w:rsidRPr="002C73E8">
              <w:rPr>
                <w:rFonts w:ascii="Times New Roman" w:eastAsia="Times New Roman" w:hAnsi="Times New Roman" w:cs="Times New Roman"/>
                <w:color w:val="000000"/>
                <w:sz w:val="20"/>
                <w:szCs w:val="20"/>
                <w:lang w:eastAsia="pt-BR"/>
              </w:rPr>
              <w:t xml:space="preserve"> de fabricação, validade, SIF/SISP, conforme legislação vigente. Peso da embalagem: </w:t>
            </w:r>
            <w:proofErr w:type="gramStart"/>
            <w:r w:rsidRPr="002C73E8">
              <w:rPr>
                <w:rFonts w:ascii="Times New Roman" w:eastAsia="Times New Roman" w:hAnsi="Times New Roman" w:cs="Times New Roman"/>
                <w:color w:val="000000"/>
                <w:sz w:val="20"/>
                <w:szCs w:val="20"/>
                <w:lang w:eastAsia="pt-BR"/>
              </w:rPr>
              <w:t>2Kg</w:t>
            </w:r>
            <w:proofErr w:type="gramEnd"/>
            <w:r w:rsidRPr="002C73E8">
              <w:rPr>
                <w:rFonts w:ascii="Times New Roman" w:eastAsia="Times New Roman" w:hAnsi="Times New Roman" w:cs="Times New Roman"/>
                <w:color w:val="000000"/>
                <w:sz w:val="20"/>
                <w:szCs w:val="20"/>
                <w:lang w:eastAsia="pt-BR"/>
              </w:rPr>
              <w:t>. Embalagem secundária: caixa de papelão reforçada. Validade mínima de 120 dias.</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R$ 25,90</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R$ 20.720,00</w:t>
            </w:r>
          </w:p>
        </w:tc>
      </w:tr>
      <w:tr w:rsidR="000434F4" w:rsidRPr="002C73E8" w:rsidTr="00181351">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17</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250</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KG</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lang w:eastAsia="pt-BR"/>
              </w:rPr>
              <w:t>Almôndega 100% Bovina IQF:</w:t>
            </w:r>
            <w:r w:rsidRPr="002C73E8">
              <w:rPr>
                <w:rFonts w:ascii="Times New Roman" w:eastAsia="Times New Roman" w:hAnsi="Times New Roman" w:cs="Times New Roman"/>
                <w:color w:val="000000"/>
                <w:sz w:val="20"/>
                <w:szCs w:val="20"/>
                <w:lang w:eastAsia="pt-BR"/>
              </w:rPr>
              <w:t xml:space="preserve"> Carne bovina proveniente de pedaços, aparas e /ou refiles obtidos através de cortes Dianteiro, Traseiro e P.A, processado na forma de Almôndega, Oval (crua),</w:t>
            </w:r>
            <w:r w:rsidRPr="002C73E8">
              <w:rPr>
                <w:rFonts w:ascii="Times New Roman" w:eastAsia="Times New Roman" w:hAnsi="Times New Roman" w:cs="Times New Roman"/>
                <w:b/>
                <w:bCs/>
                <w:color w:val="000000"/>
                <w:sz w:val="20"/>
                <w:szCs w:val="20"/>
                <w:lang w:eastAsia="pt-BR"/>
              </w:rPr>
              <w:t xml:space="preserve"> pesando aproximadamente 20g à 50g,</w:t>
            </w:r>
            <w:r w:rsidRPr="002C73E8">
              <w:rPr>
                <w:rFonts w:ascii="Times New Roman" w:eastAsia="Times New Roman" w:hAnsi="Times New Roman" w:cs="Times New Roman"/>
                <w:color w:val="000000"/>
                <w:sz w:val="20"/>
                <w:szCs w:val="20"/>
                <w:lang w:eastAsia="pt-BR"/>
              </w:rPr>
              <w:t xml:space="preserve"> isento de peles, veias, aponeuroses, cartilagens, intestinos, tendões ou fragmentos ossos e outros tecidos inferiores.</w:t>
            </w:r>
            <w:r w:rsidRPr="002C73E8">
              <w:rPr>
                <w:rFonts w:ascii="Times New Roman" w:eastAsia="Times New Roman" w:hAnsi="Times New Roman" w:cs="Times New Roman"/>
                <w:b/>
                <w:bCs/>
                <w:color w:val="000000"/>
                <w:sz w:val="20"/>
                <w:szCs w:val="20"/>
                <w:lang w:eastAsia="pt-BR"/>
              </w:rPr>
              <w:t xml:space="preserve"> NÃO CONTER GLÚTEN. NÃO CONTER ALERGÊNICOS.</w:t>
            </w:r>
            <w:r w:rsidRPr="002C73E8">
              <w:rPr>
                <w:rFonts w:ascii="Times New Roman" w:eastAsia="Times New Roman" w:hAnsi="Times New Roman" w:cs="Times New Roman"/>
                <w:color w:val="000000"/>
                <w:sz w:val="20"/>
                <w:szCs w:val="20"/>
                <w:lang w:eastAsia="pt-BR"/>
              </w:rPr>
              <w:t xml:space="preserve"> Embalagem primaria: Sacos plásticos de polietileno de baixa densidade, termossoldado, atóxico, apropriado para contato direto com alimento, transparente, resistente ao transporte e armazenamento. Rotulagem com identificação de lote</w:t>
            </w:r>
            <w:proofErr w:type="gramStart"/>
            <w:r w:rsidRPr="002C73E8">
              <w:rPr>
                <w:rFonts w:ascii="Times New Roman" w:eastAsia="Times New Roman" w:hAnsi="Times New Roman" w:cs="Times New Roman"/>
                <w:color w:val="000000"/>
                <w:sz w:val="20"/>
                <w:szCs w:val="20"/>
                <w:lang w:eastAsia="pt-BR"/>
              </w:rPr>
              <w:t>, data</w:t>
            </w:r>
            <w:proofErr w:type="gramEnd"/>
            <w:r w:rsidRPr="002C73E8">
              <w:rPr>
                <w:rFonts w:ascii="Times New Roman" w:eastAsia="Times New Roman" w:hAnsi="Times New Roman" w:cs="Times New Roman"/>
                <w:color w:val="000000"/>
                <w:sz w:val="20"/>
                <w:szCs w:val="20"/>
                <w:lang w:eastAsia="pt-BR"/>
              </w:rPr>
              <w:t xml:space="preserve"> de fabricação, validade, SIF/SISP, conforme legislação vigente. </w:t>
            </w:r>
            <w:r w:rsidRPr="002C73E8">
              <w:rPr>
                <w:rFonts w:ascii="Times New Roman" w:eastAsia="Times New Roman" w:hAnsi="Times New Roman" w:cs="Times New Roman"/>
                <w:b/>
                <w:bCs/>
                <w:color w:val="000000"/>
                <w:sz w:val="20"/>
                <w:szCs w:val="20"/>
                <w:lang w:eastAsia="pt-BR"/>
              </w:rPr>
              <w:t xml:space="preserve">Peso da embalagem: </w:t>
            </w:r>
            <w:proofErr w:type="gramStart"/>
            <w:r w:rsidRPr="002C73E8">
              <w:rPr>
                <w:rFonts w:ascii="Times New Roman" w:eastAsia="Times New Roman" w:hAnsi="Times New Roman" w:cs="Times New Roman"/>
                <w:b/>
                <w:bCs/>
                <w:color w:val="000000"/>
                <w:sz w:val="20"/>
                <w:szCs w:val="20"/>
                <w:lang w:eastAsia="pt-BR"/>
              </w:rPr>
              <w:t>2Kg</w:t>
            </w:r>
            <w:proofErr w:type="gramEnd"/>
            <w:r w:rsidRPr="002C73E8">
              <w:rPr>
                <w:rFonts w:ascii="Times New Roman" w:eastAsia="Times New Roman" w:hAnsi="Times New Roman" w:cs="Times New Roman"/>
                <w:color w:val="000000"/>
                <w:sz w:val="20"/>
                <w:szCs w:val="20"/>
                <w:lang w:eastAsia="pt-BR"/>
              </w:rPr>
              <w:t>. Embalagem secundária: caixa de papelão reforçada. Validade mínima de 120 dias.</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R$ 24,90</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R$ 6.225,00</w:t>
            </w:r>
          </w:p>
        </w:tc>
      </w:tr>
      <w:tr w:rsidR="000434F4" w:rsidRPr="002C73E8" w:rsidTr="00181351">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18</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960</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KG</w:t>
            </w:r>
          </w:p>
        </w:tc>
        <w:tc>
          <w:tcPr>
            <w:tcW w:w="4252" w:type="dxa"/>
          </w:tcPr>
          <w:p w:rsidR="000434F4" w:rsidRPr="002C73E8" w:rsidRDefault="000434F4" w:rsidP="000434F4">
            <w:pPr>
              <w:jc w:val="both"/>
              <w:rPr>
                <w:rFonts w:ascii="Times New Roman" w:eastAsia="Times New Roman" w:hAnsi="Times New Roman" w:cs="Times New Roman"/>
                <w:b/>
                <w:bCs/>
                <w:color w:val="000000"/>
                <w:sz w:val="20"/>
                <w:szCs w:val="20"/>
                <w:lang w:eastAsia="pt-BR"/>
              </w:rPr>
            </w:pPr>
            <w:r w:rsidRPr="002C73E8">
              <w:rPr>
                <w:rFonts w:ascii="Times New Roman" w:eastAsia="Times New Roman" w:hAnsi="Times New Roman" w:cs="Times New Roman"/>
                <w:b/>
                <w:bCs/>
                <w:color w:val="000000"/>
                <w:sz w:val="20"/>
                <w:szCs w:val="20"/>
                <w:lang w:eastAsia="pt-BR"/>
              </w:rPr>
              <w:t>Peito de Frango sem pele e sem osso (Tiras IQF):</w:t>
            </w:r>
            <w:proofErr w:type="gramStart"/>
            <w:r w:rsidRPr="002C73E8">
              <w:rPr>
                <w:rFonts w:ascii="Times New Roman" w:eastAsia="Times New Roman" w:hAnsi="Times New Roman" w:cs="Times New Roman"/>
                <w:b/>
                <w:bCs/>
                <w:color w:val="000000"/>
                <w:sz w:val="20"/>
                <w:szCs w:val="20"/>
                <w:lang w:eastAsia="pt-BR"/>
              </w:rPr>
              <w:t xml:space="preserve">  </w:t>
            </w:r>
            <w:proofErr w:type="gramEnd"/>
            <w:r w:rsidRPr="002C73E8">
              <w:rPr>
                <w:rFonts w:ascii="Times New Roman" w:eastAsia="Times New Roman" w:hAnsi="Times New Roman" w:cs="Times New Roman"/>
                <w:color w:val="000000"/>
                <w:sz w:val="20"/>
                <w:szCs w:val="20"/>
                <w:lang w:eastAsia="pt-BR"/>
              </w:rPr>
              <w:t xml:space="preserve">Carne de frango, proveniente do corte denominado Peito, processado na forma em Tiras, isento de veias, aponeuroses, cartilagens, intestinos, tendões, ou fragmento de ossos e outros tecidos inferiores. </w:t>
            </w:r>
            <w:r w:rsidRPr="002C73E8">
              <w:rPr>
                <w:rFonts w:ascii="Times New Roman" w:eastAsia="Times New Roman" w:hAnsi="Times New Roman" w:cs="Times New Roman"/>
                <w:b/>
                <w:bCs/>
                <w:color w:val="000000"/>
                <w:sz w:val="20"/>
                <w:szCs w:val="20"/>
                <w:lang w:eastAsia="pt-BR"/>
              </w:rPr>
              <w:t xml:space="preserve">NÃO CONTER GLÚTEN. NÃO CONTER </w:t>
            </w:r>
            <w:proofErr w:type="gramStart"/>
            <w:r w:rsidRPr="002C73E8">
              <w:rPr>
                <w:rFonts w:ascii="Times New Roman" w:eastAsia="Times New Roman" w:hAnsi="Times New Roman" w:cs="Times New Roman"/>
                <w:b/>
                <w:bCs/>
                <w:color w:val="000000"/>
                <w:sz w:val="20"/>
                <w:szCs w:val="20"/>
                <w:lang w:eastAsia="pt-BR"/>
              </w:rPr>
              <w:t>ALERGÊNICOS</w:t>
            </w:r>
            <w:r w:rsidRPr="002C73E8">
              <w:rPr>
                <w:rFonts w:ascii="Times New Roman" w:eastAsia="Times New Roman" w:hAnsi="Times New Roman" w:cs="Times New Roman"/>
                <w:color w:val="000000"/>
                <w:sz w:val="20"/>
                <w:szCs w:val="20"/>
                <w:lang w:eastAsia="pt-BR"/>
              </w:rPr>
              <w:t>.</w:t>
            </w:r>
            <w:proofErr w:type="spellStart"/>
            <w:proofErr w:type="gramEnd"/>
            <w:r w:rsidRPr="002C73E8">
              <w:rPr>
                <w:rFonts w:ascii="Times New Roman" w:eastAsia="Times New Roman" w:hAnsi="Times New Roman" w:cs="Times New Roman"/>
                <w:color w:val="000000"/>
                <w:sz w:val="20"/>
                <w:szCs w:val="20"/>
                <w:lang w:eastAsia="pt-BR"/>
              </w:rPr>
              <w:t>Emabalagem</w:t>
            </w:r>
            <w:proofErr w:type="spellEnd"/>
            <w:r w:rsidRPr="002C73E8">
              <w:rPr>
                <w:rFonts w:ascii="Times New Roman" w:eastAsia="Times New Roman" w:hAnsi="Times New Roman" w:cs="Times New Roman"/>
                <w:color w:val="000000"/>
                <w:sz w:val="20"/>
                <w:szCs w:val="20"/>
                <w:lang w:eastAsia="pt-BR"/>
              </w:rPr>
              <w:t xml:space="preserve"> primaria: Sacos plásticos de polietileno de baixa densidade, termossoldado, atóxico, apropriado para contato direto com alimento, transparente, resistente ao transporte e armazenamento. Rotulagem com identificação de lote</w:t>
            </w:r>
            <w:proofErr w:type="gramStart"/>
            <w:r w:rsidRPr="002C73E8">
              <w:rPr>
                <w:rFonts w:ascii="Times New Roman" w:eastAsia="Times New Roman" w:hAnsi="Times New Roman" w:cs="Times New Roman"/>
                <w:color w:val="000000"/>
                <w:sz w:val="20"/>
                <w:szCs w:val="20"/>
                <w:lang w:eastAsia="pt-BR"/>
              </w:rPr>
              <w:t>, data</w:t>
            </w:r>
            <w:proofErr w:type="gramEnd"/>
            <w:r w:rsidRPr="002C73E8">
              <w:rPr>
                <w:rFonts w:ascii="Times New Roman" w:eastAsia="Times New Roman" w:hAnsi="Times New Roman" w:cs="Times New Roman"/>
                <w:color w:val="000000"/>
                <w:sz w:val="20"/>
                <w:szCs w:val="20"/>
                <w:lang w:eastAsia="pt-BR"/>
              </w:rPr>
              <w:t xml:space="preserve"> de fabricação, validade, SIF/SISP, conforme legislação vigente.</w:t>
            </w:r>
            <w:r w:rsidRPr="002C73E8">
              <w:rPr>
                <w:rFonts w:ascii="Times New Roman" w:eastAsia="Times New Roman" w:hAnsi="Times New Roman" w:cs="Times New Roman"/>
                <w:b/>
                <w:bCs/>
                <w:color w:val="000000"/>
                <w:sz w:val="20"/>
                <w:szCs w:val="20"/>
                <w:lang w:eastAsia="pt-BR"/>
              </w:rPr>
              <w:t xml:space="preserve"> Peso da embalagem: </w:t>
            </w:r>
            <w:proofErr w:type="gramStart"/>
            <w:r w:rsidRPr="002C73E8">
              <w:rPr>
                <w:rFonts w:ascii="Times New Roman" w:eastAsia="Times New Roman" w:hAnsi="Times New Roman" w:cs="Times New Roman"/>
                <w:b/>
                <w:bCs/>
                <w:color w:val="000000"/>
                <w:sz w:val="20"/>
                <w:szCs w:val="20"/>
                <w:lang w:eastAsia="pt-BR"/>
              </w:rPr>
              <w:t>2Kg</w:t>
            </w:r>
            <w:proofErr w:type="gramEnd"/>
            <w:r w:rsidRPr="002C73E8">
              <w:rPr>
                <w:rFonts w:ascii="Times New Roman" w:eastAsia="Times New Roman" w:hAnsi="Times New Roman" w:cs="Times New Roman"/>
                <w:color w:val="000000"/>
                <w:sz w:val="20"/>
                <w:szCs w:val="20"/>
                <w:lang w:eastAsia="pt-BR"/>
              </w:rPr>
              <w:t>. Embalagem secundária: caixa de papelão reforçada. Validade mínima de 120 dias.</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R$ 16,99</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R$ 16.310,40</w:t>
            </w:r>
          </w:p>
        </w:tc>
      </w:tr>
      <w:tr w:rsidR="000434F4" w:rsidRPr="002C73E8" w:rsidTr="00181351">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19</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10</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KG</w:t>
            </w:r>
          </w:p>
        </w:tc>
        <w:tc>
          <w:tcPr>
            <w:tcW w:w="4252" w:type="dxa"/>
          </w:tcPr>
          <w:p w:rsidR="000434F4" w:rsidRPr="002C73E8" w:rsidRDefault="000434F4" w:rsidP="000434F4">
            <w:pPr>
              <w:jc w:val="both"/>
              <w:rPr>
                <w:rFonts w:ascii="Times New Roman" w:eastAsia="Times New Roman" w:hAnsi="Times New Roman" w:cs="Times New Roman"/>
                <w:b/>
                <w:bCs/>
                <w:color w:val="000000"/>
                <w:sz w:val="20"/>
                <w:szCs w:val="20"/>
                <w:lang w:eastAsia="pt-BR"/>
              </w:rPr>
            </w:pPr>
            <w:r w:rsidRPr="002C73E8">
              <w:rPr>
                <w:rFonts w:ascii="Times New Roman" w:eastAsia="Times New Roman" w:hAnsi="Times New Roman" w:cs="Times New Roman"/>
                <w:b/>
                <w:bCs/>
                <w:color w:val="000000"/>
                <w:sz w:val="20"/>
                <w:szCs w:val="20"/>
                <w:lang w:eastAsia="pt-BR"/>
              </w:rPr>
              <w:t xml:space="preserve">Fígado Bovino em Tiras: </w:t>
            </w:r>
            <w:r w:rsidRPr="002C73E8">
              <w:rPr>
                <w:rFonts w:ascii="Times New Roman" w:eastAsia="Times New Roman" w:hAnsi="Times New Roman" w:cs="Times New Roman"/>
                <w:color w:val="000000"/>
                <w:sz w:val="20"/>
                <w:szCs w:val="20"/>
                <w:lang w:eastAsia="pt-BR"/>
              </w:rPr>
              <w:t>Miúdo Bovino, proveniente de corte denominado Fígado, processado na forma de tiras, isento de peles, veias, aponeuroses, cartilagens, intestinos, tendões ou fragmentos ossos e outros tecidos inferiores. NÃO CONTER ALERGÊNICOS. Embalagem primaria: Sacos plásticos de polietileno de baixa densidade, termossoldado, atóxico, apropriado para contato direto com alimento, transparente, resistente ao transporte e armazenamento. Rotulagem com identificação de lote</w:t>
            </w:r>
            <w:proofErr w:type="gramStart"/>
            <w:r w:rsidRPr="002C73E8">
              <w:rPr>
                <w:rFonts w:ascii="Times New Roman" w:eastAsia="Times New Roman" w:hAnsi="Times New Roman" w:cs="Times New Roman"/>
                <w:color w:val="000000"/>
                <w:sz w:val="20"/>
                <w:szCs w:val="20"/>
                <w:lang w:eastAsia="pt-BR"/>
              </w:rPr>
              <w:t>, data</w:t>
            </w:r>
            <w:proofErr w:type="gramEnd"/>
            <w:r w:rsidRPr="002C73E8">
              <w:rPr>
                <w:rFonts w:ascii="Times New Roman" w:eastAsia="Times New Roman" w:hAnsi="Times New Roman" w:cs="Times New Roman"/>
                <w:color w:val="000000"/>
                <w:sz w:val="20"/>
                <w:szCs w:val="20"/>
                <w:lang w:eastAsia="pt-BR"/>
              </w:rPr>
              <w:t xml:space="preserve"> de fabricação, validade, SIF/SISP, conforme legislação vigente. </w:t>
            </w:r>
            <w:r w:rsidRPr="002C73E8">
              <w:rPr>
                <w:rFonts w:ascii="Times New Roman" w:eastAsia="Times New Roman" w:hAnsi="Times New Roman" w:cs="Times New Roman"/>
                <w:b/>
                <w:bCs/>
                <w:color w:val="000000"/>
                <w:sz w:val="20"/>
                <w:szCs w:val="20"/>
                <w:lang w:eastAsia="pt-BR"/>
              </w:rPr>
              <w:t xml:space="preserve">Peso da embalagem: </w:t>
            </w:r>
            <w:proofErr w:type="gramStart"/>
            <w:r w:rsidRPr="002C73E8">
              <w:rPr>
                <w:rFonts w:ascii="Times New Roman" w:eastAsia="Times New Roman" w:hAnsi="Times New Roman" w:cs="Times New Roman"/>
                <w:b/>
                <w:bCs/>
                <w:color w:val="000000"/>
                <w:sz w:val="20"/>
                <w:szCs w:val="20"/>
                <w:lang w:eastAsia="pt-BR"/>
              </w:rPr>
              <w:t>2Kg</w:t>
            </w:r>
            <w:proofErr w:type="gramEnd"/>
            <w:r w:rsidRPr="002C73E8">
              <w:rPr>
                <w:rFonts w:ascii="Times New Roman" w:eastAsia="Times New Roman" w:hAnsi="Times New Roman" w:cs="Times New Roman"/>
                <w:b/>
                <w:bCs/>
                <w:color w:val="000000"/>
                <w:sz w:val="20"/>
                <w:szCs w:val="20"/>
                <w:lang w:eastAsia="pt-BR"/>
              </w:rPr>
              <w:t>.</w:t>
            </w:r>
            <w:r w:rsidRPr="002C73E8">
              <w:rPr>
                <w:rFonts w:ascii="Times New Roman" w:eastAsia="Times New Roman" w:hAnsi="Times New Roman" w:cs="Times New Roman"/>
                <w:color w:val="000000"/>
                <w:sz w:val="20"/>
                <w:szCs w:val="20"/>
                <w:lang w:eastAsia="pt-BR"/>
              </w:rPr>
              <w:t xml:space="preserve"> Embalagem secundária: caixa de papelão reforçada. Validade mínima de 120 dias.</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R$ 9,99</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R$ 99,90</w:t>
            </w:r>
          </w:p>
        </w:tc>
      </w:tr>
      <w:tr w:rsidR="000434F4" w:rsidRPr="002C73E8" w:rsidTr="00181351">
        <w:tc>
          <w:tcPr>
            <w:tcW w:w="851" w:type="dxa"/>
            <w:vAlign w:val="center"/>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20</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17</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DZ</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u w:val="single"/>
                <w:lang w:eastAsia="pt-BR"/>
              </w:rPr>
              <w:t>Ovos De Galinha:</w:t>
            </w:r>
            <w:r w:rsidRPr="002C73E8">
              <w:rPr>
                <w:rFonts w:ascii="Times New Roman" w:eastAsia="Times New Roman" w:hAnsi="Times New Roman" w:cs="Times New Roman"/>
                <w:color w:val="000000"/>
                <w:sz w:val="20"/>
                <w:szCs w:val="20"/>
                <w:lang w:eastAsia="pt-BR"/>
              </w:rPr>
              <w:t xml:space="preserve"> branco, </w:t>
            </w:r>
            <w:proofErr w:type="gramStart"/>
            <w:r w:rsidRPr="002C73E8">
              <w:rPr>
                <w:rFonts w:ascii="Times New Roman" w:eastAsia="Times New Roman" w:hAnsi="Times New Roman" w:cs="Times New Roman"/>
                <w:color w:val="000000"/>
                <w:sz w:val="20"/>
                <w:szCs w:val="20"/>
                <w:lang w:eastAsia="pt-BR"/>
              </w:rPr>
              <w:t>extra e grandes, contendo obrigatoriamente selo de inspeção</w:t>
            </w:r>
            <w:proofErr w:type="gramEnd"/>
            <w:r w:rsidRPr="002C73E8">
              <w:rPr>
                <w:rFonts w:ascii="Times New Roman" w:eastAsia="Times New Roman" w:hAnsi="Times New Roman" w:cs="Times New Roman"/>
                <w:color w:val="000000"/>
                <w:sz w:val="20"/>
                <w:szCs w:val="20"/>
                <w:lang w:eastAsia="pt-BR"/>
              </w:rPr>
              <w:t xml:space="preserve"> (SIF ou SISP ou SIM). Embalados primariamente com papel filme ou embalagem atóxica própria para alimento na quantidade de </w:t>
            </w:r>
            <w:proofErr w:type="gramStart"/>
            <w:r w:rsidRPr="002C73E8">
              <w:rPr>
                <w:rFonts w:ascii="Times New Roman" w:eastAsia="Times New Roman" w:hAnsi="Times New Roman" w:cs="Times New Roman"/>
                <w:color w:val="000000"/>
                <w:sz w:val="20"/>
                <w:szCs w:val="20"/>
                <w:lang w:eastAsia="pt-BR"/>
              </w:rPr>
              <w:t>1</w:t>
            </w:r>
            <w:proofErr w:type="gramEnd"/>
            <w:r w:rsidRPr="002C73E8">
              <w:rPr>
                <w:rFonts w:ascii="Times New Roman" w:eastAsia="Times New Roman" w:hAnsi="Times New Roman" w:cs="Times New Roman"/>
                <w:color w:val="000000"/>
                <w:sz w:val="20"/>
                <w:szCs w:val="20"/>
                <w:lang w:eastAsia="pt-BR"/>
              </w:rPr>
              <w:t xml:space="preserve"> dúzia. Conter etiqueta de identificação, procedência e prazo máximo de consumo (validade). Embalados secundariamente em embalagens de papelão ou outro material próprio para alimentos, na quantidade de até 30 dúzias por caixa. </w:t>
            </w:r>
            <w:proofErr w:type="gramStart"/>
            <w:r w:rsidRPr="002C73E8">
              <w:rPr>
                <w:rFonts w:ascii="Times New Roman" w:eastAsia="Times New Roman" w:hAnsi="Times New Roman" w:cs="Times New Roman"/>
                <w:color w:val="000000"/>
                <w:sz w:val="20"/>
                <w:szCs w:val="20"/>
                <w:lang w:eastAsia="pt-BR"/>
              </w:rPr>
              <w:t>Produto isento</w:t>
            </w:r>
            <w:proofErr w:type="gramEnd"/>
            <w:r w:rsidRPr="002C73E8">
              <w:rPr>
                <w:rFonts w:ascii="Times New Roman" w:eastAsia="Times New Roman" w:hAnsi="Times New Roman" w:cs="Times New Roman"/>
                <w:color w:val="000000"/>
                <w:sz w:val="20"/>
                <w:szCs w:val="20"/>
                <w:lang w:eastAsia="pt-BR"/>
              </w:rPr>
              <w:t xml:space="preserve"> de rachaduras, trincados sujidades e matérias estranhas. Não exalar odores incompatíveis com o produto.</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R$ 9,89</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R$ 168,13</w:t>
            </w:r>
          </w:p>
        </w:tc>
      </w:tr>
      <w:tr w:rsidR="000434F4" w:rsidRPr="002C73E8" w:rsidTr="00181351">
        <w:tc>
          <w:tcPr>
            <w:tcW w:w="851" w:type="dxa"/>
            <w:vAlign w:val="center"/>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21</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4.000</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KG</w:t>
            </w:r>
          </w:p>
        </w:tc>
        <w:tc>
          <w:tcPr>
            <w:tcW w:w="4252" w:type="dxa"/>
          </w:tcPr>
          <w:p w:rsidR="000434F4" w:rsidRPr="002C73E8" w:rsidRDefault="000434F4" w:rsidP="000434F4">
            <w:pPr>
              <w:jc w:val="both"/>
              <w:rPr>
                <w:rFonts w:ascii="Times New Roman" w:eastAsia="Times New Roman" w:hAnsi="Times New Roman" w:cs="Times New Roman"/>
                <w:b/>
                <w:bCs/>
                <w:color w:val="000000"/>
                <w:sz w:val="20"/>
                <w:szCs w:val="20"/>
                <w:u w:val="single"/>
                <w:lang w:eastAsia="pt-BR"/>
              </w:rPr>
            </w:pPr>
            <w:r w:rsidRPr="002C73E8">
              <w:rPr>
                <w:rFonts w:ascii="Times New Roman" w:eastAsia="Times New Roman" w:hAnsi="Times New Roman" w:cs="Times New Roman"/>
                <w:b/>
                <w:bCs/>
                <w:color w:val="000000"/>
                <w:sz w:val="20"/>
                <w:szCs w:val="20"/>
                <w:u w:val="single"/>
                <w:lang w:eastAsia="pt-BR"/>
              </w:rPr>
              <w:t xml:space="preserve">Maçã Nacional Gala/ Fuji Extra: </w:t>
            </w:r>
            <w:r w:rsidRPr="002C73E8">
              <w:rPr>
                <w:rFonts w:ascii="Times New Roman" w:eastAsia="Times New Roman" w:hAnsi="Times New Roman" w:cs="Times New Roman"/>
                <w:color w:val="000000"/>
                <w:sz w:val="20"/>
                <w:szCs w:val="20"/>
                <w:lang w:eastAsia="pt-BR"/>
              </w:rPr>
              <w:t xml:space="preserve">Categoria </w:t>
            </w:r>
            <w:proofErr w:type="gramStart"/>
            <w:r w:rsidRPr="002C73E8">
              <w:rPr>
                <w:rFonts w:ascii="Times New Roman" w:eastAsia="Times New Roman" w:hAnsi="Times New Roman" w:cs="Times New Roman"/>
                <w:color w:val="000000"/>
                <w:sz w:val="20"/>
                <w:szCs w:val="20"/>
                <w:lang w:eastAsia="pt-BR"/>
              </w:rPr>
              <w:t>1</w:t>
            </w:r>
            <w:proofErr w:type="gramEnd"/>
            <w:r w:rsidRPr="002C73E8">
              <w:rPr>
                <w:rFonts w:ascii="Times New Roman" w:eastAsia="Times New Roman" w:hAnsi="Times New Roman" w:cs="Times New Roman"/>
                <w:color w:val="000000"/>
                <w:sz w:val="20"/>
                <w:szCs w:val="20"/>
                <w:lang w:eastAsia="pt-BR"/>
              </w:rPr>
              <w:t>, oriunda de plantas sadias, destinados ao consumo</w:t>
            </w:r>
            <w:r w:rsidRPr="002C73E8">
              <w:rPr>
                <w:rFonts w:ascii="Times New Roman" w:eastAsia="Times New Roman" w:hAnsi="Times New Roman" w:cs="Times New Roman"/>
                <w:b/>
                <w:bCs/>
                <w:color w:val="000000"/>
                <w:sz w:val="20"/>
                <w:szCs w:val="20"/>
                <w:u w:val="single"/>
                <w:lang w:eastAsia="pt-BR"/>
              </w:rPr>
              <w:t xml:space="preserve"> "in natura"</w:t>
            </w:r>
            <w:r w:rsidRPr="002C73E8">
              <w:rPr>
                <w:rFonts w:ascii="Times New Roman" w:eastAsia="Times New Roman" w:hAnsi="Times New Roman" w:cs="Times New Roman"/>
                <w:color w:val="000000"/>
                <w:sz w:val="20"/>
                <w:szCs w:val="20"/>
                <w:lang w:eastAsia="pt-BR"/>
              </w:rPr>
              <w:t xml:space="preserve">, com teores de açúcar e acidez compatíveis com esse fim, devendo se apresentar fresco e com grau máximo de tamanho. Aroma, cor e sabor próprios da variedade, apresentando grau de maturação que permita suportar a manipulação, o transporte e o armazenamento em condições adequadas para o consumo. Deve estar isento de lesões de origem física, mecânica ou biológica, não conter substância terrosa, sujidades ou corpos estranhos aderentes à superfície externa e tampouco parasitas, larvas e outros (nos produtos e/ ou embalagens). Não apresentar umidade externa anormal, resíduos de defensivos agrícolas e /ou outras substâncias tóxicas, odores e sabores estranhos. Serão tolerados pequenos e ligeiros defeitos, não enquadrados nos itens acima descritos, desde que não representem quantidade superior a 5% (cinco por cento) do peso total de cada produto entregue. Tamanho uniforme, </w:t>
            </w:r>
            <w:r w:rsidRPr="002C73E8">
              <w:rPr>
                <w:rFonts w:ascii="Times New Roman" w:eastAsia="Times New Roman" w:hAnsi="Times New Roman" w:cs="Times New Roman"/>
                <w:b/>
                <w:bCs/>
                <w:color w:val="000000"/>
                <w:sz w:val="20"/>
                <w:szCs w:val="20"/>
                <w:u w:val="single"/>
                <w:lang w:eastAsia="pt-BR"/>
              </w:rPr>
              <w:t xml:space="preserve">com peso variável entre 130 e 150 gramas. Deverá se apresentar em caixas de papelão, </w:t>
            </w:r>
            <w:proofErr w:type="spellStart"/>
            <w:r w:rsidRPr="002C73E8">
              <w:rPr>
                <w:rFonts w:ascii="Times New Roman" w:eastAsia="Times New Roman" w:hAnsi="Times New Roman" w:cs="Times New Roman"/>
                <w:b/>
                <w:bCs/>
                <w:color w:val="000000"/>
                <w:sz w:val="20"/>
                <w:szCs w:val="20"/>
                <w:u w:val="single"/>
                <w:lang w:eastAsia="pt-BR"/>
              </w:rPr>
              <w:t>bandejada</w:t>
            </w:r>
            <w:proofErr w:type="spellEnd"/>
            <w:r w:rsidRPr="002C73E8">
              <w:rPr>
                <w:rFonts w:ascii="Times New Roman" w:eastAsia="Times New Roman" w:hAnsi="Times New Roman" w:cs="Times New Roman"/>
                <w:b/>
                <w:bCs/>
                <w:color w:val="000000"/>
                <w:sz w:val="20"/>
                <w:szCs w:val="20"/>
                <w:u w:val="single"/>
                <w:lang w:eastAsia="pt-BR"/>
              </w:rPr>
              <w:t xml:space="preserve">, padronizada com peso total de </w:t>
            </w:r>
            <w:proofErr w:type="gramStart"/>
            <w:r w:rsidRPr="002C73E8">
              <w:rPr>
                <w:rFonts w:ascii="Times New Roman" w:eastAsia="Times New Roman" w:hAnsi="Times New Roman" w:cs="Times New Roman"/>
                <w:b/>
                <w:bCs/>
                <w:color w:val="000000"/>
                <w:sz w:val="20"/>
                <w:szCs w:val="20"/>
                <w:u w:val="single"/>
                <w:lang w:eastAsia="pt-BR"/>
              </w:rPr>
              <w:t>18Kg</w:t>
            </w:r>
            <w:proofErr w:type="gramEnd"/>
            <w:r w:rsidRPr="002C73E8">
              <w:rPr>
                <w:rFonts w:ascii="Times New Roman" w:eastAsia="Times New Roman" w:hAnsi="Times New Roman" w:cs="Times New Roman"/>
                <w:b/>
                <w:bCs/>
                <w:color w:val="000000"/>
                <w:sz w:val="20"/>
                <w:szCs w:val="20"/>
                <w:u w:val="single"/>
                <w:lang w:eastAsia="pt-BR"/>
              </w:rPr>
              <w:t>.</w:t>
            </w:r>
          </w:p>
          <w:p w:rsidR="000434F4" w:rsidRPr="002C73E8" w:rsidRDefault="000434F4" w:rsidP="000434F4">
            <w:pPr>
              <w:jc w:val="both"/>
              <w:rPr>
                <w:rFonts w:ascii="Times New Roman" w:eastAsia="Times New Roman" w:hAnsi="Times New Roman" w:cs="Times New Roman"/>
                <w:sz w:val="20"/>
                <w:szCs w:val="20"/>
                <w:lang w:eastAsia="pt-BR"/>
              </w:rPr>
            </w:pPr>
          </w:p>
          <w:p w:rsidR="000434F4" w:rsidRPr="002C73E8" w:rsidRDefault="000434F4" w:rsidP="000434F4">
            <w:pPr>
              <w:jc w:val="both"/>
              <w:rPr>
                <w:rFonts w:ascii="Times New Roman" w:eastAsia="Times New Roman" w:hAnsi="Times New Roman" w:cs="Times New Roman"/>
                <w:sz w:val="20"/>
                <w:szCs w:val="20"/>
                <w:lang w:eastAsia="pt-BR"/>
              </w:rPr>
            </w:pP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R$ 12,99</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R$ 51.960,00</w:t>
            </w:r>
          </w:p>
        </w:tc>
      </w:tr>
      <w:tr w:rsidR="000434F4" w:rsidRPr="002C73E8" w:rsidTr="00181351">
        <w:tc>
          <w:tcPr>
            <w:tcW w:w="851" w:type="dxa"/>
            <w:vAlign w:val="center"/>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22</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2.000</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KG</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u w:val="single"/>
                <w:lang w:eastAsia="pt-BR"/>
              </w:rPr>
              <w:t>Tomate</w:t>
            </w:r>
            <w:r w:rsidRPr="002C73E8">
              <w:rPr>
                <w:rFonts w:ascii="Times New Roman" w:eastAsia="Times New Roman" w:hAnsi="Times New Roman" w:cs="Times New Roman"/>
                <w:color w:val="000000"/>
                <w:sz w:val="20"/>
                <w:szCs w:val="20"/>
                <w:lang w:eastAsia="pt-BR"/>
              </w:rPr>
              <w:t>: Oriundo de plantas sadias, destinado ao consumo "in natura", devendo se apresentar fresco e com grau máximo de tamanho. Aroma, cor e sabor próprios da variedade, apresentando grau de maturação que permita suportar a manipulação, o transporte e o armazenamento em condições adequadas para o consumo. Deve estar isento de lesões de origem física, mecânica ou biológica, não conter substância terrosa, sujidades ou corpos estranhos aderentes à superfície externa e tampouco parasitas, larvas e outros (nos produtos e/ou embalagens). Não apresentar umidade externa anormal, resíduos de defensores agrícolas e/ou outras substâncias tóxicas, odores e sabores estranhos. Serão tolerados pequenos e ligeiros defeitos, não enquadrados nos itens acima descritos, desde que não representem quantidade superior a 5% (cinco por cento) do peso total de cada produto entregue.</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R$ 7,99</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R$ 15.980,00</w:t>
            </w:r>
          </w:p>
        </w:tc>
      </w:tr>
      <w:tr w:rsidR="000434F4" w:rsidRPr="002C73E8" w:rsidTr="00181351">
        <w:tc>
          <w:tcPr>
            <w:tcW w:w="851" w:type="dxa"/>
            <w:vAlign w:val="center"/>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23</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1.350</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KG</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u w:val="single"/>
                <w:lang w:eastAsia="pt-BR"/>
              </w:rPr>
              <w:t>Banana nanica:</w:t>
            </w:r>
            <w:r w:rsidRPr="002C73E8">
              <w:rPr>
                <w:rFonts w:ascii="Times New Roman" w:eastAsia="Times New Roman" w:hAnsi="Times New Roman" w:cs="Times New Roman"/>
                <w:color w:val="000000"/>
                <w:sz w:val="20"/>
                <w:szCs w:val="20"/>
                <w:lang w:eastAsia="pt-BR"/>
              </w:rPr>
              <w:t xml:space="preserve"> Climatizada, oriunda de plantas sadias, destinado ao consumo "in natura", com teores de açúcar e acidez compatíveis com esse fim, devendo se apresentar fresco e com grau máximo de tamanho. Aroma, cor e sabor próprios da variedade, apresentando grau máximo de maturação que permita suportar a manipulação, o transporte e o armazenamento em condições adequadas para o consumo.  Deve estar isento de lesões de origem física, mecânica ou biológica, não conter substância terrosa, sujidades ou corpos estranhos aderentes à superfície externa e tampouco parasitas, larvas e outros (nos produtos e/ou embalagens). Não apresentar umidade externa anormal, resíduos de defensores agrícolas e/ou outras substâncias tóxicas, odores e sabores estranhos. Serão tolerados pequenos e ligeiros defeitos, não enquadrados nos itens acima descritos, desde que não representem quantidade superior a 5% (cinco por cento) do peso total de cada produto entregue. Tamanho médio e uniforme.</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R$ 6,99</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R$ 9.436,50</w:t>
            </w:r>
          </w:p>
        </w:tc>
      </w:tr>
      <w:tr w:rsidR="000434F4" w:rsidRPr="002C73E8" w:rsidTr="00181351">
        <w:tc>
          <w:tcPr>
            <w:tcW w:w="851" w:type="dxa"/>
            <w:vAlign w:val="center"/>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24</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765</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KG</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u w:val="single"/>
                <w:lang w:eastAsia="pt-BR"/>
              </w:rPr>
              <w:t>Banana maçã:</w:t>
            </w:r>
            <w:r w:rsidRPr="002C73E8">
              <w:rPr>
                <w:rFonts w:ascii="Times New Roman" w:eastAsia="Times New Roman" w:hAnsi="Times New Roman" w:cs="Times New Roman"/>
                <w:color w:val="000000"/>
                <w:sz w:val="20"/>
                <w:szCs w:val="20"/>
                <w:lang w:eastAsia="pt-BR"/>
              </w:rPr>
              <w:t xml:space="preserve"> Oriunda de plantas sadias, destinado ao consumo "in natura", com teores de açúcar e acidez compatíveis com esse fim, devendo se apresentar fresco e com grau máximo de tamanho. Aroma, cor e sabor próprios da variedade, apresentando grau máximo de maturação que permita suportar a manipulação, o transporte e o armazenamento em condições adequadas para o consumo.  Deve estar isento de lesões de origem física, mecânica ou biológica, não conter substância terrosa, sujidades ou corpos estranhos aderentes à superfície externa e tampouco parasitas, larvas e outros (nos produtos e/ou embalagens). Não apresentar umidade externa anormal, resíduos de defensores agrícolas e/ou outras substâncias tóxicas, odores e sabores estranhos. Serão tolerados pequenos e ligeiros defeitos, não enquadrados nos itens acima descritos, desde que não representem quantidade superior a 5% (cinco por cento) do peso total de cada produto entregue. Tamanho médio e uniforme.</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R$ 14,99</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R$ 11.467,35</w:t>
            </w:r>
          </w:p>
        </w:tc>
      </w:tr>
      <w:tr w:rsidR="000434F4" w:rsidRPr="002C73E8" w:rsidTr="00181351">
        <w:tc>
          <w:tcPr>
            <w:tcW w:w="851" w:type="dxa"/>
            <w:vAlign w:val="center"/>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xml:space="preserve">  25</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250</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KG</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u w:val="single"/>
                <w:lang w:eastAsia="pt-BR"/>
              </w:rPr>
              <w:t>Abobrinha Menina ou Brasileira:</w:t>
            </w:r>
            <w:r w:rsidRPr="002C73E8">
              <w:rPr>
                <w:rFonts w:ascii="Times New Roman" w:eastAsia="Times New Roman" w:hAnsi="Times New Roman" w:cs="Times New Roman"/>
                <w:color w:val="000000"/>
                <w:sz w:val="20"/>
                <w:szCs w:val="20"/>
                <w:lang w:eastAsia="pt-BR"/>
              </w:rPr>
              <w:t xml:space="preserve"> Extra, legume de elevada qualidade, suficientemente desenvolvidos e frescos. Devem apresentar aroma, sabor, coloração e </w:t>
            </w:r>
            <w:proofErr w:type="gramStart"/>
            <w:r w:rsidRPr="002C73E8">
              <w:rPr>
                <w:rFonts w:ascii="Times New Roman" w:eastAsia="Times New Roman" w:hAnsi="Times New Roman" w:cs="Times New Roman"/>
                <w:color w:val="000000"/>
                <w:sz w:val="20"/>
                <w:szCs w:val="20"/>
                <w:lang w:eastAsia="pt-BR"/>
              </w:rPr>
              <w:t>tamanho uniformes</w:t>
            </w:r>
            <w:proofErr w:type="gramEnd"/>
            <w:r w:rsidRPr="002C73E8">
              <w:rPr>
                <w:rFonts w:ascii="Times New Roman" w:eastAsia="Times New Roman" w:hAnsi="Times New Roman" w:cs="Times New Roman"/>
                <w:color w:val="000000"/>
                <w:sz w:val="20"/>
                <w:szCs w:val="20"/>
                <w:lang w:eastAsia="pt-BR"/>
              </w:rPr>
              <w:t xml:space="preserve"> e típicos da espécie e variedade. Os legumes próprios para o consumo devem ser procedentes de vegetais genuínos e sãos, estarem livres de enfermidades, insetos e sujidades; não se apresentarem danificados por quaisquer lesões de origem física, mecânica ou biológica que afete sua aparência, além de não conter corpos estranhos aderentes ao produto e estarem isentos de umidades externa anormal, odor e sabor estranhos. Não serão </w:t>
            </w:r>
            <w:proofErr w:type="gramStart"/>
            <w:r w:rsidRPr="002C73E8">
              <w:rPr>
                <w:rFonts w:ascii="Times New Roman" w:eastAsia="Times New Roman" w:hAnsi="Times New Roman" w:cs="Times New Roman"/>
                <w:color w:val="000000"/>
                <w:sz w:val="20"/>
                <w:szCs w:val="20"/>
                <w:lang w:eastAsia="pt-BR"/>
              </w:rPr>
              <w:t>permitidos</w:t>
            </w:r>
            <w:proofErr w:type="gramEnd"/>
            <w:r w:rsidRPr="002C73E8">
              <w:rPr>
                <w:rFonts w:ascii="Times New Roman" w:eastAsia="Times New Roman" w:hAnsi="Times New Roman" w:cs="Times New Roman"/>
                <w:color w:val="000000"/>
                <w:sz w:val="20"/>
                <w:szCs w:val="20"/>
                <w:lang w:eastAsia="pt-BR"/>
              </w:rPr>
              <w:t xml:space="preserve"> rachaduras, perfurações e cortes.</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R$ 7,99</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R$ 1.997,50</w:t>
            </w:r>
          </w:p>
        </w:tc>
      </w:tr>
      <w:tr w:rsidR="000434F4" w:rsidRPr="002C73E8" w:rsidTr="00181351">
        <w:tc>
          <w:tcPr>
            <w:tcW w:w="851" w:type="dxa"/>
            <w:vAlign w:val="center"/>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26</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106</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KG</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u w:val="single"/>
                <w:lang w:eastAsia="pt-BR"/>
              </w:rPr>
              <w:t>Vagem:</w:t>
            </w:r>
            <w:r w:rsidRPr="002C73E8">
              <w:rPr>
                <w:rFonts w:ascii="Times New Roman" w:eastAsia="Times New Roman" w:hAnsi="Times New Roman" w:cs="Times New Roman"/>
                <w:color w:val="000000"/>
                <w:sz w:val="20"/>
                <w:szCs w:val="20"/>
                <w:lang w:eastAsia="pt-BR"/>
              </w:rPr>
              <w:t xml:space="preserve"> Extra, legume de elevada qualidade, suficientemente desenvolvidos e frescos. Devem apresentar aroma, sabor, coloração e </w:t>
            </w:r>
            <w:proofErr w:type="gramStart"/>
            <w:r w:rsidRPr="002C73E8">
              <w:rPr>
                <w:rFonts w:ascii="Times New Roman" w:eastAsia="Times New Roman" w:hAnsi="Times New Roman" w:cs="Times New Roman"/>
                <w:color w:val="000000"/>
                <w:sz w:val="20"/>
                <w:szCs w:val="20"/>
                <w:lang w:eastAsia="pt-BR"/>
              </w:rPr>
              <w:t>tamanho uniformes</w:t>
            </w:r>
            <w:proofErr w:type="gramEnd"/>
            <w:r w:rsidRPr="002C73E8">
              <w:rPr>
                <w:rFonts w:ascii="Times New Roman" w:eastAsia="Times New Roman" w:hAnsi="Times New Roman" w:cs="Times New Roman"/>
                <w:color w:val="000000"/>
                <w:sz w:val="20"/>
                <w:szCs w:val="20"/>
                <w:lang w:eastAsia="pt-BR"/>
              </w:rPr>
              <w:t xml:space="preserve"> e típicos da espécie e variedade. Os legumes próprios para o consumo devem ser procedentes de vegetais genuínos e sãos, estarem livres de enfermidades, insetos e sujidades; não se apresentarem danificados por quaisquer lesões de origem física, mecânica ou biológica que afete sua aparência, além de não conter corpos estranhos aderentes ao produto e estarem isentos de umidades externa anormal, odor e sabor estranhos. Não serão </w:t>
            </w:r>
            <w:proofErr w:type="gramStart"/>
            <w:r w:rsidRPr="002C73E8">
              <w:rPr>
                <w:rFonts w:ascii="Times New Roman" w:eastAsia="Times New Roman" w:hAnsi="Times New Roman" w:cs="Times New Roman"/>
                <w:color w:val="000000"/>
                <w:sz w:val="20"/>
                <w:szCs w:val="20"/>
                <w:lang w:eastAsia="pt-BR"/>
              </w:rPr>
              <w:t>permitidos</w:t>
            </w:r>
            <w:proofErr w:type="gramEnd"/>
            <w:r w:rsidRPr="002C73E8">
              <w:rPr>
                <w:rFonts w:ascii="Times New Roman" w:eastAsia="Times New Roman" w:hAnsi="Times New Roman" w:cs="Times New Roman"/>
                <w:color w:val="000000"/>
                <w:sz w:val="20"/>
                <w:szCs w:val="20"/>
                <w:lang w:eastAsia="pt-BR"/>
              </w:rPr>
              <w:t xml:space="preserve"> rachaduras, perfurações e cortes.</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R$ 16,99</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R$ 1.800,94</w:t>
            </w:r>
          </w:p>
        </w:tc>
      </w:tr>
      <w:tr w:rsidR="000434F4" w:rsidRPr="002C73E8" w:rsidTr="00181351">
        <w:tc>
          <w:tcPr>
            <w:tcW w:w="851" w:type="dxa"/>
            <w:vAlign w:val="center"/>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27</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167</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KG</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u w:val="single"/>
                <w:lang w:eastAsia="pt-BR"/>
              </w:rPr>
              <w:t>Chuchu:</w:t>
            </w:r>
            <w:proofErr w:type="gramStart"/>
            <w:r w:rsidRPr="002C73E8">
              <w:rPr>
                <w:rFonts w:ascii="Times New Roman" w:eastAsia="Times New Roman" w:hAnsi="Times New Roman" w:cs="Times New Roman"/>
                <w:color w:val="000000"/>
                <w:sz w:val="20"/>
                <w:szCs w:val="20"/>
                <w:lang w:eastAsia="pt-BR"/>
              </w:rPr>
              <w:t xml:space="preserve">  </w:t>
            </w:r>
            <w:proofErr w:type="gramEnd"/>
            <w:r w:rsidRPr="002C73E8">
              <w:rPr>
                <w:rFonts w:ascii="Times New Roman" w:eastAsia="Times New Roman" w:hAnsi="Times New Roman" w:cs="Times New Roman"/>
                <w:color w:val="000000"/>
                <w:sz w:val="20"/>
                <w:szCs w:val="20"/>
                <w:lang w:eastAsia="pt-BR"/>
              </w:rPr>
              <w:t xml:space="preserve">Extra, legume de elevada qualidade, suficientemente desenvolvidos e frescos. Devem apresentar aroma, sabor, coloração e </w:t>
            </w:r>
            <w:proofErr w:type="gramStart"/>
            <w:r w:rsidRPr="002C73E8">
              <w:rPr>
                <w:rFonts w:ascii="Times New Roman" w:eastAsia="Times New Roman" w:hAnsi="Times New Roman" w:cs="Times New Roman"/>
                <w:color w:val="000000"/>
                <w:sz w:val="20"/>
                <w:szCs w:val="20"/>
                <w:lang w:eastAsia="pt-BR"/>
              </w:rPr>
              <w:t>tamanho uniformes</w:t>
            </w:r>
            <w:proofErr w:type="gramEnd"/>
            <w:r w:rsidRPr="002C73E8">
              <w:rPr>
                <w:rFonts w:ascii="Times New Roman" w:eastAsia="Times New Roman" w:hAnsi="Times New Roman" w:cs="Times New Roman"/>
                <w:color w:val="000000"/>
                <w:sz w:val="20"/>
                <w:szCs w:val="20"/>
                <w:lang w:eastAsia="pt-BR"/>
              </w:rPr>
              <w:t xml:space="preserve"> e típicos da espécie e variedade. Os legumes próprios para o consumo devem ser procedentes de vegetais genuínos e sãos, estarem livres de enfermidades, insetos e sujidades; não se apresentarem danificados por quaisquer lesões de origem física, mecânica ou biológica que afete sua aparência, além de não conter corpos estranhos aderentes ao produto e estarem isentos de umidades externa anormal, odor e sabor estranhos. Não serão </w:t>
            </w:r>
            <w:proofErr w:type="gramStart"/>
            <w:r w:rsidRPr="002C73E8">
              <w:rPr>
                <w:rFonts w:ascii="Times New Roman" w:eastAsia="Times New Roman" w:hAnsi="Times New Roman" w:cs="Times New Roman"/>
                <w:color w:val="000000"/>
                <w:sz w:val="20"/>
                <w:szCs w:val="20"/>
                <w:lang w:eastAsia="pt-BR"/>
              </w:rPr>
              <w:t>permitidos</w:t>
            </w:r>
            <w:proofErr w:type="gramEnd"/>
            <w:r w:rsidRPr="002C73E8">
              <w:rPr>
                <w:rFonts w:ascii="Times New Roman" w:eastAsia="Times New Roman" w:hAnsi="Times New Roman" w:cs="Times New Roman"/>
                <w:color w:val="000000"/>
                <w:sz w:val="20"/>
                <w:szCs w:val="20"/>
                <w:lang w:eastAsia="pt-BR"/>
              </w:rPr>
              <w:t xml:space="preserve"> rachaduras, perfurações e cortes. Tamanho médio e uniforme.</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R$ 7,99</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R$ 1.334,33</w:t>
            </w:r>
          </w:p>
        </w:tc>
      </w:tr>
      <w:tr w:rsidR="000434F4" w:rsidRPr="002C73E8" w:rsidTr="00181351">
        <w:tc>
          <w:tcPr>
            <w:tcW w:w="851" w:type="dxa"/>
            <w:vAlign w:val="center"/>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28</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84</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KG</w:t>
            </w:r>
          </w:p>
        </w:tc>
        <w:tc>
          <w:tcPr>
            <w:tcW w:w="4252" w:type="dxa"/>
          </w:tcPr>
          <w:p w:rsidR="000434F4" w:rsidRPr="002C73E8" w:rsidRDefault="000434F4" w:rsidP="000434F4">
            <w:pPr>
              <w:jc w:val="both"/>
              <w:rPr>
                <w:rFonts w:ascii="Times New Roman" w:eastAsia="Times New Roman" w:hAnsi="Times New Roman" w:cs="Times New Roman"/>
                <w:b/>
                <w:bCs/>
                <w:color w:val="000000"/>
                <w:sz w:val="20"/>
                <w:szCs w:val="20"/>
                <w:u w:val="single"/>
                <w:lang w:eastAsia="pt-BR"/>
              </w:rPr>
            </w:pPr>
            <w:r w:rsidRPr="002C73E8">
              <w:rPr>
                <w:rFonts w:ascii="Times New Roman" w:eastAsia="Times New Roman" w:hAnsi="Times New Roman" w:cs="Times New Roman"/>
                <w:b/>
                <w:bCs/>
                <w:color w:val="000000"/>
                <w:sz w:val="20"/>
                <w:szCs w:val="20"/>
                <w:u w:val="single"/>
                <w:lang w:eastAsia="pt-BR"/>
              </w:rPr>
              <w:t xml:space="preserve">Abóbora </w:t>
            </w:r>
            <w:proofErr w:type="spellStart"/>
            <w:r w:rsidRPr="002C73E8">
              <w:rPr>
                <w:rFonts w:ascii="Times New Roman" w:eastAsia="Times New Roman" w:hAnsi="Times New Roman" w:cs="Times New Roman"/>
                <w:b/>
                <w:bCs/>
                <w:color w:val="000000"/>
                <w:sz w:val="20"/>
                <w:szCs w:val="20"/>
                <w:u w:val="single"/>
                <w:lang w:eastAsia="pt-BR"/>
              </w:rPr>
              <w:t>Cabotia</w:t>
            </w:r>
            <w:proofErr w:type="spellEnd"/>
            <w:r w:rsidRPr="002C73E8">
              <w:rPr>
                <w:rFonts w:ascii="Times New Roman" w:eastAsia="Times New Roman" w:hAnsi="Times New Roman" w:cs="Times New Roman"/>
                <w:b/>
                <w:bCs/>
                <w:color w:val="000000"/>
                <w:sz w:val="20"/>
                <w:szCs w:val="20"/>
                <w:u w:val="single"/>
                <w:lang w:eastAsia="pt-BR"/>
              </w:rPr>
              <w:t>:</w:t>
            </w:r>
            <w:proofErr w:type="gramStart"/>
            <w:r w:rsidRPr="002C73E8">
              <w:rPr>
                <w:rFonts w:ascii="Times New Roman" w:eastAsia="Times New Roman" w:hAnsi="Times New Roman" w:cs="Times New Roman"/>
                <w:b/>
                <w:bCs/>
                <w:color w:val="000000"/>
                <w:sz w:val="20"/>
                <w:szCs w:val="20"/>
                <w:u w:val="single"/>
                <w:lang w:eastAsia="pt-BR"/>
              </w:rPr>
              <w:t xml:space="preserve"> </w:t>
            </w:r>
            <w:r w:rsidRPr="002C73E8">
              <w:rPr>
                <w:rFonts w:ascii="Times New Roman" w:eastAsia="Times New Roman" w:hAnsi="Times New Roman" w:cs="Times New Roman"/>
                <w:color w:val="000000"/>
                <w:sz w:val="20"/>
                <w:szCs w:val="20"/>
                <w:lang w:eastAsia="pt-BR"/>
              </w:rPr>
              <w:t xml:space="preserve"> </w:t>
            </w:r>
            <w:proofErr w:type="gramEnd"/>
            <w:r w:rsidRPr="002C73E8">
              <w:rPr>
                <w:rFonts w:ascii="Times New Roman" w:eastAsia="Times New Roman" w:hAnsi="Times New Roman" w:cs="Times New Roman"/>
                <w:color w:val="000000"/>
                <w:sz w:val="20"/>
                <w:szCs w:val="20"/>
                <w:lang w:eastAsia="pt-BR"/>
              </w:rPr>
              <w:t xml:space="preserve">Legume de elevada qualidade, suficientemente desenvolvidos e frescos. Devem apresentar aroma, sabor, coloração e </w:t>
            </w:r>
            <w:proofErr w:type="gramStart"/>
            <w:r w:rsidRPr="002C73E8">
              <w:rPr>
                <w:rFonts w:ascii="Times New Roman" w:eastAsia="Times New Roman" w:hAnsi="Times New Roman" w:cs="Times New Roman"/>
                <w:color w:val="000000"/>
                <w:sz w:val="20"/>
                <w:szCs w:val="20"/>
                <w:lang w:eastAsia="pt-BR"/>
              </w:rPr>
              <w:t>tamanho uniformes</w:t>
            </w:r>
            <w:proofErr w:type="gramEnd"/>
            <w:r w:rsidRPr="002C73E8">
              <w:rPr>
                <w:rFonts w:ascii="Times New Roman" w:eastAsia="Times New Roman" w:hAnsi="Times New Roman" w:cs="Times New Roman"/>
                <w:color w:val="000000"/>
                <w:sz w:val="20"/>
                <w:szCs w:val="20"/>
                <w:lang w:eastAsia="pt-BR"/>
              </w:rPr>
              <w:t xml:space="preserve"> e típicos da espécie e variedade. Os legumes próprios para o consumo devem ser procedentes de vegetais genuínos e sãos, estarem livres de enfermidades, insetos e sujidades; não se apresentarem danificados por quaisquer lesões de origem física, mecânica ou biológica que afete sua aparência, além de não conter corpos estranhos aderentes ao produto e estarem isentos de umidades externa anormal, odor e sabor estranhos. Não serão </w:t>
            </w:r>
            <w:proofErr w:type="gramStart"/>
            <w:r w:rsidRPr="002C73E8">
              <w:rPr>
                <w:rFonts w:ascii="Times New Roman" w:eastAsia="Times New Roman" w:hAnsi="Times New Roman" w:cs="Times New Roman"/>
                <w:color w:val="000000"/>
                <w:sz w:val="20"/>
                <w:szCs w:val="20"/>
                <w:lang w:eastAsia="pt-BR"/>
              </w:rPr>
              <w:t>permitidos</w:t>
            </w:r>
            <w:proofErr w:type="gramEnd"/>
            <w:r w:rsidRPr="002C73E8">
              <w:rPr>
                <w:rFonts w:ascii="Times New Roman" w:eastAsia="Times New Roman" w:hAnsi="Times New Roman" w:cs="Times New Roman"/>
                <w:color w:val="000000"/>
                <w:sz w:val="20"/>
                <w:szCs w:val="20"/>
                <w:lang w:eastAsia="pt-BR"/>
              </w:rPr>
              <w:t xml:space="preserve"> rachaduras, perfurações e cortes.  Tamanho médio e uniforme.</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R$ 3,99</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R$ 335,16</w:t>
            </w:r>
          </w:p>
        </w:tc>
      </w:tr>
      <w:tr w:rsidR="000434F4" w:rsidRPr="002C73E8" w:rsidTr="00181351">
        <w:tc>
          <w:tcPr>
            <w:tcW w:w="851" w:type="dxa"/>
            <w:vAlign w:val="center"/>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29</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500</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KG</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u w:val="single"/>
                <w:lang w:eastAsia="pt-BR"/>
              </w:rPr>
              <w:t>Cenoura:</w:t>
            </w:r>
            <w:proofErr w:type="gramStart"/>
            <w:r w:rsidRPr="002C73E8">
              <w:rPr>
                <w:rFonts w:ascii="Times New Roman" w:eastAsia="Times New Roman" w:hAnsi="Times New Roman" w:cs="Times New Roman"/>
                <w:color w:val="000000"/>
                <w:sz w:val="20"/>
                <w:szCs w:val="20"/>
                <w:lang w:eastAsia="pt-BR"/>
              </w:rPr>
              <w:t xml:space="preserve">   </w:t>
            </w:r>
            <w:proofErr w:type="gramEnd"/>
            <w:r w:rsidRPr="002C73E8">
              <w:rPr>
                <w:rFonts w:ascii="Times New Roman" w:eastAsia="Times New Roman" w:hAnsi="Times New Roman" w:cs="Times New Roman"/>
                <w:color w:val="000000"/>
                <w:sz w:val="20"/>
                <w:szCs w:val="20"/>
                <w:lang w:eastAsia="pt-BR"/>
              </w:rPr>
              <w:t xml:space="preserve">Tubérculo de elevada qualidade, suficientemente desenvolvidos e frescos. Devem apresentar aroma, sabor, coloração e </w:t>
            </w:r>
            <w:proofErr w:type="gramStart"/>
            <w:r w:rsidRPr="002C73E8">
              <w:rPr>
                <w:rFonts w:ascii="Times New Roman" w:eastAsia="Times New Roman" w:hAnsi="Times New Roman" w:cs="Times New Roman"/>
                <w:color w:val="000000"/>
                <w:sz w:val="20"/>
                <w:szCs w:val="20"/>
                <w:lang w:eastAsia="pt-BR"/>
              </w:rPr>
              <w:t>tamanho uniformes</w:t>
            </w:r>
            <w:proofErr w:type="gramEnd"/>
            <w:r w:rsidRPr="002C73E8">
              <w:rPr>
                <w:rFonts w:ascii="Times New Roman" w:eastAsia="Times New Roman" w:hAnsi="Times New Roman" w:cs="Times New Roman"/>
                <w:color w:val="000000"/>
                <w:sz w:val="20"/>
                <w:szCs w:val="20"/>
                <w:lang w:eastAsia="pt-BR"/>
              </w:rPr>
              <w:t xml:space="preserve"> e típicos da espécie e variedade. Os legumes próprios para o consumo devem ser procedentes de vegetais genuínos e sãos, estarem livres de enfermidades, insetos e sujidades; não se apresentarem danificados por quaisquer lesões de origem física, mecânica ou biológica que afete sua aparência, além de não conter corpos estranhos aderentes ao produto e estarem isentos de umidades externa anormal, odor e sabor estranhos. Não serão </w:t>
            </w:r>
            <w:proofErr w:type="gramStart"/>
            <w:r w:rsidRPr="002C73E8">
              <w:rPr>
                <w:rFonts w:ascii="Times New Roman" w:eastAsia="Times New Roman" w:hAnsi="Times New Roman" w:cs="Times New Roman"/>
                <w:color w:val="000000"/>
                <w:sz w:val="20"/>
                <w:szCs w:val="20"/>
                <w:lang w:eastAsia="pt-BR"/>
              </w:rPr>
              <w:t>permitidos</w:t>
            </w:r>
            <w:proofErr w:type="gramEnd"/>
            <w:r w:rsidRPr="002C73E8">
              <w:rPr>
                <w:rFonts w:ascii="Times New Roman" w:eastAsia="Times New Roman" w:hAnsi="Times New Roman" w:cs="Times New Roman"/>
                <w:color w:val="000000"/>
                <w:sz w:val="20"/>
                <w:szCs w:val="20"/>
                <w:lang w:eastAsia="pt-BR"/>
              </w:rPr>
              <w:t xml:space="preserve"> rachaduras, perfurações e cortes.  Tamanho médio e uniforme.</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R$ 9,99</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R$ 4.995,00</w:t>
            </w:r>
          </w:p>
        </w:tc>
      </w:tr>
      <w:tr w:rsidR="000434F4" w:rsidRPr="002C73E8" w:rsidTr="00181351">
        <w:tc>
          <w:tcPr>
            <w:tcW w:w="851" w:type="dxa"/>
            <w:vAlign w:val="center"/>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30</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50</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KG</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u w:val="single"/>
                <w:lang w:eastAsia="pt-BR"/>
              </w:rPr>
              <w:t xml:space="preserve">Limão </w:t>
            </w:r>
            <w:proofErr w:type="spellStart"/>
            <w:r w:rsidRPr="002C73E8">
              <w:rPr>
                <w:rFonts w:ascii="Times New Roman" w:eastAsia="Times New Roman" w:hAnsi="Times New Roman" w:cs="Times New Roman"/>
                <w:b/>
                <w:bCs/>
                <w:color w:val="000000"/>
                <w:sz w:val="20"/>
                <w:szCs w:val="20"/>
                <w:u w:val="single"/>
                <w:lang w:eastAsia="pt-BR"/>
              </w:rPr>
              <w:t>Tahiti</w:t>
            </w:r>
            <w:proofErr w:type="spellEnd"/>
            <w:r w:rsidRPr="002C73E8">
              <w:rPr>
                <w:rFonts w:ascii="Times New Roman" w:eastAsia="Times New Roman" w:hAnsi="Times New Roman" w:cs="Times New Roman"/>
                <w:b/>
                <w:bCs/>
                <w:color w:val="000000"/>
                <w:sz w:val="20"/>
                <w:szCs w:val="20"/>
                <w:u w:val="single"/>
                <w:lang w:eastAsia="pt-BR"/>
              </w:rPr>
              <w:t>:</w:t>
            </w:r>
            <w:r w:rsidRPr="002C73E8">
              <w:rPr>
                <w:rFonts w:ascii="Times New Roman" w:eastAsia="Times New Roman" w:hAnsi="Times New Roman" w:cs="Times New Roman"/>
                <w:color w:val="000000"/>
                <w:sz w:val="20"/>
                <w:szCs w:val="20"/>
                <w:lang w:eastAsia="pt-BR"/>
              </w:rPr>
              <w:t xml:space="preserve"> Extra, oriunda de plantas sadias, destinado ao consumo "in natura", com teores de açúcar e acidez compatíveis com esse fim, devendo se apresentar fresco e com grau máximo de tamanho. Aroma, cor e sabor próprios da variedade, apresentando grau máximo de maturação que permita suportar a manipulação, o transporte e o armazenamento em condições adequadas para o consumo.  Deve estar isento de lesões de origem física, mecânica ou biológica, não conter substância terrosa, sujidades ou corpos estranhos aderentes à superfície externa e tampouco parasitas, larvas e outros (nos produtos e/ou embalagens). Não apresentar umidade externa anormal, resíduos de defensores agrícolas e/ou outras substâncias tóxicas, odores e sabores estranhos. Serão tolerados pequenos e ligeiros defeitos, não enquadrados nos itens acima descritos, desde que não representem quantidade superior a 5% (cinco por cento) do peso total de cada produto entregue. Tamanho médio e uniforme.</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R$ 3,99</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R$ 199,50</w:t>
            </w:r>
          </w:p>
        </w:tc>
      </w:tr>
      <w:tr w:rsidR="000434F4" w:rsidRPr="002C73E8" w:rsidTr="00181351">
        <w:tc>
          <w:tcPr>
            <w:tcW w:w="851" w:type="dxa"/>
            <w:vAlign w:val="center"/>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31</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832</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KG</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u w:val="single"/>
                <w:lang w:eastAsia="pt-BR"/>
              </w:rPr>
              <w:t>Laranja Pera:</w:t>
            </w:r>
            <w:r w:rsidRPr="002C73E8">
              <w:rPr>
                <w:rFonts w:ascii="Times New Roman" w:eastAsia="Times New Roman" w:hAnsi="Times New Roman" w:cs="Times New Roman"/>
                <w:color w:val="000000"/>
                <w:sz w:val="20"/>
                <w:szCs w:val="20"/>
                <w:lang w:eastAsia="pt-BR"/>
              </w:rPr>
              <w:t xml:space="preserve"> Oriunda de plantas sadias, destinado ao consumo "in natura", com teores de açúcar e acidez compatíveis com esse fim, devendo se apresentar fresco e com grau máximo de tamanho. Aroma, cor e sabor próprios da variedade, apresentando grau máximo de maturação que permita suportar a manipulação, o transporte e o armazenamento em condições adequadas para o consumo.  Deve estar isento de lesões de origem física, mecânica ou biológica, não conter substância terrosa, sujidades ou corpos estranhos aderentes à superfície externa e tampouco parasitas, larvas e outros (nos produtos e/ou embalagens). Não apresentar umidade externa anormal, resíduos de defensores agrícolas e/ou outras substâncias tóxicas, odores e sabores estranhos. Serão tolerados pequenos e ligeiros defeitos, não enquadrados nos itens acima descritos, desde que não representem quantidade superior a 5% (cinco por cento) do peso total de cada produto entregue. Tamanho uniforme, de</w:t>
            </w:r>
            <w:r w:rsidRPr="002C73E8">
              <w:rPr>
                <w:rFonts w:ascii="Times New Roman" w:eastAsia="Times New Roman" w:hAnsi="Times New Roman" w:cs="Times New Roman"/>
                <w:color w:val="000000"/>
                <w:sz w:val="20"/>
                <w:szCs w:val="20"/>
                <w:u w:val="single"/>
                <w:lang w:eastAsia="pt-BR"/>
              </w:rPr>
              <w:t xml:space="preserve"> aproximadamente</w:t>
            </w:r>
            <w:r w:rsidRPr="002C73E8">
              <w:rPr>
                <w:rFonts w:ascii="Times New Roman" w:eastAsia="Times New Roman" w:hAnsi="Times New Roman" w:cs="Times New Roman"/>
                <w:color w:val="000000"/>
                <w:sz w:val="20"/>
                <w:szCs w:val="20"/>
                <w:lang w:eastAsia="pt-BR"/>
              </w:rPr>
              <w:t xml:space="preserve"> 200 gramas.</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R$ 4,99</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R$ 4.151,68</w:t>
            </w:r>
          </w:p>
        </w:tc>
      </w:tr>
      <w:tr w:rsidR="000434F4" w:rsidRPr="002C73E8" w:rsidTr="00181351">
        <w:tc>
          <w:tcPr>
            <w:tcW w:w="851" w:type="dxa"/>
            <w:vAlign w:val="center"/>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32</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225</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KG</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u w:val="single"/>
                <w:lang w:eastAsia="pt-BR"/>
              </w:rPr>
              <w:t>Maracujá Azedo Extra:</w:t>
            </w:r>
            <w:r w:rsidRPr="002C73E8">
              <w:rPr>
                <w:rFonts w:ascii="Times New Roman" w:eastAsia="Times New Roman" w:hAnsi="Times New Roman" w:cs="Times New Roman"/>
                <w:color w:val="000000"/>
                <w:sz w:val="20"/>
                <w:szCs w:val="20"/>
                <w:lang w:eastAsia="pt-BR"/>
              </w:rPr>
              <w:t xml:space="preserve"> Oriundo de plantas sadias, destinado ao consumo "in natura", com teores de açúcar e acidez compatíveis com esse fim, devendo se apresentar fresco e com grau máximo de tamanho. Aroma, cor e sabor próprios da variedade, apresentando grau máximo de maturação que permita suportar a manipulação, o transporte e o armazenamento em condições adequadas para o consumo.  Deve estar isento de lesões de origem física, mecânica ou biológica, não conter substância terrosa, sujidades ou corpos estranhos aderentes à superfície externa e tampouco parasitas, larvas e outros (nos produtos e/ou embalagens). Não apresentar umidade externa anormal, resíduos de defensores agrícolas e/ou outras substâncias tóxicas, odores e sabores estranhos. Serão tolerados pequenos e ligeiros defeitos, não enquadrados nos itens acima descritos, desde que não representem quantidade superior a 5% (cinco por cento) do peso total de cada produto entregue. </w:t>
            </w:r>
            <w:r w:rsidRPr="002C73E8">
              <w:rPr>
                <w:rFonts w:ascii="Times New Roman" w:eastAsia="Times New Roman" w:hAnsi="Times New Roman" w:cs="Times New Roman"/>
                <w:b/>
                <w:bCs/>
                <w:color w:val="000000"/>
                <w:sz w:val="20"/>
                <w:szCs w:val="20"/>
                <w:u w:val="single"/>
                <w:lang w:eastAsia="pt-BR"/>
              </w:rPr>
              <w:t>Tamanho uniforme.</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R$ 29,90</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R$ 6727,50</w:t>
            </w:r>
          </w:p>
        </w:tc>
      </w:tr>
      <w:tr w:rsidR="000434F4" w:rsidRPr="002C73E8" w:rsidTr="00181351">
        <w:tc>
          <w:tcPr>
            <w:tcW w:w="851" w:type="dxa"/>
            <w:vAlign w:val="center"/>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33</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67</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KG</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u w:val="single"/>
                <w:lang w:eastAsia="pt-BR"/>
              </w:rPr>
              <w:t>Beterraba:</w:t>
            </w:r>
            <w:r w:rsidRPr="002C73E8">
              <w:rPr>
                <w:rFonts w:ascii="Times New Roman" w:eastAsia="Times New Roman" w:hAnsi="Times New Roman" w:cs="Times New Roman"/>
                <w:color w:val="000000"/>
                <w:sz w:val="20"/>
                <w:szCs w:val="20"/>
                <w:lang w:eastAsia="pt-BR"/>
              </w:rPr>
              <w:t xml:space="preserve"> Tubérculo de elevada qualidade, suficientemente desenvolvidos e frescos. Devem apresentar aroma, sabor, coloração e </w:t>
            </w:r>
            <w:proofErr w:type="gramStart"/>
            <w:r w:rsidRPr="002C73E8">
              <w:rPr>
                <w:rFonts w:ascii="Times New Roman" w:eastAsia="Times New Roman" w:hAnsi="Times New Roman" w:cs="Times New Roman"/>
                <w:color w:val="000000"/>
                <w:sz w:val="20"/>
                <w:szCs w:val="20"/>
                <w:lang w:eastAsia="pt-BR"/>
              </w:rPr>
              <w:t>tamanho uniformes</w:t>
            </w:r>
            <w:proofErr w:type="gramEnd"/>
            <w:r w:rsidRPr="002C73E8">
              <w:rPr>
                <w:rFonts w:ascii="Times New Roman" w:eastAsia="Times New Roman" w:hAnsi="Times New Roman" w:cs="Times New Roman"/>
                <w:color w:val="000000"/>
                <w:sz w:val="20"/>
                <w:szCs w:val="20"/>
                <w:lang w:eastAsia="pt-BR"/>
              </w:rPr>
              <w:t xml:space="preserve"> e típicos da espécie e variedade. Os legumes próprios para o consumo devem ser procedentes de vegetais genuínos e sãos, estarem livres de enfermidades, insetos e sujidades; não se apresentarem danificados por quaisquer lesões de origem física, mecânica ou biológica que afete sua aparência, além de não conter corpos estranhos aderentes ao produto e estarem isentos de umidades externa anormal, odor e sabor estranhos. Não serão </w:t>
            </w:r>
            <w:proofErr w:type="gramStart"/>
            <w:r w:rsidRPr="002C73E8">
              <w:rPr>
                <w:rFonts w:ascii="Times New Roman" w:eastAsia="Times New Roman" w:hAnsi="Times New Roman" w:cs="Times New Roman"/>
                <w:color w:val="000000"/>
                <w:sz w:val="20"/>
                <w:szCs w:val="20"/>
                <w:lang w:eastAsia="pt-BR"/>
              </w:rPr>
              <w:t>permitidos</w:t>
            </w:r>
            <w:proofErr w:type="gramEnd"/>
            <w:r w:rsidRPr="002C73E8">
              <w:rPr>
                <w:rFonts w:ascii="Times New Roman" w:eastAsia="Times New Roman" w:hAnsi="Times New Roman" w:cs="Times New Roman"/>
                <w:color w:val="000000"/>
                <w:sz w:val="20"/>
                <w:szCs w:val="20"/>
                <w:lang w:eastAsia="pt-BR"/>
              </w:rPr>
              <w:t xml:space="preserve"> rachaduras, perfurações e cortes.  Tamanho médio e uniforme.</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R$ 4,99</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R$ 334,33</w:t>
            </w:r>
          </w:p>
        </w:tc>
      </w:tr>
      <w:tr w:rsidR="000434F4" w:rsidRPr="002C73E8" w:rsidTr="00181351">
        <w:tc>
          <w:tcPr>
            <w:tcW w:w="851" w:type="dxa"/>
            <w:vAlign w:val="center"/>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34</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84</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KG</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u w:val="single"/>
                <w:lang w:eastAsia="pt-BR"/>
              </w:rPr>
              <w:t>Mandioquinha Salsa / Aipim</w:t>
            </w:r>
            <w:r w:rsidRPr="002C73E8">
              <w:rPr>
                <w:rFonts w:ascii="Times New Roman" w:eastAsia="Times New Roman" w:hAnsi="Times New Roman" w:cs="Times New Roman"/>
                <w:color w:val="000000"/>
                <w:sz w:val="20"/>
                <w:szCs w:val="20"/>
                <w:lang w:eastAsia="pt-BR"/>
              </w:rPr>
              <w:t xml:space="preserve">: Tubérculo de elevada qualidade, suficientemente desenvolvidos e frescos. Devem apresentar aroma, sabor, coloração e </w:t>
            </w:r>
            <w:proofErr w:type="gramStart"/>
            <w:r w:rsidRPr="002C73E8">
              <w:rPr>
                <w:rFonts w:ascii="Times New Roman" w:eastAsia="Times New Roman" w:hAnsi="Times New Roman" w:cs="Times New Roman"/>
                <w:color w:val="000000"/>
                <w:sz w:val="20"/>
                <w:szCs w:val="20"/>
                <w:lang w:eastAsia="pt-BR"/>
              </w:rPr>
              <w:t>tamanho uniformes</w:t>
            </w:r>
            <w:proofErr w:type="gramEnd"/>
            <w:r w:rsidRPr="002C73E8">
              <w:rPr>
                <w:rFonts w:ascii="Times New Roman" w:eastAsia="Times New Roman" w:hAnsi="Times New Roman" w:cs="Times New Roman"/>
                <w:color w:val="000000"/>
                <w:sz w:val="20"/>
                <w:szCs w:val="20"/>
                <w:lang w:eastAsia="pt-BR"/>
              </w:rPr>
              <w:t xml:space="preserve"> e típicos da espécie e variedade. Os legumes próprios para o consumo devem ser procedentes de vegetais genuínos e sãos, estarem livres de enfermidades, insetos e sujidades; não se apresentarem danificados por quaisquer lesões de origem física, mecânica ou biológica que afete sua aparência, além de não conter corpos estranhos aderentes ao produto e estarem isentos de umidades externa anormal, odor e sabor estranhos. Não serão </w:t>
            </w:r>
            <w:proofErr w:type="gramStart"/>
            <w:r w:rsidRPr="002C73E8">
              <w:rPr>
                <w:rFonts w:ascii="Times New Roman" w:eastAsia="Times New Roman" w:hAnsi="Times New Roman" w:cs="Times New Roman"/>
                <w:color w:val="000000"/>
                <w:sz w:val="20"/>
                <w:szCs w:val="20"/>
                <w:lang w:eastAsia="pt-BR"/>
              </w:rPr>
              <w:t>permitidos</w:t>
            </w:r>
            <w:proofErr w:type="gramEnd"/>
            <w:r w:rsidRPr="002C73E8">
              <w:rPr>
                <w:rFonts w:ascii="Times New Roman" w:eastAsia="Times New Roman" w:hAnsi="Times New Roman" w:cs="Times New Roman"/>
                <w:color w:val="000000"/>
                <w:sz w:val="20"/>
                <w:szCs w:val="20"/>
                <w:lang w:eastAsia="pt-BR"/>
              </w:rPr>
              <w:t xml:space="preserve"> rachaduras, perfurações e cortes.  Tamanho médio e uniforme.</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R$ 11,99</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R$ 1.007,16</w:t>
            </w:r>
          </w:p>
        </w:tc>
      </w:tr>
      <w:tr w:rsidR="000434F4" w:rsidRPr="002C73E8" w:rsidTr="00181351">
        <w:tc>
          <w:tcPr>
            <w:tcW w:w="851" w:type="dxa"/>
            <w:vAlign w:val="center"/>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35</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300</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KG</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u w:val="single"/>
                <w:lang w:eastAsia="pt-BR"/>
              </w:rPr>
              <w:t>Mamão Formosa:</w:t>
            </w:r>
            <w:r w:rsidRPr="002C73E8">
              <w:rPr>
                <w:rFonts w:ascii="Times New Roman" w:eastAsia="Times New Roman" w:hAnsi="Times New Roman" w:cs="Times New Roman"/>
                <w:color w:val="000000"/>
                <w:sz w:val="20"/>
                <w:szCs w:val="20"/>
                <w:lang w:eastAsia="pt-BR"/>
              </w:rPr>
              <w:t xml:space="preserve"> Oriundo de plantas sadias, destinado ao consumo "in natura", com teores de açúcar e acidez compatíveis com esse fim, devendo se apresentar fresco e com grau máximo de tamanho. Aroma, cor e sabor próprios da variedade, apresentando grau máximo de maturação que permita suportar a manipulação, o transporte e o armazenamento em condições adequadas para o consumo.  Deve estar isento de lesões de origem física, mecânica ou biológica, não conter substância terrosa, sujidades ou corpos estranhos aderentes à superfície externa e tampouco parasitas, larvas e outros (nos produtos e/ou embalagens). Não apresentar umidade externa anormal, resíduos de defensores agrícolas e/ou outras substâncias tóxicas, odores e sabores estranhos. Serão tolerados pequenos e ligeiros defeitos, não enquadrados nos itens acima descritos, desde que não representem quantidade superior a 5% (cinco por cento) do peso total de cada produto entregue. Tamanho uniforme, de </w:t>
            </w:r>
            <w:r w:rsidRPr="002C73E8">
              <w:rPr>
                <w:rFonts w:ascii="Times New Roman" w:eastAsia="Times New Roman" w:hAnsi="Times New Roman" w:cs="Times New Roman"/>
                <w:b/>
                <w:bCs/>
                <w:color w:val="000000"/>
                <w:sz w:val="20"/>
                <w:szCs w:val="20"/>
                <w:u w:val="single"/>
                <w:lang w:eastAsia="pt-BR"/>
              </w:rPr>
              <w:t>aproximadamente 1,5Kg.</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R$ 7,99</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R$ 2.397,00</w:t>
            </w:r>
          </w:p>
        </w:tc>
      </w:tr>
      <w:tr w:rsidR="000434F4" w:rsidRPr="002C73E8" w:rsidTr="00181351">
        <w:tc>
          <w:tcPr>
            <w:tcW w:w="851" w:type="dxa"/>
            <w:vAlign w:val="center"/>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36</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417</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MÇS</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u w:val="single"/>
                <w:lang w:eastAsia="pt-BR"/>
              </w:rPr>
              <w:t>Alface Crespa</w:t>
            </w:r>
            <w:r w:rsidRPr="002C73E8">
              <w:rPr>
                <w:rFonts w:ascii="Times New Roman" w:eastAsia="Times New Roman" w:hAnsi="Times New Roman" w:cs="Times New Roman"/>
                <w:color w:val="000000"/>
                <w:sz w:val="20"/>
                <w:szCs w:val="20"/>
                <w:lang w:eastAsia="pt-BR"/>
              </w:rPr>
              <w:t>: Fresca de 1ª qualidade, tamanho e cor uniformes devendo ser bem</w:t>
            </w:r>
            <w:r w:rsidRPr="002C73E8">
              <w:rPr>
                <w:rFonts w:ascii="Times New Roman" w:eastAsia="Times New Roman" w:hAnsi="Times New Roman" w:cs="Times New Roman"/>
                <w:color w:val="000000"/>
                <w:sz w:val="20"/>
                <w:szCs w:val="20"/>
                <w:lang w:eastAsia="pt-BR"/>
              </w:rPr>
              <w:br/>
              <w:t>desenvolvidas, firme e intacta,</w:t>
            </w:r>
            <w:proofErr w:type="gramStart"/>
            <w:r w:rsidRPr="002C73E8">
              <w:rPr>
                <w:rFonts w:ascii="Times New Roman" w:eastAsia="Times New Roman" w:hAnsi="Times New Roman" w:cs="Times New Roman"/>
                <w:color w:val="000000"/>
                <w:sz w:val="20"/>
                <w:szCs w:val="20"/>
                <w:lang w:eastAsia="pt-BR"/>
              </w:rPr>
              <w:t xml:space="preserve">  </w:t>
            </w:r>
            <w:proofErr w:type="gramEnd"/>
            <w:r w:rsidRPr="002C73E8">
              <w:rPr>
                <w:rFonts w:ascii="Times New Roman" w:eastAsia="Times New Roman" w:hAnsi="Times New Roman" w:cs="Times New Roman"/>
                <w:color w:val="000000"/>
                <w:sz w:val="20"/>
                <w:szCs w:val="20"/>
                <w:lang w:eastAsia="pt-BR"/>
              </w:rPr>
              <w:t>isentas de sujidades; não se apresentarem danificados por quaisquer lesões de origem física, mecânica ou biológica que afete sua aparência, além de não conter corpos estranhos aderentes ao produto, livre de resíduos, parasitas e larvas, sem danos físicos e mecânicos oriundos do manuseio e transporte.</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R$ 6,99</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R$ 2.914,83</w:t>
            </w:r>
          </w:p>
        </w:tc>
      </w:tr>
      <w:tr w:rsidR="000434F4" w:rsidRPr="002C73E8" w:rsidTr="00181351">
        <w:tc>
          <w:tcPr>
            <w:tcW w:w="851" w:type="dxa"/>
            <w:vAlign w:val="center"/>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37</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150</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KG</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u w:val="single"/>
                <w:lang w:eastAsia="pt-BR"/>
              </w:rPr>
              <w:t>Abacaxi Pérola:</w:t>
            </w:r>
            <w:r w:rsidRPr="002C73E8">
              <w:rPr>
                <w:rFonts w:ascii="Times New Roman" w:eastAsia="Times New Roman" w:hAnsi="Times New Roman" w:cs="Times New Roman"/>
                <w:color w:val="000000"/>
                <w:sz w:val="20"/>
                <w:szCs w:val="20"/>
                <w:lang w:eastAsia="pt-BR"/>
              </w:rPr>
              <w:t xml:space="preserve"> Extra, Oriundo de plantas sadias, destinado ao consumo "in natura", com teores de açúcar e acidez compatíveis com esse fim, devendo se apresentar fresco e com grau máximo de tamanho. Aroma, cor e sabor próprios da variedade, apresentando grau máximo de maturação que permita suportar a manipulação, o transporte e o armazenamento em condições adequadas para o consumo.  Deve estar isento de lesões de origem física, mecânica ou biológica, não conter substância terrosa, sujidades ou corpos estranhos aderentes à superfície externa e tampouco parasitas, larvas e outros (nos produtos e/ou embalagens). Não apresentar umidade externa anormal, resíduos de defensores agrícolas e/ou outras substâncias tóxicas, odores e sabores estranhos. Serão tolerados pequenos e ligeiros defeitos, não enquadrados nos itens acima descritos, desde que não representem quantidade superior a 5% (cinco por cento) do peso total de cada produto entregue. </w:t>
            </w:r>
            <w:r w:rsidRPr="002C73E8">
              <w:rPr>
                <w:rFonts w:ascii="Times New Roman" w:eastAsia="Times New Roman" w:hAnsi="Times New Roman" w:cs="Times New Roman"/>
                <w:b/>
                <w:bCs/>
                <w:color w:val="000000"/>
                <w:sz w:val="20"/>
                <w:szCs w:val="20"/>
                <w:u w:val="single"/>
                <w:lang w:eastAsia="pt-BR"/>
              </w:rPr>
              <w:t xml:space="preserve">Peso unitário da fruta de 1,5 kg </w:t>
            </w:r>
            <w:proofErr w:type="gramStart"/>
            <w:r w:rsidRPr="002C73E8">
              <w:rPr>
                <w:rFonts w:ascii="Times New Roman" w:eastAsia="Times New Roman" w:hAnsi="Times New Roman" w:cs="Times New Roman"/>
                <w:b/>
                <w:bCs/>
                <w:color w:val="000000"/>
                <w:sz w:val="20"/>
                <w:szCs w:val="20"/>
                <w:u w:val="single"/>
                <w:lang w:eastAsia="pt-BR"/>
              </w:rPr>
              <w:t>à</w:t>
            </w:r>
            <w:proofErr w:type="gramEnd"/>
            <w:r w:rsidRPr="002C73E8">
              <w:rPr>
                <w:rFonts w:ascii="Times New Roman" w:eastAsia="Times New Roman" w:hAnsi="Times New Roman" w:cs="Times New Roman"/>
                <w:b/>
                <w:bCs/>
                <w:color w:val="000000"/>
                <w:sz w:val="20"/>
                <w:szCs w:val="20"/>
                <w:u w:val="single"/>
                <w:lang w:eastAsia="pt-BR"/>
              </w:rPr>
              <w:t xml:space="preserve"> 2 kg.</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R$ 8,99</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R$ 1.348,50</w:t>
            </w:r>
          </w:p>
        </w:tc>
      </w:tr>
      <w:tr w:rsidR="000434F4" w:rsidRPr="002C73E8" w:rsidTr="00181351">
        <w:tc>
          <w:tcPr>
            <w:tcW w:w="851" w:type="dxa"/>
            <w:vAlign w:val="center"/>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38</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100</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KG</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u w:val="single"/>
                <w:lang w:eastAsia="pt-BR"/>
              </w:rPr>
              <w:t>Alho:</w:t>
            </w:r>
            <w:r w:rsidRPr="002C73E8">
              <w:rPr>
                <w:rFonts w:ascii="Times New Roman" w:eastAsia="Times New Roman" w:hAnsi="Times New Roman" w:cs="Times New Roman"/>
                <w:color w:val="000000"/>
                <w:sz w:val="20"/>
                <w:szCs w:val="20"/>
                <w:lang w:eastAsia="pt-BR"/>
              </w:rPr>
              <w:t xml:space="preserve"> Nobre, grupo branco, tipo especial, cabeça inteira, dentes grandes, uniformes, firmes, suficientemente desenvolvidos, de boa qualidade. Não serão </w:t>
            </w:r>
            <w:proofErr w:type="gramStart"/>
            <w:r w:rsidRPr="002C73E8">
              <w:rPr>
                <w:rFonts w:ascii="Times New Roman" w:eastAsia="Times New Roman" w:hAnsi="Times New Roman" w:cs="Times New Roman"/>
                <w:color w:val="000000"/>
                <w:sz w:val="20"/>
                <w:szCs w:val="20"/>
                <w:lang w:eastAsia="pt-BR"/>
              </w:rPr>
              <w:t>permitidos</w:t>
            </w:r>
            <w:proofErr w:type="gramEnd"/>
            <w:r w:rsidRPr="002C73E8">
              <w:rPr>
                <w:rFonts w:ascii="Times New Roman" w:eastAsia="Times New Roman" w:hAnsi="Times New Roman" w:cs="Times New Roman"/>
                <w:color w:val="000000"/>
                <w:sz w:val="20"/>
                <w:szCs w:val="20"/>
                <w:lang w:eastAsia="pt-BR"/>
              </w:rPr>
              <w:t xml:space="preserve"> rachaduras, perfurações e cortes. Características gerais: deverá estar livre de enfermidades, de umidade externa anormal, de resíduos de fertilizantes. Quanto às características microscópicas não deverá apresentar sujidades e parasitas. </w:t>
            </w:r>
            <w:r w:rsidRPr="002C73E8">
              <w:rPr>
                <w:rFonts w:ascii="Times New Roman" w:eastAsia="Times New Roman" w:hAnsi="Times New Roman" w:cs="Times New Roman"/>
                <w:b/>
                <w:bCs/>
                <w:color w:val="000000"/>
                <w:sz w:val="20"/>
                <w:szCs w:val="20"/>
                <w:u w:val="single"/>
                <w:lang w:eastAsia="pt-BR"/>
              </w:rPr>
              <w:t>Embalagem em caixas contendo o peso de 10 Kg.</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R$ 26,90</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R$ 2.690,00</w:t>
            </w:r>
          </w:p>
        </w:tc>
      </w:tr>
      <w:tr w:rsidR="000434F4" w:rsidRPr="002C73E8" w:rsidTr="00181351">
        <w:tc>
          <w:tcPr>
            <w:tcW w:w="851" w:type="dxa"/>
            <w:vAlign w:val="center"/>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39</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600</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KG</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lang w:eastAsia="pt-BR"/>
              </w:rPr>
              <w:t>Cebola:</w:t>
            </w:r>
            <w:r w:rsidRPr="002C73E8">
              <w:rPr>
                <w:rFonts w:ascii="Times New Roman" w:eastAsia="Times New Roman" w:hAnsi="Times New Roman" w:cs="Times New Roman"/>
                <w:color w:val="000000"/>
                <w:sz w:val="20"/>
                <w:szCs w:val="20"/>
                <w:lang w:eastAsia="pt-BR"/>
              </w:rPr>
              <w:t xml:space="preserve"> Tipo extra, </w:t>
            </w:r>
            <w:r w:rsidRPr="002C73E8">
              <w:rPr>
                <w:rFonts w:ascii="Times New Roman" w:eastAsia="Times New Roman" w:hAnsi="Times New Roman" w:cs="Times New Roman"/>
                <w:color w:val="000000"/>
                <w:sz w:val="20"/>
                <w:szCs w:val="20"/>
                <w:u w:val="single"/>
                <w:lang w:eastAsia="pt-BR"/>
              </w:rPr>
              <w:t>em sacos de 20 kg:</w:t>
            </w:r>
            <w:r w:rsidRPr="002C73E8">
              <w:rPr>
                <w:rFonts w:ascii="Times New Roman" w:eastAsia="Times New Roman" w:hAnsi="Times New Roman" w:cs="Times New Roman"/>
                <w:color w:val="000000"/>
                <w:sz w:val="20"/>
                <w:szCs w:val="20"/>
                <w:lang w:eastAsia="pt-BR"/>
              </w:rPr>
              <w:t xml:space="preserve"> classificação média, sem defeitos, suficientemente desenvolvida, com aspecto e sabor típicos da variedade e uniforme no tamanho e cor. Não serão </w:t>
            </w:r>
            <w:proofErr w:type="gramStart"/>
            <w:r w:rsidRPr="002C73E8">
              <w:rPr>
                <w:rFonts w:ascii="Times New Roman" w:eastAsia="Times New Roman" w:hAnsi="Times New Roman" w:cs="Times New Roman"/>
                <w:color w:val="000000"/>
                <w:sz w:val="20"/>
                <w:szCs w:val="20"/>
                <w:lang w:eastAsia="pt-BR"/>
              </w:rPr>
              <w:t>permitidos</w:t>
            </w:r>
            <w:proofErr w:type="gramEnd"/>
            <w:r w:rsidRPr="002C73E8">
              <w:rPr>
                <w:rFonts w:ascii="Times New Roman" w:eastAsia="Times New Roman" w:hAnsi="Times New Roman" w:cs="Times New Roman"/>
                <w:color w:val="000000"/>
                <w:sz w:val="20"/>
                <w:szCs w:val="20"/>
                <w:lang w:eastAsia="pt-BR"/>
              </w:rPr>
              <w:t xml:space="preserve"> rachaduras, perfurações e cortes. Características gerais: deverá estar livre de enfermidades, de umidade externa anormal, de resíduos de fertilizantes. Quanto às características microscópicas não deverá apresentar sujidades e parasitas.</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R$ 6,99</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R$ 4.194,00</w:t>
            </w:r>
          </w:p>
        </w:tc>
      </w:tr>
      <w:tr w:rsidR="000434F4" w:rsidRPr="002C73E8" w:rsidTr="00181351">
        <w:tc>
          <w:tcPr>
            <w:tcW w:w="851" w:type="dxa"/>
            <w:vAlign w:val="center"/>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40</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1.000</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KG</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u w:val="single"/>
                <w:lang w:eastAsia="pt-BR"/>
              </w:rPr>
              <w:t>Batata Ágata, Ou Mona Lisa:</w:t>
            </w:r>
            <w:r w:rsidRPr="002C73E8">
              <w:rPr>
                <w:rFonts w:ascii="Times New Roman" w:eastAsia="Times New Roman" w:hAnsi="Times New Roman" w:cs="Times New Roman"/>
                <w:color w:val="000000"/>
                <w:sz w:val="20"/>
                <w:szCs w:val="20"/>
                <w:lang w:eastAsia="pt-BR"/>
              </w:rPr>
              <w:t xml:space="preserve"> Beneficiada, lisa, extra. Tubérculo de qualidade e sem defeitos, suficientemente desenvolvidos, com aspecto, aroma e sabor típicos da variedade, beneficiada e classificada com uniformidade no tamanho e cor, ser de colheita recente. </w:t>
            </w:r>
            <w:proofErr w:type="gramStart"/>
            <w:r w:rsidRPr="002C73E8">
              <w:rPr>
                <w:rFonts w:ascii="Times New Roman" w:eastAsia="Times New Roman" w:hAnsi="Times New Roman" w:cs="Times New Roman"/>
                <w:color w:val="000000"/>
                <w:sz w:val="20"/>
                <w:szCs w:val="20"/>
                <w:lang w:eastAsia="pt-BR"/>
              </w:rPr>
              <w:t>Isentas</w:t>
            </w:r>
            <w:proofErr w:type="gramEnd"/>
            <w:r w:rsidRPr="002C73E8">
              <w:rPr>
                <w:rFonts w:ascii="Times New Roman" w:eastAsia="Times New Roman" w:hAnsi="Times New Roman" w:cs="Times New Roman"/>
                <w:color w:val="000000"/>
                <w:sz w:val="20"/>
                <w:szCs w:val="20"/>
                <w:lang w:eastAsia="pt-BR"/>
              </w:rPr>
              <w:t xml:space="preserve"> de rachaduras, perfurações, cortes ou lesões mecânicas ou provocadas por pragas ou doenças. Deve estar livre de sujidades, terra e resíduos de fertilizantes aderentes á casca, não podendo apresentar odores e sabores estranhos. Sua polpa deverá estar intacta e na cor característica. Embalagem: as embalagens devem ser limpas, desprovidas de substâncias tóxicas, não transmitir odores ou sabores estranhos. </w:t>
            </w:r>
            <w:r w:rsidRPr="002C73E8">
              <w:rPr>
                <w:rFonts w:ascii="Times New Roman" w:eastAsia="Times New Roman" w:hAnsi="Times New Roman" w:cs="Times New Roman"/>
                <w:b/>
                <w:bCs/>
                <w:color w:val="000000"/>
                <w:sz w:val="20"/>
                <w:szCs w:val="20"/>
                <w:u w:val="single"/>
                <w:lang w:eastAsia="pt-BR"/>
              </w:rPr>
              <w:t>Entregue em sacos de Nylon com 25 Kg.</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R$ 9,99</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R$ 9.990,00</w:t>
            </w:r>
          </w:p>
        </w:tc>
      </w:tr>
      <w:tr w:rsidR="000434F4" w:rsidRPr="002C73E8" w:rsidTr="00181351">
        <w:tc>
          <w:tcPr>
            <w:tcW w:w="851" w:type="dxa"/>
            <w:vAlign w:val="center"/>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567" w:type="dxa"/>
            <w:vAlign w:val="center"/>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4252" w:type="dxa"/>
            <w:vAlign w:val="center"/>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r>
      <w:tr w:rsidR="000434F4" w:rsidRPr="002C73E8" w:rsidTr="00181351">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41</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25</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KG</w:t>
            </w:r>
          </w:p>
        </w:tc>
        <w:tc>
          <w:tcPr>
            <w:tcW w:w="4252" w:type="dxa"/>
          </w:tcPr>
          <w:p w:rsidR="000434F4" w:rsidRPr="002C73E8" w:rsidRDefault="000434F4" w:rsidP="000434F4">
            <w:pPr>
              <w:jc w:val="both"/>
              <w:rPr>
                <w:rFonts w:ascii="Times New Roman" w:eastAsia="Times New Roman" w:hAnsi="Times New Roman" w:cs="Times New Roman"/>
                <w:b/>
                <w:bCs/>
                <w:color w:val="000000"/>
                <w:sz w:val="20"/>
                <w:szCs w:val="20"/>
                <w:lang w:eastAsia="pt-BR"/>
              </w:rPr>
            </w:pPr>
            <w:r w:rsidRPr="002C73E8">
              <w:rPr>
                <w:rFonts w:ascii="Times New Roman" w:eastAsia="Times New Roman" w:hAnsi="Times New Roman" w:cs="Times New Roman"/>
                <w:b/>
                <w:bCs/>
                <w:color w:val="000000"/>
                <w:sz w:val="20"/>
                <w:szCs w:val="20"/>
                <w:lang w:eastAsia="pt-BR"/>
              </w:rPr>
              <w:t xml:space="preserve">Ervilha fresca congelada.                                              </w:t>
            </w:r>
            <w:r w:rsidRPr="002C73E8">
              <w:rPr>
                <w:rFonts w:ascii="Times New Roman" w:eastAsia="Times New Roman" w:hAnsi="Times New Roman" w:cs="Times New Roman"/>
                <w:color w:val="000000"/>
                <w:sz w:val="20"/>
                <w:szCs w:val="20"/>
                <w:lang w:eastAsia="pt-BR"/>
              </w:rPr>
              <w:t xml:space="preserve">Sem sódio e conservantes.                                        Embalagem </w:t>
            </w:r>
            <w:proofErr w:type="gramStart"/>
            <w:r w:rsidRPr="002C73E8">
              <w:rPr>
                <w:rFonts w:ascii="Times New Roman" w:eastAsia="Times New Roman" w:hAnsi="Times New Roman" w:cs="Times New Roman"/>
                <w:color w:val="000000"/>
                <w:sz w:val="20"/>
                <w:szCs w:val="20"/>
                <w:lang w:eastAsia="pt-BR"/>
              </w:rPr>
              <w:t xml:space="preserve">plástica </w:t>
            </w:r>
            <w:r w:rsidRPr="002C73E8">
              <w:rPr>
                <w:rFonts w:ascii="Times New Roman" w:eastAsia="Times New Roman" w:hAnsi="Times New Roman" w:cs="Times New Roman"/>
                <w:color w:val="000000"/>
                <w:sz w:val="20"/>
                <w:szCs w:val="20"/>
                <w:u w:val="single"/>
                <w:lang w:eastAsia="pt-BR"/>
              </w:rPr>
              <w:t>:</w:t>
            </w:r>
            <w:proofErr w:type="gramEnd"/>
            <w:r w:rsidRPr="002C73E8">
              <w:rPr>
                <w:rFonts w:ascii="Times New Roman" w:eastAsia="Times New Roman" w:hAnsi="Times New Roman" w:cs="Times New Roman"/>
                <w:color w:val="000000"/>
                <w:sz w:val="20"/>
                <w:szCs w:val="20"/>
                <w:u w:val="single"/>
                <w:lang w:eastAsia="pt-BR"/>
              </w:rPr>
              <w:t>1 Kg a 2Kg</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R$ 16,20</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R$ 405,00</w:t>
            </w:r>
          </w:p>
        </w:tc>
      </w:tr>
      <w:tr w:rsidR="000434F4" w:rsidRPr="002C73E8" w:rsidTr="00181351">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42</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60</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KG</w:t>
            </w:r>
          </w:p>
        </w:tc>
        <w:tc>
          <w:tcPr>
            <w:tcW w:w="4252" w:type="dxa"/>
          </w:tcPr>
          <w:p w:rsidR="000434F4" w:rsidRPr="002C73E8" w:rsidRDefault="000434F4" w:rsidP="000434F4">
            <w:pPr>
              <w:jc w:val="both"/>
              <w:rPr>
                <w:rFonts w:ascii="Times New Roman" w:eastAsia="Times New Roman" w:hAnsi="Times New Roman" w:cs="Times New Roman"/>
                <w:b/>
                <w:bCs/>
                <w:color w:val="000000"/>
                <w:sz w:val="20"/>
                <w:szCs w:val="20"/>
                <w:lang w:eastAsia="pt-BR"/>
              </w:rPr>
            </w:pPr>
            <w:r w:rsidRPr="002C73E8">
              <w:rPr>
                <w:rFonts w:ascii="Times New Roman" w:eastAsia="Times New Roman" w:hAnsi="Times New Roman" w:cs="Times New Roman"/>
                <w:b/>
                <w:bCs/>
                <w:color w:val="000000"/>
                <w:sz w:val="20"/>
                <w:szCs w:val="20"/>
                <w:lang w:eastAsia="pt-BR"/>
              </w:rPr>
              <w:t xml:space="preserve">Milho Verde congelado.                                      </w:t>
            </w:r>
            <w:r w:rsidRPr="002C73E8">
              <w:rPr>
                <w:rFonts w:ascii="Times New Roman" w:eastAsia="Times New Roman" w:hAnsi="Times New Roman" w:cs="Times New Roman"/>
                <w:color w:val="000000"/>
                <w:sz w:val="20"/>
                <w:szCs w:val="20"/>
                <w:lang w:eastAsia="pt-BR"/>
              </w:rPr>
              <w:t xml:space="preserve">Sem sódio e conservantes.                                        Embalagem </w:t>
            </w:r>
            <w:proofErr w:type="gramStart"/>
            <w:r w:rsidRPr="002C73E8">
              <w:rPr>
                <w:rFonts w:ascii="Times New Roman" w:eastAsia="Times New Roman" w:hAnsi="Times New Roman" w:cs="Times New Roman"/>
                <w:color w:val="000000"/>
                <w:sz w:val="20"/>
                <w:szCs w:val="20"/>
                <w:lang w:eastAsia="pt-BR"/>
              </w:rPr>
              <w:t xml:space="preserve">plástica </w:t>
            </w:r>
            <w:r w:rsidRPr="002C73E8">
              <w:rPr>
                <w:rFonts w:ascii="Times New Roman" w:eastAsia="Times New Roman" w:hAnsi="Times New Roman" w:cs="Times New Roman"/>
                <w:color w:val="000000"/>
                <w:sz w:val="20"/>
                <w:szCs w:val="20"/>
                <w:u w:val="single"/>
                <w:lang w:eastAsia="pt-BR"/>
              </w:rPr>
              <w:t>:</w:t>
            </w:r>
            <w:proofErr w:type="gramEnd"/>
            <w:r w:rsidRPr="002C73E8">
              <w:rPr>
                <w:rFonts w:ascii="Times New Roman" w:eastAsia="Times New Roman" w:hAnsi="Times New Roman" w:cs="Times New Roman"/>
                <w:color w:val="000000"/>
                <w:sz w:val="20"/>
                <w:szCs w:val="20"/>
                <w:u w:val="single"/>
                <w:lang w:eastAsia="pt-BR"/>
              </w:rPr>
              <w:t>1 Kg a 2Kg</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R$ 27,90</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R$ 1.674,00</w:t>
            </w:r>
          </w:p>
        </w:tc>
      </w:tr>
      <w:tr w:rsidR="000434F4" w:rsidRPr="002C73E8" w:rsidTr="00181351">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43</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250</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SACHE</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lang w:eastAsia="pt-BR"/>
              </w:rPr>
              <w:t xml:space="preserve">Extrato de tomate. CONCENTRADO </w:t>
            </w:r>
            <w:r w:rsidRPr="002C73E8">
              <w:rPr>
                <w:rFonts w:ascii="Times New Roman" w:eastAsia="Times New Roman" w:hAnsi="Times New Roman" w:cs="Times New Roman"/>
                <w:color w:val="000000"/>
                <w:sz w:val="20"/>
                <w:szCs w:val="20"/>
                <w:lang w:eastAsia="pt-BR"/>
              </w:rPr>
              <w:t>Ingredientes: Tomate</w:t>
            </w:r>
            <w:proofErr w:type="gramStart"/>
            <w:r w:rsidRPr="002C73E8">
              <w:rPr>
                <w:rFonts w:ascii="Times New Roman" w:eastAsia="Times New Roman" w:hAnsi="Times New Roman" w:cs="Times New Roman"/>
                <w:color w:val="000000"/>
                <w:sz w:val="20"/>
                <w:szCs w:val="20"/>
                <w:lang w:eastAsia="pt-BR"/>
              </w:rPr>
              <w:t>, ISENTO</w:t>
            </w:r>
            <w:proofErr w:type="gramEnd"/>
            <w:r w:rsidRPr="002C73E8">
              <w:rPr>
                <w:rFonts w:ascii="Times New Roman" w:eastAsia="Times New Roman" w:hAnsi="Times New Roman" w:cs="Times New Roman"/>
                <w:color w:val="000000"/>
                <w:sz w:val="20"/>
                <w:szCs w:val="20"/>
                <w:lang w:eastAsia="pt-BR"/>
              </w:rPr>
              <w:t xml:space="preserve"> DE PELES E SEMENTES. Sem glúten e sem conservantes. Embalagem em sachê. Peso líquido drenado de aproximadamente </w:t>
            </w:r>
            <w:r w:rsidRPr="002C73E8">
              <w:rPr>
                <w:rFonts w:ascii="Times New Roman" w:eastAsia="Times New Roman" w:hAnsi="Times New Roman" w:cs="Times New Roman"/>
                <w:color w:val="000000"/>
                <w:sz w:val="20"/>
                <w:szCs w:val="20"/>
                <w:u w:val="single"/>
                <w:lang w:eastAsia="pt-BR"/>
              </w:rPr>
              <w:t>2 Kg.</w:t>
            </w:r>
            <w:r w:rsidRPr="002C73E8">
              <w:rPr>
                <w:rFonts w:ascii="Times New Roman" w:eastAsia="Times New Roman" w:hAnsi="Times New Roman" w:cs="Times New Roman"/>
                <w:color w:val="000000"/>
                <w:sz w:val="20"/>
                <w:szCs w:val="20"/>
                <w:lang w:eastAsia="pt-BR"/>
              </w:rPr>
              <w:t xml:space="preserve"> </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R$ 19,90</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R$ 4.975,00</w:t>
            </w:r>
          </w:p>
        </w:tc>
      </w:tr>
      <w:tr w:rsidR="000434F4" w:rsidRPr="002C73E8" w:rsidTr="00181351">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44</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375</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UNI.</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lang w:eastAsia="pt-BR"/>
              </w:rPr>
              <w:t>Creme de leite</w:t>
            </w:r>
            <w:r w:rsidRPr="002C73E8">
              <w:rPr>
                <w:rFonts w:ascii="Times New Roman" w:eastAsia="Times New Roman" w:hAnsi="Times New Roman" w:cs="Times New Roman"/>
                <w:color w:val="000000"/>
                <w:sz w:val="20"/>
                <w:szCs w:val="20"/>
                <w:lang w:eastAsia="pt-BR"/>
              </w:rPr>
              <w:t>. Ingredientes:</w:t>
            </w:r>
            <w:proofErr w:type="gramStart"/>
            <w:r w:rsidRPr="002C73E8">
              <w:rPr>
                <w:rFonts w:ascii="Times New Roman" w:eastAsia="Times New Roman" w:hAnsi="Times New Roman" w:cs="Times New Roman"/>
                <w:color w:val="000000"/>
                <w:sz w:val="20"/>
                <w:szCs w:val="20"/>
                <w:lang w:eastAsia="pt-BR"/>
              </w:rPr>
              <w:t xml:space="preserve">  </w:t>
            </w:r>
            <w:proofErr w:type="gramEnd"/>
            <w:r w:rsidRPr="002C73E8">
              <w:rPr>
                <w:rFonts w:ascii="Times New Roman" w:eastAsia="Times New Roman" w:hAnsi="Times New Roman" w:cs="Times New Roman"/>
                <w:color w:val="000000"/>
                <w:sz w:val="20"/>
                <w:szCs w:val="20"/>
                <w:lang w:eastAsia="pt-BR"/>
              </w:rPr>
              <w:t xml:space="preserve">creme de leite e estabilizante fosfato </w:t>
            </w:r>
            <w:proofErr w:type="spellStart"/>
            <w:r w:rsidRPr="002C73E8">
              <w:rPr>
                <w:rFonts w:ascii="Times New Roman" w:eastAsia="Times New Roman" w:hAnsi="Times New Roman" w:cs="Times New Roman"/>
                <w:color w:val="000000"/>
                <w:sz w:val="20"/>
                <w:szCs w:val="20"/>
                <w:lang w:eastAsia="pt-BR"/>
              </w:rPr>
              <w:t>dissódico</w:t>
            </w:r>
            <w:proofErr w:type="spellEnd"/>
            <w:r w:rsidRPr="002C73E8">
              <w:rPr>
                <w:rFonts w:ascii="Times New Roman" w:eastAsia="Times New Roman" w:hAnsi="Times New Roman" w:cs="Times New Roman"/>
                <w:color w:val="000000"/>
                <w:sz w:val="20"/>
                <w:szCs w:val="20"/>
                <w:lang w:eastAsia="pt-BR"/>
              </w:rPr>
              <w:t xml:space="preserve">. Sem glúten. </w:t>
            </w:r>
            <w:r w:rsidRPr="002C73E8">
              <w:rPr>
                <w:rFonts w:ascii="Times New Roman" w:eastAsia="Times New Roman" w:hAnsi="Times New Roman" w:cs="Times New Roman"/>
                <w:color w:val="000000"/>
                <w:sz w:val="20"/>
                <w:szCs w:val="20"/>
                <w:u w:val="single"/>
                <w:lang w:eastAsia="pt-BR"/>
              </w:rPr>
              <w:t xml:space="preserve">Embalagem: Tetra </w:t>
            </w:r>
            <w:proofErr w:type="spellStart"/>
            <w:proofErr w:type="gramStart"/>
            <w:r w:rsidRPr="002C73E8">
              <w:rPr>
                <w:rFonts w:ascii="Times New Roman" w:eastAsia="Times New Roman" w:hAnsi="Times New Roman" w:cs="Times New Roman"/>
                <w:color w:val="000000"/>
                <w:sz w:val="20"/>
                <w:szCs w:val="20"/>
                <w:u w:val="single"/>
                <w:lang w:eastAsia="pt-BR"/>
              </w:rPr>
              <w:t>pack</w:t>
            </w:r>
            <w:proofErr w:type="spellEnd"/>
            <w:proofErr w:type="gramEnd"/>
            <w:r w:rsidRPr="002C73E8">
              <w:rPr>
                <w:rFonts w:ascii="Times New Roman" w:eastAsia="Times New Roman" w:hAnsi="Times New Roman" w:cs="Times New Roman"/>
                <w:color w:val="000000"/>
                <w:sz w:val="20"/>
                <w:szCs w:val="20"/>
                <w:u w:val="single"/>
                <w:lang w:eastAsia="pt-BR"/>
              </w:rPr>
              <w:t>.</w:t>
            </w:r>
            <w:r w:rsidRPr="002C73E8">
              <w:rPr>
                <w:rFonts w:ascii="Times New Roman" w:eastAsia="Times New Roman" w:hAnsi="Times New Roman" w:cs="Times New Roman"/>
                <w:color w:val="000000"/>
                <w:sz w:val="20"/>
                <w:szCs w:val="20"/>
                <w:lang w:eastAsia="pt-BR"/>
              </w:rPr>
              <w:t xml:space="preserve">  Peso líquido drenado:</w:t>
            </w:r>
            <w:r w:rsidRPr="002C73E8">
              <w:rPr>
                <w:rFonts w:ascii="Times New Roman" w:eastAsia="Times New Roman" w:hAnsi="Times New Roman" w:cs="Times New Roman"/>
                <w:b/>
                <w:bCs/>
                <w:color w:val="000000"/>
                <w:sz w:val="20"/>
                <w:szCs w:val="20"/>
                <w:lang w:eastAsia="pt-BR"/>
              </w:rPr>
              <w:t xml:space="preserve"> 200g</w:t>
            </w:r>
            <w:r w:rsidRPr="002C73E8">
              <w:rPr>
                <w:rFonts w:ascii="Times New Roman" w:eastAsia="Times New Roman" w:hAnsi="Times New Roman" w:cs="Times New Roman"/>
                <w:color w:val="000000"/>
                <w:sz w:val="20"/>
                <w:szCs w:val="20"/>
                <w:lang w:eastAsia="pt-BR"/>
              </w:rPr>
              <w:t xml:space="preserve">. Validade mínima de </w:t>
            </w:r>
            <w:proofErr w:type="gramStart"/>
            <w:r w:rsidRPr="002C73E8">
              <w:rPr>
                <w:rFonts w:ascii="Times New Roman" w:eastAsia="Times New Roman" w:hAnsi="Times New Roman" w:cs="Times New Roman"/>
                <w:color w:val="000000"/>
                <w:sz w:val="20"/>
                <w:szCs w:val="20"/>
                <w:lang w:eastAsia="pt-BR"/>
              </w:rPr>
              <w:t>3</w:t>
            </w:r>
            <w:proofErr w:type="gramEnd"/>
            <w:r w:rsidRPr="002C73E8">
              <w:rPr>
                <w:rFonts w:ascii="Times New Roman" w:eastAsia="Times New Roman" w:hAnsi="Times New Roman" w:cs="Times New Roman"/>
                <w:color w:val="000000"/>
                <w:sz w:val="20"/>
                <w:szCs w:val="20"/>
                <w:lang w:eastAsia="pt-BR"/>
              </w:rPr>
              <w:t xml:space="preserve"> meses.</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R$ 3,99</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R$ 1.496,25</w:t>
            </w:r>
          </w:p>
        </w:tc>
      </w:tr>
      <w:tr w:rsidR="000434F4" w:rsidRPr="002C73E8" w:rsidTr="00181351">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45</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4.000</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LT</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lang w:eastAsia="pt-BR"/>
              </w:rPr>
              <w:t xml:space="preserve">Leite integral longa vida. </w:t>
            </w:r>
            <w:r w:rsidRPr="002C73E8">
              <w:rPr>
                <w:rFonts w:ascii="Times New Roman" w:eastAsia="Times New Roman" w:hAnsi="Times New Roman" w:cs="Times New Roman"/>
                <w:color w:val="000000"/>
                <w:sz w:val="20"/>
                <w:szCs w:val="20"/>
                <w:lang w:eastAsia="pt-BR"/>
              </w:rPr>
              <w:t xml:space="preserve">Composição: Leite integral e estabilizante. Aspecto físico: liquido. Embalagem primária: caixa tetra Pack. Conteúdo: 1 litro. Validade mínima de </w:t>
            </w:r>
            <w:proofErr w:type="gramStart"/>
            <w:r w:rsidRPr="002C73E8">
              <w:rPr>
                <w:rFonts w:ascii="Times New Roman" w:eastAsia="Times New Roman" w:hAnsi="Times New Roman" w:cs="Times New Roman"/>
                <w:color w:val="000000"/>
                <w:sz w:val="20"/>
                <w:szCs w:val="20"/>
                <w:lang w:eastAsia="pt-BR"/>
              </w:rPr>
              <w:t>4</w:t>
            </w:r>
            <w:proofErr w:type="gramEnd"/>
            <w:r w:rsidRPr="002C73E8">
              <w:rPr>
                <w:rFonts w:ascii="Times New Roman" w:eastAsia="Times New Roman" w:hAnsi="Times New Roman" w:cs="Times New Roman"/>
                <w:color w:val="000000"/>
                <w:sz w:val="20"/>
                <w:szCs w:val="20"/>
                <w:lang w:eastAsia="pt-BR"/>
              </w:rPr>
              <w:t xml:space="preserve"> meses. Deve apresentar registro no SIF.</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R$ 5,49</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R$ 21.960,00</w:t>
            </w:r>
          </w:p>
        </w:tc>
      </w:tr>
      <w:tr w:rsidR="000434F4" w:rsidRPr="002C73E8" w:rsidTr="00181351">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46</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40</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LT</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lang w:eastAsia="pt-BR"/>
              </w:rPr>
              <w:t>Leite Zero Lactose:</w:t>
            </w:r>
            <w:r w:rsidRPr="002C73E8">
              <w:rPr>
                <w:rFonts w:ascii="Times New Roman" w:eastAsia="Times New Roman" w:hAnsi="Times New Roman" w:cs="Times New Roman"/>
                <w:color w:val="000000"/>
                <w:sz w:val="20"/>
                <w:szCs w:val="20"/>
                <w:lang w:eastAsia="pt-BR"/>
              </w:rPr>
              <w:t xml:space="preserve"> Leite semidesnatado, enzima lactase e estabilizantes </w:t>
            </w:r>
            <w:proofErr w:type="spellStart"/>
            <w:r w:rsidRPr="002C73E8">
              <w:rPr>
                <w:rFonts w:ascii="Times New Roman" w:eastAsia="Times New Roman" w:hAnsi="Times New Roman" w:cs="Times New Roman"/>
                <w:color w:val="000000"/>
                <w:sz w:val="20"/>
                <w:szCs w:val="20"/>
                <w:lang w:eastAsia="pt-BR"/>
              </w:rPr>
              <w:t>citrato</w:t>
            </w:r>
            <w:proofErr w:type="spellEnd"/>
            <w:r w:rsidRPr="002C73E8">
              <w:rPr>
                <w:rFonts w:ascii="Times New Roman" w:eastAsia="Times New Roman" w:hAnsi="Times New Roman" w:cs="Times New Roman"/>
                <w:color w:val="000000"/>
                <w:sz w:val="20"/>
                <w:szCs w:val="20"/>
                <w:lang w:eastAsia="pt-BR"/>
              </w:rPr>
              <w:t xml:space="preserve"> de sódio, trifosfato de sódio, monofosfato de sódio e difosfato de sódio. Embalagem primária: caixa tetra Pack. Aspecto físico: liquido. Conteúdo: 1 litro. Validade mínima de </w:t>
            </w:r>
            <w:proofErr w:type="gramStart"/>
            <w:r w:rsidRPr="002C73E8">
              <w:rPr>
                <w:rFonts w:ascii="Times New Roman" w:eastAsia="Times New Roman" w:hAnsi="Times New Roman" w:cs="Times New Roman"/>
                <w:color w:val="000000"/>
                <w:sz w:val="20"/>
                <w:szCs w:val="20"/>
                <w:lang w:eastAsia="pt-BR"/>
              </w:rPr>
              <w:t>4</w:t>
            </w:r>
            <w:proofErr w:type="gramEnd"/>
            <w:r w:rsidRPr="002C73E8">
              <w:rPr>
                <w:rFonts w:ascii="Times New Roman" w:eastAsia="Times New Roman" w:hAnsi="Times New Roman" w:cs="Times New Roman"/>
                <w:color w:val="000000"/>
                <w:sz w:val="20"/>
                <w:szCs w:val="20"/>
                <w:lang w:eastAsia="pt-BR"/>
              </w:rPr>
              <w:t xml:space="preserve"> meses. Deve apresentar registro no SIF.</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R$ 6,49</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R$ 259,60</w:t>
            </w:r>
          </w:p>
        </w:tc>
      </w:tr>
      <w:tr w:rsidR="000434F4" w:rsidRPr="002C73E8" w:rsidTr="00181351">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47</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600</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PT</w:t>
            </w:r>
          </w:p>
        </w:tc>
        <w:tc>
          <w:tcPr>
            <w:tcW w:w="4252" w:type="dxa"/>
          </w:tcPr>
          <w:p w:rsidR="000434F4" w:rsidRPr="002C73E8" w:rsidRDefault="000434F4" w:rsidP="000434F4">
            <w:pPr>
              <w:jc w:val="both"/>
              <w:rPr>
                <w:rFonts w:ascii="Times New Roman" w:eastAsia="Times New Roman" w:hAnsi="Times New Roman" w:cs="Times New Roman"/>
                <w:b/>
                <w:bCs/>
                <w:color w:val="000000"/>
                <w:sz w:val="20"/>
                <w:szCs w:val="20"/>
                <w:lang w:eastAsia="pt-BR"/>
              </w:rPr>
            </w:pPr>
            <w:r w:rsidRPr="002C73E8">
              <w:rPr>
                <w:rFonts w:ascii="Times New Roman" w:eastAsia="Times New Roman" w:hAnsi="Times New Roman" w:cs="Times New Roman"/>
                <w:b/>
                <w:bCs/>
                <w:color w:val="000000"/>
                <w:sz w:val="20"/>
                <w:szCs w:val="20"/>
                <w:lang w:eastAsia="pt-BR"/>
              </w:rPr>
              <w:t xml:space="preserve">Manteiga Extra                    </w:t>
            </w:r>
            <w:r w:rsidRPr="002C73E8">
              <w:rPr>
                <w:rFonts w:ascii="Times New Roman" w:eastAsia="Times New Roman" w:hAnsi="Times New Roman" w:cs="Times New Roman"/>
                <w:color w:val="000000"/>
                <w:sz w:val="20"/>
                <w:szCs w:val="20"/>
                <w:lang w:eastAsia="pt-BR"/>
              </w:rPr>
              <w:t xml:space="preserve">                                 Produto</w:t>
            </w:r>
            <w:r w:rsidRPr="002C73E8">
              <w:rPr>
                <w:rFonts w:ascii="Times New Roman" w:eastAsia="Times New Roman" w:hAnsi="Times New Roman" w:cs="Times New Roman"/>
                <w:b/>
                <w:bCs/>
                <w:color w:val="000000"/>
                <w:sz w:val="20"/>
                <w:szCs w:val="20"/>
                <w:lang w:eastAsia="pt-BR"/>
              </w:rPr>
              <w:t xml:space="preserve"> </w:t>
            </w:r>
            <w:r w:rsidRPr="002C73E8">
              <w:rPr>
                <w:rFonts w:ascii="Times New Roman" w:eastAsia="Times New Roman" w:hAnsi="Times New Roman" w:cs="Times New Roman"/>
                <w:color w:val="000000"/>
                <w:sz w:val="20"/>
                <w:szCs w:val="20"/>
                <w:lang w:eastAsia="pt-BR"/>
              </w:rPr>
              <w:t xml:space="preserve">gorduroso obtido exclusivamente pela obtenção e </w:t>
            </w:r>
            <w:proofErr w:type="spellStart"/>
            <w:r w:rsidRPr="002C73E8">
              <w:rPr>
                <w:rFonts w:ascii="Times New Roman" w:eastAsia="Times New Roman" w:hAnsi="Times New Roman" w:cs="Times New Roman"/>
                <w:color w:val="000000"/>
                <w:sz w:val="20"/>
                <w:szCs w:val="20"/>
                <w:lang w:eastAsia="pt-BR"/>
              </w:rPr>
              <w:t>malaxagem</w:t>
            </w:r>
            <w:proofErr w:type="spellEnd"/>
            <w:r w:rsidRPr="002C73E8">
              <w:rPr>
                <w:rFonts w:ascii="Times New Roman" w:eastAsia="Times New Roman" w:hAnsi="Times New Roman" w:cs="Times New Roman"/>
                <w:color w:val="000000"/>
                <w:sz w:val="20"/>
                <w:szCs w:val="20"/>
                <w:lang w:eastAsia="pt-BR"/>
              </w:rPr>
              <w:t xml:space="preserve">, com ou sem modificação biológica de creme pasteurizado derivado exclusivamente do leite de vaca, por </w:t>
            </w:r>
            <w:proofErr w:type="gramStart"/>
            <w:r w:rsidRPr="002C73E8">
              <w:rPr>
                <w:rFonts w:ascii="Times New Roman" w:eastAsia="Times New Roman" w:hAnsi="Times New Roman" w:cs="Times New Roman"/>
                <w:color w:val="000000"/>
                <w:sz w:val="20"/>
                <w:szCs w:val="20"/>
                <w:lang w:eastAsia="pt-BR"/>
              </w:rPr>
              <w:t>promessa tecnologicamente adequados</w:t>
            </w:r>
            <w:proofErr w:type="gramEnd"/>
            <w:r w:rsidRPr="002C73E8">
              <w:rPr>
                <w:rFonts w:ascii="Times New Roman" w:eastAsia="Times New Roman" w:hAnsi="Times New Roman" w:cs="Times New Roman"/>
                <w:color w:val="000000"/>
                <w:sz w:val="20"/>
                <w:szCs w:val="20"/>
                <w:lang w:eastAsia="pt-BR"/>
              </w:rPr>
              <w:t>. A matéria gorda da manteiga deverá estar composta exclusivamente de gordura láctea. Conter creme pasteurizado do leite de vaca</w:t>
            </w:r>
            <w:r w:rsidRPr="002C73E8">
              <w:rPr>
                <w:rFonts w:ascii="Times New Roman" w:eastAsia="Times New Roman" w:hAnsi="Times New Roman" w:cs="Times New Roman"/>
                <w:b/>
                <w:bCs/>
                <w:color w:val="000000"/>
                <w:sz w:val="20"/>
                <w:szCs w:val="20"/>
                <w:lang w:eastAsia="pt-BR"/>
              </w:rPr>
              <w:t xml:space="preserve">. Características </w:t>
            </w:r>
            <w:proofErr w:type="spellStart"/>
            <w:r w:rsidRPr="002C73E8">
              <w:rPr>
                <w:rFonts w:ascii="Times New Roman" w:eastAsia="Times New Roman" w:hAnsi="Times New Roman" w:cs="Times New Roman"/>
                <w:b/>
                <w:bCs/>
                <w:color w:val="000000"/>
                <w:sz w:val="20"/>
                <w:szCs w:val="20"/>
                <w:lang w:eastAsia="pt-BR"/>
              </w:rPr>
              <w:t>sensorias</w:t>
            </w:r>
            <w:proofErr w:type="spellEnd"/>
            <w:r w:rsidRPr="002C73E8">
              <w:rPr>
                <w:rFonts w:ascii="Times New Roman" w:eastAsia="Times New Roman" w:hAnsi="Times New Roman" w:cs="Times New Roman"/>
                <w:b/>
                <w:bCs/>
                <w:color w:val="000000"/>
                <w:sz w:val="20"/>
                <w:szCs w:val="20"/>
                <w:lang w:eastAsia="pt-BR"/>
              </w:rPr>
              <w:t xml:space="preserve">: </w:t>
            </w:r>
            <w:r w:rsidRPr="002C73E8">
              <w:rPr>
                <w:rFonts w:ascii="Times New Roman" w:eastAsia="Times New Roman" w:hAnsi="Times New Roman" w:cs="Times New Roman"/>
                <w:color w:val="000000"/>
                <w:sz w:val="20"/>
                <w:szCs w:val="20"/>
                <w:lang w:eastAsia="pt-BR"/>
              </w:rPr>
              <w:t xml:space="preserve">consistência sólida a temperatura de 20 graus </w:t>
            </w:r>
            <w:proofErr w:type="spellStart"/>
            <w:r w:rsidRPr="002C73E8">
              <w:rPr>
                <w:rFonts w:ascii="Times New Roman" w:eastAsia="Times New Roman" w:hAnsi="Times New Roman" w:cs="Times New Roman"/>
                <w:color w:val="000000"/>
                <w:sz w:val="20"/>
                <w:szCs w:val="20"/>
                <w:lang w:eastAsia="pt-BR"/>
              </w:rPr>
              <w:t>celcius</w:t>
            </w:r>
            <w:proofErr w:type="spellEnd"/>
            <w:r w:rsidRPr="002C73E8">
              <w:rPr>
                <w:rFonts w:ascii="Times New Roman" w:eastAsia="Times New Roman" w:hAnsi="Times New Roman" w:cs="Times New Roman"/>
                <w:color w:val="000000"/>
                <w:sz w:val="20"/>
                <w:szCs w:val="20"/>
                <w:lang w:eastAsia="pt-BR"/>
              </w:rPr>
              <w:t xml:space="preserve">, lisa, uniforme, </w:t>
            </w:r>
            <w:proofErr w:type="spellStart"/>
            <w:r w:rsidRPr="002C73E8">
              <w:rPr>
                <w:rFonts w:ascii="Times New Roman" w:eastAsia="Times New Roman" w:hAnsi="Times New Roman" w:cs="Times New Roman"/>
                <w:color w:val="000000"/>
                <w:sz w:val="20"/>
                <w:szCs w:val="20"/>
                <w:lang w:eastAsia="pt-BR"/>
              </w:rPr>
              <w:t>untosa</w:t>
            </w:r>
            <w:proofErr w:type="spellEnd"/>
            <w:r w:rsidRPr="002C73E8">
              <w:rPr>
                <w:rFonts w:ascii="Times New Roman" w:eastAsia="Times New Roman" w:hAnsi="Times New Roman" w:cs="Times New Roman"/>
                <w:color w:val="000000"/>
                <w:sz w:val="20"/>
                <w:szCs w:val="20"/>
                <w:lang w:eastAsia="pt-BR"/>
              </w:rPr>
              <w:t xml:space="preserve"> com distribuição uniforme de água. Apresentar cor branca amarelada sem manchas ou pontos de outra coloração. Apresentar sabor suave, característico, aroma delicado, sem odor e sabor estranho.</w:t>
            </w:r>
            <w:r w:rsidRPr="002C73E8">
              <w:rPr>
                <w:rFonts w:ascii="Times New Roman" w:eastAsia="Times New Roman" w:hAnsi="Times New Roman" w:cs="Times New Roman"/>
                <w:b/>
                <w:bCs/>
                <w:color w:val="000000"/>
                <w:sz w:val="20"/>
                <w:szCs w:val="20"/>
                <w:lang w:eastAsia="pt-BR"/>
              </w:rPr>
              <w:t xml:space="preserve"> Embalagem primaria:</w:t>
            </w:r>
            <w:proofErr w:type="gramStart"/>
            <w:r w:rsidRPr="002C73E8">
              <w:rPr>
                <w:rFonts w:ascii="Times New Roman" w:eastAsia="Times New Roman" w:hAnsi="Times New Roman" w:cs="Times New Roman"/>
                <w:b/>
                <w:bCs/>
                <w:color w:val="000000"/>
                <w:sz w:val="20"/>
                <w:szCs w:val="20"/>
                <w:lang w:eastAsia="pt-BR"/>
              </w:rPr>
              <w:t xml:space="preserve">  </w:t>
            </w:r>
            <w:proofErr w:type="gramEnd"/>
            <w:r w:rsidRPr="002C73E8">
              <w:rPr>
                <w:rFonts w:ascii="Times New Roman" w:eastAsia="Times New Roman" w:hAnsi="Times New Roman" w:cs="Times New Roman"/>
                <w:color w:val="000000"/>
                <w:sz w:val="20"/>
                <w:szCs w:val="20"/>
                <w:lang w:eastAsia="pt-BR"/>
              </w:rPr>
              <w:t xml:space="preserve">potes com tampa de </w:t>
            </w:r>
            <w:r w:rsidRPr="002C73E8">
              <w:rPr>
                <w:rFonts w:ascii="Times New Roman" w:eastAsia="Times New Roman" w:hAnsi="Times New Roman" w:cs="Times New Roman"/>
                <w:b/>
                <w:bCs/>
                <w:color w:val="000000"/>
                <w:sz w:val="20"/>
                <w:szCs w:val="20"/>
                <w:u w:val="single"/>
                <w:lang w:eastAsia="pt-BR"/>
              </w:rPr>
              <w:t>500 gramas</w:t>
            </w:r>
            <w:r w:rsidRPr="002C73E8">
              <w:rPr>
                <w:rFonts w:ascii="Times New Roman" w:eastAsia="Times New Roman" w:hAnsi="Times New Roman" w:cs="Times New Roman"/>
                <w:color w:val="000000"/>
                <w:sz w:val="20"/>
                <w:szCs w:val="20"/>
                <w:lang w:eastAsia="pt-BR"/>
              </w:rPr>
              <w:t>, de material atóxico.  Conter informações da legislação de rotulagem e rotulagem nutricional. Conter obrigatoriamente selo SIF, SISP.</w:t>
            </w:r>
            <w:r w:rsidRPr="002C73E8">
              <w:rPr>
                <w:rFonts w:ascii="Times New Roman" w:eastAsia="Times New Roman" w:hAnsi="Times New Roman" w:cs="Times New Roman"/>
                <w:b/>
                <w:bCs/>
                <w:color w:val="000000"/>
                <w:sz w:val="20"/>
                <w:szCs w:val="20"/>
                <w:lang w:eastAsia="pt-BR"/>
              </w:rPr>
              <w:t xml:space="preserve"> Transporte: </w:t>
            </w:r>
            <w:r w:rsidRPr="002C73E8">
              <w:rPr>
                <w:rFonts w:ascii="Times New Roman" w:eastAsia="Times New Roman" w:hAnsi="Times New Roman" w:cs="Times New Roman"/>
                <w:color w:val="000000"/>
                <w:sz w:val="20"/>
                <w:szCs w:val="20"/>
                <w:lang w:eastAsia="pt-BR"/>
              </w:rPr>
              <w:t xml:space="preserve">veículo autorizado para produtos de origem animal, com equipamento que mantenha a temperatura determinada pela legislação vigente.                                           </w:t>
            </w:r>
            <w:r w:rsidRPr="002C73E8">
              <w:rPr>
                <w:rFonts w:ascii="Times New Roman" w:eastAsia="Times New Roman" w:hAnsi="Times New Roman" w:cs="Times New Roman"/>
                <w:b/>
                <w:bCs/>
                <w:color w:val="000000"/>
                <w:sz w:val="20"/>
                <w:szCs w:val="20"/>
                <w:lang w:eastAsia="pt-BR"/>
              </w:rPr>
              <w:t xml:space="preserve">                                      </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R$ 29,89</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R$ 17.934,00</w:t>
            </w:r>
          </w:p>
        </w:tc>
      </w:tr>
      <w:tr w:rsidR="000434F4" w:rsidRPr="002C73E8" w:rsidTr="00181351">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48</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40</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FR</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lang w:eastAsia="pt-BR"/>
              </w:rPr>
              <w:t xml:space="preserve">Vinagre de vinho tinto. </w:t>
            </w:r>
            <w:r w:rsidRPr="002C73E8">
              <w:rPr>
                <w:rFonts w:ascii="Times New Roman" w:eastAsia="Times New Roman" w:hAnsi="Times New Roman" w:cs="Times New Roman"/>
                <w:color w:val="000000"/>
                <w:sz w:val="20"/>
                <w:szCs w:val="20"/>
                <w:lang w:eastAsia="pt-BR"/>
              </w:rPr>
              <w:t>Ingredientes: Fermentado acético de vinho tinto hidratado e conservante P. V. Acidez 4%. Não contém glúten. Embalagem contendo 750 ml.</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R$ 8,39</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R$ 335,60</w:t>
            </w:r>
          </w:p>
        </w:tc>
      </w:tr>
      <w:tr w:rsidR="000434F4" w:rsidRPr="002C73E8" w:rsidTr="00181351">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49</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42</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KG</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lang w:eastAsia="pt-BR"/>
              </w:rPr>
              <w:t xml:space="preserve">Fubá de milho. </w:t>
            </w:r>
            <w:r w:rsidRPr="002C73E8">
              <w:rPr>
                <w:rFonts w:ascii="Times New Roman" w:eastAsia="Times New Roman" w:hAnsi="Times New Roman" w:cs="Times New Roman"/>
                <w:color w:val="000000"/>
                <w:sz w:val="20"/>
                <w:szCs w:val="20"/>
                <w:lang w:eastAsia="pt-BR"/>
              </w:rPr>
              <w:t xml:space="preserve">Simples, obtido pela moagem do grão de milho </w:t>
            </w:r>
            <w:proofErr w:type="spellStart"/>
            <w:r w:rsidRPr="002C73E8">
              <w:rPr>
                <w:rFonts w:ascii="Times New Roman" w:eastAsia="Times New Roman" w:hAnsi="Times New Roman" w:cs="Times New Roman"/>
                <w:color w:val="000000"/>
                <w:sz w:val="20"/>
                <w:szCs w:val="20"/>
                <w:lang w:eastAsia="pt-BR"/>
              </w:rPr>
              <w:t>desgerminado</w:t>
            </w:r>
            <w:proofErr w:type="spellEnd"/>
            <w:r w:rsidRPr="002C73E8">
              <w:rPr>
                <w:rFonts w:ascii="Times New Roman" w:eastAsia="Times New Roman" w:hAnsi="Times New Roman" w:cs="Times New Roman"/>
                <w:color w:val="000000"/>
                <w:sz w:val="20"/>
                <w:szCs w:val="20"/>
                <w:lang w:eastAsia="pt-BR"/>
              </w:rPr>
              <w:t xml:space="preserve"> ou não, cor amarela, </w:t>
            </w:r>
            <w:proofErr w:type="gramStart"/>
            <w:r w:rsidRPr="002C73E8">
              <w:rPr>
                <w:rFonts w:ascii="Times New Roman" w:eastAsia="Times New Roman" w:hAnsi="Times New Roman" w:cs="Times New Roman"/>
                <w:color w:val="000000"/>
                <w:sz w:val="20"/>
                <w:szCs w:val="20"/>
                <w:lang w:eastAsia="pt-BR"/>
              </w:rPr>
              <w:t>fabricado a partir da matéria prima sã e limpa</w:t>
            </w:r>
            <w:proofErr w:type="gramEnd"/>
            <w:r w:rsidRPr="002C73E8">
              <w:rPr>
                <w:rFonts w:ascii="Times New Roman" w:eastAsia="Times New Roman" w:hAnsi="Times New Roman" w:cs="Times New Roman"/>
                <w:color w:val="000000"/>
                <w:sz w:val="20"/>
                <w:szCs w:val="20"/>
                <w:lang w:eastAsia="pt-BR"/>
              </w:rPr>
              <w:t>, isenta de matéria terrosa e parasitas, com aspectos, cheiro e sabor próprios, com ausência de umidade, fermentação e ranço. Não pode conter glúten. Embalagem primária: saco plástico transparente, atóxico, resistente, termossolado, íntegro. Embalagem contendo 1 Kg.</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R$ 6,38</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R$ 267,96</w:t>
            </w:r>
          </w:p>
        </w:tc>
      </w:tr>
      <w:tr w:rsidR="000434F4" w:rsidRPr="002C73E8" w:rsidTr="00181351">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50</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67</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PCT</w:t>
            </w:r>
          </w:p>
        </w:tc>
        <w:tc>
          <w:tcPr>
            <w:tcW w:w="4252" w:type="dxa"/>
          </w:tcPr>
          <w:p w:rsidR="000434F4" w:rsidRPr="002C73E8" w:rsidRDefault="000434F4" w:rsidP="000434F4">
            <w:pPr>
              <w:jc w:val="both"/>
              <w:rPr>
                <w:rFonts w:ascii="Times New Roman" w:eastAsia="Times New Roman" w:hAnsi="Times New Roman" w:cs="Times New Roman"/>
                <w:b/>
                <w:bCs/>
                <w:color w:val="000000"/>
                <w:sz w:val="20"/>
                <w:szCs w:val="20"/>
                <w:lang w:eastAsia="pt-BR"/>
              </w:rPr>
            </w:pPr>
            <w:r w:rsidRPr="002C73E8">
              <w:rPr>
                <w:rFonts w:ascii="Times New Roman" w:eastAsia="Times New Roman" w:hAnsi="Times New Roman" w:cs="Times New Roman"/>
                <w:b/>
                <w:bCs/>
                <w:color w:val="000000"/>
                <w:sz w:val="20"/>
                <w:szCs w:val="20"/>
                <w:lang w:eastAsia="pt-BR"/>
              </w:rPr>
              <w:t xml:space="preserve">Farinha de mandioca biju. </w:t>
            </w:r>
            <w:r w:rsidRPr="002C73E8">
              <w:rPr>
                <w:rFonts w:ascii="Times New Roman" w:eastAsia="Times New Roman" w:hAnsi="Times New Roman" w:cs="Times New Roman"/>
                <w:color w:val="000000"/>
                <w:sz w:val="20"/>
                <w:szCs w:val="20"/>
                <w:lang w:eastAsia="pt-BR"/>
              </w:rPr>
              <w:t xml:space="preserve">Grupo </w:t>
            </w:r>
            <w:proofErr w:type="gramStart"/>
            <w:r w:rsidRPr="002C73E8">
              <w:rPr>
                <w:rFonts w:ascii="Times New Roman" w:eastAsia="Times New Roman" w:hAnsi="Times New Roman" w:cs="Times New Roman"/>
                <w:color w:val="000000"/>
                <w:sz w:val="20"/>
                <w:szCs w:val="20"/>
                <w:lang w:eastAsia="pt-BR"/>
              </w:rPr>
              <w:t>seca,</w:t>
            </w:r>
            <w:proofErr w:type="gramEnd"/>
            <w:r w:rsidRPr="002C73E8">
              <w:rPr>
                <w:rFonts w:ascii="Times New Roman" w:eastAsia="Times New Roman" w:hAnsi="Times New Roman" w:cs="Times New Roman"/>
                <w:color w:val="000000"/>
                <w:sz w:val="20"/>
                <w:szCs w:val="20"/>
                <w:lang w:eastAsia="pt-BR"/>
              </w:rPr>
              <w:t xml:space="preserve"> subgrupo </w:t>
            </w:r>
            <w:proofErr w:type="spellStart"/>
            <w:r w:rsidRPr="002C73E8">
              <w:rPr>
                <w:rFonts w:ascii="Times New Roman" w:eastAsia="Times New Roman" w:hAnsi="Times New Roman" w:cs="Times New Roman"/>
                <w:color w:val="000000"/>
                <w:sz w:val="20"/>
                <w:szCs w:val="20"/>
                <w:lang w:eastAsia="pt-BR"/>
              </w:rPr>
              <w:t>bijusada</w:t>
            </w:r>
            <w:proofErr w:type="spellEnd"/>
            <w:r w:rsidRPr="002C73E8">
              <w:rPr>
                <w:rFonts w:ascii="Times New Roman" w:eastAsia="Times New Roman" w:hAnsi="Times New Roman" w:cs="Times New Roman"/>
                <w:color w:val="000000"/>
                <w:sz w:val="20"/>
                <w:szCs w:val="20"/>
                <w:lang w:eastAsia="pt-BR"/>
              </w:rPr>
              <w:t>, classe amarela, tipo único. Embalagem contendo 500g.</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R$ 8,90</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R$ 596,30</w:t>
            </w:r>
          </w:p>
        </w:tc>
      </w:tr>
      <w:tr w:rsidR="000434F4" w:rsidRPr="002C73E8" w:rsidTr="00181351">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51</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50</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PCT</w:t>
            </w:r>
          </w:p>
        </w:tc>
        <w:tc>
          <w:tcPr>
            <w:tcW w:w="4252" w:type="dxa"/>
          </w:tcPr>
          <w:p w:rsidR="000434F4" w:rsidRPr="002C73E8" w:rsidRDefault="000434F4" w:rsidP="000434F4">
            <w:pPr>
              <w:jc w:val="both"/>
              <w:rPr>
                <w:rFonts w:ascii="Times New Roman" w:eastAsia="Times New Roman" w:hAnsi="Times New Roman" w:cs="Times New Roman"/>
                <w:b/>
                <w:bCs/>
                <w:color w:val="000000"/>
                <w:sz w:val="20"/>
                <w:szCs w:val="20"/>
                <w:lang w:eastAsia="pt-BR"/>
              </w:rPr>
            </w:pPr>
            <w:r w:rsidRPr="002C73E8">
              <w:rPr>
                <w:rFonts w:ascii="Times New Roman" w:eastAsia="Times New Roman" w:hAnsi="Times New Roman" w:cs="Times New Roman"/>
                <w:b/>
                <w:bCs/>
                <w:color w:val="000000"/>
                <w:sz w:val="20"/>
                <w:szCs w:val="20"/>
                <w:lang w:eastAsia="pt-BR"/>
              </w:rPr>
              <w:t xml:space="preserve">Amido de milho. </w:t>
            </w:r>
            <w:r w:rsidRPr="002C73E8">
              <w:rPr>
                <w:rFonts w:ascii="Times New Roman" w:eastAsia="Times New Roman" w:hAnsi="Times New Roman" w:cs="Times New Roman"/>
                <w:color w:val="000000"/>
                <w:sz w:val="20"/>
                <w:szCs w:val="20"/>
                <w:lang w:eastAsia="pt-BR"/>
              </w:rPr>
              <w:t>Ingredientes: Amido. Não contém glúten. Embalagem 500g.</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R$ 6,59</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R$ 329,50</w:t>
            </w:r>
          </w:p>
        </w:tc>
      </w:tr>
      <w:tr w:rsidR="000434F4" w:rsidRPr="002C73E8" w:rsidTr="00181351">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52</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250</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PCT</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lang w:eastAsia="pt-BR"/>
              </w:rPr>
              <w:t>Bolacha de leite.</w:t>
            </w:r>
            <w:r w:rsidRPr="002C73E8">
              <w:rPr>
                <w:rFonts w:ascii="Times New Roman" w:eastAsia="Times New Roman" w:hAnsi="Times New Roman" w:cs="Times New Roman"/>
                <w:color w:val="000000"/>
                <w:sz w:val="20"/>
                <w:szCs w:val="20"/>
                <w:lang w:eastAsia="pt-BR"/>
              </w:rPr>
              <w:t xml:space="preserve"> Embalagem plástica de aproximadamente </w:t>
            </w:r>
            <w:r w:rsidRPr="002C73E8">
              <w:rPr>
                <w:rFonts w:ascii="Times New Roman" w:eastAsia="Times New Roman" w:hAnsi="Times New Roman" w:cs="Times New Roman"/>
                <w:color w:val="000000"/>
                <w:sz w:val="20"/>
                <w:szCs w:val="20"/>
                <w:u w:val="single"/>
                <w:lang w:eastAsia="pt-BR"/>
              </w:rPr>
              <w:t>400 gramas</w:t>
            </w:r>
            <w:r w:rsidRPr="002C73E8">
              <w:rPr>
                <w:rFonts w:ascii="Times New Roman" w:eastAsia="Times New Roman" w:hAnsi="Times New Roman" w:cs="Times New Roman"/>
                <w:color w:val="000000"/>
                <w:sz w:val="20"/>
                <w:szCs w:val="20"/>
                <w:lang w:eastAsia="pt-BR"/>
              </w:rPr>
              <w:t xml:space="preserve">, contendo basicamente: farinha de trigo, gordura vegetal ou creme vegetal, açúcar e amido de milho. Composição Nutricional em 30 gramas: mínimo de 124 Kcal, mínimo de 17 gramas de CHO e mínimo de </w:t>
            </w:r>
            <w:proofErr w:type="gramStart"/>
            <w:r w:rsidRPr="002C73E8">
              <w:rPr>
                <w:rFonts w:ascii="Times New Roman" w:eastAsia="Times New Roman" w:hAnsi="Times New Roman" w:cs="Times New Roman"/>
                <w:color w:val="000000"/>
                <w:sz w:val="20"/>
                <w:szCs w:val="20"/>
                <w:lang w:eastAsia="pt-BR"/>
              </w:rPr>
              <w:t>2</w:t>
            </w:r>
            <w:proofErr w:type="gramEnd"/>
            <w:r w:rsidRPr="002C73E8">
              <w:rPr>
                <w:rFonts w:ascii="Times New Roman" w:eastAsia="Times New Roman" w:hAnsi="Times New Roman" w:cs="Times New Roman"/>
                <w:color w:val="000000"/>
                <w:sz w:val="20"/>
                <w:szCs w:val="20"/>
                <w:lang w:eastAsia="pt-BR"/>
              </w:rPr>
              <w:t xml:space="preserve"> gramas de proteína.</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R$ 6,89</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R$ 1.722,50</w:t>
            </w:r>
          </w:p>
        </w:tc>
      </w:tr>
      <w:tr w:rsidR="000434F4" w:rsidRPr="002C73E8" w:rsidTr="00181351">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53</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250</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PCT</w:t>
            </w:r>
          </w:p>
        </w:tc>
        <w:tc>
          <w:tcPr>
            <w:tcW w:w="4252" w:type="dxa"/>
          </w:tcPr>
          <w:p w:rsidR="000434F4" w:rsidRPr="002C73E8" w:rsidRDefault="000434F4" w:rsidP="000434F4">
            <w:pPr>
              <w:jc w:val="both"/>
              <w:rPr>
                <w:rFonts w:ascii="Times New Roman" w:eastAsia="Times New Roman" w:hAnsi="Times New Roman" w:cs="Times New Roman"/>
                <w:b/>
                <w:bCs/>
                <w:color w:val="000000"/>
                <w:sz w:val="20"/>
                <w:szCs w:val="20"/>
                <w:lang w:eastAsia="pt-BR"/>
              </w:rPr>
            </w:pPr>
            <w:r w:rsidRPr="002C73E8">
              <w:rPr>
                <w:rFonts w:ascii="Times New Roman" w:eastAsia="Times New Roman" w:hAnsi="Times New Roman" w:cs="Times New Roman"/>
                <w:b/>
                <w:bCs/>
                <w:color w:val="000000"/>
                <w:sz w:val="20"/>
                <w:szCs w:val="20"/>
                <w:lang w:eastAsia="pt-BR"/>
              </w:rPr>
              <w:t xml:space="preserve">Bolacha de água e sal. </w:t>
            </w:r>
            <w:r w:rsidRPr="002C73E8">
              <w:rPr>
                <w:rFonts w:ascii="Times New Roman" w:eastAsia="Times New Roman" w:hAnsi="Times New Roman" w:cs="Times New Roman"/>
                <w:color w:val="000000"/>
                <w:sz w:val="20"/>
                <w:szCs w:val="20"/>
                <w:lang w:eastAsia="pt-BR"/>
              </w:rPr>
              <w:t>Embalagem plástica de aproximadamente 400 gramas, contendo basicamente: farinha de trigo, gordura vegetal ou creme vegetal e sal. Composição nutricional em 30 gramas: mínimo de 120 Kcal.</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R$ 6,89</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R$ 1.722,50</w:t>
            </w:r>
          </w:p>
        </w:tc>
      </w:tr>
      <w:tr w:rsidR="000434F4" w:rsidRPr="002C73E8" w:rsidTr="00181351">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54</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250</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PCT</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lang w:eastAsia="pt-BR"/>
              </w:rPr>
              <w:t>Bolacha de maisena.</w:t>
            </w:r>
            <w:r w:rsidRPr="002C73E8">
              <w:rPr>
                <w:rFonts w:ascii="Times New Roman" w:eastAsia="Times New Roman" w:hAnsi="Times New Roman" w:cs="Times New Roman"/>
                <w:color w:val="000000"/>
                <w:sz w:val="20"/>
                <w:szCs w:val="20"/>
                <w:lang w:eastAsia="pt-BR"/>
              </w:rPr>
              <w:t xml:space="preserve"> Embalagem plástica de aproximadamente </w:t>
            </w:r>
            <w:r w:rsidRPr="002C73E8">
              <w:rPr>
                <w:rFonts w:ascii="Times New Roman" w:eastAsia="Times New Roman" w:hAnsi="Times New Roman" w:cs="Times New Roman"/>
                <w:color w:val="000000"/>
                <w:sz w:val="20"/>
                <w:szCs w:val="20"/>
                <w:u w:val="single"/>
                <w:lang w:eastAsia="pt-BR"/>
              </w:rPr>
              <w:t>400 gramas</w:t>
            </w:r>
            <w:r w:rsidRPr="002C73E8">
              <w:rPr>
                <w:rFonts w:ascii="Times New Roman" w:eastAsia="Times New Roman" w:hAnsi="Times New Roman" w:cs="Times New Roman"/>
                <w:color w:val="000000"/>
                <w:sz w:val="20"/>
                <w:szCs w:val="20"/>
                <w:lang w:eastAsia="pt-BR"/>
              </w:rPr>
              <w:t xml:space="preserve">, contendo basicamente: farinha de trigo, gordura vegetal ou creme vegetal, açúcar e amido de milho. Composição Nutricional em 30 gramas: mínimo de 124 Kcal, mínimo de 17 gramas de CHO e mínimo de </w:t>
            </w:r>
            <w:proofErr w:type="gramStart"/>
            <w:r w:rsidRPr="002C73E8">
              <w:rPr>
                <w:rFonts w:ascii="Times New Roman" w:eastAsia="Times New Roman" w:hAnsi="Times New Roman" w:cs="Times New Roman"/>
                <w:color w:val="000000"/>
                <w:sz w:val="20"/>
                <w:szCs w:val="20"/>
                <w:lang w:eastAsia="pt-BR"/>
              </w:rPr>
              <w:t>2</w:t>
            </w:r>
            <w:proofErr w:type="gramEnd"/>
            <w:r w:rsidRPr="002C73E8">
              <w:rPr>
                <w:rFonts w:ascii="Times New Roman" w:eastAsia="Times New Roman" w:hAnsi="Times New Roman" w:cs="Times New Roman"/>
                <w:color w:val="000000"/>
                <w:sz w:val="20"/>
                <w:szCs w:val="20"/>
                <w:lang w:eastAsia="pt-BR"/>
              </w:rPr>
              <w:t xml:space="preserve"> gramas de proteína.</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R$ 6,89</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R$ 1.722,50</w:t>
            </w:r>
          </w:p>
        </w:tc>
      </w:tr>
      <w:tr w:rsidR="000434F4" w:rsidRPr="002C73E8" w:rsidTr="00181351">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55</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17</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PCT</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lang w:eastAsia="pt-BR"/>
              </w:rPr>
              <w:t>Trigo para Quibe</w:t>
            </w:r>
            <w:r w:rsidRPr="002C73E8">
              <w:rPr>
                <w:rFonts w:ascii="Times New Roman" w:eastAsia="Times New Roman" w:hAnsi="Times New Roman" w:cs="Times New Roman"/>
                <w:color w:val="000000"/>
                <w:sz w:val="20"/>
                <w:szCs w:val="20"/>
                <w:lang w:eastAsia="pt-BR"/>
              </w:rPr>
              <w:t xml:space="preserve">. Validade mínima de </w:t>
            </w:r>
            <w:proofErr w:type="gramStart"/>
            <w:r w:rsidRPr="002C73E8">
              <w:rPr>
                <w:rFonts w:ascii="Times New Roman" w:eastAsia="Times New Roman" w:hAnsi="Times New Roman" w:cs="Times New Roman"/>
                <w:color w:val="000000"/>
                <w:sz w:val="20"/>
                <w:szCs w:val="20"/>
                <w:lang w:eastAsia="pt-BR"/>
              </w:rPr>
              <w:t>6</w:t>
            </w:r>
            <w:proofErr w:type="gramEnd"/>
            <w:r w:rsidRPr="002C73E8">
              <w:rPr>
                <w:rFonts w:ascii="Times New Roman" w:eastAsia="Times New Roman" w:hAnsi="Times New Roman" w:cs="Times New Roman"/>
                <w:color w:val="000000"/>
                <w:sz w:val="20"/>
                <w:szCs w:val="20"/>
                <w:lang w:eastAsia="pt-BR"/>
              </w:rPr>
              <w:t xml:space="preserve"> meses. Embalagem contendo 500g.</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R$ 8,39</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R$ 142,63</w:t>
            </w:r>
          </w:p>
        </w:tc>
      </w:tr>
      <w:tr w:rsidR="000434F4" w:rsidRPr="002C73E8" w:rsidTr="00181351">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56</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1.000</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UNI.</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proofErr w:type="spellStart"/>
            <w:r w:rsidRPr="002C73E8">
              <w:rPr>
                <w:rFonts w:ascii="Times New Roman" w:eastAsia="Times New Roman" w:hAnsi="Times New Roman" w:cs="Times New Roman"/>
                <w:b/>
                <w:bCs/>
                <w:color w:val="000000"/>
                <w:sz w:val="20"/>
                <w:szCs w:val="20"/>
                <w:lang w:eastAsia="pt-BR"/>
              </w:rPr>
              <w:t>Muffin</w:t>
            </w:r>
            <w:proofErr w:type="spellEnd"/>
            <w:r w:rsidRPr="002C73E8">
              <w:rPr>
                <w:rFonts w:ascii="Times New Roman" w:eastAsia="Times New Roman" w:hAnsi="Times New Roman" w:cs="Times New Roman"/>
                <w:b/>
                <w:bCs/>
                <w:color w:val="000000"/>
                <w:sz w:val="20"/>
                <w:szCs w:val="20"/>
                <w:lang w:eastAsia="pt-BR"/>
              </w:rPr>
              <w:t xml:space="preserve"> orgânico sabor banana.</w:t>
            </w:r>
            <w:r w:rsidRPr="002C73E8">
              <w:rPr>
                <w:rFonts w:ascii="Times New Roman" w:eastAsia="Times New Roman" w:hAnsi="Times New Roman" w:cs="Times New Roman"/>
                <w:color w:val="000000"/>
                <w:sz w:val="20"/>
                <w:szCs w:val="20"/>
                <w:lang w:eastAsia="pt-BR"/>
              </w:rPr>
              <w:t xml:space="preserve"> Ingredientes: Farinha de trigo orgânica enriquecida com ferro e ácido fólico, açúcar cristal </w:t>
            </w:r>
            <w:proofErr w:type="gramStart"/>
            <w:r w:rsidRPr="002C73E8">
              <w:rPr>
                <w:rFonts w:ascii="Times New Roman" w:eastAsia="Times New Roman" w:hAnsi="Times New Roman" w:cs="Times New Roman"/>
                <w:color w:val="000000"/>
                <w:sz w:val="20"/>
                <w:szCs w:val="20"/>
                <w:lang w:eastAsia="pt-BR"/>
              </w:rPr>
              <w:t>orgânico, leite</w:t>
            </w:r>
            <w:proofErr w:type="gramEnd"/>
            <w:r w:rsidRPr="002C73E8">
              <w:rPr>
                <w:rFonts w:ascii="Times New Roman" w:eastAsia="Times New Roman" w:hAnsi="Times New Roman" w:cs="Times New Roman"/>
                <w:color w:val="000000"/>
                <w:sz w:val="20"/>
                <w:szCs w:val="20"/>
                <w:lang w:eastAsia="pt-BR"/>
              </w:rPr>
              <w:t xml:space="preserve"> integral, orgânico, purê de banana orgânico, gordura vegetal orgânica, amido de milho, sal, fermento químico, bicarbonato de sódio, emulsificante lecitina de soja, estabilizantes goma </w:t>
            </w:r>
            <w:proofErr w:type="spellStart"/>
            <w:r w:rsidRPr="002C73E8">
              <w:rPr>
                <w:rFonts w:ascii="Times New Roman" w:eastAsia="Times New Roman" w:hAnsi="Times New Roman" w:cs="Times New Roman"/>
                <w:color w:val="000000"/>
                <w:sz w:val="20"/>
                <w:szCs w:val="20"/>
                <w:lang w:eastAsia="pt-BR"/>
              </w:rPr>
              <w:t>guar</w:t>
            </w:r>
            <w:proofErr w:type="spellEnd"/>
            <w:r w:rsidRPr="002C73E8">
              <w:rPr>
                <w:rFonts w:ascii="Times New Roman" w:eastAsia="Times New Roman" w:hAnsi="Times New Roman" w:cs="Times New Roman"/>
                <w:color w:val="000000"/>
                <w:sz w:val="20"/>
                <w:szCs w:val="20"/>
                <w:lang w:eastAsia="pt-BR"/>
              </w:rPr>
              <w:t xml:space="preserve"> e goma </w:t>
            </w:r>
            <w:proofErr w:type="spellStart"/>
            <w:r w:rsidRPr="002C73E8">
              <w:rPr>
                <w:rFonts w:ascii="Times New Roman" w:eastAsia="Times New Roman" w:hAnsi="Times New Roman" w:cs="Times New Roman"/>
                <w:color w:val="000000"/>
                <w:sz w:val="20"/>
                <w:szCs w:val="20"/>
                <w:lang w:eastAsia="pt-BR"/>
              </w:rPr>
              <w:t>chantana</w:t>
            </w:r>
            <w:proofErr w:type="spellEnd"/>
            <w:r w:rsidRPr="002C73E8">
              <w:rPr>
                <w:rFonts w:ascii="Times New Roman" w:eastAsia="Times New Roman" w:hAnsi="Times New Roman" w:cs="Times New Roman"/>
                <w:color w:val="000000"/>
                <w:sz w:val="20"/>
                <w:szCs w:val="20"/>
                <w:lang w:eastAsia="pt-BR"/>
              </w:rPr>
              <w:t xml:space="preserve">, antioxidante ácido cítrico. Contém </w:t>
            </w:r>
            <w:proofErr w:type="spellStart"/>
            <w:r w:rsidRPr="002C73E8">
              <w:rPr>
                <w:rFonts w:ascii="Times New Roman" w:eastAsia="Times New Roman" w:hAnsi="Times New Roman" w:cs="Times New Roman"/>
                <w:color w:val="000000"/>
                <w:sz w:val="20"/>
                <w:szCs w:val="20"/>
                <w:lang w:eastAsia="pt-BR"/>
              </w:rPr>
              <w:t>glutén</w:t>
            </w:r>
            <w:proofErr w:type="spellEnd"/>
            <w:r w:rsidRPr="002C73E8">
              <w:rPr>
                <w:rFonts w:ascii="Times New Roman" w:eastAsia="Times New Roman" w:hAnsi="Times New Roman" w:cs="Times New Roman"/>
                <w:color w:val="000000"/>
                <w:sz w:val="20"/>
                <w:szCs w:val="20"/>
                <w:lang w:eastAsia="pt-BR"/>
              </w:rPr>
              <w:t xml:space="preserve">. Validade: 180 dias a partir da data de fabricação. Embalagem primária de polipropileno </w:t>
            </w:r>
            <w:proofErr w:type="spellStart"/>
            <w:r w:rsidRPr="002C73E8">
              <w:rPr>
                <w:rFonts w:ascii="Times New Roman" w:eastAsia="Times New Roman" w:hAnsi="Times New Roman" w:cs="Times New Roman"/>
                <w:color w:val="000000"/>
                <w:sz w:val="20"/>
                <w:szCs w:val="20"/>
                <w:lang w:eastAsia="pt-BR"/>
              </w:rPr>
              <w:t>biorientado</w:t>
            </w:r>
            <w:proofErr w:type="spellEnd"/>
            <w:r w:rsidRPr="002C73E8">
              <w:rPr>
                <w:rFonts w:ascii="Times New Roman" w:eastAsia="Times New Roman" w:hAnsi="Times New Roman" w:cs="Times New Roman"/>
                <w:color w:val="000000"/>
                <w:sz w:val="20"/>
                <w:szCs w:val="20"/>
                <w:lang w:eastAsia="pt-BR"/>
              </w:rPr>
              <w:t xml:space="preserve"> 20 micra transparente x </w:t>
            </w:r>
            <w:proofErr w:type="spellStart"/>
            <w:r w:rsidRPr="002C73E8">
              <w:rPr>
                <w:rFonts w:ascii="Times New Roman" w:eastAsia="Times New Roman" w:hAnsi="Times New Roman" w:cs="Times New Roman"/>
                <w:color w:val="000000"/>
                <w:sz w:val="20"/>
                <w:szCs w:val="20"/>
                <w:lang w:eastAsia="pt-BR"/>
              </w:rPr>
              <w:t>prolipopileno</w:t>
            </w:r>
            <w:proofErr w:type="spellEnd"/>
            <w:r w:rsidRPr="002C73E8">
              <w:rPr>
                <w:rFonts w:ascii="Times New Roman" w:eastAsia="Times New Roman" w:hAnsi="Times New Roman" w:cs="Times New Roman"/>
                <w:color w:val="000000"/>
                <w:sz w:val="20"/>
                <w:szCs w:val="20"/>
                <w:lang w:eastAsia="pt-BR"/>
              </w:rPr>
              <w:t xml:space="preserve"> </w:t>
            </w:r>
            <w:proofErr w:type="spellStart"/>
            <w:r w:rsidRPr="002C73E8">
              <w:rPr>
                <w:rFonts w:ascii="Times New Roman" w:eastAsia="Times New Roman" w:hAnsi="Times New Roman" w:cs="Times New Roman"/>
                <w:color w:val="000000"/>
                <w:sz w:val="20"/>
                <w:szCs w:val="20"/>
                <w:lang w:eastAsia="pt-BR"/>
              </w:rPr>
              <w:t>biorientado</w:t>
            </w:r>
            <w:proofErr w:type="spellEnd"/>
            <w:r w:rsidRPr="002C73E8">
              <w:rPr>
                <w:rFonts w:ascii="Times New Roman" w:eastAsia="Times New Roman" w:hAnsi="Times New Roman" w:cs="Times New Roman"/>
                <w:color w:val="000000"/>
                <w:sz w:val="20"/>
                <w:szCs w:val="20"/>
                <w:lang w:eastAsia="pt-BR"/>
              </w:rPr>
              <w:t xml:space="preserve"> 30 micra perolado, com peso líquido de 40g cada. Embalagem secundária: produtos acondicionados em caixas de papelão reforçadas com abas superiores e inferiores lacradas respectivamente com fita adesiva, contendo 48 unidades.  </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R$ 4,30</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R$ 4.300,00</w:t>
            </w:r>
          </w:p>
        </w:tc>
      </w:tr>
      <w:tr w:rsidR="000434F4" w:rsidRPr="002C73E8" w:rsidTr="00181351">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57</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1.300</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UNI.</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proofErr w:type="spellStart"/>
            <w:r w:rsidRPr="002C73E8">
              <w:rPr>
                <w:rFonts w:ascii="Times New Roman" w:eastAsia="Times New Roman" w:hAnsi="Times New Roman" w:cs="Times New Roman"/>
                <w:b/>
                <w:bCs/>
                <w:color w:val="000000"/>
                <w:sz w:val="20"/>
                <w:szCs w:val="20"/>
                <w:lang w:eastAsia="pt-BR"/>
              </w:rPr>
              <w:t>Muffin</w:t>
            </w:r>
            <w:proofErr w:type="spellEnd"/>
            <w:r w:rsidRPr="002C73E8">
              <w:rPr>
                <w:rFonts w:ascii="Times New Roman" w:eastAsia="Times New Roman" w:hAnsi="Times New Roman" w:cs="Times New Roman"/>
                <w:b/>
                <w:bCs/>
                <w:color w:val="000000"/>
                <w:sz w:val="20"/>
                <w:szCs w:val="20"/>
                <w:lang w:eastAsia="pt-BR"/>
              </w:rPr>
              <w:t xml:space="preserve"> orgânico sabor chocolate.</w:t>
            </w:r>
            <w:r w:rsidRPr="002C73E8">
              <w:rPr>
                <w:rFonts w:ascii="Times New Roman" w:eastAsia="Times New Roman" w:hAnsi="Times New Roman" w:cs="Times New Roman"/>
                <w:color w:val="000000"/>
                <w:sz w:val="20"/>
                <w:szCs w:val="20"/>
                <w:lang w:eastAsia="pt-BR"/>
              </w:rPr>
              <w:t xml:space="preserve"> Ingredientes: Farinha de trigo orgânica enriquecida com ferro e ácido fólico, açúcar cristal </w:t>
            </w:r>
            <w:proofErr w:type="gramStart"/>
            <w:r w:rsidRPr="002C73E8">
              <w:rPr>
                <w:rFonts w:ascii="Times New Roman" w:eastAsia="Times New Roman" w:hAnsi="Times New Roman" w:cs="Times New Roman"/>
                <w:color w:val="000000"/>
                <w:sz w:val="20"/>
                <w:szCs w:val="20"/>
                <w:lang w:eastAsia="pt-BR"/>
              </w:rPr>
              <w:t>orgânico, leite</w:t>
            </w:r>
            <w:proofErr w:type="gramEnd"/>
            <w:r w:rsidRPr="002C73E8">
              <w:rPr>
                <w:rFonts w:ascii="Times New Roman" w:eastAsia="Times New Roman" w:hAnsi="Times New Roman" w:cs="Times New Roman"/>
                <w:color w:val="000000"/>
                <w:sz w:val="20"/>
                <w:szCs w:val="20"/>
                <w:lang w:eastAsia="pt-BR"/>
              </w:rPr>
              <w:t xml:space="preserve"> integral, orgânico, purê de banana orgânico, gordura vegetal orgânica, amido de milho, sal, fermento químico, bicarbonato de sódio, emulsificante lecitina de soja, estabilizantes gomas </w:t>
            </w:r>
            <w:proofErr w:type="spellStart"/>
            <w:r w:rsidRPr="002C73E8">
              <w:rPr>
                <w:rFonts w:ascii="Times New Roman" w:eastAsia="Times New Roman" w:hAnsi="Times New Roman" w:cs="Times New Roman"/>
                <w:color w:val="000000"/>
                <w:sz w:val="20"/>
                <w:szCs w:val="20"/>
                <w:lang w:eastAsia="pt-BR"/>
              </w:rPr>
              <w:t>guar</w:t>
            </w:r>
            <w:proofErr w:type="spellEnd"/>
            <w:r w:rsidRPr="002C73E8">
              <w:rPr>
                <w:rFonts w:ascii="Times New Roman" w:eastAsia="Times New Roman" w:hAnsi="Times New Roman" w:cs="Times New Roman"/>
                <w:color w:val="000000"/>
                <w:sz w:val="20"/>
                <w:szCs w:val="20"/>
                <w:lang w:eastAsia="pt-BR"/>
              </w:rPr>
              <w:t xml:space="preserve"> e goma </w:t>
            </w:r>
            <w:proofErr w:type="spellStart"/>
            <w:r w:rsidRPr="002C73E8">
              <w:rPr>
                <w:rFonts w:ascii="Times New Roman" w:eastAsia="Times New Roman" w:hAnsi="Times New Roman" w:cs="Times New Roman"/>
                <w:color w:val="000000"/>
                <w:sz w:val="20"/>
                <w:szCs w:val="20"/>
                <w:lang w:eastAsia="pt-BR"/>
              </w:rPr>
              <w:t>chantana</w:t>
            </w:r>
            <w:proofErr w:type="spellEnd"/>
            <w:r w:rsidRPr="002C73E8">
              <w:rPr>
                <w:rFonts w:ascii="Times New Roman" w:eastAsia="Times New Roman" w:hAnsi="Times New Roman" w:cs="Times New Roman"/>
                <w:color w:val="000000"/>
                <w:sz w:val="20"/>
                <w:szCs w:val="20"/>
                <w:lang w:eastAsia="pt-BR"/>
              </w:rPr>
              <w:t xml:space="preserve">, antioxidante ácido cítrico. Contém glúten. Validade: 180 dias a partir da data de fabricação. Embalagem primária de polipropileno </w:t>
            </w:r>
            <w:proofErr w:type="spellStart"/>
            <w:r w:rsidRPr="002C73E8">
              <w:rPr>
                <w:rFonts w:ascii="Times New Roman" w:eastAsia="Times New Roman" w:hAnsi="Times New Roman" w:cs="Times New Roman"/>
                <w:color w:val="000000"/>
                <w:sz w:val="20"/>
                <w:szCs w:val="20"/>
                <w:lang w:eastAsia="pt-BR"/>
              </w:rPr>
              <w:t>biorientado</w:t>
            </w:r>
            <w:proofErr w:type="spellEnd"/>
            <w:r w:rsidRPr="002C73E8">
              <w:rPr>
                <w:rFonts w:ascii="Times New Roman" w:eastAsia="Times New Roman" w:hAnsi="Times New Roman" w:cs="Times New Roman"/>
                <w:color w:val="000000"/>
                <w:sz w:val="20"/>
                <w:szCs w:val="20"/>
                <w:lang w:eastAsia="pt-BR"/>
              </w:rPr>
              <w:t xml:space="preserve"> 20 micra transparente x </w:t>
            </w:r>
            <w:proofErr w:type="spellStart"/>
            <w:r w:rsidRPr="002C73E8">
              <w:rPr>
                <w:rFonts w:ascii="Times New Roman" w:eastAsia="Times New Roman" w:hAnsi="Times New Roman" w:cs="Times New Roman"/>
                <w:color w:val="000000"/>
                <w:sz w:val="20"/>
                <w:szCs w:val="20"/>
                <w:lang w:eastAsia="pt-BR"/>
              </w:rPr>
              <w:t>prolipopileno</w:t>
            </w:r>
            <w:proofErr w:type="spellEnd"/>
            <w:r w:rsidRPr="002C73E8">
              <w:rPr>
                <w:rFonts w:ascii="Times New Roman" w:eastAsia="Times New Roman" w:hAnsi="Times New Roman" w:cs="Times New Roman"/>
                <w:color w:val="000000"/>
                <w:sz w:val="20"/>
                <w:szCs w:val="20"/>
                <w:lang w:eastAsia="pt-BR"/>
              </w:rPr>
              <w:t xml:space="preserve"> </w:t>
            </w:r>
            <w:proofErr w:type="spellStart"/>
            <w:r w:rsidRPr="002C73E8">
              <w:rPr>
                <w:rFonts w:ascii="Times New Roman" w:eastAsia="Times New Roman" w:hAnsi="Times New Roman" w:cs="Times New Roman"/>
                <w:color w:val="000000"/>
                <w:sz w:val="20"/>
                <w:szCs w:val="20"/>
                <w:lang w:eastAsia="pt-BR"/>
              </w:rPr>
              <w:t>biorientado</w:t>
            </w:r>
            <w:proofErr w:type="spellEnd"/>
            <w:r w:rsidRPr="002C73E8">
              <w:rPr>
                <w:rFonts w:ascii="Times New Roman" w:eastAsia="Times New Roman" w:hAnsi="Times New Roman" w:cs="Times New Roman"/>
                <w:color w:val="000000"/>
                <w:sz w:val="20"/>
                <w:szCs w:val="20"/>
                <w:lang w:eastAsia="pt-BR"/>
              </w:rPr>
              <w:t xml:space="preserve"> 30 micra perolado, com peso líquido de 40g cada. Embalagem secundária: produtos acondicionados em caixas de papelão reforçadas com abas superiores e inferiores lacradas respectivamente com fita adesiva, contendo 48 unidades.  </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R$ 4,30</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R$ 5.590,00</w:t>
            </w:r>
          </w:p>
        </w:tc>
      </w:tr>
      <w:tr w:rsidR="000434F4" w:rsidRPr="002C73E8" w:rsidTr="00181351">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58</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660</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UNI.</w:t>
            </w:r>
          </w:p>
        </w:tc>
        <w:tc>
          <w:tcPr>
            <w:tcW w:w="4252" w:type="dxa"/>
          </w:tcPr>
          <w:p w:rsidR="000434F4" w:rsidRPr="002C73E8" w:rsidRDefault="000434F4" w:rsidP="000434F4">
            <w:pPr>
              <w:jc w:val="both"/>
              <w:rPr>
                <w:rFonts w:ascii="Times New Roman" w:eastAsia="Times New Roman" w:hAnsi="Times New Roman" w:cs="Times New Roman"/>
                <w:b/>
                <w:bCs/>
                <w:color w:val="000000"/>
                <w:sz w:val="20"/>
                <w:szCs w:val="20"/>
                <w:lang w:eastAsia="pt-BR"/>
              </w:rPr>
            </w:pPr>
            <w:proofErr w:type="spellStart"/>
            <w:r w:rsidRPr="002C73E8">
              <w:rPr>
                <w:rFonts w:ascii="Times New Roman" w:eastAsia="Times New Roman" w:hAnsi="Times New Roman" w:cs="Times New Roman"/>
                <w:b/>
                <w:bCs/>
                <w:color w:val="000000"/>
                <w:sz w:val="20"/>
                <w:szCs w:val="20"/>
                <w:lang w:eastAsia="pt-BR"/>
              </w:rPr>
              <w:t>Barrinha</w:t>
            </w:r>
            <w:proofErr w:type="spellEnd"/>
            <w:r w:rsidRPr="002C73E8">
              <w:rPr>
                <w:rFonts w:ascii="Times New Roman" w:eastAsia="Times New Roman" w:hAnsi="Times New Roman" w:cs="Times New Roman"/>
                <w:b/>
                <w:bCs/>
                <w:color w:val="000000"/>
                <w:sz w:val="20"/>
                <w:szCs w:val="20"/>
                <w:lang w:eastAsia="pt-BR"/>
              </w:rPr>
              <w:t xml:space="preserve"> de Frutas Sabor Banana - Coberta com Chocolate: </w:t>
            </w:r>
            <w:r w:rsidRPr="002C73E8">
              <w:rPr>
                <w:rFonts w:ascii="Times New Roman" w:eastAsia="Times New Roman" w:hAnsi="Times New Roman" w:cs="Times New Roman"/>
                <w:color w:val="000000"/>
                <w:sz w:val="20"/>
                <w:szCs w:val="20"/>
                <w:lang w:eastAsia="pt-BR"/>
              </w:rPr>
              <w:t xml:space="preserve">Banana </w:t>
            </w:r>
            <w:proofErr w:type="gramStart"/>
            <w:r w:rsidRPr="002C73E8">
              <w:rPr>
                <w:rFonts w:ascii="Times New Roman" w:eastAsia="Times New Roman" w:hAnsi="Times New Roman" w:cs="Times New Roman"/>
                <w:color w:val="000000"/>
                <w:sz w:val="20"/>
                <w:szCs w:val="20"/>
                <w:lang w:eastAsia="pt-BR"/>
              </w:rPr>
              <w:t>Passa,</w:t>
            </w:r>
            <w:proofErr w:type="gramEnd"/>
            <w:r w:rsidRPr="002C73E8">
              <w:rPr>
                <w:rFonts w:ascii="Times New Roman" w:eastAsia="Times New Roman" w:hAnsi="Times New Roman" w:cs="Times New Roman"/>
                <w:color w:val="000000"/>
                <w:sz w:val="20"/>
                <w:szCs w:val="20"/>
                <w:lang w:eastAsia="pt-BR"/>
              </w:rPr>
              <w:t xml:space="preserve"> farinha integral de </w:t>
            </w:r>
            <w:proofErr w:type="spellStart"/>
            <w:r w:rsidRPr="002C73E8">
              <w:rPr>
                <w:rFonts w:ascii="Times New Roman" w:eastAsia="Times New Roman" w:hAnsi="Times New Roman" w:cs="Times New Roman"/>
                <w:color w:val="000000"/>
                <w:sz w:val="20"/>
                <w:szCs w:val="20"/>
                <w:lang w:eastAsia="pt-BR"/>
              </w:rPr>
              <w:t>quinoa</w:t>
            </w:r>
            <w:proofErr w:type="spellEnd"/>
            <w:r w:rsidRPr="002C73E8">
              <w:rPr>
                <w:rFonts w:ascii="Times New Roman" w:eastAsia="Times New Roman" w:hAnsi="Times New Roman" w:cs="Times New Roman"/>
                <w:color w:val="000000"/>
                <w:sz w:val="20"/>
                <w:szCs w:val="20"/>
                <w:lang w:eastAsia="pt-BR"/>
              </w:rPr>
              <w:t xml:space="preserve">, farinha integral de aveia, farinha integral de amaranto, amido, cobertura sabor, gordura vegetal, sal, edulcorantes: </w:t>
            </w:r>
            <w:proofErr w:type="spellStart"/>
            <w:r w:rsidRPr="002C73E8">
              <w:rPr>
                <w:rFonts w:ascii="Times New Roman" w:eastAsia="Times New Roman" w:hAnsi="Times New Roman" w:cs="Times New Roman"/>
                <w:color w:val="000000"/>
                <w:sz w:val="20"/>
                <w:szCs w:val="20"/>
                <w:lang w:eastAsia="pt-BR"/>
              </w:rPr>
              <w:t>sucralose</w:t>
            </w:r>
            <w:proofErr w:type="spellEnd"/>
            <w:r w:rsidRPr="002C73E8">
              <w:rPr>
                <w:rFonts w:ascii="Times New Roman" w:eastAsia="Times New Roman" w:hAnsi="Times New Roman" w:cs="Times New Roman"/>
                <w:color w:val="000000"/>
                <w:sz w:val="20"/>
                <w:szCs w:val="20"/>
                <w:lang w:eastAsia="pt-BR"/>
              </w:rPr>
              <w:t xml:space="preserve"> e </w:t>
            </w:r>
            <w:proofErr w:type="spellStart"/>
            <w:r w:rsidRPr="002C73E8">
              <w:rPr>
                <w:rFonts w:ascii="Times New Roman" w:eastAsia="Times New Roman" w:hAnsi="Times New Roman" w:cs="Times New Roman"/>
                <w:color w:val="000000"/>
                <w:sz w:val="20"/>
                <w:szCs w:val="20"/>
                <w:lang w:eastAsia="pt-BR"/>
              </w:rPr>
              <w:t>acessulfame</w:t>
            </w:r>
            <w:proofErr w:type="spellEnd"/>
            <w:r w:rsidRPr="002C73E8">
              <w:rPr>
                <w:rFonts w:ascii="Times New Roman" w:eastAsia="Times New Roman" w:hAnsi="Times New Roman" w:cs="Times New Roman"/>
                <w:color w:val="000000"/>
                <w:sz w:val="20"/>
                <w:szCs w:val="20"/>
                <w:lang w:eastAsia="pt-BR"/>
              </w:rPr>
              <w:t xml:space="preserve"> k, dentre outros ingredientes desde que permitidos na legislação vigente e não descaracterizem o produto. O produto deverá conter informações sobre ingredientes alergênicos e não deverá conter lactose, glúten, e açúcares de adição. </w:t>
            </w:r>
            <w:r w:rsidRPr="002C73E8">
              <w:rPr>
                <w:rFonts w:ascii="Times New Roman" w:eastAsia="Times New Roman" w:hAnsi="Times New Roman" w:cs="Times New Roman"/>
                <w:b/>
                <w:bCs/>
                <w:color w:val="000000"/>
                <w:sz w:val="20"/>
                <w:szCs w:val="20"/>
                <w:u w:val="single"/>
                <w:lang w:eastAsia="pt-BR"/>
              </w:rPr>
              <w:t>Embalagem primária:</w:t>
            </w:r>
            <w:r w:rsidRPr="002C73E8">
              <w:rPr>
                <w:rFonts w:ascii="Times New Roman" w:eastAsia="Times New Roman" w:hAnsi="Times New Roman" w:cs="Times New Roman"/>
                <w:color w:val="000000"/>
                <w:sz w:val="20"/>
                <w:szCs w:val="20"/>
                <w:lang w:eastAsia="pt-BR"/>
              </w:rPr>
              <w:t xml:space="preserve"> polipropileno </w:t>
            </w:r>
            <w:proofErr w:type="spellStart"/>
            <w:r w:rsidRPr="002C73E8">
              <w:rPr>
                <w:rFonts w:ascii="Times New Roman" w:eastAsia="Times New Roman" w:hAnsi="Times New Roman" w:cs="Times New Roman"/>
                <w:color w:val="000000"/>
                <w:sz w:val="20"/>
                <w:szCs w:val="20"/>
                <w:lang w:eastAsia="pt-BR"/>
              </w:rPr>
              <w:t>biorientado</w:t>
            </w:r>
            <w:proofErr w:type="spellEnd"/>
            <w:r w:rsidRPr="002C73E8">
              <w:rPr>
                <w:rFonts w:ascii="Times New Roman" w:eastAsia="Times New Roman" w:hAnsi="Times New Roman" w:cs="Times New Roman"/>
                <w:color w:val="000000"/>
                <w:sz w:val="20"/>
                <w:szCs w:val="20"/>
                <w:lang w:eastAsia="pt-BR"/>
              </w:rPr>
              <w:t xml:space="preserve"> com peso líquido de 20 g. </w:t>
            </w:r>
            <w:r w:rsidRPr="002C73E8">
              <w:rPr>
                <w:rFonts w:ascii="Times New Roman" w:eastAsia="Times New Roman" w:hAnsi="Times New Roman" w:cs="Times New Roman"/>
                <w:b/>
                <w:bCs/>
                <w:color w:val="000000"/>
                <w:sz w:val="20"/>
                <w:szCs w:val="20"/>
                <w:u w:val="single"/>
                <w:lang w:eastAsia="pt-BR"/>
              </w:rPr>
              <w:t>Embalagem secundária:</w:t>
            </w:r>
            <w:r w:rsidRPr="002C73E8">
              <w:rPr>
                <w:rFonts w:ascii="Times New Roman" w:eastAsia="Times New Roman" w:hAnsi="Times New Roman" w:cs="Times New Roman"/>
                <w:color w:val="000000"/>
                <w:sz w:val="20"/>
                <w:szCs w:val="20"/>
                <w:lang w:eastAsia="pt-BR"/>
              </w:rPr>
              <w:t xml:space="preserve"> </w:t>
            </w:r>
            <w:proofErr w:type="gramStart"/>
            <w:r w:rsidRPr="002C73E8">
              <w:rPr>
                <w:rFonts w:ascii="Times New Roman" w:eastAsia="Times New Roman" w:hAnsi="Times New Roman" w:cs="Times New Roman"/>
                <w:color w:val="000000"/>
                <w:sz w:val="20"/>
                <w:szCs w:val="20"/>
                <w:lang w:eastAsia="pt-BR"/>
              </w:rPr>
              <w:t>caixas de papelão reforçada com abas superiores</w:t>
            </w:r>
            <w:proofErr w:type="gramEnd"/>
            <w:r w:rsidRPr="002C73E8">
              <w:rPr>
                <w:rFonts w:ascii="Times New Roman" w:eastAsia="Times New Roman" w:hAnsi="Times New Roman" w:cs="Times New Roman"/>
                <w:color w:val="000000"/>
                <w:sz w:val="20"/>
                <w:szCs w:val="20"/>
                <w:lang w:eastAsia="pt-BR"/>
              </w:rPr>
              <w:t xml:space="preserve"> e inferiores lacradas com fita adesiva, contendo 48 unidades</w:t>
            </w:r>
            <w:r w:rsidRPr="002C73E8">
              <w:rPr>
                <w:rFonts w:ascii="Times New Roman" w:eastAsia="Times New Roman" w:hAnsi="Times New Roman" w:cs="Times New Roman"/>
                <w:b/>
                <w:bCs/>
                <w:color w:val="000000"/>
                <w:sz w:val="20"/>
                <w:szCs w:val="20"/>
                <w:u w:val="single"/>
                <w:lang w:eastAsia="pt-BR"/>
              </w:rPr>
              <w:t>. Rotulagem:</w:t>
            </w:r>
            <w:r w:rsidRPr="002C73E8">
              <w:rPr>
                <w:rFonts w:ascii="Times New Roman" w:eastAsia="Times New Roman" w:hAnsi="Times New Roman" w:cs="Times New Roman"/>
                <w:color w:val="000000"/>
                <w:sz w:val="20"/>
                <w:szCs w:val="20"/>
                <w:lang w:eastAsia="pt-BR"/>
              </w:rPr>
              <w:t xml:space="preserve"> produto identificado por dizeres impressos de forma clara e indelével, conforme legislação vigente.</w:t>
            </w:r>
            <w:r w:rsidRPr="002C73E8">
              <w:rPr>
                <w:rFonts w:ascii="Times New Roman" w:eastAsia="Times New Roman" w:hAnsi="Times New Roman" w:cs="Times New Roman"/>
                <w:b/>
                <w:bCs/>
                <w:color w:val="000000"/>
                <w:sz w:val="20"/>
                <w:szCs w:val="20"/>
                <w:u w:val="single"/>
                <w:lang w:eastAsia="pt-BR"/>
              </w:rPr>
              <w:t xml:space="preserve"> Validade: mínima de 10 meses.</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R$ 3,90</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R$ 2.574,00</w:t>
            </w:r>
          </w:p>
        </w:tc>
      </w:tr>
      <w:tr w:rsidR="000434F4" w:rsidRPr="002C73E8" w:rsidTr="00181351">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59</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10</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UNI.</w:t>
            </w:r>
          </w:p>
        </w:tc>
        <w:tc>
          <w:tcPr>
            <w:tcW w:w="4252" w:type="dxa"/>
          </w:tcPr>
          <w:p w:rsidR="000434F4" w:rsidRPr="002C73E8" w:rsidRDefault="000434F4" w:rsidP="000434F4">
            <w:pPr>
              <w:jc w:val="both"/>
              <w:rPr>
                <w:rFonts w:ascii="Times New Roman" w:eastAsia="Times New Roman" w:hAnsi="Times New Roman" w:cs="Times New Roman"/>
                <w:b/>
                <w:bCs/>
                <w:color w:val="000000"/>
                <w:sz w:val="20"/>
                <w:szCs w:val="20"/>
                <w:lang w:eastAsia="pt-BR"/>
              </w:rPr>
            </w:pPr>
            <w:r w:rsidRPr="002C73E8">
              <w:rPr>
                <w:rFonts w:ascii="Times New Roman" w:eastAsia="Times New Roman" w:hAnsi="Times New Roman" w:cs="Times New Roman"/>
                <w:b/>
                <w:bCs/>
                <w:color w:val="000000"/>
                <w:sz w:val="20"/>
                <w:szCs w:val="20"/>
                <w:lang w:eastAsia="pt-BR"/>
              </w:rPr>
              <w:t>PÓ PARA PREPARO DE BEBIDA SABOR CHOCOLATE ZERO AÇÚCAR, ZERO GLÚTEN, ZERO LACTOSE:</w:t>
            </w:r>
            <w:r w:rsidRPr="002C73E8">
              <w:rPr>
                <w:rFonts w:ascii="Times New Roman" w:eastAsia="Times New Roman" w:hAnsi="Times New Roman" w:cs="Times New Roman"/>
                <w:color w:val="000000"/>
                <w:sz w:val="20"/>
                <w:szCs w:val="20"/>
                <w:lang w:eastAsia="pt-BR"/>
              </w:rPr>
              <w:t xml:space="preserve"> Ingredientes: </w:t>
            </w:r>
            <w:proofErr w:type="spellStart"/>
            <w:r w:rsidRPr="002C73E8">
              <w:rPr>
                <w:rFonts w:ascii="Times New Roman" w:eastAsia="Times New Roman" w:hAnsi="Times New Roman" w:cs="Times New Roman"/>
                <w:color w:val="000000"/>
                <w:sz w:val="20"/>
                <w:szCs w:val="20"/>
                <w:lang w:eastAsia="pt-BR"/>
              </w:rPr>
              <w:t>maltodextrina</w:t>
            </w:r>
            <w:proofErr w:type="spellEnd"/>
            <w:r w:rsidRPr="002C73E8">
              <w:rPr>
                <w:rFonts w:ascii="Times New Roman" w:eastAsia="Times New Roman" w:hAnsi="Times New Roman" w:cs="Times New Roman"/>
                <w:color w:val="000000"/>
                <w:sz w:val="20"/>
                <w:szCs w:val="20"/>
                <w:lang w:eastAsia="pt-BR"/>
              </w:rPr>
              <w:t xml:space="preserve">, cacau em pó </w:t>
            </w:r>
            <w:proofErr w:type="spellStart"/>
            <w:r w:rsidRPr="002C73E8">
              <w:rPr>
                <w:rFonts w:ascii="Times New Roman" w:eastAsia="Times New Roman" w:hAnsi="Times New Roman" w:cs="Times New Roman"/>
                <w:color w:val="000000"/>
                <w:sz w:val="20"/>
                <w:szCs w:val="20"/>
                <w:lang w:eastAsia="pt-BR"/>
              </w:rPr>
              <w:t>lecitinado</w:t>
            </w:r>
            <w:proofErr w:type="spellEnd"/>
            <w:r w:rsidRPr="002C73E8">
              <w:rPr>
                <w:rFonts w:ascii="Times New Roman" w:eastAsia="Times New Roman" w:hAnsi="Times New Roman" w:cs="Times New Roman"/>
                <w:color w:val="000000"/>
                <w:sz w:val="20"/>
                <w:szCs w:val="20"/>
                <w:lang w:eastAsia="pt-BR"/>
              </w:rPr>
              <w:t xml:space="preserve">, polidextrose (fibra alimentar), colágeno, vitaminas e </w:t>
            </w:r>
            <w:proofErr w:type="gramStart"/>
            <w:r w:rsidRPr="002C73E8">
              <w:rPr>
                <w:rFonts w:ascii="Times New Roman" w:eastAsia="Times New Roman" w:hAnsi="Times New Roman" w:cs="Times New Roman"/>
                <w:color w:val="000000"/>
                <w:sz w:val="20"/>
                <w:szCs w:val="20"/>
                <w:lang w:eastAsia="pt-BR"/>
              </w:rPr>
              <w:t>minerais:</w:t>
            </w:r>
            <w:proofErr w:type="gramEnd"/>
            <w:r w:rsidRPr="002C73E8">
              <w:rPr>
                <w:rFonts w:ascii="Times New Roman" w:eastAsia="Times New Roman" w:hAnsi="Times New Roman" w:cs="Times New Roman"/>
                <w:color w:val="000000"/>
                <w:sz w:val="20"/>
                <w:szCs w:val="20"/>
                <w:lang w:eastAsia="pt-BR"/>
              </w:rPr>
              <w:t xml:space="preserve">(minerais: ferro, zinco e selênio); vitaminas: b1, b2, b6, b12, A, C, e </w:t>
            </w:r>
            <w:proofErr w:type="spellStart"/>
            <w:r w:rsidRPr="002C73E8">
              <w:rPr>
                <w:rFonts w:ascii="Times New Roman" w:eastAsia="Times New Roman" w:hAnsi="Times New Roman" w:cs="Times New Roman"/>
                <w:color w:val="000000"/>
                <w:sz w:val="20"/>
                <w:szCs w:val="20"/>
                <w:lang w:eastAsia="pt-BR"/>
              </w:rPr>
              <w:t>E</w:t>
            </w:r>
            <w:proofErr w:type="spellEnd"/>
            <w:r w:rsidRPr="002C73E8">
              <w:rPr>
                <w:rFonts w:ascii="Times New Roman" w:eastAsia="Times New Roman" w:hAnsi="Times New Roman" w:cs="Times New Roman"/>
                <w:color w:val="000000"/>
                <w:sz w:val="20"/>
                <w:szCs w:val="20"/>
                <w:lang w:eastAsia="pt-BR"/>
              </w:rPr>
              <w:t xml:space="preserve">), edulcorantes: </w:t>
            </w:r>
            <w:proofErr w:type="spellStart"/>
            <w:r w:rsidRPr="002C73E8">
              <w:rPr>
                <w:rFonts w:ascii="Times New Roman" w:eastAsia="Times New Roman" w:hAnsi="Times New Roman" w:cs="Times New Roman"/>
                <w:color w:val="000000"/>
                <w:sz w:val="20"/>
                <w:szCs w:val="20"/>
                <w:lang w:eastAsia="pt-BR"/>
              </w:rPr>
              <w:t>sucralose</w:t>
            </w:r>
            <w:proofErr w:type="spellEnd"/>
            <w:r w:rsidRPr="002C73E8">
              <w:rPr>
                <w:rFonts w:ascii="Times New Roman" w:eastAsia="Times New Roman" w:hAnsi="Times New Roman" w:cs="Times New Roman"/>
                <w:color w:val="000000"/>
                <w:sz w:val="20"/>
                <w:szCs w:val="20"/>
                <w:lang w:eastAsia="pt-BR"/>
              </w:rPr>
              <w:t xml:space="preserve"> e </w:t>
            </w:r>
            <w:proofErr w:type="spellStart"/>
            <w:r w:rsidRPr="002C73E8">
              <w:rPr>
                <w:rFonts w:ascii="Times New Roman" w:eastAsia="Times New Roman" w:hAnsi="Times New Roman" w:cs="Times New Roman"/>
                <w:color w:val="000000"/>
                <w:sz w:val="20"/>
                <w:szCs w:val="20"/>
                <w:lang w:eastAsia="pt-BR"/>
              </w:rPr>
              <w:t>acessulfame</w:t>
            </w:r>
            <w:proofErr w:type="spellEnd"/>
            <w:r w:rsidRPr="002C73E8">
              <w:rPr>
                <w:rFonts w:ascii="Times New Roman" w:eastAsia="Times New Roman" w:hAnsi="Times New Roman" w:cs="Times New Roman"/>
                <w:color w:val="000000"/>
                <w:sz w:val="20"/>
                <w:szCs w:val="20"/>
                <w:lang w:eastAsia="pt-BR"/>
              </w:rPr>
              <w:t xml:space="preserve"> de potássio; aromatizante e antiumectante: dióxido de silício; não conter glúten, não conter lactose; alérgicos: pode conter derivados de leite e de soja. </w:t>
            </w:r>
            <w:r w:rsidRPr="002C73E8">
              <w:rPr>
                <w:rFonts w:ascii="Times New Roman" w:eastAsia="Times New Roman" w:hAnsi="Times New Roman" w:cs="Times New Roman"/>
                <w:b/>
                <w:bCs/>
                <w:color w:val="000000"/>
                <w:sz w:val="20"/>
                <w:szCs w:val="20"/>
                <w:lang w:eastAsia="pt-BR"/>
              </w:rPr>
              <w:t>Embalagem: potes de 210 Gramas.</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R$ 25,00</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R$ 250,00</w:t>
            </w:r>
          </w:p>
        </w:tc>
      </w:tr>
      <w:tr w:rsidR="000434F4" w:rsidRPr="002C73E8" w:rsidTr="00181351">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60</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209</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PCT</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lang w:eastAsia="pt-BR"/>
              </w:rPr>
              <w:t xml:space="preserve">MISTURA PARA O PREPARO DE CHOCOLATE EM PÓ ENRIQUECIDO COM VITAMINAS E MINERAIS - 43% CACAU    </w:t>
            </w:r>
            <w:r w:rsidRPr="002C73E8">
              <w:rPr>
                <w:rFonts w:ascii="Times New Roman" w:eastAsia="Times New Roman" w:hAnsi="Times New Roman" w:cs="Times New Roman"/>
                <w:color w:val="000000"/>
                <w:sz w:val="20"/>
                <w:szCs w:val="20"/>
                <w:lang w:eastAsia="pt-BR"/>
              </w:rPr>
              <w:t xml:space="preserve">                                       Ingredientes: Açúcar orgânico, cacau em pó, minerais (Cálcio, Ferro e Zinco), vitaminas (C, B3, B2, B6, B1 e A). Rendimento: um quilo do produto deverá render aproximadamente 50 porções de </w:t>
            </w:r>
            <w:proofErr w:type="gramStart"/>
            <w:r w:rsidRPr="002C73E8">
              <w:rPr>
                <w:rFonts w:ascii="Times New Roman" w:eastAsia="Times New Roman" w:hAnsi="Times New Roman" w:cs="Times New Roman"/>
                <w:color w:val="000000"/>
                <w:sz w:val="20"/>
                <w:szCs w:val="20"/>
                <w:lang w:eastAsia="pt-BR"/>
              </w:rPr>
              <w:t>200ml</w:t>
            </w:r>
            <w:proofErr w:type="gramEnd"/>
            <w:r w:rsidRPr="002C73E8">
              <w:rPr>
                <w:rFonts w:ascii="Times New Roman" w:eastAsia="Times New Roman" w:hAnsi="Times New Roman" w:cs="Times New Roman"/>
                <w:color w:val="000000"/>
                <w:sz w:val="20"/>
                <w:szCs w:val="20"/>
                <w:lang w:eastAsia="pt-BR"/>
              </w:rPr>
              <w:t xml:space="preserve"> (per capita: 20g). Embalagem primária: sacos de poliéster metalizado, atóxico, hermeticamente selados, com peso líquido de </w:t>
            </w:r>
            <w:proofErr w:type="gramStart"/>
            <w:r w:rsidRPr="002C73E8">
              <w:rPr>
                <w:rFonts w:ascii="Times New Roman" w:eastAsia="Times New Roman" w:hAnsi="Times New Roman" w:cs="Times New Roman"/>
                <w:color w:val="000000"/>
                <w:sz w:val="20"/>
                <w:szCs w:val="20"/>
                <w:lang w:eastAsia="pt-BR"/>
              </w:rPr>
              <w:t>1kg</w:t>
            </w:r>
            <w:proofErr w:type="gramEnd"/>
            <w:r w:rsidRPr="002C73E8">
              <w:rPr>
                <w:rFonts w:ascii="Times New Roman" w:eastAsia="Times New Roman" w:hAnsi="Times New Roman" w:cs="Times New Roman"/>
                <w:color w:val="000000"/>
                <w:sz w:val="20"/>
                <w:szCs w:val="20"/>
                <w:lang w:eastAsia="pt-BR"/>
              </w:rPr>
              <w:t xml:space="preserve"> cada. O material da embalagem deverá possuir relatório de ensaio oficial de TPVA (taxa de permeabilidade ao vapor de água e TPO2 (taxa de permeabilidade ao oxigênio). Embalagem secundária: caixas de papelão reforçadas com abas superiores e inferiores lacradas respectivamente com fita adesiva, contendo 12 unidades, totalizando um peso líquido de </w:t>
            </w:r>
            <w:proofErr w:type="gramStart"/>
            <w:r w:rsidRPr="002C73E8">
              <w:rPr>
                <w:rFonts w:ascii="Times New Roman" w:eastAsia="Times New Roman" w:hAnsi="Times New Roman" w:cs="Times New Roman"/>
                <w:color w:val="000000"/>
                <w:sz w:val="20"/>
                <w:szCs w:val="20"/>
                <w:lang w:eastAsia="pt-BR"/>
              </w:rPr>
              <w:t>12kg</w:t>
            </w:r>
            <w:proofErr w:type="gramEnd"/>
            <w:r w:rsidRPr="002C73E8">
              <w:rPr>
                <w:rFonts w:ascii="Times New Roman" w:eastAsia="Times New Roman" w:hAnsi="Times New Roman" w:cs="Times New Roman"/>
                <w:color w:val="000000"/>
                <w:sz w:val="20"/>
                <w:szCs w:val="20"/>
                <w:lang w:eastAsia="pt-BR"/>
              </w:rPr>
              <w:t>. Rotulagem: os produtos são identificados por dizeres impressos de forma clara e indelével com todas as informações exigidas pelas legislações vigentes. Validade: doze meses a partir da data de fabricação.</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R$ 35,00</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R$ 7.315,00</w:t>
            </w:r>
          </w:p>
        </w:tc>
      </w:tr>
      <w:tr w:rsidR="000434F4" w:rsidRPr="002C73E8" w:rsidTr="00181351">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61</w:t>
            </w:r>
          </w:p>
        </w:tc>
        <w:tc>
          <w:tcPr>
            <w:tcW w:w="851" w:type="dxa"/>
          </w:tcPr>
          <w:p w:rsidR="000434F4" w:rsidRPr="00421DE2" w:rsidRDefault="000434F4" w:rsidP="00421DE2">
            <w:pPr>
              <w:rPr>
                <w:rFonts w:ascii="Times New Roman" w:eastAsia="Times New Roman" w:hAnsi="Times New Roman" w:cs="Times New Roman"/>
                <w:bCs/>
                <w:color w:val="000000"/>
                <w:sz w:val="20"/>
                <w:szCs w:val="20"/>
                <w:lang w:eastAsia="pt-BR"/>
              </w:rPr>
            </w:pPr>
            <w:proofErr w:type="gramStart"/>
            <w:r w:rsidRPr="00421DE2">
              <w:rPr>
                <w:rFonts w:ascii="Times New Roman" w:eastAsia="Times New Roman" w:hAnsi="Times New Roman" w:cs="Times New Roman"/>
                <w:bCs/>
                <w:color w:val="000000"/>
                <w:sz w:val="20"/>
                <w:szCs w:val="20"/>
                <w:lang w:eastAsia="pt-BR"/>
              </w:rPr>
              <w:t>3</w:t>
            </w:r>
            <w:proofErr w:type="gramEnd"/>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CX</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lang w:eastAsia="pt-BR"/>
              </w:rPr>
              <w:t xml:space="preserve">Bolinho Sabor Chocolate Zero Adição de Açúcar, Glúten e Lactose: </w:t>
            </w:r>
            <w:r w:rsidRPr="002C73E8">
              <w:rPr>
                <w:rFonts w:ascii="Times New Roman" w:eastAsia="Times New Roman" w:hAnsi="Times New Roman" w:cs="Times New Roman"/>
                <w:color w:val="000000"/>
                <w:sz w:val="20"/>
                <w:szCs w:val="20"/>
                <w:lang w:eastAsia="pt-BR"/>
              </w:rPr>
              <w:t xml:space="preserve">Ingredientes: Mix sem glúten (farinha de arroz, amido modificado, farinha integral de soja não transgênica, fécula de mandioca), óleo vegetal (soja e palma), ovo em pó, gotas de chocolate amargo, fibra solúvel polidextrose, </w:t>
            </w:r>
            <w:proofErr w:type="gramStart"/>
            <w:r w:rsidRPr="002C73E8">
              <w:rPr>
                <w:rFonts w:ascii="Times New Roman" w:eastAsia="Times New Roman" w:hAnsi="Times New Roman" w:cs="Times New Roman"/>
                <w:color w:val="000000"/>
                <w:sz w:val="20"/>
                <w:szCs w:val="20"/>
                <w:lang w:eastAsia="pt-BR"/>
              </w:rPr>
              <w:t>cacau em pó, edulcorantes</w:t>
            </w:r>
            <w:proofErr w:type="gramEnd"/>
            <w:r w:rsidRPr="002C73E8">
              <w:rPr>
                <w:rFonts w:ascii="Times New Roman" w:eastAsia="Times New Roman" w:hAnsi="Times New Roman" w:cs="Times New Roman"/>
                <w:color w:val="000000"/>
                <w:sz w:val="20"/>
                <w:szCs w:val="20"/>
                <w:lang w:eastAsia="pt-BR"/>
              </w:rPr>
              <w:t xml:space="preserve"> </w:t>
            </w:r>
            <w:proofErr w:type="spellStart"/>
            <w:r w:rsidRPr="002C73E8">
              <w:rPr>
                <w:rFonts w:ascii="Times New Roman" w:eastAsia="Times New Roman" w:hAnsi="Times New Roman" w:cs="Times New Roman"/>
                <w:color w:val="000000"/>
                <w:sz w:val="20"/>
                <w:szCs w:val="20"/>
                <w:lang w:eastAsia="pt-BR"/>
              </w:rPr>
              <w:t>maltitol</w:t>
            </w:r>
            <w:proofErr w:type="spellEnd"/>
            <w:r w:rsidRPr="002C73E8">
              <w:rPr>
                <w:rFonts w:ascii="Times New Roman" w:eastAsia="Times New Roman" w:hAnsi="Times New Roman" w:cs="Times New Roman"/>
                <w:color w:val="000000"/>
                <w:sz w:val="20"/>
                <w:szCs w:val="20"/>
                <w:lang w:eastAsia="pt-BR"/>
              </w:rPr>
              <w:t xml:space="preserve"> e glicosídeos de </w:t>
            </w:r>
            <w:proofErr w:type="spellStart"/>
            <w:r w:rsidRPr="002C73E8">
              <w:rPr>
                <w:rFonts w:ascii="Times New Roman" w:eastAsia="Times New Roman" w:hAnsi="Times New Roman" w:cs="Times New Roman"/>
                <w:color w:val="000000"/>
                <w:sz w:val="20"/>
                <w:szCs w:val="20"/>
                <w:lang w:eastAsia="pt-BR"/>
              </w:rPr>
              <w:t>esteviol</w:t>
            </w:r>
            <w:proofErr w:type="spellEnd"/>
            <w:r w:rsidRPr="002C73E8">
              <w:rPr>
                <w:rFonts w:ascii="Times New Roman" w:eastAsia="Times New Roman" w:hAnsi="Times New Roman" w:cs="Times New Roman"/>
                <w:color w:val="000000"/>
                <w:sz w:val="20"/>
                <w:szCs w:val="20"/>
                <w:lang w:eastAsia="pt-BR"/>
              </w:rPr>
              <w:t xml:space="preserve">, umectantes </w:t>
            </w:r>
            <w:proofErr w:type="spellStart"/>
            <w:r w:rsidRPr="002C73E8">
              <w:rPr>
                <w:rFonts w:ascii="Times New Roman" w:eastAsia="Times New Roman" w:hAnsi="Times New Roman" w:cs="Times New Roman"/>
                <w:color w:val="000000"/>
                <w:sz w:val="20"/>
                <w:szCs w:val="20"/>
                <w:lang w:eastAsia="pt-BR"/>
              </w:rPr>
              <w:t>sorbitol</w:t>
            </w:r>
            <w:proofErr w:type="spellEnd"/>
            <w:r w:rsidRPr="002C73E8">
              <w:rPr>
                <w:rFonts w:ascii="Times New Roman" w:eastAsia="Times New Roman" w:hAnsi="Times New Roman" w:cs="Times New Roman"/>
                <w:color w:val="000000"/>
                <w:sz w:val="20"/>
                <w:szCs w:val="20"/>
                <w:lang w:eastAsia="pt-BR"/>
              </w:rPr>
              <w:t xml:space="preserve"> e </w:t>
            </w:r>
            <w:proofErr w:type="spellStart"/>
            <w:r w:rsidRPr="002C73E8">
              <w:rPr>
                <w:rFonts w:ascii="Times New Roman" w:eastAsia="Times New Roman" w:hAnsi="Times New Roman" w:cs="Times New Roman"/>
                <w:color w:val="000000"/>
                <w:sz w:val="20"/>
                <w:szCs w:val="20"/>
                <w:lang w:eastAsia="pt-BR"/>
              </w:rPr>
              <w:t>gliceral</w:t>
            </w:r>
            <w:proofErr w:type="spellEnd"/>
            <w:r w:rsidRPr="002C73E8">
              <w:rPr>
                <w:rFonts w:ascii="Times New Roman" w:eastAsia="Times New Roman" w:hAnsi="Times New Roman" w:cs="Times New Roman"/>
                <w:color w:val="000000"/>
                <w:sz w:val="20"/>
                <w:szCs w:val="20"/>
                <w:lang w:eastAsia="pt-BR"/>
              </w:rPr>
              <w:t xml:space="preserve">, emulsificantes mono e </w:t>
            </w:r>
            <w:proofErr w:type="spellStart"/>
            <w:r w:rsidRPr="002C73E8">
              <w:rPr>
                <w:rFonts w:ascii="Times New Roman" w:eastAsia="Times New Roman" w:hAnsi="Times New Roman" w:cs="Times New Roman"/>
                <w:color w:val="000000"/>
                <w:sz w:val="20"/>
                <w:szCs w:val="20"/>
                <w:lang w:eastAsia="pt-BR"/>
              </w:rPr>
              <w:t>diglicerídeos</w:t>
            </w:r>
            <w:proofErr w:type="spellEnd"/>
            <w:r w:rsidRPr="002C73E8">
              <w:rPr>
                <w:rFonts w:ascii="Times New Roman" w:eastAsia="Times New Roman" w:hAnsi="Times New Roman" w:cs="Times New Roman"/>
                <w:color w:val="000000"/>
                <w:sz w:val="20"/>
                <w:szCs w:val="20"/>
                <w:lang w:eastAsia="pt-BR"/>
              </w:rPr>
              <w:t xml:space="preserve"> e ésteres de poliglicerol de ácidos graxos e goma </w:t>
            </w:r>
            <w:proofErr w:type="spellStart"/>
            <w:r w:rsidRPr="002C73E8">
              <w:rPr>
                <w:rFonts w:ascii="Times New Roman" w:eastAsia="Times New Roman" w:hAnsi="Times New Roman" w:cs="Times New Roman"/>
                <w:color w:val="000000"/>
                <w:sz w:val="20"/>
                <w:szCs w:val="20"/>
                <w:lang w:eastAsia="pt-BR"/>
              </w:rPr>
              <w:t>xantana</w:t>
            </w:r>
            <w:proofErr w:type="spellEnd"/>
            <w:r w:rsidRPr="002C73E8">
              <w:rPr>
                <w:rFonts w:ascii="Times New Roman" w:eastAsia="Times New Roman" w:hAnsi="Times New Roman" w:cs="Times New Roman"/>
                <w:color w:val="000000"/>
                <w:sz w:val="20"/>
                <w:szCs w:val="20"/>
                <w:lang w:eastAsia="pt-BR"/>
              </w:rPr>
              <w:t xml:space="preserve">, fermento químico </w:t>
            </w:r>
            <w:proofErr w:type="spellStart"/>
            <w:r w:rsidRPr="002C73E8">
              <w:rPr>
                <w:rFonts w:ascii="Times New Roman" w:eastAsia="Times New Roman" w:hAnsi="Times New Roman" w:cs="Times New Roman"/>
                <w:color w:val="000000"/>
                <w:sz w:val="20"/>
                <w:szCs w:val="20"/>
                <w:lang w:eastAsia="pt-BR"/>
              </w:rPr>
              <w:t>pirofosfato</w:t>
            </w:r>
            <w:proofErr w:type="spellEnd"/>
            <w:r w:rsidRPr="002C73E8">
              <w:rPr>
                <w:rFonts w:ascii="Times New Roman" w:eastAsia="Times New Roman" w:hAnsi="Times New Roman" w:cs="Times New Roman"/>
                <w:color w:val="000000"/>
                <w:sz w:val="20"/>
                <w:szCs w:val="20"/>
                <w:lang w:eastAsia="pt-BR"/>
              </w:rPr>
              <w:t xml:space="preserve"> </w:t>
            </w:r>
            <w:proofErr w:type="spellStart"/>
            <w:r w:rsidRPr="002C73E8">
              <w:rPr>
                <w:rFonts w:ascii="Times New Roman" w:eastAsia="Times New Roman" w:hAnsi="Times New Roman" w:cs="Times New Roman"/>
                <w:color w:val="000000"/>
                <w:sz w:val="20"/>
                <w:szCs w:val="20"/>
                <w:lang w:eastAsia="pt-BR"/>
              </w:rPr>
              <w:t>dissódico</w:t>
            </w:r>
            <w:proofErr w:type="spellEnd"/>
            <w:r w:rsidRPr="002C73E8">
              <w:rPr>
                <w:rFonts w:ascii="Times New Roman" w:eastAsia="Times New Roman" w:hAnsi="Times New Roman" w:cs="Times New Roman"/>
                <w:color w:val="000000"/>
                <w:sz w:val="20"/>
                <w:szCs w:val="20"/>
                <w:lang w:eastAsia="pt-BR"/>
              </w:rPr>
              <w:t xml:space="preserve"> e bicarbonato de sódio, conservantes </w:t>
            </w:r>
            <w:proofErr w:type="spellStart"/>
            <w:r w:rsidRPr="002C73E8">
              <w:rPr>
                <w:rFonts w:ascii="Times New Roman" w:eastAsia="Times New Roman" w:hAnsi="Times New Roman" w:cs="Times New Roman"/>
                <w:color w:val="000000"/>
                <w:sz w:val="20"/>
                <w:szCs w:val="20"/>
                <w:lang w:eastAsia="pt-BR"/>
              </w:rPr>
              <w:t>propionato</w:t>
            </w:r>
            <w:proofErr w:type="spellEnd"/>
            <w:r w:rsidRPr="002C73E8">
              <w:rPr>
                <w:rFonts w:ascii="Times New Roman" w:eastAsia="Times New Roman" w:hAnsi="Times New Roman" w:cs="Times New Roman"/>
                <w:color w:val="000000"/>
                <w:sz w:val="20"/>
                <w:szCs w:val="20"/>
                <w:lang w:eastAsia="pt-BR"/>
              </w:rPr>
              <w:t xml:space="preserve"> de cálcio e </w:t>
            </w:r>
            <w:proofErr w:type="spellStart"/>
            <w:r w:rsidRPr="002C73E8">
              <w:rPr>
                <w:rFonts w:ascii="Times New Roman" w:eastAsia="Times New Roman" w:hAnsi="Times New Roman" w:cs="Times New Roman"/>
                <w:color w:val="000000"/>
                <w:sz w:val="20"/>
                <w:szCs w:val="20"/>
                <w:lang w:eastAsia="pt-BR"/>
              </w:rPr>
              <w:t>sorbato</w:t>
            </w:r>
            <w:proofErr w:type="spellEnd"/>
            <w:r w:rsidRPr="002C73E8">
              <w:rPr>
                <w:rFonts w:ascii="Times New Roman" w:eastAsia="Times New Roman" w:hAnsi="Times New Roman" w:cs="Times New Roman"/>
                <w:color w:val="000000"/>
                <w:sz w:val="20"/>
                <w:szCs w:val="20"/>
                <w:lang w:eastAsia="pt-BR"/>
              </w:rPr>
              <w:t xml:space="preserve"> de potássio, acidulante ácido cítrico e aromas. Não conter Glúten, Lactose e Açúcar. </w:t>
            </w:r>
            <w:r w:rsidRPr="002C73E8">
              <w:rPr>
                <w:rFonts w:ascii="Times New Roman" w:eastAsia="Times New Roman" w:hAnsi="Times New Roman" w:cs="Times New Roman"/>
                <w:b/>
                <w:bCs/>
                <w:color w:val="000000"/>
                <w:sz w:val="20"/>
                <w:szCs w:val="20"/>
                <w:lang w:eastAsia="pt-BR"/>
              </w:rPr>
              <w:t>Embalagem primária com peso de 40 gramas.</w:t>
            </w:r>
            <w:r w:rsidRPr="002C73E8">
              <w:rPr>
                <w:rFonts w:ascii="Times New Roman" w:eastAsia="Times New Roman" w:hAnsi="Times New Roman" w:cs="Times New Roman"/>
                <w:color w:val="000000"/>
                <w:sz w:val="20"/>
                <w:szCs w:val="20"/>
                <w:lang w:eastAsia="pt-BR"/>
              </w:rPr>
              <w:t xml:space="preserve"> </w:t>
            </w:r>
            <w:r w:rsidRPr="002C73E8">
              <w:rPr>
                <w:rFonts w:ascii="Times New Roman" w:eastAsia="Times New Roman" w:hAnsi="Times New Roman" w:cs="Times New Roman"/>
                <w:b/>
                <w:bCs/>
                <w:color w:val="000000"/>
                <w:sz w:val="20"/>
                <w:szCs w:val="20"/>
                <w:lang w:eastAsia="pt-BR"/>
              </w:rPr>
              <w:t>Embalagem Secundária: caixa de papelão lacrada contendo 10 unidades.</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R$ 60,00</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R$ 180,00 </w:t>
            </w:r>
          </w:p>
        </w:tc>
      </w:tr>
      <w:tr w:rsidR="000434F4" w:rsidRPr="002C73E8" w:rsidTr="00181351">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62</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1.750</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KG</w:t>
            </w:r>
          </w:p>
        </w:tc>
        <w:tc>
          <w:tcPr>
            <w:tcW w:w="4252" w:type="dxa"/>
            <w:vAlign w:val="bottom"/>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lang w:eastAsia="pt-BR"/>
              </w:rPr>
              <w:t xml:space="preserve">Farinha de Trigo tipo </w:t>
            </w:r>
            <w:proofErr w:type="gramStart"/>
            <w:r w:rsidRPr="002C73E8">
              <w:rPr>
                <w:rFonts w:ascii="Times New Roman" w:eastAsia="Times New Roman" w:hAnsi="Times New Roman" w:cs="Times New Roman"/>
                <w:b/>
                <w:bCs/>
                <w:color w:val="000000"/>
                <w:sz w:val="20"/>
                <w:szCs w:val="20"/>
                <w:lang w:eastAsia="pt-BR"/>
              </w:rPr>
              <w:t>1</w:t>
            </w:r>
            <w:proofErr w:type="gramEnd"/>
            <w:r w:rsidRPr="002C73E8">
              <w:rPr>
                <w:rFonts w:ascii="Times New Roman" w:eastAsia="Times New Roman" w:hAnsi="Times New Roman" w:cs="Times New Roman"/>
                <w:color w:val="000000"/>
                <w:sz w:val="20"/>
                <w:szCs w:val="20"/>
                <w:lang w:eastAsia="pt-BR"/>
              </w:rPr>
              <w:t>: Enriquecida com ferro e ácido fólico</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R$ 3,99</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R$ 6.982,50</w:t>
            </w:r>
          </w:p>
        </w:tc>
      </w:tr>
      <w:tr w:rsidR="000434F4" w:rsidRPr="002C73E8" w:rsidTr="00181351">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63</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30</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KG</w:t>
            </w:r>
          </w:p>
        </w:tc>
        <w:tc>
          <w:tcPr>
            <w:tcW w:w="4252" w:type="dxa"/>
            <w:vAlign w:val="bottom"/>
          </w:tcPr>
          <w:p w:rsidR="000434F4" w:rsidRPr="002C73E8" w:rsidRDefault="000434F4" w:rsidP="000434F4">
            <w:pPr>
              <w:jc w:val="both"/>
              <w:rPr>
                <w:rFonts w:ascii="Times New Roman" w:eastAsia="Times New Roman" w:hAnsi="Times New Roman" w:cs="Times New Roman"/>
                <w:color w:val="000000"/>
                <w:sz w:val="20"/>
                <w:szCs w:val="20"/>
                <w:lang w:eastAsia="pt-BR"/>
              </w:rPr>
            </w:pPr>
            <w:proofErr w:type="spellStart"/>
            <w:r w:rsidRPr="002C73E8">
              <w:rPr>
                <w:rFonts w:ascii="Times New Roman" w:eastAsia="Times New Roman" w:hAnsi="Times New Roman" w:cs="Times New Roman"/>
                <w:b/>
                <w:bCs/>
                <w:color w:val="000000"/>
                <w:sz w:val="20"/>
                <w:szCs w:val="20"/>
                <w:lang w:eastAsia="pt-BR"/>
              </w:rPr>
              <w:t>Melhorador</w:t>
            </w:r>
            <w:proofErr w:type="spellEnd"/>
            <w:r w:rsidRPr="002C73E8">
              <w:rPr>
                <w:rFonts w:ascii="Times New Roman" w:eastAsia="Times New Roman" w:hAnsi="Times New Roman" w:cs="Times New Roman"/>
                <w:b/>
                <w:bCs/>
                <w:color w:val="000000"/>
                <w:sz w:val="20"/>
                <w:szCs w:val="20"/>
                <w:lang w:eastAsia="pt-BR"/>
              </w:rPr>
              <w:t>/ Reforçador de Farinha:</w:t>
            </w:r>
            <w:r w:rsidRPr="002C73E8">
              <w:rPr>
                <w:rFonts w:ascii="Times New Roman" w:eastAsia="Times New Roman" w:hAnsi="Times New Roman" w:cs="Times New Roman"/>
                <w:color w:val="000000"/>
                <w:sz w:val="20"/>
                <w:szCs w:val="20"/>
                <w:lang w:eastAsia="pt-BR"/>
              </w:rPr>
              <w:t xml:space="preserve"> Produto para panificação que possibilite o método direto</w:t>
            </w:r>
            <w:proofErr w:type="gramStart"/>
            <w:r w:rsidRPr="002C73E8">
              <w:rPr>
                <w:rFonts w:ascii="Times New Roman" w:eastAsia="Times New Roman" w:hAnsi="Times New Roman" w:cs="Times New Roman"/>
                <w:color w:val="000000"/>
                <w:sz w:val="20"/>
                <w:szCs w:val="20"/>
                <w:lang w:eastAsia="pt-BR"/>
              </w:rPr>
              <w:t>, retardo</w:t>
            </w:r>
            <w:proofErr w:type="gramEnd"/>
            <w:r w:rsidRPr="002C73E8">
              <w:rPr>
                <w:rFonts w:ascii="Times New Roman" w:eastAsia="Times New Roman" w:hAnsi="Times New Roman" w:cs="Times New Roman"/>
                <w:color w:val="000000"/>
                <w:sz w:val="20"/>
                <w:szCs w:val="20"/>
                <w:lang w:eastAsia="pt-BR"/>
              </w:rPr>
              <w:t xml:space="preserve"> e longa fermentação; corrija a oscilação na qualidade da farinha e flexibilize processos artesanais e industriais.</w:t>
            </w:r>
            <w:r w:rsidRPr="002C73E8">
              <w:rPr>
                <w:rFonts w:ascii="Times New Roman" w:eastAsia="Times New Roman" w:hAnsi="Times New Roman" w:cs="Times New Roman"/>
                <w:b/>
                <w:bCs/>
                <w:color w:val="000000"/>
                <w:sz w:val="20"/>
                <w:szCs w:val="20"/>
                <w:u w:val="single"/>
                <w:lang w:eastAsia="pt-BR"/>
              </w:rPr>
              <w:t xml:space="preserve"> Embalagem de 500 g. Validade do produto: superior a 120 dias.</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R$ 24,90</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R$ 747,00</w:t>
            </w:r>
          </w:p>
        </w:tc>
      </w:tr>
      <w:tr w:rsidR="000434F4" w:rsidRPr="002C73E8" w:rsidTr="00181351">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64</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60</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KG</w:t>
            </w:r>
          </w:p>
        </w:tc>
        <w:tc>
          <w:tcPr>
            <w:tcW w:w="4252" w:type="dxa"/>
            <w:vAlign w:val="bottom"/>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lang w:eastAsia="pt-BR"/>
              </w:rPr>
              <w:t>Fermento Biológico Fresco:</w:t>
            </w:r>
            <w:r w:rsidRPr="002C73E8">
              <w:rPr>
                <w:rFonts w:ascii="Times New Roman" w:eastAsia="Times New Roman" w:hAnsi="Times New Roman" w:cs="Times New Roman"/>
                <w:color w:val="000000"/>
                <w:sz w:val="20"/>
                <w:szCs w:val="20"/>
                <w:lang w:eastAsia="pt-BR"/>
              </w:rPr>
              <w:t xml:space="preserve"> Massa sal, refrigerado.</w:t>
            </w:r>
            <w:r w:rsidRPr="002C73E8">
              <w:rPr>
                <w:rFonts w:ascii="Times New Roman" w:eastAsia="Times New Roman" w:hAnsi="Times New Roman" w:cs="Times New Roman"/>
                <w:b/>
                <w:bCs/>
                <w:color w:val="000000"/>
                <w:sz w:val="20"/>
                <w:szCs w:val="20"/>
                <w:u w:val="single"/>
                <w:lang w:eastAsia="pt-BR"/>
              </w:rPr>
              <w:t xml:space="preserve"> Embalagem contendo 500g.</w:t>
            </w:r>
            <w:r w:rsidRPr="002C73E8">
              <w:rPr>
                <w:rFonts w:ascii="Times New Roman" w:eastAsia="Times New Roman" w:hAnsi="Times New Roman" w:cs="Times New Roman"/>
                <w:color w:val="000000"/>
                <w:sz w:val="20"/>
                <w:szCs w:val="20"/>
                <w:lang w:eastAsia="pt-BR"/>
              </w:rPr>
              <w:t xml:space="preserve"> Validade de 45 dias após a data de fabricação.</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R$ 14,99</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R$ 899,40</w:t>
            </w:r>
          </w:p>
        </w:tc>
      </w:tr>
      <w:tr w:rsidR="000434F4" w:rsidRPr="002C73E8" w:rsidTr="00181351">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65</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proofErr w:type="gramStart"/>
            <w:r w:rsidRPr="002C73E8">
              <w:rPr>
                <w:rFonts w:ascii="Times New Roman" w:eastAsia="Times New Roman" w:hAnsi="Times New Roman" w:cs="Times New Roman"/>
                <w:color w:val="000000"/>
                <w:sz w:val="20"/>
                <w:szCs w:val="20"/>
                <w:lang w:eastAsia="pt-BR"/>
              </w:rPr>
              <w:t>7</w:t>
            </w:r>
            <w:proofErr w:type="gramEnd"/>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PT</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lang w:eastAsia="pt-BR"/>
              </w:rPr>
              <w:t xml:space="preserve">Creme Vegetal </w:t>
            </w:r>
            <w:proofErr w:type="spellStart"/>
            <w:r w:rsidRPr="002C73E8">
              <w:rPr>
                <w:rFonts w:ascii="Times New Roman" w:eastAsia="Times New Roman" w:hAnsi="Times New Roman" w:cs="Times New Roman"/>
                <w:b/>
                <w:bCs/>
                <w:color w:val="000000"/>
                <w:sz w:val="20"/>
                <w:szCs w:val="20"/>
                <w:lang w:eastAsia="pt-BR"/>
              </w:rPr>
              <w:t>Vegano</w:t>
            </w:r>
            <w:proofErr w:type="spellEnd"/>
            <w:r w:rsidRPr="002C73E8">
              <w:rPr>
                <w:rFonts w:ascii="Times New Roman" w:eastAsia="Times New Roman" w:hAnsi="Times New Roman" w:cs="Times New Roman"/>
                <w:b/>
                <w:bCs/>
                <w:color w:val="000000"/>
                <w:sz w:val="20"/>
                <w:szCs w:val="20"/>
                <w:lang w:eastAsia="pt-BR"/>
              </w:rPr>
              <w:t>:</w:t>
            </w:r>
            <w:r w:rsidRPr="002C73E8">
              <w:rPr>
                <w:rFonts w:ascii="Times New Roman" w:eastAsia="Times New Roman" w:hAnsi="Times New Roman" w:cs="Times New Roman"/>
                <w:color w:val="000000"/>
                <w:sz w:val="20"/>
                <w:szCs w:val="20"/>
                <w:lang w:eastAsia="pt-BR"/>
              </w:rPr>
              <w:t xml:space="preserve"> INGREDIENTES: Água, óleo vegetal, gordura vegetal, sal, cloreto de potássio, vitamina A (</w:t>
            </w:r>
            <w:proofErr w:type="gramStart"/>
            <w:r w:rsidRPr="002C73E8">
              <w:rPr>
                <w:rFonts w:ascii="Times New Roman" w:eastAsia="Times New Roman" w:hAnsi="Times New Roman" w:cs="Times New Roman"/>
                <w:color w:val="000000"/>
                <w:sz w:val="20"/>
                <w:szCs w:val="20"/>
                <w:lang w:eastAsia="pt-BR"/>
              </w:rPr>
              <w:t>1500UC|100g</w:t>
            </w:r>
            <w:proofErr w:type="gramEnd"/>
            <w:r w:rsidRPr="002C73E8">
              <w:rPr>
                <w:rFonts w:ascii="Times New Roman" w:eastAsia="Times New Roman" w:hAnsi="Times New Roman" w:cs="Times New Roman"/>
                <w:color w:val="000000"/>
                <w:sz w:val="20"/>
                <w:szCs w:val="20"/>
                <w:lang w:eastAsia="pt-BR"/>
              </w:rPr>
              <w:t xml:space="preserve">), estabilizante mono e </w:t>
            </w:r>
            <w:proofErr w:type="spellStart"/>
            <w:r w:rsidRPr="002C73E8">
              <w:rPr>
                <w:rFonts w:ascii="Times New Roman" w:eastAsia="Times New Roman" w:hAnsi="Times New Roman" w:cs="Times New Roman"/>
                <w:color w:val="000000"/>
                <w:sz w:val="20"/>
                <w:szCs w:val="20"/>
                <w:lang w:eastAsia="pt-BR"/>
              </w:rPr>
              <w:t>diglicerídeos</w:t>
            </w:r>
            <w:proofErr w:type="spellEnd"/>
            <w:r w:rsidRPr="002C73E8">
              <w:rPr>
                <w:rFonts w:ascii="Times New Roman" w:eastAsia="Times New Roman" w:hAnsi="Times New Roman" w:cs="Times New Roman"/>
                <w:color w:val="000000"/>
                <w:sz w:val="20"/>
                <w:szCs w:val="20"/>
                <w:lang w:eastAsia="pt-BR"/>
              </w:rPr>
              <w:t xml:space="preserve"> de ácidos graxos e ésteres de poliglicerol com ácido </w:t>
            </w:r>
            <w:proofErr w:type="spellStart"/>
            <w:r w:rsidRPr="002C73E8">
              <w:rPr>
                <w:rFonts w:ascii="Times New Roman" w:eastAsia="Times New Roman" w:hAnsi="Times New Roman" w:cs="Times New Roman"/>
                <w:color w:val="000000"/>
                <w:sz w:val="20"/>
                <w:szCs w:val="20"/>
                <w:lang w:eastAsia="pt-BR"/>
              </w:rPr>
              <w:t>ricinoleico</w:t>
            </w:r>
            <w:proofErr w:type="spellEnd"/>
            <w:r w:rsidRPr="002C73E8">
              <w:rPr>
                <w:rFonts w:ascii="Times New Roman" w:eastAsia="Times New Roman" w:hAnsi="Times New Roman" w:cs="Times New Roman"/>
                <w:color w:val="000000"/>
                <w:sz w:val="20"/>
                <w:szCs w:val="20"/>
                <w:lang w:eastAsia="pt-BR"/>
              </w:rPr>
              <w:t xml:space="preserve">, acidulante ácido cítrico, conservante </w:t>
            </w:r>
            <w:proofErr w:type="spellStart"/>
            <w:r w:rsidRPr="002C73E8">
              <w:rPr>
                <w:rFonts w:ascii="Times New Roman" w:eastAsia="Times New Roman" w:hAnsi="Times New Roman" w:cs="Times New Roman"/>
                <w:color w:val="000000"/>
                <w:sz w:val="20"/>
                <w:szCs w:val="20"/>
                <w:lang w:eastAsia="pt-BR"/>
              </w:rPr>
              <w:t>sorbato</w:t>
            </w:r>
            <w:proofErr w:type="spellEnd"/>
            <w:r w:rsidRPr="002C73E8">
              <w:rPr>
                <w:rFonts w:ascii="Times New Roman" w:eastAsia="Times New Roman" w:hAnsi="Times New Roman" w:cs="Times New Roman"/>
                <w:color w:val="000000"/>
                <w:sz w:val="20"/>
                <w:szCs w:val="20"/>
                <w:lang w:eastAsia="pt-BR"/>
              </w:rPr>
              <w:t xml:space="preserve"> de potássio, antioxidante EDTA cálcio </w:t>
            </w:r>
            <w:proofErr w:type="spellStart"/>
            <w:r w:rsidRPr="002C73E8">
              <w:rPr>
                <w:rFonts w:ascii="Times New Roman" w:eastAsia="Times New Roman" w:hAnsi="Times New Roman" w:cs="Times New Roman"/>
                <w:color w:val="000000"/>
                <w:sz w:val="20"/>
                <w:szCs w:val="20"/>
                <w:lang w:eastAsia="pt-BR"/>
              </w:rPr>
              <w:t>dissódico</w:t>
            </w:r>
            <w:proofErr w:type="spellEnd"/>
            <w:r w:rsidRPr="002C73E8">
              <w:rPr>
                <w:rFonts w:ascii="Times New Roman" w:eastAsia="Times New Roman" w:hAnsi="Times New Roman" w:cs="Times New Roman"/>
                <w:color w:val="000000"/>
                <w:sz w:val="20"/>
                <w:szCs w:val="20"/>
                <w:lang w:eastAsia="pt-BR"/>
              </w:rPr>
              <w:t>, corante natural de urucum e aroma idêntico ao natural de manteiga.</w:t>
            </w:r>
            <w:r w:rsidRPr="002C73E8">
              <w:rPr>
                <w:rFonts w:ascii="Times New Roman" w:eastAsia="Times New Roman" w:hAnsi="Times New Roman" w:cs="Times New Roman"/>
                <w:color w:val="000000"/>
                <w:sz w:val="20"/>
                <w:szCs w:val="20"/>
                <w:lang w:eastAsia="pt-BR"/>
              </w:rPr>
              <w:br/>
              <w:t>NÃO CONTÉM GLÚTEN, NÃO CONTÉM LEITE, VEGANO, ALÉRGICOS: CONTÉM DERIVADOS DE SOJA.</w:t>
            </w:r>
            <w:r w:rsidRPr="002C73E8">
              <w:rPr>
                <w:rFonts w:ascii="Times New Roman" w:eastAsia="Times New Roman" w:hAnsi="Times New Roman" w:cs="Times New Roman"/>
                <w:b/>
                <w:bCs/>
                <w:color w:val="000000"/>
                <w:sz w:val="20"/>
                <w:szCs w:val="20"/>
                <w:lang w:eastAsia="pt-BR"/>
              </w:rPr>
              <w:t xml:space="preserve"> Embalagem primaria:</w:t>
            </w:r>
            <w:proofErr w:type="gramStart"/>
            <w:r w:rsidRPr="002C73E8">
              <w:rPr>
                <w:rFonts w:ascii="Times New Roman" w:eastAsia="Times New Roman" w:hAnsi="Times New Roman" w:cs="Times New Roman"/>
                <w:b/>
                <w:bCs/>
                <w:color w:val="000000"/>
                <w:sz w:val="20"/>
                <w:szCs w:val="20"/>
                <w:lang w:eastAsia="pt-BR"/>
              </w:rPr>
              <w:t xml:space="preserve">  </w:t>
            </w:r>
            <w:proofErr w:type="gramEnd"/>
            <w:r w:rsidRPr="002C73E8">
              <w:rPr>
                <w:rFonts w:ascii="Times New Roman" w:eastAsia="Times New Roman" w:hAnsi="Times New Roman" w:cs="Times New Roman"/>
                <w:b/>
                <w:bCs/>
                <w:color w:val="000000"/>
                <w:sz w:val="20"/>
                <w:szCs w:val="20"/>
                <w:lang w:eastAsia="pt-BR"/>
              </w:rPr>
              <w:t>potes com tampa de 200 gramas</w:t>
            </w:r>
            <w:r w:rsidRPr="002C73E8">
              <w:rPr>
                <w:rFonts w:ascii="Times New Roman" w:eastAsia="Times New Roman" w:hAnsi="Times New Roman" w:cs="Times New Roman"/>
                <w:color w:val="000000"/>
                <w:sz w:val="20"/>
                <w:szCs w:val="20"/>
                <w:lang w:eastAsia="pt-BR"/>
              </w:rPr>
              <w:t xml:space="preserve">, de material atóxico.  Conter informações da legislação de rotulagem e rotulagem nutricional. Conter obrigatoriamente selo SIF, SISP. Transporte: veículo autorizado para produtos de origem animal, com equipamento que mantenha a temperatura determinada pela legislação vigente.                                                                            </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R$ 3,89</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w:t>
            </w:r>
            <w:proofErr w:type="gramStart"/>
            <w:r w:rsidRPr="002C73E8">
              <w:rPr>
                <w:rFonts w:ascii="Times New Roman" w:eastAsia="Times New Roman" w:hAnsi="Times New Roman" w:cs="Times New Roman"/>
                <w:color w:val="000000"/>
                <w:sz w:val="20"/>
                <w:szCs w:val="20"/>
                <w:lang w:eastAsia="pt-BR"/>
              </w:rPr>
              <w:t xml:space="preserve">  </w:t>
            </w:r>
            <w:proofErr w:type="gramEnd"/>
            <w:r w:rsidRPr="002C73E8">
              <w:rPr>
                <w:rFonts w:ascii="Times New Roman" w:eastAsia="Times New Roman" w:hAnsi="Times New Roman" w:cs="Times New Roman"/>
                <w:color w:val="000000"/>
                <w:sz w:val="20"/>
                <w:szCs w:val="20"/>
                <w:lang w:eastAsia="pt-BR"/>
              </w:rPr>
              <w:t>27,23</w:t>
            </w:r>
          </w:p>
        </w:tc>
      </w:tr>
      <w:tr w:rsidR="000434F4" w:rsidRPr="002C73E8" w:rsidTr="00181351">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66</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10</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PCT</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lang w:eastAsia="pt-BR"/>
              </w:rPr>
              <w:t>Macarrão Sem Glúten:</w:t>
            </w:r>
            <w:r w:rsidRPr="002C73E8">
              <w:rPr>
                <w:rFonts w:ascii="Times New Roman" w:eastAsia="Times New Roman" w:hAnsi="Times New Roman" w:cs="Times New Roman"/>
                <w:color w:val="000000"/>
                <w:sz w:val="20"/>
                <w:szCs w:val="20"/>
                <w:lang w:eastAsia="pt-BR"/>
              </w:rPr>
              <w:t xml:space="preserve"> INGREDIENTES: Farinha de arroz / Milho. Isento de Glúten.</w:t>
            </w:r>
            <w:r w:rsidRPr="002C73E8">
              <w:rPr>
                <w:rFonts w:ascii="Times New Roman" w:eastAsia="Times New Roman" w:hAnsi="Times New Roman" w:cs="Times New Roman"/>
                <w:b/>
                <w:bCs/>
                <w:color w:val="000000"/>
                <w:sz w:val="20"/>
                <w:szCs w:val="20"/>
                <w:lang w:eastAsia="pt-BR"/>
              </w:rPr>
              <w:t xml:space="preserve"> Embalagem: 500 gramas.</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R$ 19,88</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R$ 198,80</w:t>
            </w:r>
          </w:p>
        </w:tc>
      </w:tr>
      <w:tr w:rsidR="000434F4" w:rsidRPr="002C73E8" w:rsidTr="00181351">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67</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10</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PCT</w:t>
            </w:r>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lang w:eastAsia="pt-BR"/>
              </w:rPr>
              <w:t>Biscoito de Arroz Integral:</w:t>
            </w:r>
            <w:r w:rsidRPr="002C73E8">
              <w:rPr>
                <w:rFonts w:ascii="Times New Roman" w:eastAsia="Times New Roman" w:hAnsi="Times New Roman" w:cs="Times New Roman"/>
                <w:color w:val="000000"/>
                <w:sz w:val="20"/>
                <w:szCs w:val="20"/>
                <w:lang w:eastAsia="pt-BR"/>
              </w:rPr>
              <w:t xml:space="preserve"> INGREDIENTES: Arroz Integral e sal. Sem Glúten. </w:t>
            </w:r>
            <w:r w:rsidRPr="002C73E8">
              <w:rPr>
                <w:rFonts w:ascii="Times New Roman" w:eastAsia="Times New Roman" w:hAnsi="Times New Roman" w:cs="Times New Roman"/>
                <w:b/>
                <w:bCs/>
                <w:color w:val="000000"/>
                <w:sz w:val="20"/>
                <w:szCs w:val="20"/>
                <w:lang w:eastAsia="pt-BR"/>
              </w:rPr>
              <w:t>Embalagem de 80gramas / 150 gramas.</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R$ 5,29</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R$ 52,90</w:t>
            </w:r>
          </w:p>
        </w:tc>
      </w:tr>
      <w:tr w:rsidR="000434F4" w:rsidRPr="002C73E8" w:rsidTr="00181351">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68</w:t>
            </w:r>
          </w:p>
        </w:tc>
        <w:tc>
          <w:tcPr>
            <w:tcW w:w="851"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10</w:t>
            </w:r>
          </w:p>
        </w:tc>
        <w:tc>
          <w:tcPr>
            <w:tcW w:w="567" w:type="dxa"/>
          </w:tcPr>
          <w:p w:rsidR="000434F4" w:rsidRPr="002C73E8" w:rsidRDefault="000434F4" w:rsidP="00421DE2">
            <w:pPr>
              <w:rPr>
                <w:rFonts w:ascii="Times New Roman" w:eastAsia="Times New Roman" w:hAnsi="Times New Roman" w:cs="Times New Roman"/>
                <w:color w:val="000000"/>
                <w:sz w:val="20"/>
                <w:szCs w:val="20"/>
                <w:lang w:eastAsia="pt-BR"/>
              </w:rPr>
            </w:pPr>
            <w:proofErr w:type="spellStart"/>
            <w:r w:rsidRPr="002C73E8">
              <w:rPr>
                <w:rFonts w:ascii="Times New Roman" w:eastAsia="Times New Roman" w:hAnsi="Times New Roman" w:cs="Times New Roman"/>
                <w:color w:val="000000"/>
                <w:sz w:val="20"/>
                <w:szCs w:val="20"/>
                <w:lang w:eastAsia="pt-BR"/>
              </w:rPr>
              <w:t>Lt</w:t>
            </w:r>
            <w:proofErr w:type="spellEnd"/>
          </w:p>
        </w:tc>
        <w:tc>
          <w:tcPr>
            <w:tcW w:w="4252" w:type="dxa"/>
          </w:tcPr>
          <w:p w:rsidR="000434F4" w:rsidRPr="002C73E8" w:rsidRDefault="000434F4" w:rsidP="000434F4">
            <w:pPr>
              <w:jc w:val="both"/>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b/>
                <w:bCs/>
                <w:color w:val="000000"/>
                <w:sz w:val="20"/>
                <w:szCs w:val="20"/>
                <w:lang w:eastAsia="pt-BR"/>
              </w:rPr>
              <w:t>Leite de Soja:</w:t>
            </w:r>
            <w:r w:rsidRPr="002C73E8">
              <w:rPr>
                <w:rFonts w:ascii="Times New Roman" w:eastAsia="Times New Roman" w:hAnsi="Times New Roman" w:cs="Times New Roman"/>
                <w:color w:val="000000"/>
                <w:sz w:val="20"/>
                <w:szCs w:val="20"/>
                <w:lang w:eastAsia="pt-BR"/>
              </w:rPr>
              <w:t xml:space="preserve"> INGREDIENTES: Água, grão de soja, açúcar invertido, minerais (cálcio e zinco), açúcar, sal, vitaminas (E, B6, A, Ácido Fólico, D, B12), aromatizantes, </w:t>
            </w:r>
            <w:proofErr w:type="gramStart"/>
            <w:r w:rsidRPr="002C73E8">
              <w:rPr>
                <w:rFonts w:ascii="Times New Roman" w:eastAsia="Times New Roman" w:hAnsi="Times New Roman" w:cs="Times New Roman"/>
                <w:color w:val="000000"/>
                <w:sz w:val="20"/>
                <w:szCs w:val="20"/>
                <w:lang w:eastAsia="pt-BR"/>
              </w:rPr>
              <w:t>estabilizantes,</w:t>
            </w:r>
            <w:proofErr w:type="spellStart"/>
            <w:proofErr w:type="gramEnd"/>
            <w:r w:rsidRPr="002C73E8">
              <w:rPr>
                <w:rFonts w:ascii="Times New Roman" w:eastAsia="Times New Roman" w:hAnsi="Times New Roman" w:cs="Times New Roman"/>
                <w:color w:val="000000"/>
                <w:sz w:val="20"/>
                <w:szCs w:val="20"/>
                <w:lang w:eastAsia="pt-BR"/>
              </w:rPr>
              <w:t>citrato</w:t>
            </w:r>
            <w:proofErr w:type="spellEnd"/>
            <w:r w:rsidRPr="002C73E8">
              <w:rPr>
                <w:rFonts w:ascii="Times New Roman" w:eastAsia="Times New Roman" w:hAnsi="Times New Roman" w:cs="Times New Roman"/>
                <w:color w:val="000000"/>
                <w:sz w:val="20"/>
                <w:szCs w:val="20"/>
                <w:lang w:eastAsia="pt-BR"/>
              </w:rPr>
              <w:t xml:space="preserve"> de sódio, goma </w:t>
            </w:r>
            <w:proofErr w:type="spellStart"/>
            <w:r w:rsidRPr="002C73E8">
              <w:rPr>
                <w:rFonts w:ascii="Times New Roman" w:eastAsia="Times New Roman" w:hAnsi="Times New Roman" w:cs="Times New Roman"/>
                <w:color w:val="000000"/>
                <w:sz w:val="20"/>
                <w:szCs w:val="20"/>
                <w:lang w:eastAsia="pt-BR"/>
              </w:rPr>
              <w:t>gelana</w:t>
            </w:r>
            <w:proofErr w:type="spellEnd"/>
            <w:r w:rsidRPr="002C73E8">
              <w:rPr>
                <w:rFonts w:ascii="Times New Roman" w:eastAsia="Times New Roman" w:hAnsi="Times New Roman" w:cs="Times New Roman"/>
                <w:color w:val="000000"/>
                <w:sz w:val="20"/>
                <w:szCs w:val="20"/>
                <w:lang w:eastAsia="pt-BR"/>
              </w:rPr>
              <w:t xml:space="preserve">, e goma </w:t>
            </w:r>
            <w:proofErr w:type="spellStart"/>
            <w:r w:rsidRPr="002C73E8">
              <w:rPr>
                <w:rFonts w:ascii="Times New Roman" w:eastAsia="Times New Roman" w:hAnsi="Times New Roman" w:cs="Times New Roman"/>
                <w:color w:val="000000"/>
                <w:sz w:val="20"/>
                <w:szCs w:val="20"/>
                <w:lang w:eastAsia="pt-BR"/>
              </w:rPr>
              <w:t>xantana</w:t>
            </w:r>
            <w:proofErr w:type="spellEnd"/>
            <w:r w:rsidRPr="002C73E8">
              <w:rPr>
                <w:rFonts w:ascii="Times New Roman" w:eastAsia="Times New Roman" w:hAnsi="Times New Roman" w:cs="Times New Roman"/>
                <w:color w:val="000000"/>
                <w:sz w:val="20"/>
                <w:szCs w:val="20"/>
                <w:lang w:eastAsia="pt-BR"/>
              </w:rPr>
              <w:t xml:space="preserve">, emulsificante lecitina de soja, e edulcorante </w:t>
            </w:r>
            <w:proofErr w:type="spellStart"/>
            <w:r w:rsidRPr="002C73E8">
              <w:rPr>
                <w:rFonts w:ascii="Times New Roman" w:eastAsia="Times New Roman" w:hAnsi="Times New Roman" w:cs="Times New Roman"/>
                <w:color w:val="000000"/>
                <w:sz w:val="20"/>
                <w:szCs w:val="20"/>
                <w:lang w:eastAsia="pt-BR"/>
              </w:rPr>
              <w:t>sucralose</w:t>
            </w:r>
            <w:proofErr w:type="spellEnd"/>
            <w:r w:rsidRPr="002C73E8">
              <w:rPr>
                <w:rFonts w:ascii="Times New Roman" w:eastAsia="Times New Roman" w:hAnsi="Times New Roman" w:cs="Times New Roman"/>
                <w:color w:val="000000"/>
                <w:sz w:val="20"/>
                <w:szCs w:val="20"/>
                <w:lang w:eastAsia="pt-BR"/>
              </w:rPr>
              <w:t xml:space="preserve">. Isento de Glúten, isento de lactose. </w:t>
            </w:r>
            <w:r w:rsidRPr="002C73E8">
              <w:rPr>
                <w:rFonts w:ascii="Times New Roman" w:eastAsia="Times New Roman" w:hAnsi="Times New Roman" w:cs="Times New Roman"/>
                <w:b/>
                <w:bCs/>
                <w:color w:val="000000"/>
                <w:sz w:val="20"/>
                <w:szCs w:val="20"/>
                <w:lang w:eastAsia="pt-BR"/>
              </w:rPr>
              <w:t>Embalagem: 01 Litro.</w:t>
            </w:r>
          </w:p>
        </w:tc>
        <w:tc>
          <w:tcPr>
            <w:tcW w:w="993" w:type="dxa"/>
            <w:vAlign w:val="bottom"/>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w:t>
            </w:r>
          </w:p>
        </w:tc>
        <w:tc>
          <w:tcPr>
            <w:tcW w:w="1134"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R$ 7,99</w:t>
            </w:r>
          </w:p>
        </w:tc>
        <w:tc>
          <w:tcPr>
            <w:tcW w:w="1417" w:type="dxa"/>
          </w:tcPr>
          <w:p w:rsidR="000434F4" w:rsidRPr="002C73E8" w:rsidRDefault="000434F4" w:rsidP="00421DE2">
            <w:pPr>
              <w:rPr>
                <w:rFonts w:ascii="Times New Roman" w:eastAsia="Times New Roman" w:hAnsi="Times New Roman" w:cs="Times New Roman"/>
                <w:color w:val="000000"/>
                <w:sz w:val="20"/>
                <w:szCs w:val="20"/>
                <w:lang w:eastAsia="pt-BR"/>
              </w:rPr>
            </w:pPr>
            <w:r w:rsidRPr="002C73E8">
              <w:rPr>
                <w:rFonts w:ascii="Times New Roman" w:eastAsia="Times New Roman" w:hAnsi="Times New Roman" w:cs="Times New Roman"/>
                <w:color w:val="000000"/>
                <w:sz w:val="20"/>
                <w:szCs w:val="20"/>
                <w:lang w:eastAsia="pt-BR"/>
              </w:rPr>
              <w:t> R$ 79,90</w:t>
            </w:r>
          </w:p>
        </w:tc>
      </w:tr>
    </w:tbl>
    <w:p w:rsidR="00EB04B4" w:rsidRDefault="00EB04B4" w:rsidP="00840969">
      <w:pPr>
        <w:jc w:val="both"/>
        <w:rPr>
          <w:rFonts w:ascii="Arial" w:hAnsi="Arial" w:cs="Arial"/>
          <w:sz w:val="20"/>
          <w:szCs w:val="20"/>
        </w:rPr>
      </w:pPr>
    </w:p>
    <w:p w:rsidR="00840969" w:rsidRPr="00420997" w:rsidRDefault="00840969" w:rsidP="00840969">
      <w:pPr>
        <w:jc w:val="both"/>
        <w:rPr>
          <w:rFonts w:ascii="Times New Roman" w:hAnsi="Times New Roman" w:cs="Times New Roman"/>
          <w:sz w:val="24"/>
          <w:szCs w:val="24"/>
        </w:rPr>
      </w:pPr>
      <w:r w:rsidRPr="00420997">
        <w:rPr>
          <w:rFonts w:ascii="Times New Roman" w:hAnsi="Times New Roman" w:cs="Times New Roman"/>
          <w:sz w:val="24"/>
          <w:szCs w:val="24"/>
        </w:rPr>
        <w:t xml:space="preserve">1.2. O objeto desta contratação não se enquadra como sendo de bem de luxo, conforme Decreto Municipal nº 4607/2023. </w:t>
      </w:r>
    </w:p>
    <w:p w:rsidR="00840969" w:rsidRPr="00420997" w:rsidRDefault="00840969" w:rsidP="00840969">
      <w:pPr>
        <w:jc w:val="both"/>
        <w:rPr>
          <w:rFonts w:ascii="Times New Roman" w:hAnsi="Times New Roman" w:cs="Times New Roman"/>
          <w:sz w:val="24"/>
          <w:szCs w:val="24"/>
        </w:rPr>
      </w:pPr>
      <w:r w:rsidRPr="00420997">
        <w:rPr>
          <w:rFonts w:ascii="Times New Roman" w:hAnsi="Times New Roman" w:cs="Times New Roman"/>
          <w:sz w:val="24"/>
          <w:szCs w:val="24"/>
        </w:rPr>
        <w:t xml:space="preserve">1.3. Os gêneros alimentícios desta contratação são caracterizados como comuns, conforme justificativa constante deste termo. Execução e manutenção das atividades rotineiras da Central Municipal de Alimentação “Engenheira </w:t>
      </w:r>
      <w:proofErr w:type="spellStart"/>
      <w:r w:rsidRPr="00420997">
        <w:rPr>
          <w:rFonts w:ascii="Times New Roman" w:hAnsi="Times New Roman" w:cs="Times New Roman"/>
          <w:sz w:val="24"/>
          <w:szCs w:val="24"/>
        </w:rPr>
        <w:t>Katia</w:t>
      </w:r>
      <w:proofErr w:type="spellEnd"/>
      <w:r w:rsidRPr="00420997">
        <w:rPr>
          <w:rFonts w:ascii="Times New Roman" w:hAnsi="Times New Roman" w:cs="Times New Roman"/>
          <w:sz w:val="24"/>
          <w:szCs w:val="24"/>
        </w:rPr>
        <w:t xml:space="preserve"> </w:t>
      </w:r>
      <w:proofErr w:type="spellStart"/>
      <w:r w:rsidRPr="00420997">
        <w:rPr>
          <w:rFonts w:ascii="Times New Roman" w:hAnsi="Times New Roman" w:cs="Times New Roman"/>
          <w:sz w:val="24"/>
          <w:szCs w:val="24"/>
        </w:rPr>
        <w:t>Tornelli</w:t>
      </w:r>
      <w:proofErr w:type="spellEnd"/>
      <w:r w:rsidRPr="00420997">
        <w:rPr>
          <w:rFonts w:ascii="Times New Roman" w:hAnsi="Times New Roman" w:cs="Times New Roman"/>
          <w:sz w:val="24"/>
          <w:szCs w:val="24"/>
        </w:rPr>
        <w:t>”.</w:t>
      </w:r>
    </w:p>
    <w:p w:rsidR="00840969" w:rsidRPr="00420997" w:rsidRDefault="00840969" w:rsidP="00840969">
      <w:pPr>
        <w:jc w:val="both"/>
        <w:rPr>
          <w:rFonts w:ascii="Times New Roman" w:hAnsi="Times New Roman" w:cs="Times New Roman"/>
          <w:sz w:val="24"/>
          <w:szCs w:val="24"/>
        </w:rPr>
      </w:pPr>
      <w:r w:rsidRPr="00420997">
        <w:rPr>
          <w:rFonts w:ascii="Times New Roman" w:hAnsi="Times New Roman" w:cs="Times New Roman"/>
          <w:sz w:val="24"/>
          <w:szCs w:val="24"/>
        </w:rPr>
        <w:t xml:space="preserve">1.4. As quantidades constantes da tabela proposta no ETP (Estudo Técnico Preliminar) são estimativas com base na quantidade de alunos da rede municipal e estadual de ensino. </w:t>
      </w:r>
    </w:p>
    <w:p w:rsidR="00840969" w:rsidRPr="00420997" w:rsidRDefault="00840969" w:rsidP="00840969">
      <w:pPr>
        <w:jc w:val="both"/>
        <w:rPr>
          <w:rFonts w:ascii="Times New Roman" w:hAnsi="Times New Roman" w:cs="Times New Roman"/>
          <w:sz w:val="24"/>
          <w:szCs w:val="24"/>
        </w:rPr>
      </w:pPr>
      <w:r w:rsidRPr="00420997">
        <w:rPr>
          <w:rFonts w:ascii="Times New Roman" w:hAnsi="Times New Roman" w:cs="Times New Roman"/>
          <w:sz w:val="24"/>
          <w:szCs w:val="24"/>
        </w:rPr>
        <w:t xml:space="preserve">1.5. O prazo de vigência da contratação é de 06 meses, prorrogável conforme a Lei n° 14.133, de </w:t>
      </w:r>
      <w:proofErr w:type="gramStart"/>
      <w:r w:rsidRPr="00420997">
        <w:rPr>
          <w:rFonts w:ascii="Times New Roman" w:hAnsi="Times New Roman" w:cs="Times New Roman"/>
          <w:sz w:val="24"/>
          <w:szCs w:val="24"/>
        </w:rPr>
        <w:t>2021</w:t>
      </w:r>
      <w:proofErr w:type="gramEnd"/>
    </w:p>
    <w:p w:rsidR="00840969" w:rsidRPr="00420997" w:rsidRDefault="00840969" w:rsidP="00840969">
      <w:pPr>
        <w:jc w:val="both"/>
        <w:rPr>
          <w:rFonts w:ascii="Times New Roman" w:hAnsi="Times New Roman" w:cs="Times New Roman"/>
          <w:b/>
          <w:sz w:val="24"/>
          <w:szCs w:val="24"/>
        </w:rPr>
      </w:pPr>
      <w:r w:rsidRPr="00420997">
        <w:rPr>
          <w:rFonts w:ascii="Times New Roman" w:hAnsi="Times New Roman" w:cs="Times New Roman"/>
          <w:b/>
          <w:sz w:val="24"/>
          <w:szCs w:val="24"/>
        </w:rPr>
        <w:t xml:space="preserve">2. FUNDAMENTAÇÃO E DESCRIÇÃO DA NECESSIDADE DA CONTRATAÇÃO </w:t>
      </w:r>
    </w:p>
    <w:p w:rsidR="00840969" w:rsidRPr="00420997" w:rsidRDefault="00840969" w:rsidP="00840969">
      <w:pPr>
        <w:jc w:val="both"/>
        <w:rPr>
          <w:rFonts w:ascii="Times New Roman" w:hAnsi="Times New Roman" w:cs="Times New Roman"/>
          <w:sz w:val="24"/>
          <w:szCs w:val="24"/>
        </w:rPr>
      </w:pPr>
      <w:r w:rsidRPr="00420997">
        <w:rPr>
          <w:rFonts w:ascii="Times New Roman" w:hAnsi="Times New Roman" w:cs="Times New Roman"/>
          <w:sz w:val="24"/>
          <w:szCs w:val="24"/>
        </w:rPr>
        <w:t xml:space="preserve">2.1. A aquisição dos </w:t>
      </w:r>
      <w:r w:rsidRPr="00420997">
        <w:rPr>
          <w:rFonts w:ascii="Times New Roman" w:hAnsi="Times New Roman" w:cs="Times New Roman"/>
          <w:b/>
          <w:sz w:val="24"/>
          <w:szCs w:val="24"/>
        </w:rPr>
        <w:t xml:space="preserve">Gêneros Alimentícios </w:t>
      </w:r>
      <w:r w:rsidRPr="00420997">
        <w:rPr>
          <w:rFonts w:ascii="Times New Roman" w:hAnsi="Times New Roman" w:cs="Times New Roman"/>
          <w:sz w:val="24"/>
          <w:szCs w:val="24"/>
        </w:rPr>
        <w:t xml:space="preserve">é indispensável à execução da alimentação da rede municipal e estadual de ensino, proporcionando assim uma alimentação saudável e adequada, atendendo as diretrizes do PNAE (Programa Nacional de Alimentação Escolar), justifica-se a compra onde os itens são de suma importância para realização da alimentação escolar. A presente aquisição está incluída no Plano Plurianual do Município de Colina para o ano de (2024), na relação de despesa de gêneros alimentícios. Sem a presente aquisição as atividades desenvolvidas poderão ser prejudicadas em razão da constante necessidade de </w:t>
      </w:r>
      <w:r w:rsidRPr="00420997">
        <w:rPr>
          <w:rFonts w:ascii="Times New Roman" w:hAnsi="Times New Roman" w:cs="Times New Roman"/>
          <w:color w:val="040C28"/>
          <w:sz w:val="24"/>
          <w:szCs w:val="24"/>
        </w:rPr>
        <w:t>garantir a oferta da alimentação saudável e adequada às faixas etárias e ao estado de saúde dos escolares</w:t>
      </w:r>
      <w:r w:rsidRPr="00420997">
        <w:rPr>
          <w:rFonts w:ascii="Times New Roman" w:hAnsi="Times New Roman" w:cs="Times New Roman"/>
          <w:color w:val="4D5156"/>
          <w:sz w:val="24"/>
          <w:szCs w:val="24"/>
          <w:shd w:val="clear" w:color="auto" w:fill="FFFFFF"/>
        </w:rPr>
        <w:t>.</w:t>
      </w:r>
      <w:r w:rsidRPr="00420997">
        <w:rPr>
          <w:rFonts w:ascii="Times New Roman" w:hAnsi="Times New Roman" w:cs="Times New Roman"/>
          <w:sz w:val="24"/>
          <w:szCs w:val="24"/>
        </w:rPr>
        <w:t xml:space="preserve"> </w:t>
      </w:r>
    </w:p>
    <w:p w:rsidR="00840969" w:rsidRPr="00420997" w:rsidRDefault="00840969" w:rsidP="00840969">
      <w:pPr>
        <w:jc w:val="both"/>
        <w:rPr>
          <w:rFonts w:ascii="Times New Roman" w:hAnsi="Times New Roman" w:cs="Times New Roman"/>
          <w:b/>
          <w:sz w:val="24"/>
          <w:szCs w:val="24"/>
        </w:rPr>
      </w:pPr>
    </w:p>
    <w:p w:rsidR="00840969" w:rsidRPr="00420997" w:rsidRDefault="00840969" w:rsidP="00840969">
      <w:pPr>
        <w:jc w:val="both"/>
        <w:rPr>
          <w:rFonts w:ascii="Times New Roman" w:hAnsi="Times New Roman" w:cs="Times New Roman"/>
          <w:color w:val="FF0000"/>
          <w:sz w:val="24"/>
          <w:szCs w:val="24"/>
        </w:rPr>
      </w:pPr>
      <w:r w:rsidRPr="00420997">
        <w:rPr>
          <w:rFonts w:ascii="Times New Roman" w:hAnsi="Times New Roman" w:cs="Times New Roman"/>
          <w:b/>
          <w:sz w:val="24"/>
          <w:szCs w:val="24"/>
        </w:rPr>
        <w:t>3. DESCRIÇÃO DA SOLUÇÃO COMO UM TODO CONSIDERANDO O CICLO DE VIDA DO OBJETO E ESPECIFICAÇÃO DO PRODUTO</w:t>
      </w:r>
      <w:proofErr w:type="gramStart"/>
      <w:r w:rsidRPr="00420997">
        <w:rPr>
          <w:rFonts w:ascii="Times New Roman" w:hAnsi="Times New Roman" w:cs="Times New Roman"/>
          <w:sz w:val="24"/>
          <w:szCs w:val="24"/>
        </w:rPr>
        <w:t xml:space="preserve">  </w:t>
      </w:r>
    </w:p>
    <w:p w:rsidR="00840969" w:rsidRPr="00420997" w:rsidRDefault="00840969" w:rsidP="00840969">
      <w:pPr>
        <w:jc w:val="both"/>
        <w:rPr>
          <w:rFonts w:ascii="Times New Roman" w:hAnsi="Times New Roman" w:cs="Times New Roman"/>
          <w:sz w:val="24"/>
          <w:szCs w:val="24"/>
        </w:rPr>
      </w:pPr>
      <w:proofErr w:type="gramEnd"/>
      <w:r w:rsidRPr="00420997">
        <w:rPr>
          <w:rFonts w:ascii="Times New Roman" w:hAnsi="Times New Roman" w:cs="Times New Roman"/>
          <w:sz w:val="24"/>
          <w:szCs w:val="24"/>
        </w:rPr>
        <w:t xml:space="preserve">3.1. A descrição da solução como um todo </w:t>
      </w:r>
      <w:proofErr w:type="gramStart"/>
      <w:r w:rsidRPr="00420997">
        <w:rPr>
          <w:rFonts w:ascii="Times New Roman" w:hAnsi="Times New Roman" w:cs="Times New Roman"/>
          <w:sz w:val="24"/>
          <w:szCs w:val="24"/>
        </w:rPr>
        <w:t>encontra-se</w:t>
      </w:r>
      <w:proofErr w:type="gramEnd"/>
      <w:r w:rsidRPr="00420997">
        <w:rPr>
          <w:rFonts w:ascii="Times New Roman" w:hAnsi="Times New Roman" w:cs="Times New Roman"/>
          <w:sz w:val="24"/>
          <w:szCs w:val="24"/>
        </w:rPr>
        <w:t xml:space="preserve"> pormenorizada em tópico específico dos Estudos Técnicos Preliminares, apêndice deste Termo de Referência. </w:t>
      </w:r>
    </w:p>
    <w:p w:rsidR="00840969" w:rsidRPr="00420997" w:rsidRDefault="00840969" w:rsidP="00840969">
      <w:pPr>
        <w:jc w:val="both"/>
        <w:rPr>
          <w:rFonts w:ascii="Times New Roman" w:hAnsi="Times New Roman" w:cs="Times New Roman"/>
          <w:sz w:val="24"/>
          <w:szCs w:val="24"/>
        </w:rPr>
      </w:pPr>
      <w:r w:rsidRPr="00420997">
        <w:rPr>
          <w:rFonts w:ascii="Times New Roman" w:hAnsi="Times New Roman" w:cs="Times New Roman"/>
          <w:sz w:val="24"/>
          <w:szCs w:val="24"/>
        </w:rPr>
        <w:t xml:space="preserve">3.2. Os gêneros alimentícios. </w:t>
      </w:r>
      <w:proofErr w:type="gramStart"/>
      <w:r w:rsidRPr="00420997">
        <w:rPr>
          <w:rFonts w:ascii="Times New Roman" w:hAnsi="Times New Roman" w:cs="Times New Roman"/>
          <w:sz w:val="24"/>
          <w:szCs w:val="24"/>
        </w:rPr>
        <w:t>fornecidos</w:t>
      </w:r>
      <w:proofErr w:type="gramEnd"/>
      <w:r w:rsidRPr="00420997">
        <w:rPr>
          <w:rFonts w:ascii="Times New Roman" w:hAnsi="Times New Roman" w:cs="Times New Roman"/>
          <w:sz w:val="24"/>
          <w:szCs w:val="24"/>
        </w:rPr>
        <w:t xml:space="preserve"> deveram atender exatamente as especificações detalhadas na solicitação de compras e no ETP (Estudo Técnico Preliminar); </w:t>
      </w:r>
    </w:p>
    <w:p w:rsidR="00840969" w:rsidRPr="00420997" w:rsidRDefault="00840969" w:rsidP="00840969">
      <w:pPr>
        <w:jc w:val="both"/>
        <w:rPr>
          <w:rFonts w:ascii="Times New Roman" w:hAnsi="Times New Roman" w:cs="Times New Roman"/>
          <w:sz w:val="24"/>
          <w:szCs w:val="24"/>
        </w:rPr>
      </w:pPr>
      <w:r w:rsidRPr="00420997">
        <w:rPr>
          <w:rFonts w:ascii="Times New Roman" w:hAnsi="Times New Roman" w:cs="Times New Roman"/>
          <w:sz w:val="24"/>
          <w:szCs w:val="24"/>
        </w:rPr>
        <w:t>3.3. Deve-se realizar o cumprimento das normas que estão sujeitas a atividade de produção e fornecimento, e para que seja contratado, existem requisitos mínimos para sua execução.</w:t>
      </w:r>
    </w:p>
    <w:p w:rsidR="00840969" w:rsidRPr="00420997" w:rsidRDefault="00840969" w:rsidP="00840969">
      <w:pPr>
        <w:jc w:val="both"/>
        <w:rPr>
          <w:rFonts w:ascii="Times New Roman" w:hAnsi="Times New Roman" w:cs="Times New Roman"/>
          <w:b/>
          <w:sz w:val="24"/>
          <w:szCs w:val="24"/>
        </w:rPr>
      </w:pPr>
      <w:r w:rsidRPr="00420997">
        <w:rPr>
          <w:rFonts w:ascii="Times New Roman" w:hAnsi="Times New Roman" w:cs="Times New Roman"/>
          <w:b/>
          <w:sz w:val="24"/>
          <w:szCs w:val="24"/>
        </w:rPr>
        <w:t xml:space="preserve">4. REQUISITOS DA CONTRATAÇÃO </w:t>
      </w:r>
    </w:p>
    <w:p w:rsidR="00840969" w:rsidRPr="00420997" w:rsidRDefault="00840969" w:rsidP="00840969">
      <w:pPr>
        <w:jc w:val="both"/>
        <w:rPr>
          <w:rFonts w:ascii="Times New Roman" w:hAnsi="Times New Roman" w:cs="Times New Roman"/>
          <w:sz w:val="24"/>
          <w:szCs w:val="24"/>
        </w:rPr>
      </w:pPr>
      <w:r w:rsidRPr="00420997">
        <w:rPr>
          <w:rFonts w:ascii="Times New Roman" w:hAnsi="Times New Roman" w:cs="Times New Roman"/>
          <w:sz w:val="24"/>
          <w:szCs w:val="24"/>
        </w:rPr>
        <w:t xml:space="preserve">4.1. As licitantes deverão cotar todo o quantitativo descrito neste Termo de Referência, não se admitindo a oferta de preços diferenciados ou em quantitativo inferior ao estabelecido para o certame. </w:t>
      </w:r>
    </w:p>
    <w:p w:rsidR="00840969" w:rsidRPr="00420997" w:rsidRDefault="00840969" w:rsidP="00840969">
      <w:pPr>
        <w:jc w:val="both"/>
        <w:rPr>
          <w:rFonts w:ascii="Times New Roman" w:hAnsi="Times New Roman" w:cs="Times New Roman"/>
          <w:sz w:val="24"/>
          <w:szCs w:val="24"/>
        </w:rPr>
      </w:pPr>
      <w:r w:rsidRPr="00420997">
        <w:rPr>
          <w:rFonts w:ascii="Times New Roman" w:hAnsi="Times New Roman" w:cs="Times New Roman"/>
          <w:sz w:val="24"/>
          <w:szCs w:val="24"/>
        </w:rPr>
        <w:t>4.2. Não será admitida a apresentação de proposta com preços diferenciados para o mesmo item/lote.</w:t>
      </w:r>
    </w:p>
    <w:p w:rsidR="00840969" w:rsidRPr="00420997" w:rsidRDefault="00840969" w:rsidP="00840969">
      <w:pPr>
        <w:jc w:val="both"/>
        <w:rPr>
          <w:rFonts w:ascii="Times New Roman" w:hAnsi="Times New Roman" w:cs="Times New Roman"/>
          <w:sz w:val="24"/>
          <w:szCs w:val="24"/>
        </w:rPr>
      </w:pPr>
      <w:r w:rsidRPr="00420997">
        <w:rPr>
          <w:rFonts w:ascii="Times New Roman" w:hAnsi="Times New Roman" w:cs="Times New Roman"/>
          <w:sz w:val="24"/>
          <w:szCs w:val="24"/>
        </w:rPr>
        <w:t xml:space="preserve"> 4.3. Poderá ser admitido o registro de mais de um fornecedor, desde que aceitem cotar o objeto em preço igual ao do licitante vencedor, assegurada a preferência de contratação de acordo com a ordem de classificação. </w:t>
      </w:r>
    </w:p>
    <w:p w:rsidR="00840969" w:rsidRPr="00420997" w:rsidRDefault="00840969" w:rsidP="00840969">
      <w:pPr>
        <w:jc w:val="both"/>
        <w:rPr>
          <w:rFonts w:ascii="Times New Roman" w:hAnsi="Times New Roman" w:cs="Times New Roman"/>
          <w:sz w:val="24"/>
          <w:szCs w:val="24"/>
        </w:rPr>
      </w:pPr>
      <w:r w:rsidRPr="00420997">
        <w:rPr>
          <w:rFonts w:ascii="Times New Roman" w:hAnsi="Times New Roman" w:cs="Times New Roman"/>
          <w:sz w:val="24"/>
          <w:szCs w:val="24"/>
        </w:rPr>
        <w:t>4.4. É vedada a participação do órgão licitante em mais de uma ata de registro de preços com o mesmo objeto no prazo de validade daquela de que já tiver participado, salvo na ocorrência de ata que tenha registrado quantitativo inferior ao máximo previsto no edital.</w:t>
      </w:r>
    </w:p>
    <w:p w:rsidR="00840969" w:rsidRPr="00420997" w:rsidRDefault="00840969" w:rsidP="00840969">
      <w:pPr>
        <w:jc w:val="both"/>
        <w:rPr>
          <w:rFonts w:ascii="Times New Roman" w:hAnsi="Times New Roman" w:cs="Times New Roman"/>
          <w:sz w:val="24"/>
          <w:szCs w:val="24"/>
        </w:rPr>
      </w:pPr>
      <w:r w:rsidRPr="00420997">
        <w:rPr>
          <w:rFonts w:ascii="Times New Roman" w:hAnsi="Times New Roman" w:cs="Times New Roman"/>
          <w:sz w:val="24"/>
          <w:szCs w:val="24"/>
        </w:rPr>
        <w:t>4.5. Os preços registrados poderão ser alterados para fins de reajuste contratual, observando-se o índice oficial estabelecido neste Termo de Referência, ou para fins de reequilíbrio econômico-financeiro, nos termos da lei.</w:t>
      </w:r>
    </w:p>
    <w:p w:rsidR="00840969" w:rsidRPr="00420997" w:rsidRDefault="00840969" w:rsidP="00840969">
      <w:pPr>
        <w:jc w:val="both"/>
        <w:rPr>
          <w:rFonts w:ascii="Times New Roman" w:hAnsi="Times New Roman" w:cs="Times New Roman"/>
          <w:b/>
          <w:sz w:val="24"/>
          <w:szCs w:val="24"/>
        </w:rPr>
      </w:pPr>
      <w:r w:rsidRPr="00420997">
        <w:rPr>
          <w:rFonts w:ascii="Times New Roman" w:hAnsi="Times New Roman" w:cs="Times New Roman"/>
          <w:b/>
          <w:sz w:val="24"/>
          <w:szCs w:val="24"/>
        </w:rPr>
        <w:t xml:space="preserve">Subcontratação </w:t>
      </w:r>
    </w:p>
    <w:p w:rsidR="00840969" w:rsidRPr="00420997" w:rsidRDefault="00840969" w:rsidP="00840969">
      <w:pPr>
        <w:jc w:val="both"/>
        <w:rPr>
          <w:rFonts w:ascii="Times New Roman" w:hAnsi="Times New Roman" w:cs="Times New Roman"/>
          <w:sz w:val="24"/>
          <w:szCs w:val="24"/>
        </w:rPr>
      </w:pPr>
      <w:r w:rsidRPr="00420997">
        <w:rPr>
          <w:rFonts w:ascii="Times New Roman" w:hAnsi="Times New Roman" w:cs="Times New Roman"/>
          <w:sz w:val="24"/>
          <w:szCs w:val="24"/>
        </w:rPr>
        <w:t>4.6. Não é admitida a subcontratação do objeto contratual.</w:t>
      </w:r>
    </w:p>
    <w:p w:rsidR="00840969" w:rsidRPr="00420997" w:rsidRDefault="00840969" w:rsidP="00840969">
      <w:pPr>
        <w:jc w:val="both"/>
        <w:rPr>
          <w:rFonts w:ascii="Times New Roman" w:hAnsi="Times New Roman" w:cs="Times New Roman"/>
          <w:b/>
          <w:sz w:val="24"/>
          <w:szCs w:val="24"/>
        </w:rPr>
      </w:pPr>
      <w:r w:rsidRPr="00420997">
        <w:rPr>
          <w:rFonts w:ascii="Times New Roman" w:hAnsi="Times New Roman" w:cs="Times New Roman"/>
          <w:b/>
          <w:sz w:val="24"/>
          <w:szCs w:val="24"/>
        </w:rPr>
        <w:t xml:space="preserve">Garantia da contratação </w:t>
      </w:r>
    </w:p>
    <w:p w:rsidR="00840969" w:rsidRPr="00420997" w:rsidRDefault="00840969" w:rsidP="00840969">
      <w:pPr>
        <w:jc w:val="both"/>
        <w:rPr>
          <w:rFonts w:ascii="Times New Roman" w:hAnsi="Times New Roman" w:cs="Times New Roman"/>
          <w:sz w:val="24"/>
          <w:szCs w:val="24"/>
        </w:rPr>
      </w:pPr>
      <w:r w:rsidRPr="00420997">
        <w:rPr>
          <w:rFonts w:ascii="Times New Roman" w:hAnsi="Times New Roman" w:cs="Times New Roman"/>
          <w:sz w:val="24"/>
          <w:szCs w:val="24"/>
        </w:rPr>
        <w:t xml:space="preserve">4.7. Não haverá exigência da garantia da contratação dos artigos 96 e seguintes da Lei nº 14.133, de 2021. </w:t>
      </w:r>
    </w:p>
    <w:p w:rsidR="00840969" w:rsidRPr="00420997" w:rsidRDefault="00840969" w:rsidP="00840969">
      <w:pPr>
        <w:jc w:val="both"/>
        <w:rPr>
          <w:rFonts w:ascii="Times New Roman" w:hAnsi="Times New Roman" w:cs="Times New Roman"/>
          <w:b/>
          <w:sz w:val="24"/>
          <w:szCs w:val="24"/>
        </w:rPr>
      </w:pPr>
      <w:r w:rsidRPr="00420997">
        <w:rPr>
          <w:rFonts w:ascii="Times New Roman" w:hAnsi="Times New Roman" w:cs="Times New Roman"/>
          <w:b/>
          <w:sz w:val="24"/>
          <w:szCs w:val="24"/>
        </w:rPr>
        <w:t xml:space="preserve">5. MODELO DE EXECUÇÃO DO OBJETO </w:t>
      </w:r>
    </w:p>
    <w:p w:rsidR="00840969" w:rsidRPr="00420997" w:rsidRDefault="00840969" w:rsidP="00840969">
      <w:pPr>
        <w:jc w:val="both"/>
        <w:rPr>
          <w:rFonts w:ascii="Times New Roman" w:hAnsi="Times New Roman" w:cs="Times New Roman"/>
          <w:b/>
          <w:sz w:val="24"/>
          <w:szCs w:val="24"/>
        </w:rPr>
      </w:pPr>
      <w:r w:rsidRPr="00420997">
        <w:rPr>
          <w:rFonts w:ascii="Times New Roman" w:hAnsi="Times New Roman" w:cs="Times New Roman"/>
          <w:b/>
          <w:sz w:val="24"/>
          <w:szCs w:val="24"/>
        </w:rPr>
        <w:t xml:space="preserve">Condições de Entrega e local a ser entregue </w:t>
      </w:r>
    </w:p>
    <w:p w:rsidR="00840969" w:rsidRPr="00420997" w:rsidRDefault="00840969" w:rsidP="00840969">
      <w:pPr>
        <w:jc w:val="both"/>
        <w:rPr>
          <w:rFonts w:ascii="Times New Roman" w:hAnsi="Times New Roman" w:cs="Times New Roman"/>
          <w:sz w:val="24"/>
          <w:szCs w:val="24"/>
        </w:rPr>
      </w:pPr>
      <w:r w:rsidRPr="00420997">
        <w:rPr>
          <w:rFonts w:ascii="Times New Roman" w:hAnsi="Times New Roman" w:cs="Times New Roman"/>
          <w:sz w:val="24"/>
          <w:szCs w:val="24"/>
        </w:rPr>
        <w:t xml:space="preserve">5.1. Caso não seja possível a entrega, a empresa deverá comunicar as razões respectivas com antecedência para que qualquer pleito de prorrogação de prazo seja analisado, ressalvadas situações de caso fortuito e força maior. </w:t>
      </w:r>
    </w:p>
    <w:p w:rsidR="00840969" w:rsidRPr="00420997" w:rsidRDefault="00840969" w:rsidP="00840969">
      <w:pPr>
        <w:jc w:val="both"/>
        <w:rPr>
          <w:rFonts w:ascii="Times New Roman" w:hAnsi="Times New Roman" w:cs="Times New Roman"/>
          <w:sz w:val="24"/>
          <w:szCs w:val="24"/>
        </w:rPr>
      </w:pPr>
      <w:r w:rsidRPr="00420997">
        <w:rPr>
          <w:rFonts w:ascii="Times New Roman" w:hAnsi="Times New Roman" w:cs="Times New Roman"/>
          <w:sz w:val="24"/>
          <w:szCs w:val="24"/>
        </w:rPr>
        <w:t xml:space="preserve">5.2. A entrega dos alimentos será fornecida semanalmente sendo: de segunda – feira recebimento de alimentos não perecíveis, de terça-feira e quinta – feira alimentos perecíveis, sendo necessária a entrega no horário das </w:t>
      </w:r>
      <w:proofErr w:type="gramStart"/>
      <w:r w:rsidRPr="00420997">
        <w:rPr>
          <w:rFonts w:ascii="Times New Roman" w:hAnsi="Times New Roman" w:cs="Times New Roman"/>
          <w:sz w:val="24"/>
          <w:szCs w:val="24"/>
        </w:rPr>
        <w:t>06:00</w:t>
      </w:r>
      <w:proofErr w:type="gramEnd"/>
      <w:r w:rsidRPr="00420997">
        <w:rPr>
          <w:rFonts w:ascii="Times New Roman" w:hAnsi="Times New Roman" w:cs="Times New Roman"/>
          <w:sz w:val="24"/>
          <w:szCs w:val="24"/>
        </w:rPr>
        <w:t xml:space="preserve"> às 11:00 horas. </w:t>
      </w:r>
    </w:p>
    <w:p w:rsidR="00840969" w:rsidRPr="00420997" w:rsidRDefault="00840969" w:rsidP="00840969">
      <w:pPr>
        <w:jc w:val="both"/>
        <w:rPr>
          <w:rFonts w:ascii="Times New Roman" w:hAnsi="Times New Roman" w:cs="Times New Roman"/>
          <w:sz w:val="24"/>
          <w:szCs w:val="24"/>
        </w:rPr>
      </w:pPr>
      <w:r w:rsidRPr="00420997">
        <w:rPr>
          <w:rFonts w:ascii="Times New Roman" w:hAnsi="Times New Roman" w:cs="Times New Roman"/>
          <w:sz w:val="24"/>
          <w:szCs w:val="24"/>
        </w:rPr>
        <w:t xml:space="preserve">5.3. Os gêneros alimentícios do presente Processo serão recebidos pelo requisitante após emissão da nota de autorização de fornecimento emitida pela Central Municipal de Alimentação “Engenheira </w:t>
      </w:r>
      <w:proofErr w:type="spellStart"/>
      <w:r w:rsidRPr="00420997">
        <w:rPr>
          <w:rFonts w:ascii="Times New Roman" w:hAnsi="Times New Roman" w:cs="Times New Roman"/>
          <w:sz w:val="24"/>
          <w:szCs w:val="24"/>
        </w:rPr>
        <w:t>Katia</w:t>
      </w:r>
      <w:proofErr w:type="spellEnd"/>
      <w:r w:rsidRPr="00420997">
        <w:rPr>
          <w:rFonts w:ascii="Times New Roman" w:hAnsi="Times New Roman" w:cs="Times New Roman"/>
          <w:sz w:val="24"/>
          <w:szCs w:val="24"/>
        </w:rPr>
        <w:t xml:space="preserve"> </w:t>
      </w:r>
      <w:proofErr w:type="spellStart"/>
      <w:r w:rsidRPr="00420997">
        <w:rPr>
          <w:rFonts w:ascii="Times New Roman" w:hAnsi="Times New Roman" w:cs="Times New Roman"/>
          <w:sz w:val="24"/>
          <w:szCs w:val="24"/>
        </w:rPr>
        <w:t>Tornelli</w:t>
      </w:r>
      <w:proofErr w:type="spellEnd"/>
      <w:r w:rsidRPr="00420997">
        <w:rPr>
          <w:rFonts w:ascii="Times New Roman" w:hAnsi="Times New Roman" w:cs="Times New Roman"/>
          <w:sz w:val="24"/>
          <w:szCs w:val="24"/>
        </w:rPr>
        <w:t xml:space="preserve">”, em conformidade com o edital. </w:t>
      </w:r>
    </w:p>
    <w:p w:rsidR="00840969" w:rsidRPr="00420997" w:rsidRDefault="00840969" w:rsidP="00840969">
      <w:pPr>
        <w:jc w:val="both"/>
        <w:rPr>
          <w:rFonts w:ascii="Times New Roman" w:hAnsi="Times New Roman" w:cs="Times New Roman"/>
          <w:sz w:val="24"/>
          <w:szCs w:val="24"/>
        </w:rPr>
      </w:pPr>
      <w:r w:rsidRPr="00420997">
        <w:rPr>
          <w:rFonts w:ascii="Times New Roman" w:hAnsi="Times New Roman" w:cs="Times New Roman"/>
          <w:sz w:val="24"/>
          <w:szCs w:val="24"/>
        </w:rPr>
        <w:t>5.4. A administração rejeitará, no todo ou em parte, os produtos em desacordo com os termos do edital e seus anexos.</w:t>
      </w:r>
    </w:p>
    <w:p w:rsidR="00840969" w:rsidRPr="00420997" w:rsidRDefault="00840969" w:rsidP="00840969">
      <w:pPr>
        <w:jc w:val="both"/>
        <w:rPr>
          <w:rFonts w:ascii="Times New Roman" w:hAnsi="Times New Roman" w:cs="Times New Roman"/>
          <w:sz w:val="24"/>
          <w:szCs w:val="24"/>
        </w:rPr>
      </w:pPr>
      <w:r w:rsidRPr="00420997">
        <w:rPr>
          <w:rFonts w:ascii="Times New Roman" w:hAnsi="Times New Roman" w:cs="Times New Roman"/>
          <w:sz w:val="24"/>
          <w:szCs w:val="24"/>
        </w:rPr>
        <w:t>5.5. Os gêneros alimentícios deverão ser entregues no seguinte endereço:</w:t>
      </w:r>
    </w:p>
    <w:p w:rsidR="00840969" w:rsidRPr="00420997" w:rsidRDefault="00840969" w:rsidP="00840969">
      <w:pPr>
        <w:jc w:val="both"/>
        <w:rPr>
          <w:rFonts w:ascii="Times New Roman" w:hAnsi="Times New Roman" w:cs="Times New Roman"/>
          <w:sz w:val="24"/>
          <w:szCs w:val="24"/>
        </w:rPr>
      </w:pPr>
      <w:r w:rsidRPr="00420997">
        <w:rPr>
          <w:rFonts w:ascii="Times New Roman" w:hAnsi="Times New Roman" w:cs="Times New Roman"/>
          <w:sz w:val="24"/>
          <w:szCs w:val="24"/>
        </w:rPr>
        <w:t xml:space="preserve">5.5.1 – Central Municipal de Alimentação “Engenheira </w:t>
      </w:r>
      <w:proofErr w:type="spellStart"/>
      <w:r w:rsidRPr="00420997">
        <w:rPr>
          <w:rFonts w:ascii="Times New Roman" w:hAnsi="Times New Roman" w:cs="Times New Roman"/>
          <w:sz w:val="24"/>
          <w:szCs w:val="24"/>
        </w:rPr>
        <w:t>Katia</w:t>
      </w:r>
      <w:proofErr w:type="spellEnd"/>
      <w:r w:rsidRPr="00420997">
        <w:rPr>
          <w:rFonts w:ascii="Times New Roman" w:hAnsi="Times New Roman" w:cs="Times New Roman"/>
          <w:sz w:val="24"/>
          <w:szCs w:val="24"/>
        </w:rPr>
        <w:t xml:space="preserve"> </w:t>
      </w:r>
      <w:proofErr w:type="spellStart"/>
      <w:r w:rsidRPr="00420997">
        <w:rPr>
          <w:rFonts w:ascii="Times New Roman" w:hAnsi="Times New Roman" w:cs="Times New Roman"/>
          <w:sz w:val="24"/>
          <w:szCs w:val="24"/>
        </w:rPr>
        <w:t>Tornelli</w:t>
      </w:r>
      <w:proofErr w:type="spellEnd"/>
      <w:r w:rsidRPr="00420997">
        <w:rPr>
          <w:rFonts w:ascii="Times New Roman" w:hAnsi="Times New Roman" w:cs="Times New Roman"/>
          <w:sz w:val="24"/>
          <w:szCs w:val="24"/>
        </w:rPr>
        <w:t>” localizado na Av. Coronel Antenor Junqueira Franco, 164, Centro.</w:t>
      </w:r>
    </w:p>
    <w:p w:rsidR="00840969" w:rsidRPr="00420997" w:rsidRDefault="00840969" w:rsidP="00840969">
      <w:pPr>
        <w:jc w:val="both"/>
        <w:rPr>
          <w:rFonts w:ascii="Times New Roman" w:hAnsi="Times New Roman" w:cs="Times New Roman"/>
          <w:sz w:val="24"/>
          <w:szCs w:val="24"/>
        </w:rPr>
      </w:pPr>
      <w:r w:rsidRPr="00420997">
        <w:rPr>
          <w:rFonts w:ascii="Times New Roman" w:hAnsi="Times New Roman" w:cs="Times New Roman"/>
          <w:sz w:val="24"/>
          <w:szCs w:val="24"/>
        </w:rPr>
        <w:t xml:space="preserve">5.6. A CONTRATADA fica obrigada a manter a validade dos produtos exigida no Edital e seus anexos, </w:t>
      </w:r>
      <w:proofErr w:type="gramStart"/>
      <w:r w:rsidRPr="00420997">
        <w:rPr>
          <w:rFonts w:ascii="Times New Roman" w:hAnsi="Times New Roman" w:cs="Times New Roman"/>
          <w:sz w:val="24"/>
          <w:szCs w:val="24"/>
        </w:rPr>
        <w:t>sob pena</w:t>
      </w:r>
      <w:proofErr w:type="gramEnd"/>
      <w:r w:rsidRPr="00420997">
        <w:rPr>
          <w:rFonts w:ascii="Times New Roman" w:hAnsi="Times New Roman" w:cs="Times New Roman"/>
          <w:sz w:val="24"/>
          <w:szCs w:val="24"/>
        </w:rPr>
        <w:t xml:space="preserve"> de sofrer as sanções legais aplicáveis, além de ser obrigado a reparar os prejuízos que causar a Prefeitura ou a terceiros decorrentes destes eventos (validade).</w:t>
      </w:r>
    </w:p>
    <w:p w:rsidR="00840969" w:rsidRPr="00420997" w:rsidRDefault="00840969" w:rsidP="00840969">
      <w:pPr>
        <w:jc w:val="both"/>
        <w:rPr>
          <w:rFonts w:ascii="Times New Roman" w:hAnsi="Times New Roman" w:cs="Times New Roman"/>
          <w:sz w:val="24"/>
          <w:szCs w:val="24"/>
        </w:rPr>
      </w:pPr>
      <w:r w:rsidRPr="00420997">
        <w:rPr>
          <w:rFonts w:ascii="Times New Roman" w:hAnsi="Times New Roman" w:cs="Times New Roman"/>
          <w:sz w:val="24"/>
          <w:szCs w:val="24"/>
        </w:rPr>
        <w:t>Os alimentos deverão estar com data de validade vigente conforme o termo de referência.</w:t>
      </w:r>
    </w:p>
    <w:p w:rsidR="00840969" w:rsidRPr="00420997" w:rsidRDefault="00840969" w:rsidP="00840969">
      <w:pPr>
        <w:jc w:val="both"/>
        <w:rPr>
          <w:rFonts w:ascii="Times New Roman" w:hAnsi="Times New Roman" w:cs="Times New Roman"/>
          <w:sz w:val="24"/>
          <w:szCs w:val="24"/>
        </w:rPr>
      </w:pPr>
      <w:r w:rsidRPr="00420997">
        <w:rPr>
          <w:rFonts w:ascii="Times New Roman" w:hAnsi="Times New Roman" w:cs="Times New Roman"/>
          <w:sz w:val="24"/>
          <w:szCs w:val="24"/>
        </w:rPr>
        <w:t xml:space="preserve"> 5.7. Durante o período de validade dos produtos, a CONTRATADA deverá arcar com os custos concernentes a substituições em decorrência de transporte, embalagem e outros, os quais devem ser realizados no prazo máximo de 05 (cinco) dias úteis contados da notificação da Central Municipal de Alimentação “Engenheira </w:t>
      </w:r>
      <w:proofErr w:type="spellStart"/>
      <w:r w:rsidRPr="00420997">
        <w:rPr>
          <w:rFonts w:ascii="Times New Roman" w:hAnsi="Times New Roman" w:cs="Times New Roman"/>
          <w:sz w:val="24"/>
          <w:szCs w:val="24"/>
        </w:rPr>
        <w:t>Katia</w:t>
      </w:r>
      <w:proofErr w:type="spellEnd"/>
      <w:r w:rsidRPr="00420997">
        <w:rPr>
          <w:rFonts w:ascii="Times New Roman" w:hAnsi="Times New Roman" w:cs="Times New Roman"/>
          <w:sz w:val="24"/>
          <w:szCs w:val="24"/>
        </w:rPr>
        <w:t xml:space="preserve"> </w:t>
      </w:r>
      <w:proofErr w:type="spellStart"/>
      <w:r w:rsidRPr="00420997">
        <w:rPr>
          <w:rFonts w:ascii="Times New Roman" w:hAnsi="Times New Roman" w:cs="Times New Roman"/>
          <w:sz w:val="24"/>
          <w:szCs w:val="24"/>
        </w:rPr>
        <w:t>Tornelli</w:t>
      </w:r>
      <w:proofErr w:type="spellEnd"/>
      <w:r w:rsidRPr="00420997">
        <w:rPr>
          <w:rFonts w:ascii="Times New Roman" w:hAnsi="Times New Roman" w:cs="Times New Roman"/>
          <w:sz w:val="24"/>
          <w:szCs w:val="24"/>
        </w:rPr>
        <w:t>”.</w:t>
      </w:r>
    </w:p>
    <w:p w:rsidR="00840969" w:rsidRPr="00420997" w:rsidRDefault="00840969" w:rsidP="00840969">
      <w:pPr>
        <w:jc w:val="both"/>
        <w:rPr>
          <w:rFonts w:ascii="Times New Roman" w:hAnsi="Times New Roman" w:cs="Times New Roman"/>
          <w:b/>
          <w:sz w:val="24"/>
          <w:szCs w:val="24"/>
        </w:rPr>
      </w:pPr>
      <w:r w:rsidRPr="00420997">
        <w:rPr>
          <w:rFonts w:ascii="Times New Roman" w:hAnsi="Times New Roman" w:cs="Times New Roman"/>
          <w:b/>
          <w:sz w:val="24"/>
          <w:szCs w:val="24"/>
        </w:rPr>
        <w:t xml:space="preserve">6. CRITÉRIOS E DE PAGAMENTO </w:t>
      </w:r>
    </w:p>
    <w:p w:rsidR="00840969" w:rsidRPr="00420997" w:rsidRDefault="00840969" w:rsidP="00840969">
      <w:pPr>
        <w:jc w:val="both"/>
        <w:rPr>
          <w:rFonts w:ascii="Times New Roman" w:hAnsi="Times New Roman" w:cs="Times New Roman"/>
          <w:sz w:val="24"/>
          <w:szCs w:val="24"/>
        </w:rPr>
      </w:pPr>
      <w:r w:rsidRPr="00420997">
        <w:rPr>
          <w:rFonts w:ascii="Times New Roman" w:hAnsi="Times New Roman" w:cs="Times New Roman"/>
          <w:sz w:val="24"/>
          <w:szCs w:val="24"/>
        </w:rPr>
        <w:t xml:space="preserve">6.1. Os gêneros alimentícios serão recebidos de forma sumária, no ato da entrega, juntamente com a nota fiscal, </w:t>
      </w:r>
      <w:proofErr w:type="gramStart"/>
      <w:r w:rsidRPr="00420997">
        <w:rPr>
          <w:rFonts w:ascii="Times New Roman" w:hAnsi="Times New Roman" w:cs="Times New Roman"/>
          <w:sz w:val="24"/>
          <w:szCs w:val="24"/>
        </w:rPr>
        <w:t>pelo(</w:t>
      </w:r>
      <w:proofErr w:type="gramEnd"/>
      <w:r w:rsidRPr="00420997">
        <w:rPr>
          <w:rFonts w:ascii="Times New Roman" w:hAnsi="Times New Roman" w:cs="Times New Roman"/>
          <w:sz w:val="24"/>
          <w:szCs w:val="24"/>
        </w:rPr>
        <w:t>a) responsável pelo acompanhamento e fiscalização do contrato, para efeito de posterior verificação de sua conformidade com as especificações constantes no Termo de Referência e na proposta.</w:t>
      </w:r>
    </w:p>
    <w:p w:rsidR="00840969" w:rsidRPr="00420997" w:rsidRDefault="00840969" w:rsidP="00840969">
      <w:pPr>
        <w:jc w:val="both"/>
        <w:rPr>
          <w:rFonts w:ascii="Times New Roman" w:hAnsi="Times New Roman" w:cs="Times New Roman"/>
          <w:sz w:val="24"/>
          <w:szCs w:val="24"/>
        </w:rPr>
      </w:pPr>
      <w:r w:rsidRPr="00420997">
        <w:rPr>
          <w:rFonts w:ascii="Times New Roman" w:hAnsi="Times New Roman" w:cs="Times New Roman"/>
          <w:sz w:val="24"/>
          <w:szCs w:val="24"/>
        </w:rPr>
        <w:t>6.2. Os gêneros alimentícios poderão ser rejeitados, no todo ou em parte, inclusive antes do recebimento provisório, quando em desacordo com as especificações constantes no Termo de Referência e na proposta, devendo ser substituídos no prazo de 05 (cinco) dias, a contar da notificação da contratada, às suas custas, sem prejuízo da aplicação das penalidades.</w:t>
      </w:r>
    </w:p>
    <w:p w:rsidR="00840969" w:rsidRPr="00420997" w:rsidRDefault="00840969" w:rsidP="00840969">
      <w:pPr>
        <w:jc w:val="both"/>
        <w:rPr>
          <w:rFonts w:ascii="Times New Roman" w:hAnsi="Times New Roman" w:cs="Times New Roman"/>
          <w:b/>
          <w:sz w:val="24"/>
          <w:szCs w:val="24"/>
        </w:rPr>
      </w:pPr>
      <w:r w:rsidRPr="00420997">
        <w:rPr>
          <w:rFonts w:ascii="Times New Roman" w:hAnsi="Times New Roman" w:cs="Times New Roman"/>
          <w:b/>
          <w:sz w:val="24"/>
          <w:szCs w:val="24"/>
        </w:rPr>
        <w:t xml:space="preserve">Liquidação </w:t>
      </w:r>
    </w:p>
    <w:p w:rsidR="00840969" w:rsidRPr="00420997" w:rsidRDefault="00840969" w:rsidP="00840969">
      <w:pPr>
        <w:jc w:val="both"/>
        <w:rPr>
          <w:rFonts w:ascii="Times New Roman" w:hAnsi="Times New Roman" w:cs="Times New Roman"/>
          <w:sz w:val="24"/>
          <w:szCs w:val="24"/>
        </w:rPr>
      </w:pPr>
      <w:r w:rsidRPr="00420997">
        <w:rPr>
          <w:rFonts w:ascii="Times New Roman" w:hAnsi="Times New Roman" w:cs="Times New Roman"/>
          <w:sz w:val="24"/>
          <w:szCs w:val="24"/>
        </w:rPr>
        <w:t>6.3. Recebida a Nota Fiscal ou documento de cobrança equivalente, correrá o prazo de 10 (dez) dias úteis para fins de liquidação, na forma desta seção, prorrogáveis por igual período.</w:t>
      </w:r>
    </w:p>
    <w:p w:rsidR="00840969" w:rsidRPr="00420997" w:rsidRDefault="00840969" w:rsidP="00840969">
      <w:pPr>
        <w:jc w:val="both"/>
        <w:rPr>
          <w:rFonts w:ascii="Times New Roman" w:hAnsi="Times New Roman" w:cs="Times New Roman"/>
          <w:sz w:val="24"/>
          <w:szCs w:val="24"/>
        </w:rPr>
      </w:pPr>
      <w:r w:rsidRPr="00420997">
        <w:rPr>
          <w:rFonts w:ascii="Times New Roman" w:hAnsi="Times New Roman" w:cs="Times New Roman"/>
          <w:sz w:val="24"/>
          <w:szCs w:val="24"/>
        </w:rPr>
        <w:t>6.4.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rsidR="00840969" w:rsidRPr="00420997" w:rsidRDefault="00840969" w:rsidP="00840969">
      <w:pPr>
        <w:jc w:val="both"/>
        <w:rPr>
          <w:rFonts w:ascii="Times New Roman" w:hAnsi="Times New Roman" w:cs="Times New Roman"/>
          <w:b/>
          <w:sz w:val="24"/>
          <w:szCs w:val="24"/>
        </w:rPr>
      </w:pPr>
      <w:r w:rsidRPr="00420997">
        <w:rPr>
          <w:rFonts w:ascii="Times New Roman" w:hAnsi="Times New Roman" w:cs="Times New Roman"/>
          <w:b/>
          <w:sz w:val="24"/>
          <w:szCs w:val="24"/>
        </w:rPr>
        <w:t xml:space="preserve">Forma de pagamento </w:t>
      </w:r>
    </w:p>
    <w:p w:rsidR="00840969" w:rsidRPr="00420997" w:rsidRDefault="00840969" w:rsidP="00840969">
      <w:pPr>
        <w:jc w:val="both"/>
        <w:rPr>
          <w:rFonts w:ascii="Times New Roman" w:hAnsi="Times New Roman" w:cs="Times New Roman"/>
          <w:sz w:val="24"/>
          <w:szCs w:val="24"/>
        </w:rPr>
      </w:pPr>
      <w:r w:rsidRPr="00420997">
        <w:rPr>
          <w:rFonts w:ascii="Times New Roman" w:hAnsi="Times New Roman" w:cs="Times New Roman"/>
          <w:sz w:val="24"/>
          <w:szCs w:val="24"/>
        </w:rPr>
        <w:t xml:space="preserve">6.5. O pagamento será realizado por meio de ordem bancária, para crédito em banco, agência e conta </w:t>
      </w:r>
      <w:proofErr w:type="gramStart"/>
      <w:r w:rsidRPr="00420997">
        <w:rPr>
          <w:rFonts w:ascii="Times New Roman" w:hAnsi="Times New Roman" w:cs="Times New Roman"/>
          <w:sz w:val="24"/>
          <w:szCs w:val="24"/>
        </w:rPr>
        <w:t>corrente indicados pelo contratado</w:t>
      </w:r>
      <w:proofErr w:type="gramEnd"/>
      <w:r w:rsidRPr="00420997">
        <w:rPr>
          <w:rFonts w:ascii="Times New Roman" w:hAnsi="Times New Roman" w:cs="Times New Roman"/>
          <w:sz w:val="24"/>
          <w:szCs w:val="24"/>
        </w:rPr>
        <w:t>.</w:t>
      </w:r>
    </w:p>
    <w:p w:rsidR="00840969" w:rsidRPr="00420997" w:rsidRDefault="00840969" w:rsidP="00840969">
      <w:pPr>
        <w:jc w:val="both"/>
        <w:rPr>
          <w:rFonts w:ascii="Times New Roman" w:hAnsi="Times New Roman" w:cs="Times New Roman"/>
          <w:sz w:val="24"/>
          <w:szCs w:val="24"/>
        </w:rPr>
      </w:pPr>
      <w:r w:rsidRPr="00420997">
        <w:rPr>
          <w:rFonts w:ascii="Times New Roman" w:hAnsi="Times New Roman" w:cs="Times New Roman"/>
          <w:sz w:val="24"/>
          <w:szCs w:val="24"/>
        </w:rPr>
        <w:t xml:space="preserve">6.6. Será considerada data do pagamento o dia em que constar como emitida a ordem bancária para pagamento. </w:t>
      </w:r>
    </w:p>
    <w:p w:rsidR="00840969" w:rsidRPr="00420997" w:rsidRDefault="00840969" w:rsidP="00840969">
      <w:pPr>
        <w:jc w:val="both"/>
        <w:rPr>
          <w:rFonts w:ascii="Times New Roman" w:hAnsi="Times New Roman" w:cs="Times New Roman"/>
          <w:sz w:val="24"/>
          <w:szCs w:val="24"/>
        </w:rPr>
      </w:pPr>
      <w:r w:rsidRPr="00420997">
        <w:rPr>
          <w:rFonts w:ascii="Times New Roman" w:hAnsi="Times New Roman" w:cs="Times New Roman"/>
          <w:sz w:val="24"/>
          <w:szCs w:val="24"/>
        </w:rPr>
        <w:t xml:space="preserve">6.7. Quando do pagamento, será efetuada a retenção tributária prevista na legislação aplicável. </w:t>
      </w:r>
    </w:p>
    <w:p w:rsidR="00840969" w:rsidRPr="00420997" w:rsidRDefault="00840969" w:rsidP="00840969">
      <w:pPr>
        <w:jc w:val="both"/>
        <w:rPr>
          <w:rFonts w:ascii="Times New Roman" w:hAnsi="Times New Roman" w:cs="Times New Roman"/>
          <w:sz w:val="24"/>
          <w:szCs w:val="24"/>
        </w:rPr>
      </w:pPr>
      <w:r w:rsidRPr="00420997">
        <w:rPr>
          <w:rFonts w:ascii="Times New Roman" w:hAnsi="Times New Roman" w:cs="Times New Roman"/>
          <w:sz w:val="24"/>
          <w:szCs w:val="24"/>
        </w:rPr>
        <w:t>6.7.1. Independentemente do percentual de tributo inserido na planilha, quando houver, serão retidos na fonte, quando da realização do pagamento, os percentuais estabelecidos na legislação vigente.</w:t>
      </w:r>
    </w:p>
    <w:p w:rsidR="00840969" w:rsidRPr="00420997" w:rsidRDefault="00840969" w:rsidP="00840969">
      <w:pPr>
        <w:jc w:val="both"/>
        <w:rPr>
          <w:rFonts w:ascii="Times New Roman" w:hAnsi="Times New Roman" w:cs="Times New Roman"/>
          <w:b/>
          <w:sz w:val="24"/>
          <w:szCs w:val="24"/>
        </w:rPr>
      </w:pPr>
      <w:r w:rsidRPr="00420997">
        <w:rPr>
          <w:rFonts w:ascii="Times New Roman" w:hAnsi="Times New Roman" w:cs="Times New Roman"/>
          <w:b/>
          <w:sz w:val="24"/>
          <w:szCs w:val="24"/>
        </w:rPr>
        <w:t xml:space="preserve">7. FORMA E CRITÉRIOS DE SELEÇÃO DO FORNECEDOR </w:t>
      </w:r>
    </w:p>
    <w:p w:rsidR="00840969" w:rsidRPr="00420997" w:rsidRDefault="00840969" w:rsidP="00840969">
      <w:pPr>
        <w:jc w:val="both"/>
        <w:rPr>
          <w:rFonts w:ascii="Times New Roman" w:hAnsi="Times New Roman" w:cs="Times New Roman"/>
          <w:b/>
          <w:sz w:val="24"/>
          <w:szCs w:val="24"/>
        </w:rPr>
      </w:pPr>
      <w:r w:rsidRPr="00420997">
        <w:rPr>
          <w:rFonts w:ascii="Times New Roman" w:hAnsi="Times New Roman" w:cs="Times New Roman"/>
          <w:b/>
          <w:sz w:val="24"/>
          <w:szCs w:val="24"/>
        </w:rPr>
        <w:t>Forma de seleção e critério de julgamento da proposta</w:t>
      </w:r>
    </w:p>
    <w:p w:rsidR="00840969" w:rsidRPr="00420997" w:rsidRDefault="00840969" w:rsidP="00840969">
      <w:pPr>
        <w:jc w:val="both"/>
        <w:rPr>
          <w:rFonts w:ascii="Times New Roman" w:hAnsi="Times New Roman" w:cs="Times New Roman"/>
          <w:sz w:val="24"/>
          <w:szCs w:val="24"/>
        </w:rPr>
      </w:pPr>
      <w:r w:rsidRPr="00420997">
        <w:rPr>
          <w:rFonts w:ascii="Times New Roman" w:hAnsi="Times New Roman" w:cs="Times New Roman"/>
          <w:sz w:val="24"/>
          <w:szCs w:val="24"/>
        </w:rPr>
        <w:t xml:space="preserve">O fornecedor será selecionado por meio da realização de procedimento de LICITAÇÃO, na modalidade pregão eletrônico, sob a forma menor preço, com adoção do critério de julgamento pelo menor preço </w:t>
      </w:r>
      <w:r w:rsidRPr="00420997">
        <w:rPr>
          <w:rFonts w:ascii="Times New Roman" w:hAnsi="Times New Roman" w:cs="Times New Roman"/>
          <w:b/>
          <w:sz w:val="24"/>
          <w:szCs w:val="24"/>
        </w:rPr>
        <w:t>(por lote).</w:t>
      </w:r>
      <w:r w:rsidRPr="00420997">
        <w:rPr>
          <w:rFonts w:ascii="Times New Roman" w:hAnsi="Times New Roman" w:cs="Times New Roman"/>
          <w:sz w:val="24"/>
          <w:szCs w:val="24"/>
        </w:rPr>
        <w:t xml:space="preserve"> </w:t>
      </w:r>
    </w:p>
    <w:p w:rsidR="00EB04B4" w:rsidRPr="00420997" w:rsidRDefault="00EB04B4" w:rsidP="00840969">
      <w:pPr>
        <w:jc w:val="both"/>
        <w:rPr>
          <w:rFonts w:ascii="Times New Roman" w:hAnsi="Times New Roman" w:cs="Times New Roman"/>
          <w:b/>
          <w:sz w:val="24"/>
          <w:szCs w:val="24"/>
        </w:rPr>
      </w:pPr>
    </w:p>
    <w:p w:rsidR="00840969" w:rsidRPr="00420997" w:rsidRDefault="00840969" w:rsidP="00840969">
      <w:pPr>
        <w:jc w:val="both"/>
        <w:rPr>
          <w:rFonts w:ascii="Times New Roman" w:hAnsi="Times New Roman" w:cs="Times New Roman"/>
          <w:b/>
          <w:sz w:val="24"/>
          <w:szCs w:val="24"/>
        </w:rPr>
      </w:pPr>
      <w:r w:rsidRPr="00420997">
        <w:rPr>
          <w:rFonts w:ascii="Times New Roman" w:hAnsi="Times New Roman" w:cs="Times New Roman"/>
          <w:b/>
          <w:sz w:val="24"/>
          <w:szCs w:val="24"/>
        </w:rPr>
        <w:t>Exigências de habilitação</w:t>
      </w:r>
    </w:p>
    <w:p w:rsidR="00840969" w:rsidRPr="00420997" w:rsidRDefault="00840969" w:rsidP="00840969">
      <w:pPr>
        <w:jc w:val="both"/>
        <w:rPr>
          <w:rFonts w:ascii="Times New Roman" w:hAnsi="Times New Roman" w:cs="Times New Roman"/>
          <w:b/>
          <w:sz w:val="24"/>
          <w:szCs w:val="24"/>
        </w:rPr>
      </w:pPr>
      <w:r w:rsidRPr="00420997">
        <w:rPr>
          <w:rFonts w:ascii="Times New Roman" w:hAnsi="Times New Roman" w:cs="Times New Roman"/>
          <w:b/>
          <w:sz w:val="24"/>
          <w:szCs w:val="24"/>
        </w:rPr>
        <w:t>7.1. HABILITAÇÃO JURIDICA</w:t>
      </w:r>
    </w:p>
    <w:p w:rsidR="00840969" w:rsidRPr="00420997" w:rsidRDefault="00840969" w:rsidP="00840969">
      <w:pPr>
        <w:widowControl w:val="0"/>
        <w:autoSpaceDE w:val="0"/>
        <w:autoSpaceDN w:val="0"/>
        <w:adjustRightInd w:val="0"/>
        <w:spacing w:after="0" w:line="360" w:lineRule="auto"/>
        <w:ind w:left="4" w:right="21"/>
        <w:jc w:val="both"/>
        <w:rPr>
          <w:rFonts w:ascii="Times New Roman" w:eastAsia="Calibri" w:hAnsi="Times New Roman" w:cs="Times New Roman"/>
          <w:sz w:val="24"/>
          <w:szCs w:val="24"/>
        </w:rPr>
      </w:pPr>
      <w:r w:rsidRPr="00420997">
        <w:rPr>
          <w:rFonts w:ascii="Times New Roman" w:hAnsi="Times New Roman" w:cs="Times New Roman"/>
          <w:b/>
          <w:bCs/>
          <w:spacing w:val="-1"/>
          <w:sz w:val="24"/>
          <w:szCs w:val="24"/>
        </w:rPr>
        <w:t>7.1</w:t>
      </w:r>
      <w:r w:rsidRPr="00420997">
        <w:rPr>
          <w:rFonts w:ascii="Times New Roman" w:eastAsia="Calibri" w:hAnsi="Times New Roman" w:cs="Times New Roman"/>
          <w:b/>
          <w:bCs/>
          <w:spacing w:val="-1"/>
          <w:sz w:val="24"/>
          <w:szCs w:val="24"/>
        </w:rPr>
        <w:t>.</w:t>
      </w:r>
      <w:r w:rsidRPr="00420997">
        <w:rPr>
          <w:rFonts w:ascii="Times New Roman" w:hAnsi="Times New Roman" w:cs="Times New Roman"/>
          <w:b/>
          <w:bCs/>
          <w:spacing w:val="-1"/>
          <w:sz w:val="24"/>
          <w:szCs w:val="24"/>
        </w:rPr>
        <w:t>2.</w:t>
      </w:r>
      <w:r w:rsidRPr="00420997">
        <w:rPr>
          <w:rFonts w:ascii="Times New Roman" w:eastAsia="Calibri" w:hAnsi="Times New Roman" w:cs="Times New Roman"/>
          <w:b/>
          <w:bCs/>
          <w:spacing w:val="-1"/>
          <w:sz w:val="24"/>
          <w:szCs w:val="24"/>
        </w:rPr>
        <w:t>-</w:t>
      </w:r>
      <w:r w:rsidRPr="00420997">
        <w:rPr>
          <w:rFonts w:ascii="Times New Roman" w:eastAsia="Calibri" w:hAnsi="Times New Roman" w:cs="Times New Roman"/>
          <w:spacing w:val="-1"/>
          <w:sz w:val="24"/>
          <w:szCs w:val="24"/>
        </w:rPr>
        <w:t xml:space="preserve"> Ato constitutivo, estatuto ou contrato social em vigor, devidamente registrado na </w:t>
      </w:r>
      <w:r w:rsidRPr="00420997">
        <w:rPr>
          <w:rFonts w:ascii="Times New Roman" w:eastAsia="Calibri" w:hAnsi="Times New Roman" w:cs="Times New Roman"/>
          <w:spacing w:val="-3"/>
          <w:sz w:val="24"/>
          <w:szCs w:val="24"/>
        </w:rPr>
        <w:t>Junta Comercial, em se tratando de</w:t>
      </w:r>
      <w:r w:rsidRPr="00420997">
        <w:rPr>
          <w:rFonts w:ascii="Times New Roman" w:eastAsia="Calibri" w:hAnsi="Times New Roman" w:cs="Times New Roman"/>
          <w:i/>
          <w:iCs/>
          <w:spacing w:val="-3"/>
          <w:sz w:val="24"/>
          <w:szCs w:val="24"/>
          <w:u w:val="single"/>
        </w:rPr>
        <w:t xml:space="preserve"> sociedades comerciais</w:t>
      </w:r>
      <w:r w:rsidRPr="00420997">
        <w:rPr>
          <w:rFonts w:ascii="Times New Roman" w:eastAsia="Calibri" w:hAnsi="Times New Roman" w:cs="Times New Roman"/>
          <w:spacing w:val="-3"/>
          <w:sz w:val="24"/>
          <w:szCs w:val="24"/>
        </w:rPr>
        <w:t xml:space="preserve">; </w:t>
      </w:r>
    </w:p>
    <w:p w:rsidR="00840969" w:rsidRPr="00420997" w:rsidRDefault="00840969" w:rsidP="00840969">
      <w:pPr>
        <w:widowControl w:val="0"/>
        <w:autoSpaceDE w:val="0"/>
        <w:autoSpaceDN w:val="0"/>
        <w:adjustRightInd w:val="0"/>
        <w:spacing w:after="0" w:line="360" w:lineRule="auto"/>
        <w:ind w:left="4" w:right="23"/>
        <w:jc w:val="both"/>
        <w:rPr>
          <w:rFonts w:ascii="Times New Roman" w:eastAsia="Calibri" w:hAnsi="Times New Roman" w:cs="Times New Roman"/>
          <w:b/>
          <w:bCs/>
          <w:sz w:val="24"/>
          <w:szCs w:val="24"/>
        </w:rPr>
      </w:pPr>
    </w:p>
    <w:p w:rsidR="00840969" w:rsidRPr="00420997" w:rsidRDefault="00840969" w:rsidP="00840969">
      <w:pPr>
        <w:widowControl w:val="0"/>
        <w:autoSpaceDE w:val="0"/>
        <w:autoSpaceDN w:val="0"/>
        <w:adjustRightInd w:val="0"/>
        <w:spacing w:after="0" w:line="360" w:lineRule="auto"/>
        <w:ind w:left="4" w:right="23"/>
        <w:jc w:val="both"/>
        <w:rPr>
          <w:rFonts w:ascii="Times New Roman" w:eastAsia="Calibri" w:hAnsi="Times New Roman" w:cs="Times New Roman"/>
          <w:sz w:val="24"/>
          <w:szCs w:val="24"/>
        </w:rPr>
      </w:pPr>
      <w:r w:rsidRPr="00420997">
        <w:rPr>
          <w:rFonts w:ascii="Times New Roman" w:hAnsi="Times New Roman" w:cs="Times New Roman"/>
          <w:b/>
          <w:bCs/>
          <w:sz w:val="24"/>
          <w:szCs w:val="24"/>
        </w:rPr>
        <w:t>7</w:t>
      </w:r>
      <w:r w:rsidRPr="00420997">
        <w:rPr>
          <w:rFonts w:ascii="Times New Roman" w:eastAsia="Calibri" w:hAnsi="Times New Roman" w:cs="Times New Roman"/>
          <w:b/>
          <w:bCs/>
          <w:sz w:val="24"/>
          <w:szCs w:val="24"/>
        </w:rPr>
        <w:t>.</w:t>
      </w:r>
      <w:r w:rsidRPr="00420997">
        <w:rPr>
          <w:rFonts w:ascii="Times New Roman" w:hAnsi="Times New Roman" w:cs="Times New Roman"/>
          <w:b/>
          <w:bCs/>
          <w:sz w:val="24"/>
          <w:szCs w:val="24"/>
        </w:rPr>
        <w:t>1</w:t>
      </w:r>
      <w:r w:rsidRPr="00420997">
        <w:rPr>
          <w:rFonts w:ascii="Times New Roman" w:eastAsia="Calibri" w:hAnsi="Times New Roman" w:cs="Times New Roman"/>
          <w:b/>
          <w:bCs/>
          <w:sz w:val="24"/>
          <w:szCs w:val="24"/>
        </w:rPr>
        <w:t>.</w:t>
      </w:r>
      <w:r w:rsidRPr="00420997">
        <w:rPr>
          <w:rFonts w:ascii="Times New Roman" w:hAnsi="Times New Roman" w:cs="Times New Roman"/>
          <w:b/>
          <w:bCs/>
          <w:sz w:val="24"/>
          <w:szCs w:val="24"/>
        </w:rPr>
        <w:t>3.</w:t>
      </w:r>
      <w:r w:rsidRPr="00420997">
        <w:rPr>
          <w:rFonts w:ascii="Times New Roman" w:eastAsia="Calibri" w:hAnsi="Times New Roman" w:cs="Times New Roman"/>
          <w:b/>
          <w:bCs/>
          <w:sz w:val="24"/>
          <w:szCs w:val="24"/>
        </w:rPr>
        <w:t>-</w:t>
      </w:r>
      <w:r w:rsidRPr="00420997">
        <w:rPr>
          <w:rFonts w:ascii="Times New Roman" w:eastAsia="Calibri" w:hAnsi="Times New Roman" w:cs="Times New Roman"/>
          <w:sz w:val="24"/>
          <w:szCs w:val="24"/>
        </w:rPr>
        <w:t xml:space="preserve"> Documentos de eleição dos atuais administradores, tratando-se de</w:t>
      </w:r>
      <w:r w:rsidRPr="00420997">
        <w:rPr>
          <w:rFonts w:ascii="Times New Roman" w:eastAsia="Calibri" w:hAnsi="Times New Roman" w:cs="Times New Roman"/>
          <w:i/>
          <w:iCs/>
          <w:sz w:val="24"/>
          <w:szCs w:val="24"/>
          <w:u w:val="single"/>
        </w:rPr>
        <w:t xml:space="preserve"> sociedades</w:t>
      </w:r>
      <w:r w:rsidRPr="00420997">
        <w:rPr>
          <w:rFonts w:ascii="Times New Roman" w:eastAsia="Calibri" w:hAnsi="Times New Roman" w:cs="Times New Roman"/>
          <w:i/>
          <w:iCs/>
          <w:sz w:val="24"/>
          <w:szCs w:val="24"/>
        </w:rPr>
        <w:t xml:space="preserve"> </w:t>
      </w:r>
      <w:r w:rsidRPr="00420997">
        <w:rPr>
          <w:rFonts w:ascii="Times New Roman" w:eastAsia="Calibri" w:hAnsi="Times New Roman" w:cs="Times New Roman"/>
          <w:i/>
          <w:iCs/>
          <w:spacing w:val="-5"/>
          <w:sz w:val="24"/>
          <w:szCs w:val="24"/>
          <w:u w:val="single"/>
        </w:rPr>
        <w:t>por ações</w:t>
      </w:r>
      <w:r w:rsidRPr="00420997">
        <w:rPr>
          <w:rFonts w:ascii="Times New Roman" w:hAnsi="Times New Roman" w:cs="Times New Roman"/>
          <w:i/>
          <w:iCs/>
          <w:spacing w:val="-5"/>
          <w:sz w:val="24"/>
          <w:szCs w:val="24"/>
          <w:u w:val="single"/>
        </w:rPr>
        <w:t>;</w:t>
      </w:r>
    </w:p>
    <w:p w:rsidR="00840969" w:rsidRPr="00420997" w:rsidRDefault="00840969" w:rsidP="00840969">
      <w:pPr>
        <w:widowControl w:val="0"/>
        <w:autoSpaceDE w:val="0"/>
        <w:autoSpaceDN w:val="0"/>
        <w:adjustRightInd w:val="0"/>
        <w:spacing w:after="0" w:line="360" w:lineRule="auto"/>
        <w:ind w:left="4" w:right="23"/>
        <w:jc w:val="both"/>
        <w:rPr>
          <w:rFonts w:ascii="Times New Roman" w:eastAsia="Calibri" w:hAnsi="Times New Roman" w:cs="Times New Roman"/>
          <w:b/>
          <w:bCs/>
          <w:spacing w:val="-2"/>
          <w:sz w:val="24"/>
          <w:szCs w:val="24"/>
        </w:rPr>
      </w:pPr>
    </w:p>
    <w:p w:rsidR="00840969" w:rsidRPr="00420997" w:rsidRDefault="00840969" w:rsidP="00840969">
      <w:pPr>
        <w:widowControl w:val="0"/>
        <w:autoSpaceDE w:val="0"/>
        <w:autoSpaceDN w:val="0"/>
        <w:adjustRightInd w:val="0"/>
        <w:spacing w:after="0" w:line="360" w:lineRule="auto"/>
        <w:ind w:left="4" w:right="23"/>
        <w:jc w:val="both"/>
        <w:rPr>
          <w:rFonts w:ascii="Times New Roman" w:eastAsia="Calibri" w:hAnsi="Times New Roman" w:cs="Times New Roman"/>
          <w:sz w:val="24"/>
          <w:szCs w:val="24"/>
        </w:rPr>
      </w:pPr>
      <w:r w:rsidRPr="00420997">
        <w:rPr>
          <w:rFonts w:ascii="Times New Roman" w:hAnsi="Times New Roman" w:cs="Times New Roman"/>
          <w:b/>
          <w:bCs/>
          <w:spacing w:val="-2"/>
          <w:sz w:val="24"/>
          <w:szCs w:val="24"/>
        </w:rPr>
        <w:t>7</w:t>
      </w:r>
      <w:r w:rsidRPr="00420997">
        <w:rPr>
          <w:rFonts w:ascii="Times New Roman" w:eastAsia="Calibri" w:hAnsi="Times New Roman" w:cs="Times New Roman"/>
          <w:b/>
          <w:bCs/>
          <w:spacing w:val="-2"/>
          <w:sz w:val="24"/>
          <w:szCs w:val="24"/>
        </w:rPr>
        <w:t>.</w:t>
      </w:r>
      <w:r w:rsidRPr="00420997">
        <w:rPr>
          <w:rFonts w:ascii="Times New Roman" w:hAnsi="Times New Roman" w:cs="Times New Roman"/>
          <w:b/>
          <w:bCs/>
          <w:spacing w:val="-2"/>
          <w:sz w:val="24"/>
          <w:szCs w:val="24"/>
        </w:rPr>
        <w:t>1</w:t>
      </w:r>
      <w:r w:rsidRPr="00420997">
        <w:rPr>
          <w:rFonts w:ascii="Times New Roman" w:eastAsia="Calibri" w:hAnsi="Times New Roman" w:cs="Times New Roman"/>
          <w:b/>
          <w:bCs/>
          <w:spacing w:val="-2"/>
          <w:sz w:val="24"/>
          <w:szCs w:val="24"/>
        </w:rPr>
        <w:t>.</w:t>
      </w:r>
      <w:r w:rsidRPr="00420997">
        <w:rPr>
          <w:rFonts w:ascii="Times New Roman" w:hAnsi="Times New Roman" w:cs="Times New Roman"/>
          <w:b/>
          <w:bCs/>
          <w:spacing w:val="-2"/>
          <w:sz w:val="24"/>
          <w:szCs w:val="24"/>
        </w:rPr>
        <w:t>4.</w:t>
      </w:r>
      <w:r w:rsidRPr="00420997">
        <w:rPr>
          <w:rFonts w:ascii="Times New Roman" w:eastAsia="Calibri" w:hAnsi="Times New Roman" w:cs="Times New Roman"/>
          <w:b/>
          <w:bCs/>
          <w:spacing w:val="-2"/>
          <w:sz w:val="24"/>
          <w:szCs w:val="24"/>
        </w:rPr>
        <w:t>-</w:t>
      </w:r>
      <w:r w:rsidRPr="00420997">
        <w:rPr>
          <w:rFonts w:ascii="Times New Roman" w:eastAsia="Calibri" w:hAnsi="Times New Roman" w:cs="Times New Roman"/>
          <w:spacing w:val="-2"/>
          <w:sz w:val="24"/>
          <w:szCs w:val="24"/>
        </w:rPr>
        <w:t xml:space="preserve"> Ato constitutivo devidamente registrado no Cartório de Registro Civil de Pessoas </w:t>
      </w:r>
      <w:r w:rsidRPr="00420997">
        <w:rPr>
          <w:rFonts w:ascii="Times New Roman" w:eastAsia="Calibri" w:hAnsi="Times New Roman" w:cs="Times New Roman"/>
          <w:spacing w:val="1"/>
          <w:sz w:val="24"/>
          <w:szCs w:val="24"/>
        </w:rPr>
        <w:t>Jurídicas tratando-se de</w:t>
      </w:r>
      <w:r w:rsidRPr="00420997">
        <w:rPr>
          <w:rFonts w:ascii="Times New Roman" w:eastAsia="Calibri" w:hAnsi="Times New Roman" w:cs="Times New Roman"/>
          <w:i/>
          <w:iCs/>
          <w:spacing w:val="1"/>
          <w:sz w:val="24"/>
          <w:szCs w:val="24"/>
          <w:u w:val="single"/>
        </w:rPr>
        <w:t xml:space="preserve"> sociedades civis</w:t>
      </w:r>
      <w:r w:rsidRPr="00420997">
        <w:rPr>
          <w:rFonts w:ascii="Times New Roman" w:hAnsi="Times New Roman" w:cs="Times New Roman"/>
          <w:spacing w:val="1"/>
          <w:sz w:val="24"/>
          <w:szCs w:val="24"/>
        </w:rPr>
        <w:t>;</w:t>
      </w:r>
      <w:r w:rsidRPr="00420997">
        <w:rPr>
          <w:rFonts w:ascii="Times New Roman" w:eastAsia="Calibri" w:hAnsi="Times New Roman" w:cs="Times New Roman"/>
          <w:i/>
          <w:iCs/>
          <w:spacing w:val="-8"/>
          <w:sz w:val="24"/>
          <w:szCs w:val="24"/>
        </w:rPr>
        <w:t xml:space="preserve"> </w:t>
      </w:r>
    </w:p>
    <w:p w:rsidR="00840969" w:rsidRPr="00420997" w:rsidRDefault="00840969" w:rsidP="00840969">
      <w:pPr>
        <w:widowControl w:val="0"/>
        <w:autoSpaceDE w:val="0"/>
        <w:autoSpaceDN w:val="0"/>
        <w:adjustRightInd w:val="0"/>
        <w:spacing w:after="0" w:line="360" w:lineRule="auto"/>
        <w:ind w:left="4" w:right="21"/>
        <w:jc w:val="both"/>
        <w:rPr>
          <w:rFonts w:ascii="Times New Roman" w:eastAsia="Calibri" w:hAnsi="Times New Roman" w:cs="Times New Roman"/>
          <w:b/>
          <w:bCs/>
          <w:sz w:val="24"/>
          <w:szCs w:val="24"/>
        </w:rPr>
      </w:pPr>
    </w:p>
    <w:p w:rsidR="00840969" w:rsidRPr="00420997" w:rsidRDefault="00840969" w:rsidP="00840969">
      <w:pPr>
        <w:widowControl w:val="0"/>
        <w:autoSpaceDE w:val="0"/>
        <w:autoSpaceDN w:val="0"/>
        <w:adjustRightInd w:val="0"/>
        <w:spacing w:after="0" w:line="360" w:lineRule="auto"/>
        <w:ind w:left="4" w:right="21"/>
        <w:jc w:val="both"/>
        <w:rPr>
          <w:rFonts w:ascii="Times New Roman" w:eastAsia="Calibri" w:hAnsi="Times New Roman" w:cs="Times New Roman"/>
          <w:sz w:val="24"/>
          <w:szCs w:val="24"/>
        </w:rPr>
      </w:pPr>
      <w:r w:rsidRPr="00420997">
        <w:rPr>
          <w:rFonts w:ascii="Times New Roman" w:hAnsi="Times New Roman" w:cs="Times New Roman"/>
          <w:b/>
          <w:bCs/>
          <w:sz w:val="24"/>
          <w:szCs w:val="24"/>
        </w:rPr>
        <w:t>7</w:t>
      </w:r>
      <w:r w:rsidRPr="00420997">
        <w:rPr>
          <w:rFonts w:ascii="Times New Roman" w:eastAsia="Calibri" w:hAnsi="Times New Roman" w:cs="Times New Roman"/>
          <w:b/>
          <w:bCs/>
          <w:sz w:val="24"/>
          <w:szCs w:val="24"/>
        </w:rPr>
        <w:t>.</w:t>
      </w:r>
      <w:r w:rsidRPr="00420997">
        <w:rPr>
          <w:rFonts w:ascii="Times New Roman" w:hAnsi="Times New Roman" w:cs="Times New Roman"/>
          <w:b/>
          <w:bCs/>
          <w:sz w:val="24"/>
          <w:szCs w:val="24"/>
        </w:rPr>
        <w:t>1.5</w:t>
      </w:r>
      <w:r w:rsidRPr="00420997">
        <w:rPr>
          <w:rFonts w:ascii="Times New Roman" w:eastAsia="Calibri" w:hAnsi="Times New Roman" w:cs="Times New Roman"/>
          <w:b/>
          <w:bCs/>
          <w:sz w:val="24"/>
          <w:szCs w:val="24"/>
        </w:rPr>
        <w:t>.-</w:t>
      </w:r>
      <w:r w:rsidRPr="00420997">
        <w:rPr>
          <w:rFonts w:ascii="Times New Roman" w:eastAsia="Calibri" w:hAnsi="Times New Roman" w:cs="Times New Roman"/>
          <w:sz w:val="24"/>
          <w:szCs w:val="24"/>
        </w:rPr>
        <w:t xml:space="preserve"> Decreto de autorização e ato de registro ou autorização para funcionamento expedido pelo órgão competente, tratando-se de</w:t>
      </w:r>
      <w:r w:rsidRPr="00420997">
        <w:rPr>
          <w:rFonts w:ascii="Times New Roman" w:eastAsia="Calibri" w:hAnsi="Times New Roman" w:cs="Times New Roman"/>
          <w:i/>
          <w:iCs/>
          <w:sz w:val="24"/>
          <w:szCs w:val="24"/>
          <w:u w:val="single"/>
        </w:rPr>
        <w:t xml:space="preserve"> empresa ou sociedade estrangeira em</w:t>
      </w:r>
      <w:r w:rsidRPr="00420997">
        <w:rPr>
          <w:rFonts w:ascii="Times New Roman" w:eastAsia="Calibri" w:hAnsi="Times New Roman" w:cs="Times New Roman"/>
          <w:i/>
          <w:iCs/>
          <w:sz w:val="24"/>
          <w:szCs w:val="24"/>
        </w:rPr>
        <w:t xml:space="preserve"> </w:t>
      </w:r>
      <w:r w:rsidRPr="00420997">
        <w:rPr>
          <w:rFonts w:ascii="Times New Roman" w:eastAsia="Calibri" w:hAnsi="Times New Roman" w:cs="Times New Roman"/>
          <w:i/>
          <w:iCs/>
          <w:spacing w:val="-3"/>
          <w:sz w:val="24"/>
          <w:szCs w:val="24"/>
          <w:u w:val="single"/>
        </w:rPr>
        <w:t>funcionamento no país</w:t>
      </w:r>
      <w:r w:rsidRPr="00420997">
        <w:rPr>
          <w:rFonts w:ascii="Times New Roman" w:eastAsia="Calibri" w:hAnsi="Times New Roman" w:cs="Times New Roman"/>
          <w:spacing w:val="-3"/>
          <w:sz w:val="24"/>
          <w:szCs w:val="24"/>
        </w:rPr>
        <w:t xml:space="preserve">, quando a atividade assim o exigir. </w:t>
      </w:r>
    </w:p>
    <w:p w:rsidR="00840969" w:rsidRPr="00420997" w:rsidRDefault="00840969" w:rsidP="00840969">
      <w:pPr>
        <w:widowControl w:val="0"/>
        <w:autoSpaceDE w:val="0"/>
        <w:autoSpaceDN w:val="0"/>
        <w:adjustRightInd w:val="0"/>
        <w:spacing w:after="0" w:line="360" w:lineRule="auto"/>
        <w:ind w:left="4" w:right="23"/>
        <w:jc w:val="both"/>
        <w:rPr>
          <w:rFonts w:ascii="Times New Roman" w:eastAsia="Calibri" w:hAnsi="Times New Roman" w:cs="Times New Roman"/>
          <w:b/>
          <w:bCs/>
          <w:sz w:val="24"/>
          <w:szCs w:val="24"/>
        </w:rPr>
      </w:pPr>
    </w:p>
    <w:p w:rsidR="00840969" w:rsidRPr="00420997" w:rsidRDefault="00840969" w:rsidP="00840969">
      <w:pPr>
        <w:widowControl w:val="0"/>
        <w:autoSpaceDE w:val="0"/>
        <w:autoSpaceDN w:val="0"/>
        <w:adjustRightInd w:val="0"/>
        <w:spacing w:after="0" w:line="360" w:lineRule="auto"/>
        <w:ind w:left="4" w:right="3299"/>
        <w:jc w:val="both"/>
        <w:rPr>
          <w:rFonts w:ascii="Times New Roman" w:eastAsia="Calibri" w:hAnsi="Times New Roman" w:cs="Times New Roman"/>
          <w:sz w:val="24"/>
          <w:szCs w:val="24"/>
        </w:rPr>
      </w:pPr>
      <w:r w:rsidRPr="00420997">
        <w:rPr>
          <w:rFonts w:ascii="Times New Roman" w:eastAsia="Calibri" w:hAnsi="Times New Roman" w:cs="Times New Roman"/>
          <w:b/>
          <w:bCs/>
          <w:spacing w:val="-4"/>
          <w:sz w:val="24"/>
          <w:szCs w:val="24"/>
        </w:rPr>
        <w:t>7</w:t>
      </w:r>
      <w:r w:rsidRPr="00420997">
        <w:rPr>
          <w:rFonts w:ascii="Times New Roman" w:hAnsi="Times New Roman" w:cs="Times New Roman"/>
          <w:b/>
          <w:bCs/>
          <w:spacing w:val="-4"/>
          <w:sz w:val="24"/>
          <w:szCs w:val="24"/>
        </w:rPr>
        <w:t>.2</w:t>
      </w:r>
      <w:r w:rsidRPr="00420997">
        <w:rPr>
          <w:rFonts w:ascii="Times New Roman" w:eastAsia="Calibri" w:hAnsi="Times New Roman" w:cs="Times New Roman"/>
          <w:b/>
          <w:bCs/>
          <w:spacing w:val="-4"/>
          <w:sz w:val="24"/>
          <w:szCs w:val="24"/>
        </w:rPr>
        <w:t xml:space="preserve">.- REGULARIDADE FISCAL E TRABALHISTA </w:t>
      </w:r>
    </w:p>
    <w:p w:rsidR="00840969" w:rsidRPr="00420997" w:rsidRDefault="00840969" w:rsidP="00840969">
      <w:pPr>
        <w:widowControl w:val="0"/>
        <w:autoSpaceDE w:val="0"/>
        <w:autoSpaceDN w:val="0"/>
        <w:adjustRightInd w:val="0"/>
        <w:spacing w:after="0" w:line="360" w:lineRule="auto"/>
        <w:ind w:left="4" w:right="49"/>
        <w:jc w:val="both"/>
        <w:rPr>
          <w:rFonts w:ascii="Times New Roman" w:eastAsia="Calibri" w:hAnsi="Times New Roman" w:cs="Times New Roman"/>
          <w:b/>
          <w:bCs/>
          <w:spacing w:val="-1"/>
          <w:sz w:val="24"/>
          <w:szCs w:val="24"/>
        </w:rPr>
      </w:pPr>
    </w:p>
    <w:p w:rsidR="00840969" w:rsidRPr="00420997" w:rsidRDefault="00840969" w:rsidP="00840969">
      <w:pPr>
        <w:widowControl w:val="0"/>
        <w:autoSpaceDE w:val="0"/>
        <w:autoSpaceDN w:val="0"/>
        <w:adjustRightInd w:val="0"/>
        <w:spacing w:after="0" w:line="360" w:lineRule="auto"/>
        <w:ind w:left="4" w:right="49"/>
        <w:jc w:val="both"/>
        <w:rPr>
          <w:rFonts w:ascii="Times New Roman" w:eastAsia="Calibri" w:hAnsi="Times New Roman" w:cs="Times New Roman"/>
          <w:sz w:val="24"/>
          <w:szCs w:val="24"/>
        </w:rPr>
      </w:pPr>
      <w:r w:rsidRPr="00420997">
        <w:rPr>
          <w:rFonts w:ascii="Times New Roman" w:eastAsia="Calibri" w:hAnsi="Times New Roman" w:cs="Times New Roman"/>
          <w:b/>
          <w:bCs/>
          <w:spacing w:val="-1"/>
          <w:sz w:val="24"/>
          <w:szCs w:val="24"/>
        </w:rPr>
        <w:t>7.2.1.-</w:t>
      </w:r>
      <w:r w:rsidRPr="00420997">
        <w:rPr>
          <w:rFonts w:ascii="Times New Roman" w:eastAsia="Calibri" w:hAnsi="Times New Roman" w:cs="Times New Roman"/>
          <w:spacing w:val="-1"/>
          <w:sz w:val="24"/>
          <w:szCs w:val="24"/>
        </w:rPr>
        <w:t xml:space="preserve"> Prova de inscrição no Cadastro Nacional de Pessoas Jurídicas do Ministério da </w:t>
      </w:r>
      <w:r w:rsidRPr="00420997">
        <w:rPr>
          <w:rFonts w:ascii="Times New Roman" w:eastAsia="Calibri" w:hAnsi="Times New Roman" w:cs="Times New Roman"/>
          <w:spacing w:val="-6"/>
          <w:sz w:val="24"/>
          <w:szCs w:val="24"/>
        </w:rPr>
        <w:t xml:space="preserve">Fazenda (CNPJ); </w:t>
      </w:r>
    </w:p>
    <w:p w:rsidR="00840969" w:rsidRPr="00420997" w:rsidRDefault="00840969" w:rsidP="00840969">
      <w:pPr>
        <w:widowControl w:val="0"/>
        <w:autoSpaceDE w:val="0"/>
        <w:autoSpaceDN w:val="0"/>
        <w:adjustRightInd w:val="0"/>
        <w:spacing w:after="0" w:line="360" w:lineRule="auto"/>
        <w:ind w:left="4" w:right="49"/>
        <w:jc w:val="both"/>
        <w:rPr>
          <w:rFonts w:ascii="Times New Roman" w:eastAsia="Calibri" w:hAnsi="Times New Roman" w:cs="Times New Roman"/>
          <w:b/>
          <w:bCs/>
          <w:sz w:val="24"/>
          <w:szCs w:val="24"/>
        </w:rPr>
      </w:pPr>
    </w:p>
    <w:p w:rsidR="00840969" w:rsidRPr="00420997" w:rsidRDefault="00840969" w:rsidP="00840969">
      <w:pPr>
        <w:widowControl w:val="0"/>
        <w:autoSpaceDE w:val="0"/>
        <w:autoSpaceDN w:val="0"/>
        <w:adjustRightInd w:val="0"/>
        <w:spacing w:after="0" w:line="360" w:lineRule="auto"/>
        <w:ind w:left="4" w:right="49"/>
        <w:jc w:val="both"/>
        <w:rPr>
          <w:rFonts w:ascii="Times New Roman" w:eastAsia="Calibri" w:hAnsi="Times New Roman" w:cs="Times New Roman"/>
          <w:b/>
          <w:bCs/>
          <w:sz w:val="24"/>
          <w:szCs w:val="24"/>
        </w:rPr>
      </w:pPr>
      <w:r w:rsidRPr="00420997">
        <w:rPr>
          <w:rFonts w:ascii="Times New Roman" w:hAnsi="Times New Roman" w:cs="Times New Roman"/>
          <w:b/>
          <w:bCs/>
          <w:sz w:val="24"/>
          <w:szCs w:val="24"/>
        </w:rPr>
        <w:t>7</w:t>
      </w:r>
      <w:r w:rsidRPr="00420997">
        <w:rPr>
          <w:rFonts w:ascii="Times New Roman" w:eastAsia="Calibri" w:hAnsi="Times New Roman" w:cs="Times New Roman"/>
          <w:b/>
          <w:bCs/>
          <w:sz w:val="24"/>
          <w:szCs w:val="24"/>
        </w:rPr>
        <w:t xml:space="preserve">.2.2.- </w:t>
      </w:r>
      <w:r w:rsidRPr="00420997">
        <w:rPr>
          <w:rStyle w:val="MSGENFONTSTYLENAMETEMPLATEROLENUMBERMSGENFONTSTYLENAMEBYROLETEXT2"/>
          <w:rFonts w:ascii="Times New Roman" w:eastAsia="Calibri" w:hAnsi="Times New Roman" w:cs="Times New Roman"/>
          <w:color w:val="000000"/>
          <w:sz w:val="24"/>
          <w:szCs w:val="24"/>
        </w:rPr>
        <w:t>Certidão Simplificada expedida pela Junta Comercial da Sede do Licitante para comprovação de enquadramento de Micro Empresa (ME), Empresa de Pequeno Porte (EPP) e Empresa Individual de Responsabilidade Limitada (EIRELI).</w:t>
      </w:r>
    </w:p>
    <w:p w:rsidR="00840969" w:rsidRPr="00420997" w:rsidRDefault="00840969" w:rsidP="00840969">
      <w:pPr>
        <w:widowControl w:val="0"/>
        <w:autoSpaceDE w:val="0"/>
        <w:autoSpaceDN w:val="0"/>
        <w:adjustRightInd w:val="0"/>
        <w:spacing w:after="0" w:line="360" w:lineRule="auto"/>
        <w:ind w:left="4" w:right="49"/>
        <w:jc w:val="both"/>
        <w:rPr>
          <w:rFonts w:ascii="Times New Roman" w:eastAsia="Calibri" w:hAnsi="Times New Roman" w:cs="Times New Roman"/>
          <w:b/>
          <w:bCs/>
          <w:sz w:val="24"/>
          <w:szCs w:val="24"/>
        </w:rPr>
      </w:pPr>
    </w:p>
    <w:p w:rsidR="00840969" w:rsidRPr="00420997" w:rsidRDefault="00840969" w:rsidP="00840969">
      <w:pPr>
        <w:widowControl w:val="0"/>
        <w:autoSpaceDE w:val="0"/>
        <w:autoSpaceDN w:val="0"/>
        <w:adjustRightInd w:val="0"/>
        <w:spacing w:after="0" w:line="360" w:lineRule="auto"/>
        <w:ind w:left="4" w:right="49"/>
        <w:jc w:val="both"/>
        <w:rPr>
          <w:rFonts w:ascii="Times New Roman" w:eastAsia="Calibri" w:hAnsi="Times New Roman" w:cs="Times New Roman"/>
          <w:spacing w:val="-5"/>
          <w:sz w:val="24"/>
          <w:szCs w:val="24"/>
        </w:rPr>
      </w:pPr>
      <w:r w:rsidRPr="00420997">
        <w:rPr>
          <w:rFonts w:ascii="Times New Roman" w:eastAsia="Calibri" w:hAnsi="Times New Roman" w:cs="Times New Roman"/>
          <w:b/>
          <w:bCs/>
          <w:sz w:val="24"/>
          <w:szCs w:val="24"/>
        </w:rPr>
        <w:t>7</w:t>
      </w:r>
      <w:r w:rsidRPr="00420997">
        <w:rPr>
          <w:rFonts w:ascii="Times New Roman" w:hAnsi="Times New Roman" w:cs="Times New Roman"/>
          <w:b/>
          <w:bCs/>
          <w:sz w:val="24"/>
          <w:szCs w:val="24"/>
        </w:rPr>
        <w:t>.</w:t>
      </w:r>
      <w:r w:rsidRPr="00420997">
        <w:rPr>
          <w:rFonts w:ascii="Times New Roman" w:eastAsia="Calibri" w:hAnsi="Times New Roman" w:cs="Times New Roman"/>
          <w:b/>
          <w:bCs/>
          <w:sz w:val="24"/>
          <w:szCs w:val="24"/>
        </w:rPr>
        <w:t>2.3.-</w:t>
      </w:r>
      <w:r w:rsidRPr="00420997">
        <w:rPr>
          <w:rFonts w:ascii="Times New Roman" w:eastAsia="Calibri" w:hAnsi="Times New Roman" w:cs="Times New Roman"/>
          <w:sz w:val="24"/>
          <w:szCs w:val="24"/>
        </w:rPr>
        <w:t xml:space="preserve"> Prova de inscrição no Cadastro de Contribuintes </w:t>
      </w:r>
      <w:r w:rsidRPr="00420997">
        <w:rPr>
          <w:rFonts w:ascii="Times New Roman" w:eastAsia="Calibri" w:hAnsi="Times New Roman" w:cs="Times New Roman"/>
          <w:sz w:val="24"/>
          <w:szCs w:val="24"/>
          <w:u w:val="single"/>
        </w:rPr>
        <w:t>Municipal</w:t>
      </w:r>
      <w:r w:rsidRPr="00420997">
        <w:rPr>
          <w:rFonts w:ascii="Times New Roman" w:eastAsia="Calibri" w:hAnsi="Times New Roman" w:cs="Times New Roman"/>
          <w:sz w:val="24"/>
          <w:szCs w:val="24"/>
        </w:rPr>
        <w:t xml:space="preserve"> e </w:t>
      </w:r>
      <w:r w:rsidRPr="00420997">
        <w:rPr>
          <w:rFonts w:ascii="Times New Roman" w:eastAsia="Calibri" w:hAnsi="Times New Roman" w:cs="Times New Roman"/>
          <w:sz w:val="24"/>
          <w:szCs w:val="24"/>
          <w:u w:val="single"/>
        </w:rPr>
        <w:t>Estadual</w:t>
      </w:r>
      <w:r w:rsidRPr="00420997">
        <w:rPr>
          <w:rFonts w:ascii="Times New Roman" w:eastAsia="Calibri" w:hAnsi="Times New Roman" w:cs="Times New Roman"/>
          <w:sz w:val="24"/>
          <w:szCs w:val="24"/>
        </w:rPr>
        <w:t xml:space="preserve">, </w:t>
      </w:r>
      <w:r w:rsidRPr="00420997">
        <w:rPr>
          <w:rFonts w:ascii="Times New Roman" w:eastAsia="Calibri" w:hAnsi="Times New Roman" w:cs="Times New Roman"/>
          <w:spacing w:val="-2"/>
          <w:sz w:val="24"/>
          <w:szCs w:val="24"/>
        </w:rPr>
        <w:t xml:space="preserve">relativo à sede da licitante, pertinente ao seu ramo de atividade e compatível com </w:t>
      </w:r>
      <w:r w:rsidRPr="00420997">
        <w:rPr>
          <w:rFonts w:ascii="Times New Roman" w:eastAsia="Calibri" w:hAnsi="Times New Roman" w:cs="Times New Roman"/>
          <w:spacing w:val="-5"/>
          <w:sz w:val="24"/>
          <w:szCs w:val="24"/>
        </w:rPr>
        <w:t>o objeto do certame;</w:t>
      </w:r>
    </w:p>
    <w:p w:rsidR="00840969" w:rsidRPr="00420997" w:rsidRDefault="00840969" w:rsidP="00840969">
      <w:pPr>
        <w:widowControl w:val="0"/>
        <w:autoSpaceDE w:val="0"/>
        <w:autoSpaceDN w:val="0"/>
        <w:adjustRightInd w:val="0"/>
        <w:spacing w:after="0" w:line="360" w:lineRule="auto"/>
        <w:ind w:left="4" w:right="48"/>
        <w:jc w:val="both"/>
        <w:rPr>
          <w:rFonts w:ascii="Times New Roman" w:eastAsia="Calibri" w:hAnsi="Times New Roman" w:cs="Times New Roman"/>
          <w:b/>
          <w:bCs/>
          <w:spacing w:val="2"/>
          <w:sz w:val="24"/>
          <w:szCs w:val="24"/>
        </w:rPr>
      </w:pPr>
    </w:p>
    <w:p w:rsidR="00840969" w:rsidRPr="00420997" w:rsidRDefault="00840969" w:rsidP="00840969">
      <w:pPr>
        <w:widowControl w:val="0"/>
        <w:autoSpaceDE w:val="0"/>
        <w:autoSpaceDN w:val="0"/>
        <w:adjustRightInd w:val="0"/>
        <w:spacing w:after="0" w:line="360" w:lineRule="auto"/>
        <w:ind w:left="4" w:right="48"/>
        <w:jc w:val="both"/>
        <w:rPr>
          <w:rFonts w:ascii="Times New Roman" w:eastAsia="Calibri" w:hAnsi="Times New Roman" w:cs="Times New Roman"/>
          <w:b/>
          <w:bCs/>
          <w:spacing w:val="2"/>
          <w:sz w:val="24"/>
          <w:szCs w:val="24"/>
        </w:rPr>
      </w:pPr>
      <w:r w:rsidRPr="00420997">
        <w:rPr>
          <w:rFonts w:ascii="Times New Roman" w:eastAsia="Calibri" w:hAnsi="Times New Roman" w:cs="Times New Roman"/>
          <w:b/>
          <w:bCs/>
          <w:spacing w:val="2"/>
          <w:sz w:val="24"/>
          <w:szCs w:val="24"/>
        </w:rPr>
        <w:t>7</w:t>
      </w:r>
      <w:r w:rsidRPr="00420997">
        <w:rPr>
          <w:rFonts w:ascii="Times New Roman" w:hAnsi="Times New Roman" w:cs="Times New Roman"/>
          <w:b/>
          <w:bCs/>
          <w:spacing w:val="2"/>
          <w:sz w:val="24"/>
          <w:szCs w:val="24"/>
        </w:rPr>
        <w:t>.2</w:t>
      </w:r>
      <w:r w:rsidRPr="00420997">
        <w:rPr>
          <w:rFonts w:ascii="Times New Roman" w:eastAsia="Calibri" w:hAnsi="Times New Roman" w:cs="Times New Roman"/>
          <w:b/>
          <w:bCs/>
          <w:spacing w:val="2"/>
          <w:sz w:val="24"/>
          <w:szCs w:val="24"/>
        </w:rPr>
        <w:t>.4.-</w:t>
      </w:r>
      <w:r w:rsidRPr="00420997">
        <w:rPr>
          <w:rFonts w:ascii="Times New Roman" w:eastAsia="Calibri" w:hAnsi="Times New Roman" w:cs="Times New Roman"/>
          <w:spacing w:val="2"/>
          <w:sz w:val="24"/>
          <w:szCs w:val="24"/>
        </w:rPr>
        <w:t xml:space="preserve"> Prova de regularidade para com a Fazenda Municipal que deverá ser </w:t>
      </w:r>
      <w:r w:rsidRPr="00420997">
        <w:rPr>
          <w:rFonts w:ascii="Times New Roman" w:eastAsia="Calibri" w:hAnsi="Times New Roman" w:cs="Times New Roman"/>
          <w:sz w:val="24"/>
          <w:szCs w:val="24"/>
        </w:rPr>
        <w:t xml:space="preserve">comprovada através da apresentação da Certidão Negativa ou Certidão Positiva com </w:t>
      </w:r>
      <w:r w:rsidRPr="00420997">
        <w:rPr>
          <w:rFonts w:ascii="Times New Roman" w:eastAsia="Calibri" w:hAnsi="Times New Roman" w:cs="Times New Roman"/>
          <w:spacing w:val="1"/>
          <w:sz w:val="24"/>
          <w:szCs w:val="24"/>
        </w:rPr>
        <w:t xml:space="preserve">efeitos de Negativa dos Tributos Mobiliários (ISS) relativos ao domicílio ou sede do </w:t>
      </w:r>
      <w:r w:rsidRPr="00420997">
        <w:rPr>
          <w:rFonts w:ascii="Times New Roman" w:eastAsia="Calibri" w:hAnsi="Times New Roman" w:cs="Times New Roman"/>
          <w:spacing w:val="-4"/>
          <w:sz w:val="24"/>
          <w:szCs w:val="24"/>
        </w:rPr>
        <w:t>proponente e em nome do mesmo.</w:t>
      </w:r>
    </w:p>
    <w:p w:rsidR="00840969" w:rsidRPr="00420997" w:rsidRDefault="00840969" w:rsidP="00840969">
      <w:pPr>
        <w:widowControl w:val="0"/>
        <w:autoSpaceDE w:val="0"/>
        <w:autoSpaceDN w:val="0"/>
        <w:adjustRightInd w:val="0"/>
        <w:spacing w:after="0" w:line="360" w:lineRule="auto"/>
        <w:ind w:left="4" w:right="48"/>
        <w:jc w:val="both"/>
        <w:rPr>
          <w:rFonts w:ascii="Times New Roman" w:eastAsia="Calibri" w:hAnsi="Times New Roman" w:cs="Times New Roman"/>
          <w:b/>
          <w:bCs/>
          <w:spacing w:val="2"/>
          <w:sz w:val="24"/>
          <w:szCs w:val="24"/>
        </w:rPr>
      </w:pPr>
    </w:p>
    <w:p w:rsidR="00840969" w:rsidRPr="00420997" w:rsidRDefault="00840969" w:rsidP="00840969">
      <w:pPr>
        <w:widowControl w:val="0"/>
        <w:autoSpaceDE w:val="0"/>
        <w:autoSpaceDN w:val="0"/>
        <w:adjustRightInd w:val="0"/>
        <w:spacing w:after="0" w:line="360" w:lineRule="auto"/>
        <w:ind w:left="4" w:right="48"/>
        <w:jc w:val="both"/>
        <w:rPr>
          <w:rFonts w:ascii="Times New Roman" w:eastAsia="Calibri" w:hAnsi="Times New Roman" w:cs="Times New Roman"/>
          <w:sz w:val="24"/>
          <w:szCs w:val="24"/>
        </w:rPr>
      </w:pPr>
      <w:r w:rsidRPr="00420997">
        <w:rPr>
          <w:rFonts w:ascii="Times New Roman" w:eastAsia="Calibri" w:hAnsi="Times New Roman" w:cs="Times New Roman"/>
          <w:b/>
          <w:bCs/>
          <w:spacing w:val="2"/>
          <w:sz w:val="24"/>
          <w:szCs w:val="24"/>
        </w:rPr>
        <w:t>7</w:t>
      </w:r>
      <w:r w:rsidRPr="00420997">
        <w:rPr>
          <w:rFonts w:ascii="Times New Roman" w:hAnsi="Times New Roman" w:cs="Times New Roman"/>
          <w:b/>
          <w:bCs/>
          <w:spacing w:val="2"/>
          <w:sz w:val="24"/>
          <w:szCs w:val="24"/>
        </w:rPr>
        <w:t>.</w:t>
      </w:r>
      <w:r w:rsidRPr="00420997">
        <w:rPr>
          <w:rFonts w:ascii="Times New Roman" w:eastAsia="Calibri" w:hAnsi="Times New Roman" w:cs="Times New Roman"/>
          <w:b/>
          <w:bCs/>
          <w:spacing w:val="2"/>
          <w:sz w:val="24"/>
          <w:szCs w:val="24"/>
        </w:rPr>
        <w:t>2.5.-</w:t>
      </w:r>
      <w:r w:rsidRPr="00420997">
        <w:rPr>
          <w:rFonts w:ascii="Times New Roman" w:eastAsia="Calibri" w:hAnsi="Times New Roman" w:cs="Times New Roman"/>
          <w:spacing w:val="2"/>
          <w:sz w:val="24"/>
          <w:szCs w:val="24"/>
        </w:rPr>
        <w:t xml:space="preserve"> Prova de regularidade para com a Fazenda Estadual que deverá ser </w:t>
      </w:r>
      <w:r w:rsidRPr="00420997">
        <w:rPr>
          <w:rFonts w:ascii="Times New Roman" w:eastAsia="Calibri" w:hAnsi="Times New Roman" w:cs="Times New Roman"/>
          <w:sz w:val="24"/>
          <w:szCs w:val="24"/>
        </w:rPr>
        <w:t xml:space="preserve">comprovada através da apresentação de Certidão Negativa ou Certidão Positiva com </w:t>
      </w:r>
      <w:r w:rsidRPr="00420997">
        <w:rPr>
          <w:rFonts w:ascii="Times New Roman" w:eastAsia="Calibri" w:hAnsi="Times New Roman" w:cs="Times New Roman"/>
          <w:spacing w:val="1"/>
          <w:sz w:val="24"/>
          <w:szCs w:val="24"/>
        </w:rPr>
        <w:t xml:space="preserve">efeitos de Negativa expedida pela Secretaria da Fazenda do Estado em que estiver </w:t>
      </w:r>
      <w:r w:rsidRPr="00420997">
        <w:rPr>
          <w:rFonts w:ascii="Times New Roman" w:eastAsia="Calibri" w:hAnsi="Times New Roman" w:cs="Times New Roman"/>
          <w:spacing w:val="2"/>
          <w:sz w:val="24"/>
          <w:szCs w:val="24"/>
        </w:rPr>
        <w:t>situado o licitante</w:t>
      </w:r>
      <w:r w:rsidRPr="00420997">
        <w:rPr>
          <w:rFonts w:ascii="Times New Roman" w:eastAsia="Calibri" w:hAnsi="Times New Roman" w:cs="Times New Roman"/>
          <w:b/>
          <w:bCs/>
          <w:spacing w:val="2"/>
          <w:sz w:val="24"/>
          <w:szCs w:val="24"/>
          <w:u w:val="single"/>
        </w:rPr>
        <w:t xml:space="preserve"> ou</w:t>
      </w:r>
      <w:r w:rsidRPr="00420997">
        <w:rPr>
          <w:rFonts w:ascii="Times New Roman" w:eastAsia="Calibri" w:hAnsi="Times New Roman" w:cs="Times New Roman"/>
          <w:spacing w:val="2"/>
          <w:sz w:val="24"/>
          <w:szCs w:val="24"/>
        </w:rPr>
        <w:t xml:space="preserve"> declaração de isenção</w:t>
      </w:r>
      <w:r w:rsidRPr="00420997">
        <w:rPr>
          <w:rFonts w:ascii="Times New Roman" w:eastAsia="Calibri" w:hAnsi="Times New Roman" w:cs="Times New Roman"/>
          <w:b/>
          <w:bCs/>
          <w:spacing w:val="2"/>
          <w:sz w:val="24"/>
          <w:szCs w:val="24"/>
          <w:u w:val="single"/>
        </w:rPr>
        <w:t xml:space="preserve"> ou</w:t>
      </w:r>
      <w:r w:rsidRPr="00420997">
        <w:rPr>
          <w:rFonts w:ascii="Times New Roman" w:eastAsia="Calibri" w:hAnsi="Times New Roman" w:cs="Times New Roman"/>
          <w:spacing w:val="2"/>
          <w:sz w:val="24"/>
          <w:szCs w:val="24"/>
        </w:rPr>
        <w:t xml:space="preserve"> de não incidência assinada pelo </w:t>
      </w:r>
      <w:r w:rsidRPr="00420997">
        <w:rPr>
          <w:rFonts w:ascii="Times New Roman" w:eastAsia="Calibri" w:hAnsi="Times New Roman" w:cs="Times New Roman"/>
          <w:spacing w:val="-3"/>
          <w:sz w:val="24"/>
          <w:szCs w:val="24"/>
        </w:rPr>
        <w:t xml:space="preserve">representante legal do licitante, sob as penas da lei; </w:t>
      </w:r>
    </w:p>
    <w:p w:rsidR="00840969" w:rsidRPr="00420997" w:rsidRDefault="00840969" w:rsidP="00840969">
      <w:pPr>
        <w:widowControl w:val="0"/>
        <w:autoSpaceDE w:val="0"/>
        <w:autoSpaceDN w:val="0"/>
        <w:adjustRightInd w:val="0"/>
        <w:spacing w:after="0" w:line="360" w:lineRule="auto"/>
        <w:ind w:left="4" w:right="48"/>
        <w:jc w:val="both"/>
        <w:rPr>
          <w:rFonts w:ascii="Times New Roman" w:eastAsia="Calibri" w:hAnsi="Times New Roman" w:cs="Times New Roman"/>
          <w:b/>
          <w:bCs/>
          <w:sz w:val="24"/>
          <w:szCs w:val="24"/>
        </w:rPr>
      </w:pPr>
    </w:p>
    <w:p w:rsidR="00840969" w:rsidRPr="00420997" w:rsidRDefault="00840969" w:rsidP="00840969">
      <w:pPr>
        <w:widowControl w:val="0"/>
        <w:autoSpaceDE w:val="0"/>
        <w:autoSpaceDN w:val="0"/>
        <w:adjustRightInd w:val="0"/>
        <w:spacing w:after="0" w:line="360" w:lineRule="auto"/>
        <w:ind w:left="4" w:right="48"/>
        <w:jc w:val="both"/>
        <w:rPr>
          <w:rFonts w:ascii="Times New Roman" w:eastAsia="Calibri" w:hAnsi="Times New Roman" w:cs="Times New Roman"/>
          <w:sz w:val="24"/>
          <w:szCs w:val="24"/>
        </w:rPr>
      </w:pPr>
      <w:r w:rsidRPr="00420997">
        <w:rPr>
          <w:rFonts w:ascii="Times New Roman" w:eastAsia="Calibri" w:hAnsi="Times New Roman" w:cs="Times New Roman"/>
          <w:b/>
          <w:bCs/>
          <w:sz w:val="24"/>
          <w:szCs w:val="24"/>
        </w:rPr>
        <w:t>7</w:t>
      </w:r>
      <w:r w:rsidRPr="00420997">
        <w:rPr>
          <w:rFonts w:ascii="Times New Roman" w:hAnsi="Times New Roman" w:cs="Times New Roman"/>
          <w:b/>
          <w:bCs/>
          <w:sz w:val="24"/>
          <w:szCs w:val="24"/>
        </w:rPr>
        <w:t>.</w:t>
      </w:r>
      <w:r w:rsidRPr="00420997">
        <w:rPr>
          <w:rFonts w:ascii="Times New Roman" w:eastAsia="Calibri" w:hAnsi="Times New Roman" w:cs="Times New Roman"/>
          <w:b/>
          <w:bCs/>
          <w:sz w:val="24"/>
          <w:szCs w:val="24"/>
        </w:rPr>
        <w:t>2.6.-</w:t>
      </w:r>
      <w:r w:rsidRPr="00420997">
        <w:rPr>
          <w:rFonts w:ascii="Times New Roman" w:eastAsia="Calibri" w:hAnsi="Times New Roman" w:cs="Times New Roman"/>
          <w:sz w:val="24"/>
          <w:szCs w:val="24"/>
        </w:rPr>
        <w:t xml:space="preserve"> Prova de regularidade,</w:t>
      </w:r>
      <w:r w:rsidRPr="00420997">
        <w:rPr>
          <w:rFonts w:ascii="Times New Roman" w:eastAsia="Calibri" w:hAnsi="Times New Roman" w:cs="Times New Roman"/>
          <w:b/>
          <w:bCs/>
          <w:sz w:val="24"/>
          <w:szCs w:val="24"/>
        </w:rPr>
        <w:t xml:space="preserve"> em plena validade</w:t>
      </w:r>
      <w:r w:rsidRPr="00420997">
        <w:rPr>
          <w:rFonts w:ascii="Times New Roman" w:eastAsia="Calibri" w:hAnsi="Times New Roman" w:cs="Times New Roman"/>
          <w:sz w:val="24"/>
          <w:szCs w:val="24"/>
        </w:rPr>
        <w:t xml:space="preserve">, para com a Fazenda Federal, </w:t>
      </w:r>
      <w:r w:rsidRPr="00420997">
        <w:rPr>
          <w:rFonts w:ascii="Times New Roman" w:eastAsia="Calibri" w:hAnsi="Times New Roman" w:cs="Times New Roman"/>
          <w:spacing w:val="-1"/>
          <w:sz w:val="24"/>
          <w:szCs w:val="24"/>
        </w:rPr>
        <w:t xml:space="preserve">do domicílio ou sede do licitante, ou outra equivalente na forma da </w:t>
      </w:r>
      <w:r w:rsidRPr="00420997">
        <w:rPr>
          <w:rFonts w:ascii="Times New Roman" w:eastAsia="Calibri" w:hAnsi="Times New Roman" w:cs="Times New Roman"/>
          <w:spacing w:val="-3"/>
          <w:sz w:val="24"/>
          <w:szCs w:val="24"/>
        </w:rPr>
        <w:t xml:space="preserve">lei, mediante a apresentação da </w:t>
      </w:r>
      <w:r w:rsidRPr="00420997">
        <w:rPr>
          <w:rFonts w:ascii="Times New Roman" w:eastAsia="Calibri" w:hAnsi="Times New Roman" w:cs="Times New Roman"/>
          <w:sz w:val="24"/>
          <w:szCs w:val="24"/>
        </w:rPr>
        <w:t>Certidão Conjunta Negativa de Débitos</w:t>
      </w:r>
      <w:r w:rsidRPr="00420997">
        <w:rPr>
          <w:rFonts w:ascii="Times New Roman" w:eastAsia="Calibri" w:hAnsi="Times New Roman" w:cs="Times New Roman"/>
          <w:b/>
          <w:bCs/>
          <w:sz w:val="24"/>
          <w:szCs w:val="24"/>
          <w:u w:val="single"/>
        </w:rPr>
        <w:t xml:space="preserve"> ou</w:t>
      </w:r>
      <w:r w:rsidRPr="00420997">
        <w:rPr>
          <w:rFonts w:ascii="Times New Roman" w:eastAsia="Calibri" w:hAnsi="Times New Roman" w:cs="Times New Roman"/>
          <w:sz w:val="24"/>
          <w:szCs w:val="24"/>
        </w:rPr>
        <w:t xml:space="preserve"> Certidão Conjunta Positiva com Efeitos de Negativa, relativos a Tributos Federais e à Dívida Ativa da União, expedida </w:t>
      </w:r>
      <w:r w:rsidRPr="00420997">
        <w:rPr>
          <w:rFonts w:ascii="Times New Roman" w:eastAsia="Calibri" w:hAnsi="Times New Roman" w:cs="Times New Roman"/>
          <w:spacing w:val="-3"/>
          <w:sz w:val="24"/>
          <w:szCs w:val="24"/>
        </w:rPr>
        <w:t xml:space="preserve">pela Secretaria da Receita Federal; </w:t>
      </w:r>
    </w:p>
    <w:p w:rsidR="00840969" w:rsidRPr="00420997" w:rsidRDefault="00840969" w:rsidP="00840969">
      <w:pPr>
        <w:widowControl w:val="0"/>
        <w:autoSpaceDE w:val="0"/>
        <w:autoSpaceDN w:val="0"/>
        <w:adjustRightInd w:val="0"/>
        <w:spacing w:after="0" w:line="360" w:lineRule="auto"/>
        <w:ind w:left="4" w:right="51"/>
        <w:jc w:val="both"/>
        <w:rPr>
          <w:rFonts w:ascii="Times New Roman" w:eastAsia="Calibri" w:hAnsi="Times New Roman" w:cs="Times New Roman"/>
          <w:b/>
          <w:bCs/>
          <w:sz w:val="24"/>
          <w:szCs w:val="24"/>
        </w:rPr>
      </w:pPr>
    </w:p>
    <w:p w:rsidR="00840969" w:rsidRPr="00420997" w:rsidRDefault="00840969" w:rsidP="00840969">
      <w:pPr>
        <w:widowControl w:val="0"/>
        <w:autoSpaceDE w:val="0"/>
        <w:autoSpaceDN w:val="0"/>
        <w:adjustRightInd w:val="0"/>
        <w:spacing w:after="0" w:line="360" w:lineRule="auto"/>
        <w:ind w:left="4" w:right="51"/>
        <w:jc w:val="both"/>
        <w:rPr>
          <w:rFonts w:ascii="Times New Roman" w:eastAsia="Calibri" w:hAnsi="Times New Roman" w:cs="Times New Roman"/>
          <w:sz w:val="24"/>
          <w:szCs w:val="24"/>
        </w:rPr>
      </w:pPr>
      <w:r w:rsidRPr="00420997">
        <w:rPr>
          <w:rFonts w:ascii="Times New Roman" w:eastAsia="Calibri" w:hAnsi="Times New Roman" w:cs="Times New Roman"/>
          <w:b/>
          <w:bCs/>
          <w:sz w:val="24"/>
          <w:szCs w:val="24"/>
        </w:rPr>
        <w:t>7.1.2.7.-</w:t>
      </w:r>
      <w:r w:rsidRPr="00420997">
        <w:rPr>
          <w:rFonts w:ascii="Times New Roman" w:eastAsia="Calibri" w:hAnsi="Times New Roman" w:cs="Times New Roman"/>
          <w:sz w:val="24"/>
          <w:szCs w:val="24"/>
        </w:rPr>
        <w:t xml:space="preserve"> Prova de regularidade perante o Fundo de Garantia por Tempo de Serviço </w:t>
      </w:r>
      <w:r w:rsidRPr="00420997">
        <w:rPr>
          <w:rFonts w:ascii="Times New Roman" w:eastAsia="Calibri" w:hAnsi="Times New Roman" w:cs="Times New Roman"/>
          <w:spacing w:val="-3"/>
          <w:sz w:val="24"/>
          <w:szCs w:val="24"/>
        </w:rPr>
        <w:t xml:space="preserve">(FGTS), por meio da apresentação do CRF - Certificado de Regularidade do FGTS; </w:t>
      </w:r>
    </w:p>
    <w:p w:rsidR="00840969" w:rsidRPr="00420997" w:rsidRDefault="00840969" w:rsidP="00840969">
      <w:pPr>
        <w:widowControl w:val="0"/>
        <w:autoSpaceDE w:val="0"/>
        <w:autoSpaceDN w:val="0"/>
        <w:adjustRightInd w:val="0"/>
        <w:spacing w:after="0" w:line="360" w:lineRule="auto"/>
        <w:ind w:left="4" w:right="50"/>
        <w:jc w:val="both"/>
        <w:rPr>
          <w:rFonts w:ascii="Times New Roman" w:eastAsia="Calibri" w:hAnsi="Times New Roman" w:cs="Times New Roman"/>
          <w:b/>
          <w:bCs/>
          <w:sz w:val="24"/>
          <w:szCs w:val="24"/>
        </w:rPr>
      </w:pPr>
    </w:p>
    <w:p w:rsidR="00840969" w:rsidRPr="00420997" w:rsidRDefault="00840969" w:rsidP="00840969">
      <w:pPr>
        <w:widowControl w:val="0"/>
        <w:autoSpaceDE w:val="0"/>
        <w:autoSpaceDN w:val="0"/>
        <w:adjustRightInd w:val="0"/>
        <w:spacing w:after="0" w:line="360" w:lineRule="auto"/>
        <w:ind w:left="4" w:right="50"/>
        <w:jc w:val="both"/>
        <w:rPr>
          <w:rFonts w:ascii="Times New Roman" w:eastAsia="Calibri" w:hAnsi="Times New Roman" w:cs="Times New Roman"/>
          <w:sz w:val="24"/>
          <w:szCs w:val="24"/>
        </w:rPr>
      </w:pPr>
      <w:r w:rsidRPr="00420997">
        <w:rPr>
          <w:rFonts w:ascii="Times New Roman" w:eastAsia="Calibri" w:hAnsi="Times New Roman" w:cs="Times New Roman"/>
          <w:b/>
          <w:bCs/>
          <w:sz w:val="24"/>
          <w:szCs w:val="24"/>
        </w:rPr>
        <w:t>7</w:t>
      </w:r>
      <w:r w:rsidRPr="00420997">
        <w:rPr>
          <w:rFonts w:ascii="Times New Roman" w:hAnsi="Times New Roman" w:cs="Times New Roman"/>
          <w:b/>
          <w:bCs/>
          <w:sz w:val="24"/>
          <w:szCs w:val="24"/>
        </w:rPr>
        <w:t>.</w:t>
      </w:r>
      <w:r w:rsidRPr="00420997">
        <w:rPr>
          <w:rFonts w:ascii="Times New Roman" w:eastAsia="Calibri" w:hAnsi="Times New Roman" w:cs="Times New Roman"/>
          <w:b/>
          <w:bCs/>
          <w:sz w:val="24"/>
          <w:szCs w:val="24"/>
        </w:rPr>
        <w:t>2.8.-</w:t>
      </w:r>
      <w:r w:rsidRPr="00420997">
        <w:rPr>
          <w:rFonts w:ascii="Times New Roman" w:eastAsia="Calibri" w:hAnsi="Times New Roman" w:cs="Times New Roman"/>
          <w:sz w:val="24"/>
          <w:szCs w:val="24"/>
        </w:rPr>
        <w:t xml:space="preserve"> Prova de inexistência de débitos inadimplidos perante a Justiça do Trabalho, mediante a apresentação da</w:t>
      </w:r>
      <w:r w:rsidRPr="00420997">
        <w:rPr>
          <w:rFonts w:ascii="Times New Roman" w:eastAsia="Calibri" w:hAnsi="Times New Roman" w:cs="Times New Roman"/>
          <w:b/>
          <w:bCs/>
          <w:sz w:val="24"/>
          <w:szCs w:val="24"/>
        </w:rPr>
        <w:t xml:space="preserve"> Certidão Negativa de Débitos Trabalhistas (CNDT)</w:t>
      </w:r>
      <w:r w:rsidRPr="00420997">
        <w:rPr>
          <w:rFonts w:ascii="Times New Roman" w:eastAsia="Calibri" w:hAnsi="Times New Roman" w:cs="Times New Roman"/>
          <w:b/>
          <w:bCs/>
          <w:sz w:val="24"/>
          <w:szCs w:val="24"/>
          <w:u w:val="single"/>
        </w:rPr>
        <w:t xml:space="preserve"> ou</w:t>
      </w:r>
      <w:r w:rsidRPr="00420997">
        <w:rPr>
          <w:rFonts w:ascii="Times New Roman" w:eastAsia="Calibri" w:hAnsi="Times New Roman" w:cs="Times New Roman"/>
          <w:b/>
          <w:bCs/>
          <w:sz w:val="24"/>
          <w:szCs w:val="24"/>
        </w:rPr>
        <w:t xml:space="preserve"> Certidão Positiva de Débitos Trabalhistas com Efeitos de Negativa</w:t>
      </w:r>
      <w:r w:rsidRPr="00420997">
        <w:rPr>
          <w:rFonts w:ascii="Times New Roman" w:eastAsia="Calibri" w:hAnsi="Times New Roman" w:cs="Times New Roman"/>
          <w:sz w:val="24"/>
          <w:szCs w:val="24"/>
        </w:rPr>
        <w:t xml:space="preserve">, nos termos do Título VII-A da Consolidação das Leis do Trabalho, aprovada pelo Decreto-Lei nº 5.452 </w:t>
      </w:r>
      <w:r w:rsidRPr="00420997">
        <w:rPr>
          <w:rFonts w:ascii="Times New Roman" w:eastAsia="Calibri" w:hAnsi="Times New Roman" w:cs="Times New Roman"/>
          <w:spacing w:val="-4"/>
          <w:sz w:val="24"/>
          <w:szCs w:val="24"/>
        </w:rPr>
        <w:t xml:space="preserve">de 1º de maio de 1943. </w:t>
      </w:r>
    </w:p>
    <w:p w:rsidR="00840969" w:rsidRPr="00420997" w:rsidRDefault="00840969" w:rsidP="00840969">
      <w:pPr>
        <w:widowControl w:val="0"/>
        <w:autoSpaceDE w:val="0"/>
        <w:autoSpaceDN w:val="0"/>
        <w:adjustRightInd w:val="0"/>
        <w:spacing w:after="0" w:line="360" w:lineRule="auto"/>
        <w:ind w:left="4" w:right="5889"/>
        <w:jc w:val="both"/>
        <w:rPr>
          <w:rFonts w:ascii="Times New Roman" w:eastAsia="Calibri" w:hAnsi="Times New Roman" w:cs="Times New Roman"/>
          <w:sz w:val="24"/>
          <w:szCs w:val="24"/>
        </w:rPr>
      </w:pPr>
    </w:p>
    <w:p w:rsidR="00840969" w:rsidRPr="00420997" w:rsidRDefault="00840969" w:rsidP="00840969">
      <w:pPr>
        <w:widowControl w:val="0"/>
        <w:autoSpaceDE w:val="0"/>
        <w:autoSpaceDN w:val="0"/>
        <w:adjustRightInd w:val="0"/>
        <w:spacing w:after="0" w:line="360" w:lineRule="auto"/>
        <w:ind w:left="4" w:right="3211"/>
        <w:jc w:val="both"/>
        <w:rPr>
          <w:rFonts w:ascii="Times New Roman" w:eastAsia="Calibri" w:hAnsi="Times New Roman" w:cs="Times New Roman"/>
          <w:sz w:val="24"/>
          <w:szCs w:val="24"/>
        </w:rPr>
      </w:pPr>
      <w:r w:rsidRPr="00420997">
        <w:rPr>
          <w:rFonts w:ascii="Times New Roman" w:eastAsia="Calibri" w:hAnsi="Times New Roman" w:cs="Times New Roman"/>
          <w:b/>
          <w:bCs/>
          <w:spacing w:val="-4"/>
          <w:sz w:val="24"/>
          <w:szCs w:val="24"/>
        </w:rPr>
        <w:t>7</w:t>
      </w:r>
      <w:r w:rsidRPr="00420997">
        <w:rPr>
          <w:rFonts w:ascii="Times New Roman" w:hAnsi="Times New Roman" w:cs="Times New Roman"/>
          <w:b/>
          <w:bCs/>
          <w:spacing w:val="-4"/>
          <w:sz w:val="24"/>
          <w:szCs w:val="24"/>
        </w:rPr>
        <w:t>.3.1</w:t>
      </w:r>
      <w:r w:rsidRPr="00420997">
        <w:rPr>
          <w:rFonts w:ascii="Times New Roman" w:eastAsia="Calibri" w:hAnsi="Times New Roman" w:cs="Times New Roman"/>
          <w:b/>
          <w:bCs/>
          <w:spacing w:val="-4"/>
          <w:sz w:val="24"/>
          <w:szCs w:val="24"/>
        </w:rPr>
        <w:t xml:space="preserve">.- QUALIFICAÇÃO ECONÔMICO-FINANCEIRA </w:t>
      </w:r>
    </w:p>
    <w:p w:rsidR="00840969" w:rsidRPr="00420997" w:rsidRDefault="00840969" w:rsidP="00840969">
      <w:pPr>
        <w:widowControl w:val="0"/>
        <w:autoSpaceDE w:val="0"/>
        <w:autoSpaceDN w:val="0"/>
        <w:adjustRightInd w:val="0"/>
        <w:spacing w:after="0" w:line="360" w:lineRule="auto"/>
        <w:ind w:left="4" w:right="47"/>
        <w:jc w:val="both"/>
        <w:rPr>
          <w:rFonts w:ascii="Times New Roman" w:eastAsia="Calibri" w:hAnsi="Times New Roman" w:cs="Times New Roman"/>
          <w:sz w:val="24"/>
          <w:szCs w:val="24"/>
        </w:rPr>
      </w:pPr>
      <w:r w:rsidRPr="00420997">
        <w:rPr>
          <w:rFonts w:ascii="Times New Roman" w:eastAsia="Calibri" w:hAnsi="Times New Roman" w:cs="Times New Roman"/>
          <w:spacing w:val="1"/>
          <w:sz w:val="24"/>
          <w:szCs w:val="24"/>
        </w:rPr>
        <w:t xml:space="preserve">Certidão negativa de falência ou concordata, expedida pelo distribuidor da sede da </w:t>
      </w:r>
      <w:r w:rsidRPr="00420997">
        <w:rPr>
          <w:rFonts w:ascii="Times New Roman" w:eastAsia="Calibri" w:hAnsi="Times New Roman" w:cs="Times New Roman"/>
          <w:spacing w:val="-1"/>
          <w:sz w:val="24"/>
          <w:szCs w:val="24"/>
        </w:rPr>
        <w:t>licitante, com data de expedição não superior a</w:t>
      </w:r>
      <w:r w:rsidRPr="00420997">
        <w:rPr>
          <w:rFonts w:ascii="Times New Roman" w:eastAsia="Calibri" w:hAnsi="Times New Roman" w:cs="Times New Roman"/>
          <w:b/>
          <w:bCs/>
          <w:spacing w:val="-1"/>
          <w:sz w:val="24"/>
          <w:szCs w:val="24"/>
        </w:rPr>
        <w:t xml:space="preserve"> 60 (sessenta) dias</w:t>
      </w:r>
      <w:r w:rsidRPr="00420997">
        <w:rPr>
          <w:rFonts w:ascii="Times New Roman" w:eastAsia="Calibri" w:hAnsi="Times New Roman" w:cs="Times New Roman"/>
          <w:spacing w:val="-1"/>
          <w:sz w:val="24"/>
          <w:szCs w:val="24"/>
        </w:rPr>
        <w:t xml:space="preserve">, contados da data de </w:t>
      </w:r>
      <w:r w:rsidRPr="00420997">
        <w:rPr>
          <w:rFonts w:ascii="Times New Roman" w:eastAsia="Calibri" w:hAnsi="Times New Roman" w:cs="Times New Roman"/>
          <w:spacing w:val="-4"/>
          <w:sz w:val="24"/>
          <w:szCs w:val="24"/>
        </w:rPr>
        <w:t xml:space="preserve">apresentação da proposta; </w:t>
      </w:r>
    </w:p>
    <w:p w:rsidR="00840969" w:rsidRPr="00420997" w:rsidRDefault="00840969" w:rsidP="00840969">
      <w:pPr>
        <w:widowControl w:val="0"/>
        <w:autoSpaceDE w:val="0"/>
        <w:autoSpaceDN w:val="0"/>
        <w:adjustRightInd w:val="0"/>
        <w:spacing w:after="0" w:line="360" w:lineRule="auto"/>
        <w:ind w:left="4" w:right="5578"/>
        <w:jc w:val="both"/>
        <w:rPr>
          <w:rFonts w:ascii="Times New Roman" w:eastAsia="Calibri" w:hAnsi="Times New Roman" w:cs="Times New Roman"/>
          <w:sz w:val="24"/>
          <w:szCs w:val="24"/>
        </w:rPr>
      </w:pPr>
    </w:p>
    <w:p w:rsidR="00840969" w:rsidRPr="00420997" w:rsidRDefault="00840969" w:rsidP="00840969">
      <w:pPr>
        <w:rPr>
          <w:rFonts w:ascii="Times New Roman" w:hAnsi="Times New Roman" w:cs="Times New Roman"/>
          <w:b/>
          <w:sz w:val="24"/>
          <w:szCs w:val="24"/>
        </w:rPr>
      </w:pPr>
      <w:r w:rsidRPr="00420997">
        <w:rPr>
          <w:rFonts w:ascii="Times New Roman" w:hAnsi="Times New Roman" w:cs="Times New Roman"/>
          <w:b/>
          <w:sz w:val="24"/>
          <w:szCs w:val="24"/>
        </w:rPr>
        <w:t xml:space="preserve">8. ESTIMATIVAS DO VALOR DA CONTRATAÇÃO </w:t>
      </w:r>
    </w:p>
    <w:p w:rsidR="00840969" w:rsidRPr="00420997" w:rsidRDefault="00840969" w:rsidP="00840969">
      <w:pPr>
        <w:rPr>
          <w:rFonts w:ascii="Times New Roman" w:hAnsi="Times New Roman" w:cs="Times New Roman"/>
          <w:sz w:val="24"/>
          <w:szCs w:val="24"/>
        </w:rPr>
      </w:pPr>
      <w:r w:rsidRPr="00420997">
        <w:rPr>
          <w:rFonts w:ascii="Times New Roman" w:hAnsi="Times New Roman" w:cs="Times New Roman"/>
          <w:sz w:val="24"/>
          <w:szCs w:val="24"/>
        </w:rPr>
        <w:t xml:space="preserve">8.1. O custo estimado total da contratação é de R$ 2.578.944,84.                                                                                                                                                                                                                                                                                                                                                                                                                                                                                                                                                                                                                                                                                                                                                                                                                                                                                                                                                                                                                                                                                                                                                                                                                                                                                                                                                                                                                                                                                                                                                                                                     </w:t>
      </w:r>
      <w:proofErr w:type="gramStart"/>
      <w:r w:rsidRPr="00420997">
        <w:rPr>
          <w:rFonts w:ascii="Times New Roman" w:hAnsi="Times New Roman" w:cs="Times New Roman"/>
          <w:sz w:val="24"/>
          <w:szCs w:val="24"/>
        </w:rPr>
        <w:t>valor</w:t>
      </w:r>
      <w:proofErr w:type="gramEnd"/>
      <w:r w:rsidRPr="00420997">
        <w:rPr>
          <w:rFonts w:ascii="Times New Roman" w:hAnsi="Times New Roman" w:cs="Times New Roman"/>
          <w:sz w:val="24"/>
          <w:szCs w:val="24"/>
        </w:rPr>
        <w:t xml:space="preserve"> total (dois milhões, quinhentos e setenta e oito mil, novecentos e quarenta e quatro reais e oitenta e quatro centavos), conforme custos unitários apostos na tabela no item 1.1.</w:t>
      </w:r>
    </w:p>
    <w:p w:rsidR="00840969" w:rsidRPr="00420997" w:rsidRDefault="00840969" w:rsidP="00840969">
      <w:pPr>
        <w:rPr>
          <w:rFonts w:ascii="Times New Roman" w:hAnsi="Times New Roman" w:cs="Times New Roman"/>
          <w:b/>
          <w:sz w:val="24"/>
          <w:szCs w:val="24"/>
        </w:rPr>
      </w:pPr>
      <w:r w:rsidRPr="00420997">
        <w:rPr>
          <w:rFonts w:ascii="Times New Roman" w:hAnsi="Times New Roman" w:cs="Times New Roman"/>
          <w:b/>
          <w:sz w:val="24"/>
          <w:szCs w:val="24"/>
        </w:rPr>
        <w:t xml:space="preserve">9. ADEQUAÇÃO ORÇAMENTÁRIA </w:t>
      </w:r>
    </w:p>
    <w:p w:rsidR="00840969" w:rsidRPr="00420997" w:rsidRDefault="00840969" w:rsidP="00840969">
      <w:pPr>
        <w:rPr>
          <w:rFonts w:ascii="Times New Roman" w:hAnsi="Times New Roman" w:cs="Times New Roman"/>
          <w:sz w:val="24"/>
          <w:szCs w:val="24"/>
        </w:rPr>
      </w:pPr>
      <w:r w:rsidRPr="00420997">
        <w:rPr>
          <w:rFonts w:ascii="Times New Roman" w:hAnsi="Times New Roman" w:cs="Times New Roman"/>
          <w:sz w:val="24"/>
          <w:szCs w:val="24"/>
        </w:rPr>
        <w:t xml:space="preserve">9.1. As despesas decorrentes da presente contratação correrão à conta de recursos específicos consignados no Orçamento Geral do Município Colina SP. </w:t>
      </w:r>
    </w:p>
    <w:p w:rsidR="00EB04B4" w:rsidRPr="00420997" w:rsidRDefault="00EB04B4" w:rsidP="00840969">
      <w:pPr>
        <w:rPr>
          <w:rFonts w:ascii="Times New Roman" w:hAnsi="Times New Roman" w:cs="Times New Roman"/>
          <w:b/>
          <w:sz w:val="24"/>
          <w:szCs w:val="24"/>
        </w:rPr>
      </w:pPr>
      <w:r w:rsidRPr="00420997">
        <w:rPr>
          <w:rFonts w:ascii="Times New Roman" w:hAnsi="Times New Roman" w:cs="Times New Roman"/>
          <w:b/>
          <w:sz w:val="24"/>
          <w:szCs w:val="24"/>
        </w:rPr>
        <w:t>10. DA GESTÃO E FISCALIZAÇÃO DO CONTRATO</w:t>
      </w:r>
    </w:p>
    <w:p w:rsidR="00EB04B4" w:rsidRPr="00420997" w:rsidRDefault="00EB04B4" w:rsidP="00840969">
      <w:pPr>
        <w:rPr>
          <w:rFonts w:ascii="Times New Roman" w:hAnsi="Times New Roman" w:cs="Times New Roman"/>
          <w:sz w:val="24"/>
          <w:szCs w:val="24"/>
        </w:rPr>
      </w:pPr>
      <w:r w:rsidRPr="00420997">
        <w:rPr>
          <w:rFonts w:ascii="Times New Roman" w:hAnsi="Times New Roman" w:cs="Times New Roman"/>
          <w:sz w:val="24"/>
          <w:szCs w:val="24"/>
        </w:rPr>
        <w:t>10.1</w:t>
      </w:r>
      <w:r w:rsidR="000B1736" w:rsidRPr="00420997">
        <w:rPr>
          <w:rFonts w:ascii="Times New Roman" w:hAnsi="Times New Roman" w:cs="Times New Roman"/>
          <w:sz w:val="24"/>
          <w:szCs w:val="24"/>
        </w:rPr>
        <w:t xml:space="preserve">. O Contrato terá a gestão e fiscalização da Senhora </w:t>
      </w:r>
      <w:proofErr w:type="spellStart"/>
      <w:r w:rsidR="000B1736" w:rsidRPr="00420997">
        <w:rPr>
          <w:rFonts w:ascii="Times New Roman" w:hAnsi="Times New Roman" w:cs="Times New Roman"/>
          <w:sz w:val="24"/>
          <w:szCs w:val="24"/>
        </w:rPr>
        <w:t>Mariane</w:t>
      </w:r>
      <w:proofErr w:type="spellEnd"/>
      <w:r w:rsidR="000B1736" w:rsidRPr="00420997">
        <w:rPr>
          <w:rFonts w:ascii="Times New Roman" w:hAnsi="Times New Roman" w:cs="Times New Roman"/>
          <w:sz w:val="24"/>
          <w:szCs w:val="24"/>
        </w:rPr>
        <w:t xml:space="preserve"> da Silva </w:t>
      </w:r>
      <w:proofErr w:type="spellStart"/>
      <w:r w:rsidR="000B1736" w:rsidRPr="00420997">
        <w:rPr>
          <w:rFonts w:ascii="Times New Roman" w:hAnsi="Times New Roman" w:cs="Times New Roman"/>
          <w:sz w:val="24"/>
          <w:szCs w:val="24"/>
        </w:rPr>
        <w:t>Fulaneti</w:t>
      </w:r>
      <w:proofErr w:type="spellEnd"/>
      <w:r w:rsidR="000B1736" w:rsidRPr="00420997">
        <w:rPr>
          <w:rFonts w:ascii="Times New Roman" w:hAnsi="Times New Roman" w:cs="Times New Roman"/>
          <w:sz w:val="24"/>
          <w:szCs w:val="24"/>
        </w:rPr>
        <w:t xml:space="preserve"> – Nutricionista, a qual competirá velar pela perfeita exação do pactuado</w:t>
      </w:r>
      <w:r w:rsidR="00420997" w:rsidRPr="00420997">
        <w:rPr>
          <w:rFonts w:ascii="Times New Roman" w:hAnsi="Times New Roman" w:cs="Times New Roman"/>
          <w:sz w:val="24"/>
          <w:szCs w:val="24"/>
        </w:rPr>
        <w:t>.</w:t>
      </w:r>
    </w:p>
    <w:p w:rsidR="00F54237" w:rsidRDefault="00F54237" w:rsidP="00840969">
      <w:pPr>
        <w:jc w:val="right"/>
        <w:rPr>
          <w:rFonts w:ascii="Times New Roman" w:hAnsi="Times New Roman" w:cs="Times New Roman"/>
          <w:sz w:val="24"/>
          <w:szCs w:val="24"/>
        </w:rPr>
      </w:pPr>
    </w:p>
    <w:p w:rsidR="00840969" w:rsidRPr="00420997" w:rsidRDefault="00840969" w:rsidP="00840969">
      <w:pPr>
        <w:jc w:val="right"/>
        <w:rPr>
          <w:rFonts w:ascii="Times New Roman" w:hAnsi="Times New Roman" w:cs="Times New Roman"/>
          <w:sz w:val="24"/>
          <w:szCs w:val="24"/>
        </w:rPr>
      </w:pPr>
      <w:r w:rsidRPr="00420997">
        <w:rPr>
          <w:rFonts w:ascii="Times New Roman" w:hAnsi="Times New Roman" w:cs="Times New Roman"/>
          <w:sz w:val="24"/>
          <w:szCs w:val="24"/>
        </w:rPr>
        <w:t>Colina (SP) 15 de fevereiro de 2024</w:t>
      </w:r>
    </w:p>
    <w:p w:rsidR="009D5C15" w:rsidRDefault="009D5C15" w:rsidP="00840969">
      <w:pPr>
        <w:rPr>
          <w:rFonts w:ascii="Times New Roman" w:hAnsi="Times New Roman" w:cs="Times New Roman"/>
          <w:sz w:val="24"/>
          <w:szCs w:val="24"/>
        </w:rPr>
      </w:pPr>
    </w:p>
    <w:p w:rsidR="00840969" w:rsidRPr="00420997" w:rsidRDefault="00840969" w:rsidP="00840969">
      <w:pPr>
        <w:rPr>
          <w:rFonts w:ascii="Times New Roman" w:hAnsi="Times New Roman" w:cs="Times New Roman"/>
          <w:sz w:val="24"/>
          <w:szCs w:val="24"/>
        </w:rPr>
      </w:pPr>
      <w:r w:rsidRPr="00420997">
        <w:rPr>
          <w:rFonts w:ascii="Times New Roman" w:hAnsi="Times New Roman" w:cs="Times New Roman"/>
          <w:sz w:val="24"/>
          <w:szCs w:val="24"/>
        </w:rPr>
        <w:t xml:space="preserve">Central Municipal de Alimentação “Engenheira </w:t>
      </w:r>
      <w:proofErr w:type="spellStart"/>
      <w:r w:rsidRPr="00420997">
        <w:rPr>
          <w:rFonts w:ascii="Times New Roman" w:hAnsi="Times New Roman" w:cs="Times New Roman"/>
          <w:sz w:val="24"/>
          <w:szCs w:val="24"/>
        </w:rPr>
        <w:t>Katia</w:t>
      </w:r>
      <w:proofErr w:type="spellEnd"/>
      <w:r w:rsidRPr="00420997">
        <w:rPr>
          <w:rFonts w:ascii="Times New Roman" w:hAnsi="Times New Roman" w:cs="Times New Roman"/>
          <w:sz w:val="24"/>
          <w:szCs w:val="24"/>
        </w:rPr>
        <w:t xml:space="preserve"> </w:t>
      </w:r>
      <w:proofErr w:type="spellStart"/>
      <w:r w:rsidRPr="00420997">
        <w:rPr>
          <w:rFonts w:ascii="Times New Roman" w:hAnsi="Times New Roman" w:cs="Times New Roman"/>
          <w:sz w:val="24"/>
          <w:szCs w:val="24"/>
        </w:rPr>
        <w:t>Tornelli</w:t>
      </w:r>
      <w:proofErr w:type="spellEnd"/>
      <w:r w:rsidRPr="00420997">
        <w:rPr>
          <w:rFonts w:ascii="Times New Roman" w:hAnsi="Times New Roman" w:cs="Times New Roman"/>
          <w:sz w:val="24"/>
          <w:szCs w:val="24"/>
        </w:rPr>
        <w:t>”</w:t>
      </w:r>
    </w:p>
    <w:tbl>
      <w:tblPr>
        <w:tblStyle w:val="Tabelacomgrade"/>
        <w:tblW w:w="83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4"/>
      </w:tblGrid>
      <w:tr w:rsidR="00840969" w:rsidRPr="00420997" w:rsidTr="00421DE2">
        <w:trPr>
          <w:trHeight w:val="218"/>
          <w:jc w:val="center"/>
        </w:trPr>
        <w:tc>
          <w:tcPr>
            <w:tcW w:w="8364" w:type="dxa"/>
            <w:shd w:val="clear" w:color="auto" w:fill="auto"/>
            <w:vAlign w:val="center"/>
          </w:tcPr>
          <w:p w:rsidR="00840969" w:rsidRPr="00420997" w:rsidRDefault="00840969" w:rsidP="00421DE2">
            <w:pPr>
              <w:rPr>
                <w:rFonts w:ascii="Times New Roman" w:hAnsi="Times New Roman" w:cs="Times New Roman"/>
                <w:sz w:val="24"/>
                <w:szCs w:val="24"/>
              </w:rPr>
            </w:pPr>
          </w:p>
          <w:p w:rsidR="00840969" w:rsidRPr="00420997" w:rsidRDefault="00840969" w:rsidP="00421DE2">
            <w:pPr>
              <w:rPr>
                <w:rFonts w:ascii="Times New Roman" w:hAnsi="Times New Roman" w:cs="Times New Roman"/>
                <w:sz w:val="24"/>
                <w:szCs w:val="24"/>
              </w:rPr>
            </w:pPr>
            <w:r w:rsidRPr="00420997">
              <w:rPr>
                <w:rFonts w:ascii="Times New Roman" w:hAnsi="Times New Roman" w:cs="Times New Roman"/>
                <w:sz w:val="24"/>
                <w:szCs w:val="24"/>
              </w:rPr>
              <w:t>_____________________</w:t>
            </w:r>
          </w:p>
          <w:p w:rsidR="00840969" w:rsidRPr="00420997" w:rsidRDefault="00840969" w:rsidP="00421DE2">
            <w:pPr>
              <w:rPr>
                <w:rFonts w:ascii="Times New Roman" w:hAnsi="Times New Roman" w:cs="Times New Roman"/>
                <w:sz w:val="24"/>
                <w:szCs w:val="24"/>
              </w:rPr>
            </w:pPr>
            <w:r w:rsidRPr="00420997">
              <w:rPr>
                <w:rFonts w:ascii="Times New Roman" w:hAnsi="Times New Roman" w:cs="Times New Roman"/>
                <w:sz w:val="24"/>
                <w:szCs w:val="24"/>
              </w:rPr>
              <w:t xml:space="preserve">Aline Piai Paro </w:t>
            </w:r>
            <w:proofErr w:type="spellStart"/>
            <w:r w:rsidRPr="00420997">
              <w:rPr>
                <w:rFonts w:ascii="Times New Roman" w:hAnsi="Times New Roman" w:cs="Times New Roman"/>
                <w:sz w:val="24"/>
                <w:szCs w:val="24"/>
              </w:rPr>
              <w:t>Gharibian</w:t>
            </w:r>
            <w:proofErr w:type="spellEnd"/>
          </w:p>
          <w:p w:rsidR="00840969" w:rsidRPr="00420997" w:rsidRDefault="00840969" w:rsidP="00421DE2">
            <w:pPr>
              <w:rPr>
                <w:rFonts w:ascii="Times New Roman" w:hAnsi="Times New Roman" w:cs="Times New Roman"/>
                <w:sz w:val="24"/>
                <w:szCs w:val="24"/>
              </w:rPr>
            </w:pPr>
            <w:r w:rsidRPr="00420997">
              <w:rPr>
                <w:rFonts w:ascii="Times New Roman" w:hAnsi="Times New Roman" w:cs="Times New Roman"/>
                <w:sz w:val="24"/>
                <w:szCs w:val="24"/>
              </w:rPr>
              <w:t>Engenheira de Alimentos</w:t>
            </w:r>
          </w:p>
        </w:tc>
      </w:tr>
    </w:tbl>
    <w:p w:rsidR="00840969" w:rsidRPr="00420997" w:rsidRDefault="00840969" w:rsidP="00840969">
      <w:pPr>
        <w:jc w:val="center"/>
        <w:rPr>
          <w:rFonts w:ascii="Times New Roman" w:hAnsi="Times New Roman" w:cs="Times New Roman"/>
          <w:sz w:val="24"/>
          <w:szCs w:val="24"/>
        </w:rPr>
      </w:pPr>
      <w:r w:rsidRPr="00420997">
        <w:rPr>
          <w:rFonts w:ascii="Times New Roman" w:hAnsi="Times New Roman" w:cs="Times New Roman"/>
          <w:sz w:val="24"/>
          <w:szCs w:val="24"/>
        </w:rPr>
        <w:t>CREA: 5061769839</w:t>
      </w:r>
    </w:p>
    <w:tbl>
      <w:tblPr>
        <w:tblStyle w:val="Tabelacomgrade"/>
        <w:tblW w:w="83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4"/>
      </w:tblGrid>
      <w:tr w:rsidR="00840969" w:rsidRPr="00420997" w:rsidTr="00421DE2">
        <w:trPr>
          <w:trHeight w:val="218"/>
          <w:jc w:val="center"/>
        </w:trPr>
        <w:tc>
          <w:tcPr>
            <w:tcW w:w="8364" w:type="dxa"/>
            <w:shd w:val="clear" w:color="auto" w:fill="auto"/>
            <w:vAlign w:val="center"/>
          </w:tcPr>
          <w:p w:rsidR="00B96CB5" w:rsidRDefault="00B96CB5" w:rsidP="00421DE2">
            <w:pPr>
              <w:rPr>
                <w:rFonts w:ascii="Times New Roman" w:hAnsi="Times New Roman" w:cs="Times New Roman"/>
                <w:sz w:val="24"/>
                <w:szCs w:val="24"/>
              </w:rPr>
            </w:pPr>
          </w:p>
          <w:p w:rsidR="00840969" w:rsidRPr="00420997" w:rsidRDefault="00840969" w:rsidP="00421DE2">
            <w:pPr>
              <w:rPr>
                <w:rFonts w:ascii="Times New Roman" w:hAnsi="Times New Roman" w:cs="Times New Roman"/>
                <w:sz w:val="24"/>
                <w:szCs w:val="24"/>
              </w:rPr>
            </w:pPr>
            <w:r w:rsidRPr="00420997">
              <w:rPr>
                <w:rFonts w:ascii="Times New Roman" w:hAnsi="Times New Roman" w:cs="Times New Roman"/>
                <w:sz w:val="24"/>
                <w:szCs w:val="24"/>
              </w:rPr>
              <w:t>_____________________</w:t>
            </w:r>
          </w:p>
          <w:p w:rsidR="00840969" w:rsidRPr="00420997" w:rsidRDefault="00840969" w:rsidP="00421DE2">
            <w:pPr>
              <w:rPr>
                <w:rFonts w:ascii="Times New Roman" w:hAnsi="Times New Roman" w:cs="Times New Roman"/>
                <w:sz w:val="24"/>
                <w:szCs w:val="24"/>
              </w:rPr>
            </w:pPr>
            <w:proofErr w:type="spellStart"/>
            <w:r w:rsidRPr="00420997">
              <w:rPr>
                <w:rFonts w:ascii="Times New Roman" w:hAnsi="Times New Roman" w:cs="Times New Roman"/>
                <w:sz w:val="24"/>
                <w:szCs w:val="24"/>
              </w:rPr>
              <w:t>Mariane</w:t>
            </w:r>
            <w:proofErr w:type="spellEnd"/>
            <w:r w:rsidRPr="00420997">
              <w:rPr>
                <w:rFonts w:ascii="Times New Roman" w:hAnsi="Times New Roman" w:cs="Times New Roman"/>
                <w:sz w:val="24"/>
                <w:szCs w:val="24"/>
              </w:rPr>
              <w:t xml:space="preserve"> da Silva </w:t>
            </w:r>
            <w:proofErr w:type="spellStart"/>
            <w:r w:rsidRPr="00420997">
              <w:rPr>
                <w:rFonts w:ascii="Times New Roman" w:hAnsi="Times New Roman" w:cs="Times New Roman"/>
                <w:sz w:val="24"/>
                <w:szCs w:val="24"/>
              </w:rPr>
              <w:t>Fulaneti</w:t>
            </w:r>
            <w:proofErr w:type="spellEnd"/>
          </w:p>
          <w:p w:rsidR="00840969" w:rsidRPr="00420997" w:rsidRDefault="00840969" w:rsidP="00421DE2">
            <w:pPr>
              <w:rPr>
                <w:rFonts w:ascii="Times New Roman" w:hAnsi="Times New Roman" w:cs="Times New Roman"/>
                <w:sz w:val="24"/>
                <w:szCs w:val="24"/>
              </w:rPr>
            </w:pPr>
            <w:r w:rsidRPr="00420997">
              <w:rPr>
                <w:rFonts w:ascii="Times New Roman" w:hAnsi="Times New Roman" w:cs="Times New Roman"/>
                <w:sz w:val="24"/>
                <w:szCs w:val="24"/>
              </w:rPr>
              <w:t>Nutricionista</w:t>
            </w:r>
          </w:p>
        </w:tc>
      </w:tr>
    </w:tbl>
    <w:p w:rsidR="00B211BE" w:rsidRDefault="00840969" w:rsidP="00B96CB5">
      <w:pPr>
        <w:jc w:val="center"/>
        <w:rPr>
          <w:rFonts w:ascii="Times New Roman" w:hAnsi="Times New Roman" w:cs="Times New Roman"/>
          <w:sz w:val="24"/>
          <w:szCs w:val="24"/>
        </w:rPr>
      </w:pPr>
      <w:r w:rsidRPr="00420997">
        <w:rPr>
          <w:rFonts w:ascii="Times New Roman" w:hAnsi="Times New Roman" w:cs="Times New Roman"/>
          <w:sz w:val="24"/>
          <w:szCs w:val="24"/>
        </w:rPr>
        <w:t>CRN: 47361</w:t>
      </w:r>
      <w:r w:rsidR="00B211BE">
        <w:rPr>
          <w:rFonts w:ascii="Times New Roman" w:hAnsi="Times New Roman" w:cs="Times New Roman"/>
          <w:sz w:val="24"/>
          <w:szCs w:val="24"/>
        </w:rPr>
        <w:br w:type="page"/>
      </w:r>
    </w:p>
    <w:p w:rsidR="00B211BE" w:rsidRPr="002B0331" w:rsidRDefault="00B211BE" w:rsidP="00B211BE">
      <w:pPr>
        <w:pStyle w:val="Textopadro"/>
        <w:widowControl/>
        <w:pBdr>
          <w:top w:val="single" w:sz="4" w:space="1" w:color="auto"/>
          <w:left w:val="single" w:sz="4" w:space="4" w:color="auto"/>
          <w:bottom w:val="single" w:sz="4" w:space="1" w:color="auto"/>
          <w:right w:val="single" w:sz="4" w:space="4" w:color="auto"/>
        </w:pBdr>
        <w:shd w:val="clear" w:color="auto" w:fill="E6E6E6"/>
        <w:jc w:val="both"/>
        <w:rPr>
          <w:szCs w:val="24"/>
          <w:lang w:val="pt-BR"/>
        </w:rPr>
      </w:pPr>
      <w:r>
        <w:rPr>
          <w:b/>
          <w:szCs w:val="24"/>
          <w:lang w:val="pt-BR"/>
        </w:rPr>
        <w:t>ANEXO 03</w:t>
      </w:r>
      <w:r w:rsidRPr="002B0331">
        <w:rPr>
          <w:b/>
          <w:szCs w:val="24"/>
          <w:lang w:val="pt-BR"/>
        </w:rPr>
        <w:t xml:space="preserve"> – </w:t>
      </w:r>
      <w:r>
        <w:rPr>
          <w:b/>
          <w:szCs w:val="24"/>
          <w:lang w:val="pt-BR"/>
        </w:rPr>
        <w:t>ANÁLISE DE RISCO</w:t>
      </w:r>
    </w:p>
    <w:p w:rsidR="00300673" w:rsidRDefault="00300673" w:rsidP="00300673"/>
    <w:p w:rsidR="00300673" w:rsidRDefault="00300673" w:rsidP="00300673"/>
    <w:p w:rsidR="00300673" w:rsidRDefault="00300673" w:rsidP="00300673">
      <w:r>
        <w:t>OBJETO: (AQUISIÇÃO DE GÊNEROS ALIMENTÍCIOS PARA OS ALUNOS DA REDE MUNICIPAL E ESTADUAL DE ENSINO).</w:t>
      </w:r>
    </w:p>
    <w:p w:rsidR="00300673" w:rsidRDefault="00300673" w:rsidP="00300673"/>
    <w:p w:rsidR="00300673" w:rsidRDefault="00300673" w:rsidP="00300673">
      <w:pPr>
        <w:jc w:val="both"/>
      </w:pPr>
      <w:r>
        <w:t xml:space="preserve">Para a presente contratação verificou se a análise de riscos, como pouco provável (baixo risco), e que em ocorrendo </w:t>
      </w:r>
      <w:proofErr w:type="spellStart"/>
      <w:r>
        <w:t>intercorrências</w:t>
      </w:r>
      <w:proofErr w:type="spellEnd"/>
      <w:r>
        <w:t xml:space="preserve">, as mesmas serão sanadas, e ou tomadas </w:t>
      </w:r>
      <w:proofErr w:type="gramStart"/>
      <w:r>
        <w:t>as</w:t>
      </w:r>
      <w:proofErr w:type="gramEnd"/>
      <w:r>
        <w:t xml:space="preserve"> devidas providencias, através das secretarias municipais e departamentos competentes, conforme o caso concreto. </w:t>
      </w:r>
    </w:p>
    <w:p w:rsidR="00300673" w:rsidRDefault="00300673" w:rsidP="00300673"/>
    <w:p w:rsidR="00300673" w:rsidRDefault="00300673" w:rsidP="00300673">
      <w:pPr>
        <w:jc w:val="right"/>
      </w:pPr>
      <w:r>
        <w:t>Colina (SP), 15 de fevereiro de 2024.</w:t>
      </w:r>
    </w:p>
    <w:p w:rsidR="00300673" w:rsidRDefault="00300673" w:rsidP="00300673">
      <w:pPr>
        <w:jc w:val="right"/>
      </w:pPr>
    </w:p>
    <w:p w:rsidR="00300673" w:rsidRDefault="00300673" w:rsidP="00300673">
      <w:pPr>
        <w:jc w:val="right"/>
      </w:pPr>
    </w:p>
    <w:p w:rsidR="00300673" w:rsidRDefault="00300673" w:rsidP="00300673">
      <w:pPr>
        <w:spacing w:after="0" w:line="240" w:lineRule="auto"/>
        <w:jc w:val="center"/>
      </w:pPr>
      <w:r>
        <w:t>_____________________________</w:t>
      </w:r>
    </w:p>
    <w:p w:rsidR="00300673" w:rsidRPr="00B63E69" w:rsidRDefault="00300673" w:rsidP="00300673">
      <w:pPr>
        <w:spacing w:after="0" w:line="240" w:lineRule="auto"/>
        <w:jc w:val="center"/>
        <w:rPr>
          <w:rFonts w:ascii="Arial" w:hAnsi="Arial" w:cs="Arial"/>
        </w:rPr>
      </w:pPr>
      <w:r w:rsidRPr="00B63E69">
        <w:rPr>
          <w:rFonts w:ascii="Arial" w:hAnsi="Arial" w:cs="Arial"/>
        </w:rPr>
        <w:t xml:space="preserve">Elizabete Milani </w:t>
      </w:r>
      <w:proofErr w:type="spellStart"/>
      <w:r w:rsidRPr="00B63E69">
        <w:rPr>
          <w:rFonts w:ascii="Arial" w:hAnsi="Arial" w:cs="Arial"/>
        </w:rPr>
        <w:t>Neme</w:t>
      </w:r>
      <w:proofErr w:type="spellEnd"/>
    </w:p>
    <w:p w:rsidR="00300673" w:rsidRPr="00B63E69" w:rsidRDefault="00300673" w:rsidP="00300673">
      <w:pPr>
        <w:spacing w:after="0" w:line="240" w:lineRule="auto"/>
        <w:jc w:val="center"/>
        <w:rPr>
          <w:rFonts w:ascii="Arial" w:hAnsi="Arial" w:cs="Arial"/>
        </w:rPr>
      </w:pPr>
      <w:r w:rsidRPr="00B63E69">
        <w:rPr>
          <w:rFonts w:ascii="Arial" w:hAnsi="Arial" w:cs="Arial"/>
        </w:rPr>
        <w:t>Responsável pelo expediente da</w:t>
      </w:r>
    </w:p>
    <w:p w:rsidR="00300673" w:rsidRPr="00B63E69" w:rsidRDefault="00300673" w:rsidP="00300673">
      <w:pPr>
        <w:spacing w:after="0" w:line="240" w:lineRule="auto"/>
        <w:jc w:val="center"/>
        <w:rPr>
          <w:rFonts w:ascii="Arial" w:hAnsi="Arial" w:cs="Arial"/>
        </w:rPr>
      </w:pPr>
      <w:r w:rsidRPr="00B63E69">
        <w:rPr>
          <w:rFonts w:ascii="Arial" w:hAnsi="Arial" w:cs="Arial"/>
        </w:rPr>
        <w:t>Secretaria Municipal de Educação</w:t>
      </w:r>
    </w:p>
    <w:tbl>
      <w:tblPr>
        <w:tblStyle w:val="Tabelacomgrade"/>
        <w:tblW w:w="83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4"/>
      </w:tblGrid>
      <w:tr w:rsidR="00300673" w:rsidRPr="00A05C5B" w:rsidTr="00F54237">
        <w:trPr>
          <w:trHeight w:val="218"/>
          <w:jc w:val="center"/>
        </w:trPr>
        <w:tc>
          <w:tcPr>
            <w:tcW w:w="8364" w:type="dxa"/>
            <w:shd w:val="clear" w:color="auto" w:fill="auto"/>
            <w:vAlign w:val="center"/>
          </w:tcPr>
          <w:p w:rsidR="00300673" w:rsidRDefault="00300673" w:rsidP="00F54237">
            <w:pPr>
              <w:rPr>
                <w:rFonts w:ascii="Arial" w:hAnsi="Arial" w:cs="Arial"/>
              </w:rPr>
            </w:pPr>
          </w:p>
          <w:p w:rsidR="00300673" w:rsidRDefault="00300673" w:rsidP="00F54237">
            <w:pPr>
              <w:rPr>
                <w:rFonts w:ascii="Arial" w:hAnsi="Arial" w:cs="Arial"/>
              </w:rPr>
            </w:pPr>
          </w:p>
          <w:p w:rsidR="00300673" w:rsidRPr="00A05C5B" w:rsidRDefault="00300673" w:rsidP="00F54237">
            <w:pPr>
              <w:rPr>
                <w:rFonts w:ascii="Arial" w:hAnsi="Arial" w:cs="Arial"/>
              </w:rPr>
            </w:pPr>
          </w:p>
          <w:p w:rsidR="00300673" w:rsidRPr="00A05C5B" w:rsidRDefault="00300673" w:rsidP="00F54237">
            <w:pPr>
              <w:rPr>
                <w:rFonts w:ascii="Arial" w:hAnsi="Arial" w:cs="Arial"/>
              </w:rPr>
            </w:pPr>
          </w:p>
          <w:p w:rsidR="00300673" w:rsidRPr="00A05C5B" w:rsidRDefault="00300673" w:rsidP="00F54237">
            <w:pPr>
              <w:rPr>
                <w:rFonts w:ascii="Arial" w:hAnsi="Arial" w:cs="Arial"/>
              </w:rPr>
            </w:pPr>
            <w:r w:rsidRPr="00A05C5B">
              <w:rPr>
                <w:rFonts w:ascii="Arial" w:hAnsi="Arial" w:cs="Arial"/>
              </w:rPr>
              <w:t>_____________________</w:t>
            </w:r>
          </w:p>
          <w:p w:rsidR="00300673" w:rsidRPr="00A05C5B" w:rsidRDefault="00300673" w:rsidP="00F54237">
            <w:pPr>
              <w:rPr>
                <w:rFonts w:ascii="Arial" w:hAnsi="Arial" w:cs="Arial"/>
              </w:rPr>
            </w:pPr>
            <w:proofErr w:type="spellStart"/>
            <w:r>
              <w:rPr>
                <w:rFonts w:ascii="Arial" w:hAnsi="Arial" w:cs="Arial"/>
              </w:rPr>
              <w:t>Mariane</w:t>
            </w:r>
            <w:proofErr w:type="spellEnd"/>
            <w:r>
              <w:rPr>
                <w:rFonts w:ascii="Arial" w:hAnsi="Arial" w:cs="Arial"/>
              </w:rPr>
              <w:t xml:space="preserve"> da Silva </w:t>
            </w:r>
            <w:proofErr w:type="spellStart"/>
            <w:r>
              <w:rPr>
                <w:rFonts w:ascii="Arial" w:hAnsi="Arial" w:cs="Arial"/>
              </w:rPr>
              <w:t>Fulaneti</w:t>
            </w:r>
            <w:proofErr w:type="spellEnd"/>
          </w:p>
          <w:p w:rsidR="00300673" w:rsidRPr="00A05C5B" w:rsidRDefault="00300673" w:rsidP="00F54237">
            <w:pPr>
              <w:rPr>
                <w:rFonts w:ascii="Arial" w:hAnsi="Arial" w:cs="Arial"/>
              </w:rPr>
            </w:pPr>
            <w:r>
              <w:rPr>
                <w:rFonts w:ascii="Arial" w:hAnsi="Arial" w:cs="Arial"/>
              </w:rPr>
              <w:t>Nutricionista</w:t>
            </w:r>
          </w:p>
        </w:tc>
      </w:tr>
    </w:tbl>
    <w:p w:rsidR="00420997" w:rsidRPr="00420997" w:rsidRDefault="00300673" w:rsidP="00840969">
      <w:pPr>
        <w:jc w:val="center"/>
        <w:rPr>
          <w:rFonts w:ascii="Times New Roman" w:hAnsi="Times New Roman" w:cs="Times New Roman"/>
          <w:sz w:val="24"/>
          <w:szCs w:val="24"/>
        </w:rPr>
      </w:pPr>
      <w:r w:rsidRPr="00A05C5B">
        <w:rPr>
          <w:rFonts w:ascii="Arial" w:hAnsi="Arial" w:cs="Arial"/>
        </w:rPr>
        <w:t>C</w:t>
      </w:r>
      <w:r>
        <w:rPr>
          <w:rFonts w:ascii="Arial" w:hAnsi="Arial" w:cs="Arial"/>
        </w:rPr>
        <w:t>RN</w:t>
      </w:r>
      <w:r w:rsidRPr="00A05C5B">
        <w:rPr>
          <w:rFonts w:ascii="Arial" w:hAnsi="Arial" w:cs="Arial"/>
        </w:rPr>
        <w:t xml:space="preserve">: </w:t>
      </w:r>
      <w:r>
        <w:rPr>
          <w:rFonts w:ascii="Arial" w:hAnsi="Arial" w:cs="Arial"/>
        </w:rPr>
        <w:t>47361</w:t>
      </w:r>
    </w:p>
    <w:p w:rsidR="00420997" w:rsidRDefault="00420997">
      <w:pPr>
        <w:rPr>
          <w:rFonts w:ascii="Arial" w:hAnsi="Arial" w:cs="Arial"/>
        </w:rPr>
      </w:pPr>
      <w:r>
        <w:rPr>
          <w:rFonts w:ascii="Arial" w:hAnsi="Arial" w:cs="Arial"/>
        </w:rPr>
        <w:br w:type="page"/>
      </w:r>
    </w:p>
    <w:p w:rsidR="002B0331" w:rsidRPr="002B0331" w:rsidRDefault="00C20CAB" w:rsidP="001C35B4">
      <w:pPr>
        <w:pStyle w:val="Textopadro"/>
        <w:widowControl/>
        <w:pBdr>
          <w:top w:val="single" w:sz="4" w:space="1" w:color="auto"/>
          <w:left w:val="single" w:sz="4" w:space="4" w:color="auto"/>
          <w:bottom w:val="single" w:sz="4" w:space="1" w:color="auto"/>
          <w:right w:val="single" w:sz="4" w:space="4" w:color="auto"/>
        </w:pBdr>
        <w:shd w:val="clear" w:color="auto" w:fill="E6E6E6"/>
        <w:jc w:val="both"/>
        <w:rPr>
          <w:szCs w:val="24"/>
          <w:lang w:val="pt-BR"/>
        </w:rPr>
      </w:pPr>
      <w:r>
        <w:rPr>
          <w:b/>
          <w:szCs w:val="24"/>
          <w:lang w:val="pt-BR"/>
        </w:rPr>
        <w:t>ANEXO 04</w:t>
      </w:r>
      <w:r w:rsidR="002B0331" w:rsidRPr="002B0331">
        <w:rPr>
          <w:b/>
          <w:szCs w:val="24"/>
          <w:lang w:val="pt-BR"/>
        </w:rPr>
        <w:t xml:space="preserve"> – DOCUMENTOS NECESSÁRIOS PARA HABILITAÇÃO</w:t>
      </w:r>
    </w:p>
    <w:p w:rsidR="002B0331" w:rsidRPr="002B0331" w:rsidRDefault="002B0331" w:rsidP="001C35B4">
      <w:pPr>
        <w:spacing w:line="240" w:lineRule="auto"/>
        <w:jc w:val="both"/>
        <w:rPr>
          <w:rFonts w:ascii="Times New Roman" w:hAnsi="Times New Roman" w:cs="Times New Roman"/>
          <w:sz w:val="24"/>
          <w:szCs w:val="24"/>
        </w:rPr>
      </w:pPr>
    </w:p>
    <w:p w:rsidR="002B0331" w:rsidRPr="001C35B4" w:rsidRDefault="002B0331" w:rsidP="001C35B4">
      <w:pPr>
        <w:spacing w:line="240" w:lineRule="auto"/>
        <w:jc w:val="both"/>
        <w:rPr>
          <w:rFonts w:ascii="Times New Roman" w:hAnsi="Times New Roman" w:cs="Times New Roman"/>
          <w:b/>
          <w:sz w:val="24"/>
          <w:szCs w:val="24"/>
        </w:rPr>
      </w:pPr>
      <w:r w:rsidRPr="002B0331">
        <w:rPr>
          <w:rFonts w:ascii="Times New Roman" w:hAnsi="Times New Roman" w:cs="Times New Roman"/>
          <w:b/>
          <w:sz w:val="24"/>
          <w:szCs w:val="24"/>
        </w:rPr>
        <w:t>1. Para comprovação da habilitação jurídica:</w:t>
      </w:r>
    </w:p>
    <w:p w:rsidR="002B0331" w:rsidRPr="002B0331" w:rsidRDefault="002B0331" w:rsidP="001C35B4">
      <w:pPr>
        <w:spacing w:line="240" w:lineRule="auto"/>
        <w:jc w:val="both"/>
        <w:rPr>
          <w:rFonts w:ascii="Times New Roman" w:hAnsi="Times New Roman" w:cs="Times New Roman"/>
          <w:sz w:val="24"/>
          <w:szCs w:val="24"/>
        </w:rPr>
      </w:pPr>
      <w:r w:rsidRPr="002B0331">
        <w:rPr>
          <w:rFonts w:ascii="Times New Roman" w:hAnsi="Times New Roman" w:cs="Times New Roman"/>
          <w:sz w:val="24"/>
          <w:szCs w:val="24"/>
        </w:rPr>
        <w:t>a) ato constitutivo, estatuto ou contrato social em vigor, devidamente registrado, em se tratando de sociedades comerciais, e acompanhado, no caso de sociedade por ações, dos documentos de eleição de seus atuais administradores;</w:t>
      </w:r>
    </w:p>
    <w:p w:rsidR="002B0331" w:rsidRPr="002B0331" w:rsidRDefault="002B0331" w:rsidP="001C35B4">
      <w:pPr>
        <w:spacing w:line="240" w:lineRule="auto"/>
        <w:jc w:val="both"/>
        <w:rPr>
          <w:rFonts w:ascii="Times New Roman" w:hAnsi="Times New Roman" w:cs="Times New Roman"/>
          <w:sz w:val="24"/>
          <w:szCs w:val="24"/>
        </w:rPr>
      </w:pPr>
      <w:r w:rsidRPr="002B0331">
        <w:rPr>
          <w:rFonts w:ascii="Times New Roman" w:hAnsi="Times New Roman" w:cs="Times New Roman"/>
          <w:sz w:val="24"/>
          <w:szCs w:val="24"/>
        </w:rPr>
        <w:t>b) inscrição do ato constitutivo, no caso de sociedade civil, acompanhada de prova da diretoria em exercício;</w:t>
      </w:r>
    </w:p>
    <w:p w:rsidR="002B0331" w:rsidRPr="002B0331" w:rsidRDefault="002B0331" w:rsidP="001C35B4">
      <w:pPr>
        <w:spacing w:line="240" w:lineRule="auto"/>
        <w:jc w:val="both"/>
        <w:rPr>
          <w:rFonts w:ascii="Times New Roman" w:hAnsi="Times New Roman" w:cs="Times New Roman"/>
          <w:sz w:val="24"/>
          <w:szCs w:val="24"/>
        </w:rPr>
      </w:pPr>
      <w:r w:rsidRPr="002B0331">
        <w:rPr>
          <w:rFonts w:ascii="Times New Roman" w:hAnsi="Times New Roman" w:cs="Times New Roman"/>
          <w:sz w:val="24"/>
          <w:szCs w:val="24"/>
        </w:rPr>
        <w:t xml:space="preserve">c) decreto de autorização, em se tratando de empresa ou sociedade estrangeira em funcionamento no País; </w:t>
      </w:r>
    </w:p>
    <w:p w:rsidR="002B0331" w:rsidRPr="002B0331" w:rsidRDefault="00E04997" w:rsidP="001C35B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 declaração </w:t>
      </w:r>
      <w:r w:rsidR="002B0331" w:rsidRPr="002B0331">
        <w:rPr>
          <w:rFonts w:ascii="Times New Roman" w:hAnsi="Times New Roman" w:cs="Times New Roman"/>
          <w:sz w:val="24"/>
          <w:szCs w:val="24"/>
        </w:rPr>
        <w:t>de idoneidade apresentada de acordo com</w:t>
      </w:r>
      <w:r w:rsidR="00363192">
        <w:rPr>
          <w:rFonts w:ascii="Times New Roman" w:hAnsi="Times New Roman" w:cs="Times New Roman"/>
          <w:sz w:val="24"/>
          <w:szCs w:val="24"/>
        </w:rPr>
        <w:t xml:space="preserve"> o modelo constante no </w:t>
      </w:r>
      <w:r w:rsidR="00363192" w:rsidRPr="00E04997">
        <w:rPr>
          <w:rFonts w:ascii="Times New Roman" w:hAnsi="Times New Roman" w:cs="Times New Roman"/>
          <w:b/>
          <w:sz w:val="24"/>
          <w:szCs w:val="24"/>
        </w:rPr>
        <w:t>Anexo V</w:t>
      </w:r>
      <w:r w:rsidR="002B0331" w:rsidRPr="002B0331">
        <w:rPr>
          <w:rFonts w:ascii="Times New Roman" w:hAnsi="Times New Roman" w:cs="Times New Roman"/>
          <w:sz w:val="24"/>
          <w:szCs w:val="24"/>
        </w:rPr>
        <w:t xml:space="preserve">. </w:t>
      </w:r>
    </w:p>
    <w:p w:rsidR="002B0331" w:rsidRPr="00C75264" w:rsidRDefault="002B0331" w:rsidP="00C75264">
      <w:pPr>
        <w:numPr>
          <w:ilvl w:val="0"/>
          <w:numId w:val="14"/>
        </w:numPr>
        <w:tabs>
          <w:tab w:val="clear" w:pos="1065"/>
          <w:tab w:val="num" w:pos="480"/>
        </w:tabs>
        <w:spacing w:after="0" w:line="240" w:lineRule="auto"/>
        <w:ind w:hanging="1065"/>
        <w:jc w:val="both"/>
        <w:rPr>
          <w:rFonts w:ascii="Times New Roman" w:hAnsi="Times New Roman" w:cs="Times New Roman"/>
          <w:b/>
          <w:sz w:val="24"/>
          <w:szCs w:val="24"/>
        </w:rPr>
      </w:pPr>
      <w:r w:rsidRPr="002B0331">
        <w:rPr>
          <w:rFonts w:ascii="Times New Roman" w:hAnsi="Times New Roman" w:cs="Times New Roman"/>
          <w:b/>
          <w:sz w:val="24"/>
          <w:szCs w:val="24"/>
        </w:rPr>
        <w:t>Para comprovação da regularidade fiscal:</w:t>
      </w:r>
      <w:r w:rsidRPr="00C75264">
        <w:rPr>
          <w:rFonts w:ascii="Times New Roman" w:hAnsi="Times New Roman" w:cs="Times New Roman"/>
          <w:sz w:val="24"/>
          <w:szCs w:val="24"/>
        </w:rPr>
        <w:tab/>
      </w:r>
    </w:p>
    <w:p w:rsidR="004A73BD" w:rsidRDefault="004A73BD" w:rsidP="001C35B4">
      <w:pPr>
        <w:spacing w:line="240" w:lineRule="auto"/>
        <w:jc w:val="both"/>
        <w:rPr>
          <w:rFonts w:ascii="Times New Roman" w:hAnsi="Times New Roman" w:cs="Times New Roman"/>
          <w:sz w:val="24"/>
          <w:szCs w:val="24"/>
        </w:rPr>
      </w:pPr>
      <w:r w:rsidRPr="004A73BD">
        <w:rPr>
          <w:rFonts w:ascii="Times New Roman" w:hAnsi="Times New Roman" w:cs="Times New Roman"/>
          <w:sz w:val="24"/>
          <w:szCs w:val="24"/>
        </w:rPr>
        <w:t xml:space="preserve">a) </w:t>
      </w:r>
      <w:r w:rsidRPr="004A73BD">
        <w:rPr>
          <w:rFonts w:ascii="Times New Roman" w:hAnsi="Times New Roman" w:cs="Times New Roman"/>
          <w:spacing w:val="-1"/>
          <w:sz w:val="24"/>
          <w:szCs w:val="24"/>
        </w:rPr>
        <w:t xml:space="preserve">Prova de inscrição no Cadastro Nacional de Pessoas Jurídicas do Ministério da </w:t>
      </w:r>
      <w:r w:rsidRPr="004A73BD">
        <w:rPr>
          <w:rFonts w:ascii="Times New Roman" w:hAnsi="Times New Roman" w:cs="Times New Roman"/>
          <w:spacing w:val="-6"/>
          <w:sz w:val="24"/>
          <w:szCs w:val="24"/>
        </w:rPr>
        <w:t>Fazenda (CNPJ)</w:t>
      </w:r>
      <w:r w:rsidRPr="002B0331">
        <w:rPr>
          <w:rFonts w:ascii="Times New Roman" w:hAnsi="Times New Roman" w:cs="Times New Roman"/>
          <w:sz w:val="24"/>
          <w:szCs w:val="24"/>
        </w:rPr>
        <w:t>;</w:t>
      </w:r>
    </w:p>
    <w:p w:rsidR="00E64656" w:rsidRDefault="00E64656" w:rsidP="001C35B4">
      <w:pPr>
        <w:spacing w:line="240" w:lineRule="auto"/>
        <w:jc w:val="both"/>
        <w:rPr>
          <w:rFonts w:ascii="Times New Roman" w:hAnsi="Times New Roman" w:cs="Times New Roman"/>
          <w:sz w:val="24"/>
          <w:szCs w:val="24"/>
        </w:rPr>
      </w:pPr>
      <w:r>
        <w:rPr>
          <w:rFonts w:ascii="Times New Roman" w:hAnsi="Times New Roman" w:cs="Times New Roman"/>
          <w:sz w:val="24"/>
          <w:szCs w:val="24"/>
        </w:rPr>
        <w:t>b) Certidão simplificada expedida pela Junta Comercial da Sede do Licitante para comprovação de enquadramento de Microempresa (ME), Empresa de Pequeno Porte (EPP) e Empresa Individual de Responsabilidade Limitada (EIRELI)</w:t>
      </w:r>
      <w:r w:rsidR="005241AF">
        <w:rPr>
          <w:rFonts w:ascii="Times New Roman" w:hAnsi="Times New Roman" w:cs="Times New Roman"/>
          <w:sz w:val="24"/>
          <w:szCs w:val="24"/>
        </w:rPr>
        <w:t>;</w:t>
      </w:r>
    </w:p>
    <w:p w:rsidR="002B0331" w:rsidRPr="002B0331" w:rsidRDefault="002B0331" w:rsidP="001C35B4">
      <w:pPr>
        <w:framePr w:h="1" w:wrap="around" w:vAnchor="page" w:hAnchor="page" w:x="10999" w:y="721"/>
        <w:spacing w:line="240" w:lineRule="auto"/>
        <w:jc w:val="both"/>
        <w:rPr>
          <w:rFonts w:ascii="Times New Roman" w:hAnsi="Times New Roman" w:cs="Times New Roman"/>
          <w:sz w:val="24"/>
          <w:szCs w:val="24"/>
        </w:rPr>
      </w:pPr>
    </w:p>
    <w:p w:rsidR="002B0331" w:rsidRPr="002B0331" w:rsidRDefault="001B7CF8" w:rsidP="001C35B4">
      <w:pPr>
        <w:spacing w:line="240" w:lineRule="auto"/>
        <w:jc w:val="both"/>
        <w:rPr>
          <w:rFonts w:ascii="Times New Roman" w:hAnsi="Times New Roman" w:cs="Times New Roman"/>
          <w:sz w:val="24"/>
          <w:szCs w:val="24"/>
        </w:rPr>
      </w:pPr>
      <w:r>
        <w:rPr>
          <w:rFonts w:ascii="Times New Roman" w:hAnsi="Times New Roman" w:cs="Times New Roman"/>
          <w:sz w:val="24"/>
          <w:szCs w:val="24"/>
        </w:rPr>
        <w:t>c</w:t>
      </w:r>
      <w:r w:rsidR="002B0331" w:rsidRPr="002B0331">
        <w:rPr>
          <w:rFonts w:ascii="Times New Roman" w:hAnsi="Times New Roman" w:cs="Times New Roman"/>
          <w:sz w:val="24"/>
          <w:szCs w:val="24"/>
        </w:rPr>
        <w:t xml:space="preserve">) prova de regularidade para com a Fazenda Estadual, mediante apresentação de Certidão Negativa de Tributos Estaduais, expedida pela Secretaria de Estado da Fazenda, do domicílio ou sede da proponente ou outra equivalente na forma da lei; </w:t>
      </w:r>
    </w:p>
    <w:p w:rsidR="00E04997" w:rsidRDefault="001B7CF8" w:rsidP="00C75264">
      <w:pPr>
        <w:pStyle w:val="WW-Corpodetexto3"/>
        <w:rPr>
          <w:szCs w:val="24"/>
          <w:lang w:eastAsia="pt-BR"/>
        </w:rPr>
      </w:pPr>
      <w:r>
        <w:rPr>
          <w:szCs w:val="24"/>
          <w:lang w:eastAsia="pt-BR"/>
        </w:rPr>
        <w:t>d</w:t>
      </w:r>
      <w:r w:rsidR="002B0331" w:rsidRPr="002B0331">
        <w:rPr>
          <w:szCs w:val="24"/>
          <w:lang w:eastAsia="pt-BR"/>
        </w:rPr>
        <w:t>) prova de regularidade para com a Fazenda Municipal, mediante a apresentação de Certidão Negativa de Débitos Municipais, expedida pela Secretaria Municipal da Fazenda, do domicílio ou sede da proponente ou outra equivalente na forma da lei;</w:t>
      </w:r>
    </w:p>
    <w:p w:rsidR="008E7B80" w:rsidRDefault="008E7B80" w:rsidP="00C75264">
      <w:pPr>
        <w:pStyle w:val="WW-Corpodetexto3"/>
        <w:rPr>
          <w:szCs w:val="24"/>
          <w:lang w:eastAsia="pt-BR"/>
        </w:rPr>
      </w:pPr>
    </w:p>
    <w:p w:rsidR="008E7B80" w:rsidRDefault="001B7CF8" w:rsidP="00C75264">
      <w:pPr>
        <w:pStyle w:val="WW-Corpodetexto3"/>
        <w:rPr>
          <w:szCs w:val="24"/>
          <w:lang w:eastAsia="pt-BR"/>
        </w:rPr>
      </w:pPr>
      <w:r>
        <w:rPr>
          <w:szCs w:val="24"/>
        </w:rPr>
        <w:t>e</w:t>
      </w:r>
      <w:r w:rsidR="008E7B80" w:rsidRPr="002B0331">
        <w:rPr>
          <w:szCs w:val="24"/>
        </w:rPr>
        <w:t>) prova de regularidade para com a Fazenda Federal, mediante apresentação de CND relativos à Quitação de Tributos e Contribuições Federais, Dívida Ativa Da União e Seguridade Social, do domicílio ou sede da proponente ou outra equivalente na forma da lei;</w:t>
      </w:r>
    </w:p>
    <w:p w:rsidR="002B0331" w:rsidRPr="002B0331" w:rsidRDefault="002B0331" w:rsidP="00C75264">
      <w:pPr>
        <w:pStyle w:val="WW-Corpodetexto3"/>
        <w:rPr>
          <w:szCs w:val="24"/>
          <w:lang w:eastAsia="pt-BR"/>
        </w:rPr>
      </w:pPr>
      <w:r w:rsidRPr="002B0331">
        <w:rPr>
          <w:szCs w:val="24"/>
          <w:lang w:eastAsia="pt-BR"/>
        </w:rPr>
        <w:t xml:space="preserve"> </w:t>
      </w:r>
    </w:p>
    <w:p w:rsidR="002B0331" w:rsidRDefault="004A73BD" w:rsidP="001C35B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B7CF8">
        <w:rPr>
          <w:rFonts w:ascii="Times New Roman" w:hAnsi="Times New Roman" w:cs="Times New Roman"/>
          <w:sz w:val="24"/>
          <w:szCs w:val="24"/>
        </w:rPr>
        <w:t>f</w:t>
      </w:r>
      <w:r w:rsidR="002B0331" w:rsidRPr="002B0331">
        <w:rPr>
          <w:rFonts w:ascii="Times New Roman" w:hAnsi="Times New Roman" w:cs="Times New Roman"/>
          <w:sz w:val="24"/>
          <w:szCs w:val="24"/>
        </w:rPr>
        <w:t>) prova de regularidade relativa ao Fundo de Garantia por Tempo de Serviço (FGTS), demonstrando situação regular no cumprimento dos encargos sociais instituídos por lei, consiste na apresentação do CRF (Certificado de Regularidade de Fiscal)</w:t>
      </w:r>
      <w:r w:rsidR="004E6B5F">
        <w:rPr>
          <w:rFonts w:ascii="Times New Roman" w:hAnsi="Times New Roman" w:cs="Times New Roman"/>
          <w:sz w:val="24"/>
          <w:szCs w:val="24"/>
        </w:rPr>
        <w:t xml:space="preserve"> do FGTS;</w:t>
      </w:r>
    </w:p>
    <w:p w:rsidR="004E6B5F" w:rsidRPr="002B0331" w:rsidRDefault="001B7CF8" w:rsidP="001C35B4">
      <w:pPr>
        <w:spacing w:line="240" w:lineRule="auto"/>
        <w:jc w:val="both"/>
        <w:rPr>
          <w:rFonts w:ascii="Times New Roman" w:hAnsi="Times New Roman" w:cs="Times New Roman"/>
          <w:sz w:val="24"/>
          <w:szCs w:val="24"/>
        </w:rPr>
      </w:pPr>
      <w:r>
        <w:rPr>
          <w:rFonts w:ascii="Times New Roman" w:hAnsi="Times New Roman" w:cs="Times New Roman"/>
          <w:sz w:val="24"/>
          <w:szCs w:val="24"/>
        </w:rPr>
        <w:t>g</w:t>
      </w:r>
      <w:r w:rsidR="004E6B5F">
        <w:rPr>
          <w:rFonts w:ascii="Times New Roman" w:hAnsi="Times New Roman" w:cs="Times New Roman"/>
          <w:sz w:val="24"/>
          <w:szCs w:val="24"/>
        </w:rPr>
        <w:t xml:space="preserve">) </w:t>
      </w:r>
      <w:r w:rsidR="004E6B5F" w:rsidRPr="004E6B5F">
        <w:rPr>
          <w:rFonts w:ascii="Times New Roman" w:hAnsi="Times New Roman" w:cs="Times New Roman"/>
          <w:sz w:val="24"/>
          <w:szCs w:val="24"/>
        </w:rPr>
        <w:t>Prova de inexistência de débitos inadimplidos perante a Justiça do Trabalho, mediante a apresentação da</w:t>
      </w:r>
      <w:r w:rsidR="004E6B5F" w:rsidRPr="004E6B5F">
        <w:rPr>
          <w:rFonts w:ascii="Times New Roman" w:hAnsi="Times New Roman" w:cs="Times New Roman"/>
          <w:bCs/>
          <w:sz w:val="24"/>
          <w:szCs w:val="24"/>
        </w:rPr>
        <w:t xml:space="preserve"> Certidão Negativa de Débitos Trabalhistas (CNDT)</w:t>
      </w:r>
      <w:r w:rsidR="009C0D01">
        <w:rPr>
          <w:rFonts w:ascii="Times New Roman" w:hAnsi="Times New Roman" w:cs="Times New Roman"/>
          <w:bCs/>
          <w:sz w:val="24"/>
          <w:szCs w:val="24"/>
        </w:rPr>
        <w:t xml:space="preserve"> </w:t>
      </w:r>
      <w:r w:rsidR="004E6B5F" w:rsidRPr="009C0D01">
        <w:rPr>
          <w:rFonts w:ascii="Times New Roman" w:hAnsi="Times New Roman" w:cs="Times New Roman"/>
          <w:bCs/>
          <w:sz w:val="24"/>
          <w:szCs w:val="24"/>
        </w:rPr>
        <w:t>ou</w:t>
      </w:r>
      <w:r w:rsidR="004E6B5F" w:rsidRPr="004E6B5F">
        <w:rPr>
          <w:rFonts w:ascii="Times New Roman" w:hAnsi="Times New Roman" w:cs="Times New Roman"/>
          <w:bCs/>
          <w:sz w:val="24"/>
          <w:szCs w:val="24"/>
        </w:rPr>
        <w:t xml:space="preserve"> Certidão Positiva de Débitos Trabalhistas com Efeitos de Negativa</w:t>
      </w:r>
      <w:r w:rsidR="004E6B5F" w:rsidRPr="004E6B5F">
        <w:rPr>
          <w:rFonts w:ascii="Times New Roman" w:hAnsi="Times New Roman" w:cs="Times New Roman"/>
          <w:sz w:val="24"/>
          <w:szCs w:val="24"/>
        </w:rPr>
        <w:t xml:space="preserve">, nos termos do Título VII-A da Consolidação das Leis do Trabalho, aprovada pelo Decreto-Lei nº 5.452 </w:t>
      </w:r>
      <w:r w:rsidR="004E6B5F" w:rsidRPr="004E6B5F">
        <w:rPr>
          <w:rFonts w:ascii="Times New Roman" w:hAnsi="Times New Roman" w:cs="Times New Roman"/>
          <w:spacing w:val="-4"/>
          <w:sz w:val="24"/>
          <w:szCs w:val="24"/>
        </w:rPr>
        <w:t>de 1º de maio de 1943.</w:t>
      </w:r>
    </w:p>
    <w:p w:rsidR="001B7CF8" w:rsidRDefault="001B7CF8" w:rsidP="001C35B4">
      <w:pPr>
        <w:spacing w:line="240" w:lineRule="auto"/>
        <w:jc w:val="both"/>
        <w:rPr>
          <w:rFonts w:ascii="Times New Roman" w:hAnsi="Times New Roman" w:cs="Times New Roman"/>
          <w:b/>
          <w:sz w:val="24"/>
          <w:szCs w:val="24"/>
        </w:rPr>
      </w:pPr>
    </w:p>
    <w:p w:rsidR="002B0331" w:rsidRPr="00C75264" w:rsidRDefault="00A26B95" w:rsidP="001C35B4">
      <w:pPr>
        <w:spacing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2B0331" w:rsidRPr="002B0331">
        <w:rPr>
          <w:rFonts w:ascii="Times New Roman" w:hAnsi="Times New Roman" w:cs="Times New Roman"/>
          <w:b/>
          <w:sz w:val="24"/>
          <w:szCs w:val="24"/>
        </w:rPr>
        <w:t>. Para comprovação da qualificação econômico-financeira:</w:t>
      </w:r>
    </w:p>
    <w:p w:rsidR="000C5F7C" w:rsidRDefault="002B0331" w:rsidP="008535E9">
      <w:pPr>
        <w:spacing w:line="240" w:lineRule="auto"/>
        <w:jc w:val="both"/>
        <w:rPr>
          <w:rFonts w:ascii="Times New Roman" w:hAnsi="Times New Roman" w:cs="Times New Roman"/>
          <w:sz w:val="24"/>
          <w:szCs w:val="24"/>
        </w:rPr>
      </w:pPr>
      <w:r w:rsidRPr="002B0331">
        <w:rPr>
          <w:rFonts w:ascii="Times New Roman" w:hAnsi="Times New Roman" w:cs="Times New Roman"/>
          <w:sz w:val="24"/>
          <w:szCs w:val="24"/>
        </w:rPr>
        <w:t xml:space="preserve">a) </w:t>
      </w:r>
      <w:r w:rsidR="008535E9" w:rsidRPr="008535E9">
        <w:rPr>
          <w:rFonts w:ascii="Times New Roman" w:hAnsi="Times New Roman" w:cs="Times New Roman"/>
          <w:spacing w:val="1"/>
          <w:sz w:val="24"/>
          <w:szCs w:val="24"/>
        </w:rPr>
        <w:t xml:space="preserve">Certidão negativa de falência ou concordata, expedida pelo distribuidor da sede da </w:t>
      </w:r>
      <w:r w:rsidR="008535E9" w:rsidRPr="008535E9">
        <w:rPr>
          <w:rFonts w:ascii="Times New Roman" w:hAnsi="Times New Roman" w:cs="Times New Roman"/>
          <w:spacing w:val="-1"/>
          <w:sz w:val="24"/>
          <w:szCs w:val="24"/>
        </w:rPr>
        <w:t>licitante, com data de expedição não superior a</w:t>
      </w:r>
      <w:r w:rsidR="008535E9" w:rsidRPr="008535E9">
        <w:rPr>
          <w:rFonts w:ascii="Times New Roman" w:hAnsi="Times New Roman" w:cs="Times New Roman"/>
          <w:b/>
          <w:bCs/>
          <w:spacing w:val="-1"/>
          <w:sz w:val="24"/>
          <w:szCs w:val="24"/>
        </w:rPr>
        <w:t xml:space="preserve"> </w:t>
      </w:r>
      <w:r w:rsidR="008535E9" w:rsidRPr="008535E9">
        <w:rPr>
          <w:rFonts w:ascii="Times New Roman" w:hAnsi="Times New Roman" w:cs="Times New Roman"/>
          <w:bCs/>
          <w:spacing w:val="-1"/>
          <w:sz w:val="24"/>
          <w:szCs w:val="24"/>
        </w:rPr>
        <w:t>60 (sessenta) dias</w:t>
      </w:r>
      <w:r w:rsidR="008535E9" w:rsidRPr="008535E9">
        <w:rPr>
          <w:rFonts w:ascii="Times New Roman" w:hAnsi="Times New Roman" w:cs="Times New Roman"/>
          <w:spacing w:val="-1"/>
          <w:sz w:val="24"/>
          <w:szCs w:val="24"/>
        </w:rPr>
        <w:t xml:space="preserve">, contados da data de </w:t>
      </w:r>
      <w:r w:rsidR="008535E9" w:rsidRPr="008535E9">
        <w:rPr>
          <w:rFonts w:ascii="Times New Roman" w:hAnsi="Times New Roman" w:cs="Times New Roman"/>
          <w:spacing w:val="-4"/>
          <w:sz w:val="24"/>
          <w:szCs w:val="24"/>
        </w:rPr>
        <w:t xml:space="preserve">apresentação da proposta. Será aceito, empresa licitante </w:t>
      </w:r>
      <w:r w:rsidR="008535E9" w:rsidRPr="008535E9">
        <w:rPr>
          <w:rFonts w:ascii="Times New Roman" w:hAnsi="Times New Roman" w:cs="Times New Roman"/>
          <w:sz w:val="24"/>
          <w:szCs w:val="24"/>
        </w:rPr>
        <w:t>em recuperação judicial homologado pelo juízo competente, em conformidade com a Súmula nº 50 do Tribunal de Contas do Estado de São Paulo</w:t>
      </w:r>
      <w:r w:rsidRPr="008535E9">
        <w:rPr>
          <w:rFonts w:ascii="Times New Roman" w:hAnsi="Times New Roman" w:cs="Times New Roman"/>
          <w:sz w:val="24"/>
          <w:szCs w:val="24"/>
        </w:rPr>
        <w:t>.</w:t>
      </w:r>
    </w:p>
    <w:p w:rsidR="002B0331" w:rsidRPr="008535E9" w:rsidRDefault="002B0331" w:rsidP="008535E9">
      <w:pPr>
        <w:spacing w:line="240" w:lineRule="auto"/>
        <w:jc w:val="both"/>
        <w:rPr>
          <w:rFonts w:ascii="Times New Roman" w:hAnsi="Times New Roman" w:cs="Times New Roman"/>
          <w:sz w:val="24"/>
          <w:szCs w:val="24"/>
        </w:rPr>
      </w:pPr>
      <w:r w:rsidRPr="008535E9">
        <w:rPr>
          <w:rFonts w:ascii="Times New Roman" w:hAnsi="Times New Roman" w:cs="Times New Roman"/>
          <w:sz w:val="24"/>
          <w:szCs w:val="24"/>
        </w:rPr>
        <w:t xml:space="preserve"> </w:t>
      </w:r>
    </w:p>
    <w:p w:rsidR="002B0331" w:rsidRPr="008535E9" w:rsidRDefault="002B0331" w:rsidP="001C35B4">
      <w:pPr>
        <w:framePr w:h="1" w:wrap="around" w:vAnchor="page" w:hAnchor="page" w:x="10999" w:y="721"/>
        <w:spacing w:line="240" w:lineRule="auto"/>
        <w:jc w:val="both"/>
        <w:rPr>
          <w:rFonts w:ascii="Times New Roman" w:hAnsi="Times New Roman" w:cs="Times New Roman"/>
          <w:sz w:val="24"/>
          <w:szCs w:val="24"/>
        </w:rPr>
      </w:pPr>
    </w:p>
    <w:p w:rsidR="002B0331" w:rsidRPr="002B0331" w:rsidRDefault="002B0331" w:rsidP="001C35B4">
      <w:pPr>
        <w:spacing w:line="240" w:lineRule="auto"/>
        <w:jc w:val="both"/>
        <w:rPr>
          <w:rFonts w:ascii="Times New Roman" w:hAnsi="Times New Roman" w:cs="Times New Roman"/>
          <w:sz w:val="24"/>
          <w:szCs w:val="24"/>
        </w:rPr>
      </w:pPr>
      <w:r w:rsidRPr="008535E9">
        <w:rPr>
          <w:rFonts w:ascii="Times New Roman" w:hAnsi="Times New Roman" w:cs="Times New Roman"/>
          <w:sz w:val="24"/>
          <w:szCs w:val="24"/>
        </w:rPr>
        <w:t>Os do</w:t>
      </w:r>
      <w:r w:rsidRPr="002B0331">
        <w:rPr>
          <w:rFonts w:ascii="Times New Roman" w:hAnsi="Times New Roman" w:cs="Times New Roman"/>
          <w:sz w:val="24"/>
          <w:szCs w:val="24"/>
        </w:rPr>
        <w:t xml:space="preserve">cumentos necessários à habilitação da proponente poderão ser apresentados em original, por qualquer processo de cópia autenticada por cartório competente ou por servidor da Administração ou publicação em órgão de imprensa oficial. Os documentos deverão estar em plena vigência, ficando, porém, a critério da Comissão solicitar as vias originais de quaisquer dos documentos, caso haja constatação de fatos supervenientes. A aceitação das certidões, quando emitidas através da Internet, </w:t>
      </w:r>
      <w:proofErr w:type="gramStart"/>
      <w:r w:rsidRPr="002B0331">
        <w:rPr>
          <w:rFonts w:ascii="Times New Roman" w:hAnsi="Times New Roman" w:cs="Times New Roman"/>
          <w:sz w:val="24"/>
          <w:szCs w:val="24"/>
        </w:rPr>
        <w:t>ficam</w:t>
      </w:r>
      <w:proofErr w:type="gramEnd"/>
      <w:r w:rsidRPr="002B0331">
        <w:rPr>
          <w:rFonts w:ascii="Times New Roman" w:hAnsi="Times New Roman" w:cs="Times New Roman"/>
          <w:sz w:val="24"/>
          <w:szCs w:val="24"/>
        </w:rPr>
        <w:t xml:space="preserve"> condicionadas à verificação de sua validade e dispensam a autenticação.  </w:t>
      </w:r>
    </w:p>
    <w:p w:rsidR="00C75264" w:rsidRDefault="00C75264" w:rsidP="001C35B4">
      <w:pPr>
        <w:autoSpaceDE w:val="0"/>
        <w:autoSpaceDN w:val="0"/>
        <w:adjustRightInd w:val="0"/>
        <w:spacing w:line="240" w:lineRule="auto"/>
        <w:jc w:val="both"/>
        <w:rPr>
          <w:rFonts w:ascii="Times New Roman" w:hAnsi="Times New Roman" w:cs="Times New Roman"/>
          <w:b/>
          <w:i/>
          <w:sz w:val="24"/>
          <w:szCs w:val="24"/>
        </w:rPr>
      </w:pPr>
    </w:p>
    <w:p w:rsidR="002B0331" w:rsidRPr="002B0331" w:rsidRDefault="002B0331" w:rsidP="001C35B4">
      <w:pPr>
        <w:autoSpaceDE w:val="0"/>
        <w:autoSpaceDN w:val="0"/>
        <w:adjustRightInd w:val="0"/>
        <w:spacing w:line="240" w:lineRule="auto"/>
        <w:jc w:val="both"/>
        <w:rPr>
          <w:rFonts w:ascii="Times New Roman" w:hAnsi="Times New Roman" w:cs="Times New Roman"/>
          <w:b/>
          <w:i/>
          <w:sz w:val="24"/>
          <w:szCs w:val="24"/>
        </w:rPr>
      </w:pPr>
      <w:r w:rsidRPr="002B0331">
        <w:rPr>
          <w:rFonts w:ascii="Times New Roman" w:hAnsi="Times New Roman" w:cs="Times New Roman"/>
          <w:b/>
          <w:i/>
          <w:sz w:val="24"/>
          <w:szCs w:val="24"/>
        </w:rPr>
        <w:t xml:space="preserve">Em se tratando de </w:t>
      </w:r>
      <w:r w:rsidRPr="002B0331">
        <w:rPr>
          <w:rFonts w:ascii="Times New Roman" w:hAnsi="Times New Roman" w:cs="Times New Roman"/>
          <w:b/>
          <w:bCs/>
          <w:i/>
          <w:sz w:val="24"/>
          <w:szCs w:val="24"/>
          <w:u w:val="single"/>
        </w:rPr>
        <w:t>microempresa ou empresa de pequeno porte</w:t>
      </w:r>
      <w:r w:rsidRPr="002B0331">
        <w:rPr>
          <w:rFonts w:ascii="Times New Roman" w:hAnsi="Times New Roman" w:cs="Times New Roman"/>
          <w:b/>
          <w:bCs/>
          <w:i/>
          <w:sz w:val="24"/>
          <w:szCs w:val="24"/>
        </w:rPr>
        <w:t xml:space="preserve">, </w:t>
      </w:r>
      <w:r w:rsidRPr="002B0331">
        <w:rPr>
          <w:rFonts w:ascii="Times New Roman" w:hAnsi="Times New Roman" w:cs="Times New Roman"/>
          <w:b/>
          <w:i/>
          <w:sz w:val="24"/>
          <w:szCs w:val="24"/>
        </w:rPr>
        <w:t xml:space="preserve">havendo alguma restrição na comprovação da regularidade fiscal, será assegurado o prazo de </w:t>
      </w:r>
      <w:proofErr w:type="gramStart"/>
      <w:r w:rsidR="00845F2E">
        <w:rPr>
          <w:rFonts w:ascii="Times New Roman" w:hAnsi="Times New Roman" w:cs="Times New Roman"/>
          <w:b/>
          <w:i/>
          <w:sz w:val="24"/>
          <w:szCs w:val="24"/>
        </w:rPr>
        <w:t>5</w:t>
      </w:r>
      <w:proofErr w:type="gramEnd"/>
      <w:r w:rsidR="00845F2E">
        <w:rPr>
          <w:rFonts w:ascii="Times New Roman" w:hAnsi="Times New Roman" w:cs="Times New Roman"/>
          <w:b/>
          <w:i/>
          <w:sz w:val="24"/>
          <w:szCs w:val="24"/>
        </w:rPr>
        <w:t xml:space="preserve"> </w:t>
      </w:r>
      <w:r w:rsidRPr="002B0331">
        <w:rPr>
          <w:rFonts w:ascii="Times New Roman" w:hAnsi="Times New Roman" w:cs="Times New Roman"/>
          <w:b/>
          <w:i/>
          <w:sz w:val="24"/>
          <w:szCs w:val="24"/>
        </w:rPr>
        <w:t>(</w:t>
      </w:r>
      <w:r w:rsidR="00845F2E">
        <w:rPr>
          <w:rFonts w:ascii="Times New Roman" w:hAnsi="Times New Roman" w:cs="Times New Roman"/>
          <w:b/>
          <w:i/>
          <w:sz w:val="24"/>
          <w:szCs w:val="24"/>
        </w:rPr>
        <w:t>cinco</w:t>
      </w:r>
      <w:r w:rsidRPr="002B0331">
        <w:rPr>
          <w:rFonts w:ascii="Times New Roman" w:hAnsi="Times New Roman" w:cs="Times New Roman"/>
          <w:b/>
          <w:i/>
          <w:sz w:val="24"/>
          <w:szCs w:val="24"/>
        </w:rPr>
        <w:t>)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2B0331" w:rsidRPr="002B0331" w:rsidRDefault="002B0331" w:rsidP="001C35B4">
      <w:pPr>
        <w:autoSpaceDE w:val="0"/>
        <w:autoSpaceDN w:val="0"/>
        <w:adjustRightInd w:val="0"/>
        <w:spacing w:line="240" w:lineRule="auto"/>
        <w:jc w:val="both"/>
        <w:rPr>
          <w:rFonts w:ascii="Times New Roman" w:hAnsi="Times New Roman" w:cs="Times New Roman"/>
          <w:b/>
          <w:i/>
          <w:sz w:val="24"/>
          <w:szCs w:val="24"/>
        </w:rPr>
      </w:pPr>
    </w:p>
    <w:p w:rsidR="002B0331" w:rsidRPr="002B0331" w:rsidRDefault="002B0331" w:rsidP="001C35B4">
      <w:pPr>
        <w:autoSpaceDE w:val="0"/>
        <w:autoSpaceDN w:val="0"/>
        <w:adjustRightInd w:val="0"/>
        <w:spacing w:line="240" w:lineRule="auto"/>
        <w:jc w:val="both"/>
        <w:rPr>
          <w:rFonts w:ascii="Times New Roman" w:hAnsi="Times New Roman" w:cs="Times New Roman"/>
          <w:b/>
          <w:i/>
          <w:sz w:val="24"/>
          <w:szCs w:val="24"/>
        </w:rPr>
      </w:pPr>
      <w:r w:rsidRPr="002B0331">
        <w:rPr>
          <w:rFonts w:ascii="Times New Roman" w:hAnsi="Times New Roman" w:cs="Times New Roman"/>
          <w:b/>
          <w:i/>
          <w:sz w:val="24"/>
          <w:szCs w:val="24"/>
        </w:rPr>
        <w:br w:type="page"/>
      </w:r>
    </w:p>
    <w:p w:rsidR="002B0331" w:rsidRPr="002B0331" w:rsidRDefault="00363192" w:rsidP="002B0331">
      <w:pPr>
        <w:pStyle w:val="Corpo"/>
        <w:pBdr>
          <w:top w:val="single" w:sz="4" w:space="1" w:color="auto"/>
          <w:left w:val="single" w:sz="4" w:space="4" w:color="auto"/>
          <w:bottom w:val="single" w:sz="4" w:space="1" w:color="auto"/>
          <w:right w:val="single" w:sz="4" w:space="4" w:color="auto"/>
        </w:pBdr>
        <w:shd w:val="clear" w:color="auto" w:fill="E6E6E6"/>
        <w:jc w:val="center"/>
        <w:rPr>
          <w:b/>
          <w:bCs/>
          <w:sz w:val="24"/>
          <w:szCs w:val="24"/>
        </w:rPr>
      </w:pPr>
      <w:r>
        <w:rPr>
          <w:b/>
          <w:bCs/>
          <w:sz w:val="24"/>
          <w:szCs w:val="24"/>
        </w:rPr>
        <w:t>ANEXO 05</w:t>
      </w:r>
      <w:r w:rsidR="002B0331" w:rsidRPr="002B0331">
        <w:rPr>
          <w:b/>
          <w:bCs/>
          <w:sz w:val="24"/>
          <w:szCs w:val="24"/>
        </w:rPr>
        <w:t xml:space="preserve"> – DECLARAÇÃO DE IDONEIDADE</w:t>
      </w:r>
    </w:p>
    <w:p w:rsidR="002B0331" w:rsidRPr="002B0331" w:rsidRDefault="002B0331" w:rsidP="002B0331">
      <w:pPr>
        <w:tabs>
          <w:tab w:val="left" w:pos="1701"/>
        </w:tabs>
        <w:ind w:right="-3635"/>
        <w:outlineLvl w:val="0"/>
        <w:rPr>
          <w:rFonts w:ascii="Times New Roman" w:hAnsi="Times New Roman" w:cs="Times New Roman"/>
          <w:b/>
          <w:sz w:val="24"/>
          <w:szCs w:val="24"/>
        </w:rPr>
      </w:pPr>
      <w:r w:rsidRPr="002B0331">
        <w:rPr>
          <w:rFonts w:ascii="Times New Roman" w:hAnsi="Times New Roman" w:cs="Times New Roman"/>
          <w:b/>
          <w:sz w:val="24"/>
          <w:szCs w:val="24"/>
        </w:rPr>
        <w:t xml:space="preserve">                              </w:t>
      </w:r>
    </w:p>
    <w:p w:rsidR="002B0331" w:rsidRPr="002B0331" w:rsidRDefault="002B0331" w:rsidP="002B0331">
      <w:pPr>
        <w:tabs>
          <w:tab w:val="left" w:pos="1701"/>
        </w:tabs>
        <w:ind w:right="-3635"/>
        <w:outlineLvl w:val="0"/>
        <w:rPr>
          <w:rFonts w:ascii="Times New Roman" w:hAnsi="Times New Roman" w:cs="Times New Roman"/>
          <w:b/>
          <w:sz w:val="24"/>
          <w:szCs w:val="24"/>
        </w:rPr>
      </w:pPr>
    </w:p>
    <w:p w:rsidR="002B0331" w:rsidRPr="002B0331" w:rsidRDefault="002B0331" w:rsidP="002B0331">
      <w:pPr>
        <w:tabs>
          <w:tab w:val="left" w:pos="1701"/>
        </w:tabs>
        <w:ind w:right="-3635"/>
        <w:outlineLvl w:val="0"/>
        <w:rPr>
          <w:rFonts w:ascii="Times New Roman" w:hAnsi="Times New Roman" w:cs="Times New Roman"/>
          <w:b/>
          <w:sz w:val="24"/>
          <w:szCs w:val="24"/>
        </w:rPr>
      </w:pPr>
      <w:r w:rsidRPr="002B0331">
        <w:rPr>
          <w:rFonts w:ascii="Times New Roman" w:hAnsi="Times New Roman" w:cs="Times New Roman"/>
          <w:b/>
          <w:sz w:val="24"/>
          <w:szCs w:val="24"/>
        </w:rPr>
        <w:t xml:space="preserve">                                DECLARAÇÃO DE IDONEIDADE</w:t>
      </w:r>
    </w:p>
    <w:p w:rsidR="002B0331" w:rsidRPr="002B0331" w:rsidRDefault="002B0331" w:rsidP="002B0331">
      <w:pPr>
        <w:ind w:right="-3635"/>
        <w:jc w:val="both"/>
        <w:rPr>
          <w:rFonts w:ascii="Times New Roman" w:hAnsi="Times New Roman" w:cs="Times New Roman"/>
          <w:b/>
          <w:sz w:val="24"/>
          <w:szCs w:val="24"/>
        </w:rPr>
      </w:pPr>
    </w:p>
    <w:p w:rsidR="002B0331" w:rsidRPr="002B0331" w:rsidRDefault="002B0331" w:rsidP="002B0331">
      <w:pPr>
        <w:ind w:right="-3635"/>
        <w:jc w:val="both"/>
        <w:rPr>
          <w:rFonts w:ascii="Times New Roman" w:hAnsi="Times New Roman" w:cs="Times New Roman"/>
          <w:b/>
          <w:sz w:val="24"/>
          <w:szCs w:val="24"/>
        </w:rPr>
      </w:pPr>
    </w:p>
    <w:p w:rsidR="002B0331" w:rsidRPr="002B0331" w:rsidRDefault="002B0331" w:rsidP="002B0331">
      <w:pPr>
        <w:ind w:right="-48"/>
        <w:jc w:val="both"/>
        <w:rPr>
          <w:rFonts w:ascii="Times New Roman" w:hAnsi="Times New Roman" w:cs="Times New Roman"/>
          <w:sz w:val="24"/>
          <w:szCs w:val="24"/>
        </w:rPr>
      </w:pPr>
      <w:r w:rsidRPr="002B0331">
        <w:rPr>
          <w:rFonts w:ascii="Times New Roman" w:hAnsi="Times New Roman" w:cs="Times New Roman"/>
          <w:b/>
          <w:sz w:val="24"/>
          <w:szCs w:val="24"/>
        </w:rPr>
        <w:tab/>
      </w:r>
      <w:r w:rsidRPr="002B0331">
        <w:rPr>
          <w:rFonts w:ascii="Times New Roman" w:hAnsi="Times New Roman" w:cs="Times New Roman"/>
          <w:sz w:val="24"/>
          <w:szCs w:val="24"/>
        </w:rPr>
        <w:t xml:space="preserve">Declaramos para os fins de direito, na qualidade de Proponente do procedimento licitatório, sob a modalidade de Pregão Eletrônico N.º </w:t>
      </w:r>
      <w:r w:rsidR="00E96ADF">
        <w:rPr>
          <w:rFonts w:ascii="Times New Roman" w:hAnsi="Times New Roman" w:cs="Times New Roman"/>
          <w:sz w:val="24"/>
          <w:szCs w:val="24"/>
        </w:rPr>
        <w:t>00</w:t>
      </w:r>
      <w:r w:rsidR="00B96CB5">
        <w:rPr>
          <w:rFonts w:ascii="Times New Roman" w:hAnsi="Times New Roman" w:cs="Times New Roman"/>
          <w:sz w:val="24"/>
          <w:szCs w:val="24"/>
        </w:rPr>
        <w:t>2</w:t>
      </w:r>
      <w:r w:rsidRPr="002B0331">
        <w:rPr>
          <w:rFonts w:ascii="Times New Roman" w:hAnsi="Times New Roman" w:cs="Times New Roman"/>
          <w:sz w:val="24"/>
          <w:szCs w:val="24"/>
        </w:rPr>
        <w:t>/</w:t>
      </w:r>
      <w:r w:rsidR="00C75264">
        <w:rPr>
          <w:rFonts w:ascii="Times New Roman" w:hAnsi="Times New Roman" w:cs="Times New Roman"/>
          <w:sz w:val="24"/>
          <w:szCs w:val="24"/>
        </w:rPr>
        <w:t>2024</w:t>
      </w:r>
      <w:r w:rsidRPr="002B0331">
        <w:rPr>
          <w:rFonts w:ascii="Times New Roman" w:hAnsi="Times New Roman" w:cs="Times New Roman"/>
          <w:sz w:val="24"/>
          <w:szCs w:val="24"/>
        </w:rPr>
        <w:t xml:space="preserve">, instaurado por este município, </w:t>
      </w:r>
      <w:r w:rsidRPr="002B0331">
        <w:rPr>
          <w:rFonts w:ascii="Times New Roman" w:hAnsi="Times New Roman" w:cs="Times New Roman"/>
          <w:b/>
          <w:bCs/>
          <w:sz w:val="24"/>
          <w:szCs w:val="24"/>
        </w:rPr>
        <w:t>que não estamos impedidos de licitar ou contratar com a Administração Pública,</w:t>
      </w:r>
      <w:r w:rsidRPr="002B0331">
        <w:rPr>
          <w:rFonts w:ascii="Times New Roman" w:hAnsi="Times New Roman" w:cs="Times New Roman"/>
          <w:sz w:val="24"/>
          <w:szCs w:val="24"/>
        </w:rPr>
        <w:t xml:space="preserve"> em qualquer de suas esferas.</w:t>
      </w:r>
    </w:p>
    <w:p w:rsidR="002B0331" w:rsidRPr="002B0331" w:rsidRDefault="002B0331" w:rsidP="002B0331">
      <w:pPr>
        <w:ind w:right="-1701"/>
        <w:jc w:val="both"/>
        <w:rPr>
          <w:rFonts w:ascii="Times New Roman" w:hAnsi="Times New Roman" w:cs="Times New Roman"/>
          <w:sz w:val="24"/>
          <w:szCs w:val="24"/>
        </w:rPr>
      </w:pPr>
    </w:p>
    <w:p w:rsidR="002B0331" w:rsidRPr="002B0331" w:rsidRDefault="002B0331" w:rsidP="002B0331">
      <w:pPr>
        <w:ind w:right="-1701"/>
        <w:jc w:val="both"/>
        <w:outlineLvl w:val="0"/>
        <w:rPr>
          <w:rFonts w:ascii="Times New Roman" w:hAnsi="Times New Roman" w:cs="Times New Roman"/>
          <w:sz w:val="24"/>
          <w:szCs w:val="24"/>
        </w:rPr>
      </w:pPr>
      <w:r w:rsidRPr="002B0331">
        <w:rPr>
          <w:rFonts w:ascii="Times New Roman" w:hAnsi="Times New Roman" w:cs="Times New Roman"/>
          <w:sz w:val="24"/>
          <w:szCs w:val="24"/>
        </w:rPr>
        <w:tab/>
      </w:r>
      <w:r w:rsidRPr="002B0331">
        <w:rPr>
          <w:rFonts w:ascii="Times New Roman" w:hAnsi="Times New Roman" w:cs="Times New Roman"/>
          <w:sz w:val="24"/>
          <w:szCs w:val="24"/>
        </w:rPr>
        <w:tab/>
        <w:t xml:space="preserve">Por ser expressão da verdade, firmamos </w:t>
      </w:r>
      <w:proofErr w:type="gramStart"/>
      <w:r w:rsidRPr="002B0331">
        <w:rPr>
          <w:rFonts w:ascii="Times New Roman" w:hAnsi="Times New Roman" w:cs="Times New Roman"/>
          <w:sz w:val="24"/>
          <w:szCs w:val="24"/>
        </w:rPr>
        <w:t>a presente</w:t>
      </w:r>
      <w:proofErr w:type="gramEnd"/>
      <w:r w:rsidRPr="002B0331">
        <w:rPr>
          <w:rFonts w:ascii="Times New Roman" w:hAnsi="Times New Roman" w:cs="Times New Roman"/>
          <w:sz w:val="24"/>
          <w:szCs w:val="24"/>
        </w:rPr>
        <w:t>.</w:t>
      </w:r>
    </w:p>
    <w:p w:rsidR="002B0331" w:rsidRPr="002B0331" w:rsidRDefault="002B0331" w:rsidP="002B0331">
      <w:pPr>
        <w:tabs>
          <w:tab w:val="left" w:pos="1560"/>
        </w:tabs>
        <w:ind w:right="-1701"/>
        <w:jc w:val="both"/>
        <w:rPr>
          <w:rFonts w:ascii="Times New Roman" w:hAnsi="Times New Roman" w:cs="Times New Roman"/>
          <w:sz w:val="24"/>
          <w:szCs w:val="24"/>
        </w:rPr>
      </w:pPr>
    </w:p>
    <w:p w:rsidR="002B0331" w:rsidRPr="002B0331" w:rsidRDefault="002B0331" w:rsidP="002B0331">
      <w:pPr>
        <w:tabs>
          <w:tab w:val="left" w:pos="1560"/>
        </w:tabs>
        <w:ind w:left="-720" w:right="-1701"/>
        <w:jc w:val="both"/>
        <w:rPr>
          <w:rFonts w:ascii="Times New Roman" w:hAnsi="Times New Roman" w:cs="Times New Roman"/>
          <w:sz w:val="24"/>
          <w:szCs w:val="24"/>
        </w:rPr>
      </w:pPr>
    </w:p>
    <w:p w:rsidR="002B0331" w:rsidRPr="002B0331" w:rsidRDefault="002B0331" w:rsidP="002B0331">
      <w:pPr>
        <w:tabs>
          <w:tab w:val="left" w:pos="1560"/>
        </w:tabs>
        <w:ind w:left="-720" w:right="-1701"/>
        <w:jc w:val="both"/>
        <w:rPr>
          <w:rFonts w:ascii="Times New Roman" w:hAnsi="Times New Roman" w:cs="Times New Roman"/>
          <w:sz w:val="24"/>
          <w:szCs w:val="24"/>
        </w:rPr>
      </w:pPr>
      <w:r w:rsidRPr="002B0331">
        <w:rPr>
          <w:rFonts w:ascii="Times New Roman" w:hAnsi="Times New Roman" w:cs="Times New Roman"/>
          <w:sz w:val="24"/>
          <w:szCs w:val="24"/>
        </w:rPr>
        <w:tab/>
        <w:t xml:space="preserve">_______________, em __________ de ____________ de </w:t>
      </w:r>
      <w:r w:rsidR="00C75264">
        <w:rPr>
          <w:rFonts w:ascii="Times New Roman" w:hAnsi="Times New Roman" w:cs="Times New Roman"/>
          <w:sz w:val="24"/>
          <w:szCs w:val="24"/>
        </w:rPr>
        <w:t>2024</w:t>
      </w:r>
      <w:r w:rsidRPr="002B0331">
        <w:rPr>
          <w:rFonts w:ascii="Times New Roman" w:hAnsi="Times New Roman" w:cs="Times New Roman"/>
          <w:sz w:val="24"/>
          <w:szCs w:val="24"/>
        </w:rPr>
        <w:t>.</w:t>
      </w:r>
    </w:p>
    <w:p w:rsidR="002B0331" w:rsidRPr="002B0331" w:rsidRDefault="002B0331" w:rsidP="002B0331">
      <w:pPr>
        <w:tabs>
          <w:tab w:val="left" w:pos="1560"/>
        </w:tabs>
        <w:ind w:left="-720" w:right="-2188"/>
        <w:jc w:val="center"/>
        <w:rPr>
          <w:rFonts w:ascii="Times New Roman" w:hAnsi="Times New Roman" w:cs="Times New Roman"/>
          <w:i/>
          <w:sz w:val="24"/>
          <w:szCs w:val="24"/>
        </w:rPr>
      </w:pPr>
      <w:r w:rsidRPr="002B0331">
        <w:rPr>
          <w:rFonts w:ascii="Times New Roman" w:hAnsi="Times New Roman" w:cs="Times New Roman"/>
          <w:i/>
          <w:sz w:val="24"/>
          <w:szCs w:val="24"/>
        </w:rPr>
        <w:t xml:space="preserve">                  (Assinatura do Representante Legal da Empresa Proponente).</w:t>
      </w:r>
    </w:p>
    <w:p w:rsidR="002B0331" w:rsidRPr="002B0331" w:rsidRDefault="002B0331" w:rsidP="002B0331">
      <w:pPr>
        <w:tabs>
          <w:tab w:val="left" w:pos="426"/>
          <w:tab w:val="left" w:pos="567"/>
          <w:tab w:val="left" w:pos="851"/>
          <w:tab w:val="left" w:pos="1560"/>
        </w:tabs>
        <w:ind w:left="-720" w:right="-3635"/>
        <w:jc w:val="center"/>
        <w:rPr>
          <w:rFonts w:ascii="Times New Roman" w:hAnsi="Times New Roman" w:cs="Times New Roman"/>
          <w:b/>
          <w:sz w:val="24"/>
          <w:szCs w:val="24"/>
        </w:rPr>
      </w:pPr>
      <w:r w:rsidRPr="002B0331">
        <w:rPr>
          <w:rFonts w:ascii="Times New Roman" w:hAnsi="Times New Roman" w:cs="Times New Roman"/>
          <w:i/>
          <w:sz w:val="24"/>
          <w:szCs w:val="24"/>
        </w:rPr>
        <w:t>(apontado no contrato social ou procuração com</w:t>
      </w:r>
      <w:proofErr w:type="gramStart"/>
      <w:r w:rsidRPr="002B0331">
        <w:rPr>
          <w:rFonts w:ascii="Times New Roman" w:hAnsi="Times New Roman" w:cs="Times New Roman"/>
          <w:i/>
          <w:sz w:val="24"/>
          <w:szCs w:val="24"/>
        </w:rPr>
        <w:t xml:space="preserve">  </w:t>
      </w:r>
      <w:proofErr w:type="gramEnd"/>
      <w:r w:rsidRPr="002B0331">
        <w:rPr>
          <w:rFonts w:ascii="Times New Roman" w:hAnsi="Times New Roman" w:cs="Times New Roman"/>
          <w:i/>
          <w:sz w:val="24"/>
          <w:szCs w:val="24"/>
        </w:rPr>
        <w:t>poderes específicos).</w:t>
      </w:r>
    </w:p>
    <w:p w:rsidR="002B0331" w:rsidRPr="002B0331" w:rsidRDefault="002B0331" w:rsidP="002B0331">
      <w:pPr>
        <w:ind w:left="-720"/>
        <w:jc w:val="both"/>
        <w:rPr>
          <w:rFonts w:ascii="Times New Roman" w:hAnsi="Times New Roman" w:cs="Times New Roman"/>
          <w:color w:val="000000"/>
          <w:sz w:val="24"/>
          <w:szCs w:val="24"/>
        </w:rPr>
      </w:pPr>
    </w:p>
    <w:p w:rsidR="002B0331" w:rsidRPr="002B0331" w:rsidRDefault="002B0331" w:rsidP="002B0331">
      <w:pPr>
        <w:jc w:val="both"/>
        <w:rPr>
          <w:rFonts w:ascii="Times New Roman" w:hAnsi="Times New Roman" w:cs="Times New Roman"/>
          <w:color w:val="000000"/>
          <w:sz w:val="24"/>
          <w:szCs w:val="24"/>
        </w:rPr>
      </w:pPr>
      <w:r w:rsidRPr="002B0331">
        <w:rPr>
          <w:rFonts w:ascii="Times New Roman" w:hAnsi="Times New Roman" w:cs="Times New Roman"/>
          <w:color w:val="000000"/>
          <w:sz w:val="24"/>
          <w:szCs w:val="24"/>
        </w:rPr>
        <w:t>OBS.: 1) Está declaração deverá ser emitida em papel timbrado da empresa proponente e carimbada com o número do CNPJ.</w:t>
      </w:r>
    </w:p>
    <w:p w:rsidR="002B0331" w:rsidRPr="002B0331" w:rsidRDefault="002B0331" w:rsidP="002B0331">
      <w:pPr>
        <w:ind w:left="-720"/>
        <w:jc w:val="both"/>
        <w:rPr>
          <w:rFonts w:ascii="Times New Roman" w:hAnsi="Times New Roman" w:cs="Times New Roman"/>
          <w:sz w:val="24"/>
          <w:szCs w:val="24"/>
        </w:rPr>
      </w:pPr>
    </w:p>
    <w:p w:rsidR="002B0331" w:rsidRPr="002B0331" w:rsidRDefault="002B0331" w:rsidP="002B0331">
      <w:pPr>
        <w:jc w:val="both"/>
        <w:rPr>
          <w:rFonts w:ascii="Times New Roman" w:hAnsi="Times New Roman" w:cs="Times New Roman"/>
          <w:sz w:val="24"/>
          <w:szCs w:val="24"/>
        </w:rPr>
      </w:pPr>
    </w:p>
    <w:p w:rsidR="002B0331" w:rsidRPr="002B0331" w:rsidRDefault="002B0331" w:rsidP="002B0331">
      <w:pPr>
        <w:jc w:val="both"/>
        <w:rPr>
          <w:rFonts w:ascii="Times New Roman" w:hAnsi="Times New Roman" w:cs="Times New Roman"/>
          <w:sz w:val="24"/>
          <w:szCs w:val="24"/>
        </w:rPr>
      </w:pPr>
    </w:p>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br w:type="page"/>
      </w:r>
    </w:p>
    <w:p w:rsidR="002B0331" w:rsidRPr="002B0331" w:rsidRDefault="00C20CAB" w:rsidP="002B0331">
      <w:pPr>
        <w:pStyle w:val="Corpo"/>
        <w:pBdr>
          <w:top w:val="single" w:sz="4" w:space="1" w:color="auto"/>
          <w:left w:val="single" w:sz="4" w:space="4" w:color="auto"/>
          <w:bottom w:val="single" w:sz="4" w:space="1" w:color="auto"/>
          <w:right w:val="single" w:sz="4" w:space="4" w:color="auto"/>
        </w:pBdr>
        <w:shd w:val="clear" w:color="auto" w:fill="E6E6E6"/>
        <w:jc w:val="both"/>
        <w:rPr>
          <w:b/>
          <w:bCs/>
          <w:sz w:val="24"/>
          <w:szCs w:val="24"/>
        </w:rPr>
      </w:pPr>
      <w:r>
        <w:rPr>
          <w:b/>
          <w:bCs/>
          <w:sz w:val="24"/>
          <w:szCs w:val="24"/>
        </w:rPr>
        <w:t>ANEXO 06</w:t>
      </w:r>
      <w:r w:rsidR="002B0331" w:rsidRPr="002B0331">
        <w:rPr>
          <w:b/>
          <w:bCs/>
          <w:sz w:val="24"/>
          <w:szCs w:val="24"/>
        </w:rPr>
        <w:t xml:space="preserve"> – DECLARAÇÃO DE INEXISTÊNCIA DE FATOS IMPEDITIVOS </w:t>
      </w:r>
    </w:p>
    <w:p w:rsidR="002B0331" w:rsidRPr="002B0331" w:rsidRDefault="002B0331" w:rsidP="002B0331">
      <w:pPr>
        <w:jc w:val="both"/>
        <w:rPr>
          <w:rFonts w:ascii="Times New Roman" w:hAnsi="Times New Roman" w:cs="Times New Roman"/>
          <w:color w:val="000000"/>
          <w:sz w:val="24"/>
          <w:szCs w:val="24"/>
        </w:rPr>
      </w:pPr>
    </w:p>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b/>
          <w:bCs/>
          <w:sz w:val="24"/>
          <w:szCs w:val="24"/>
        </w:rPr>
        <w:t>PREGÃO ELETRÔNICO Nº (</w:t>
      </w:r>
      <w:r w:rsidR="00C94024">
        <w:rPr>
          <w:rFonts w:ascii="Times New Roman" w:hAnsi="Times New Roman" w:cs="Times New Roman"/>
          <w:b/>
          <w:bCs/>
          <w:sz w:val="24"/>
          <w:szCs w:val="24"/>
        </w:rPr>
        <w:t>00</w:t>
      </w:r>
      <w:r w:rsidR="00E75F4D">
        <w:rPr>
          <w:rFonts w:ascii="Times New Roman" w:hAnsi="Times New Roman" w:cs="Times New Roman"/>
          <w:b/>
          <w:bCs/>
          <w:sz w:val="24"/>
          <w:szCs w:val="24"/>
        </w:rPr>
        <w:t>2</w:t>
      </w:r>
      <w:r w:rsidRPr="002B0331">
        <w:rPr>
          <w:rFonts w:ascii="Times New Roman" w:hAnsi="Times New Roman" w:cs="Times New Roman"/>
          <w:b/>
          <w:bCs/>
          <w:sz w:val="24"/>
          <w:szCs w:val="24"/>
        </w:rPr>
        <w:t>/</w:t>
      </w:r>
      <w:r w:rsidR="00C75264">
        <w:rPr>
          <w:rFonts w:ascii="Times New Roman" w:hAnsi="Times New Roman" w:cs="Times New Roman"/>
          <w:b/>
          <w:bCs/>
          <w:sz w:val="24"/>
          <w:szCs w:val="24"/>
        </w:rPr>
        <w:t>2024</w:t>
      </w:r>
      <w:r w:rsidRPr="002B0331">
        <w:rPr>
          <w:rFonts w:ascii="Times New Roman" w:hAnsi="Times New Roman" w:cs="Times New Roman"/>
          <w:b/>
          <w:bCs/>
          <w:sz w:val="24"/>
          <w:szCs w:val="24"/>
        </w:rPr>
        <w:t>)</w:t>
      </w:r>
      <w:r w:rsidR="003A5F67">
        <w:rPr>
          <w:rFonts w:ascii="Times New Roman" w:hAnsi="Times New Roman" w:cs="Times New Roman"/>
          <w:b/>
          <w:bCs/>
          <w:sz w:val="24"/>
          <w:szCs w:val="24"/>
        </w:rPr>
        <w:t xml:space="preserve"> </w:t>
      </w:r>
    </w:p>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color w:val="000000"/>
          <w:sz w:val="24"/>
          <w:szCs w:val="24"/>
        </w:rPr>
        <w:t>(Nome da Empresa), CNPJ/MF Nº (000), sediada</w:t>
      </w:r>
      <w:proofErr w:type="gramStart"/>
      <w:r w:rsidRPr="002B0331">
        <w:rPr>
          <w:rFonts w:ascii="Times New Roman" w:hAnsi="Times New Roman" w:cs="Times New Roman"/>
          <w:color w:val="000000"/>
          <w:sz w:val="24"/>
          <w:szCs w:val="24"/>
        </w:rPr>
        <w:t xml:space="preserve">  </w:t>
      </w:r>
      <w:proofErr w:type="gramEnd"/>
      <w:r w:rsidRPr="002B0331">
        <w:rPr>
          <w:rFonts w:ascii="Times New Roman" w:hAnsi="Times New Roman" w:cs="Times New Roman"/>
          <w:color w:val="000000"/>
          <w:sz w:val="24"/>
          <w:szCs w:val="24"/>
        </w:rPr>
        <w:t xml:space="preserve">(Endereço Completo) , </w:t>
      </w:r>
      <w:r w:rsidRPr="002B0331">
        <w:rPr>
          <w:rFonts w:ascii="Times New Roman" w:hAnsi="Times New Roman" w:cs="Times New Roman"/>
          <w:sz w:val="24"/>
          <w:szCs w:val="24"/>
        </w:rPr>
        <w:t>declara, sob as penas da Lei, que até a presente data inexistem fatos impeditivos para sua habilitação no presente processo ciente da obrigatoriedade de declarar ocorrências posteriores.</w:t>
      </w:r>
    </w:p>
    <w:p w:rsidR="002B0331" w:rsidRPr="002B0331" w:rsidRDefault="002B0331" w:rsidP="002B0331">
      <w:pPr>
        <w:jc w:val="both"/>
        <w:rPr>
          <w:rFonts w:ascii="Times New Roman" w:hAnsi="Times New Roman" w:cs="Times New Roman"/>
          <w:color w:val="000000"/>
          <w:sz w:val="24"/>
          <w:szCs w:val="24"/>
        </w:rPr>
      </w:pPr>
    </w:p>
    <w:p w:rsidR="002B0331" w:rsidRPr="002B0331" w:rsidRDefault="002B0331" w:rsidP="002B0331">
      <w:pPr>
        <w:jc w:val="both"/>
        <w:rPr>
          <w:rFonts w:ascii="Times New Roman" w:hAnsi="Times New Roman" w:cs="Times New Roman"/>
          <w:color w:val="000000"/>
          <w:sz w:val="24"/>
          <w:szCs w:val="24"/>
        </w:rPr>
      </w:pPr>
      <w:r w:rsidRPr="002B0331">
        <w:rPr>
          <w:rFonts w:ascii="Times New Roman" w:hAnsi="Times New Roman" w:cs="Times New Roman"/>
          <w:color w:val="000000"/>
          <w:sz w:val="24"/>
          <w:szCs w:val="24"/>
        </w:rPr>
        <w:t>(Local e Data)</w:t>
      </w:r>
    </w:p>
    <w:p w:rsidR="002B0331" w:rsidRPr="002B0331" w:rsidRDefault="002B0331" w:rsidP="002B0331">
      <w:pPr>
        <w:jc w:val="both"/>
        <w:rPr>
          <w:rFonts w:ascii="Times New Roman" w:hAnsi="Times New Roman" w:cs="Times New Roman"/>
          <w:color w:val="000000"/>
          <w:sz w:val="24"/>
          <w:szCs w:val="24"/>
        </w:rPr>
      </w:pPr>
      <w:r w:rsidRPr="002B0331">
        <w:rPr>
          <w:rFonts w:ascii="Times New Roman" w:hAnsi="Times New Roman" w:cs="Times New Roman"/>
          <w:color w:val="000000"/>
          <w:sz w:val="24"/>
          <w:szCs w:val="24"/>
        </w:rPr>
        <w:t>______________________________________________</w:t>
      </w:r>
    </w:p>
    <w:p w:rsidR="002B0331" w:rsidRPr="002B0331" w:rsidRDefault="002B0331" w:rsidP="002B0331">
      <w:pPr>
        <w:jc w:val="both"/>
        <w:rPr>
          <w:rFonts w:ascii="Times New Roman" w:hAnsi="Times New Roman" w:cs="Times New Roman"/>
          <w:color w:val="000000"/>
          <w:sz w:val="24"/>
          <w:szCs w:val="24"/>
        </w:rPr>
      </w:pPr>
      <w:r w:rsidRPr="002B0331">
        <w:rPr>
          <w:rFonts w:ascii="Times New Roman" w:hAnsi="Times New Roman" w:cs="Times New Roman"/>
          <w:color w:val="000000"/>
          <w:sz w:val="24"/>
          <w:szCs w:val="24"/>
        </w:rPr>
        <w:t>(Nome e Número da Carteira de Identidade do Declarante)</w:t>
      </w:r>
    </w:p>
    <w:p w:rsidR="002B0331" w:rsidRPr="002B0331" w:rsidRDefault="002B0331" w:rsidP="002B0331">
      <w:pPr>
        <w:jc w:val="both"/>
        <w:rPr>
          <w:rFonts w:ascii="Times New Roman" w:hAnsi="Times New Roman" w:cs="Times New Roman"/>
          <w:color w:val="000000"/>
          <w:sz w:val="24"/>
          <w:szCs w:val="24"/>
        </w:rPr>
      </w:pPr>
      <w:r w:rsidRPr="002B0331">
        <w:rPr>
          <w:rFonts w:ascii="Times New Roman" w:hAnsi="Times New Roman" w:cs="Times New Roman"/>
          <w:color w:val="000000"/>
          <w:sz w:val="24"/>
          <w:szCs w:val="24"/>
        </w:rPr>
        <w:t>OBS.: Está declaração deverá ser emitida em papel timbrado da empresa proponente e carimbada com o número do CNPJ.</w:t>
      </w:r>
    </w:p>
    <w:p w:rsidR="002B0331" w:rsidRPr="002B0331" w:rsidRDefault="002B0331" w:rsidP="002B0331">
      <w:pPr>
        <w:jc w:val="both"/>
        <w:rPr>
          <w:rFonts w:ascii="Times New Roman" w:hAnsi="Times New Roman" w:cs="Times New Roman"/>
          <w:color w:val="000000"/>
          <w:sz w:val="24"/>
          <w:szCs w:val="24"/>
        </w:rPr>
      </w:pPr>
    </w:p>
    <w:p w:rsidR="002B0331" w:rsidRPr="002B0331" w:rsidRDefault="002B0331" w:rsidP="002B0331">
      <w:pPr>
        <w:jc w:val="both"/>
        <w:rPr>
          <w:rFonts w:ascii="Times New Roman" w:hAnsi="Times New Roman" w:cs="Times New Roman"/>
          <w:color w:val="000000"/>
          <w:sz w:val="24"/>
          <w:szCs w:val="24"/>
        </w:rPr>
      </w:pPr>
    </w:p>
    <w:p w:rsidR="002B0331" w:rsidRPr="002B0331" w:rsidRDefault="002B0331" w:rsidP="002B0331">
      <w:pPr>
        <w:jc w:val="both"/>
        <w:rPr>
          <w:rFonts w:ascii="Times New Roman" w:hAnsi="Times New Roman" w:cs="Times New Roman"/>
          <w:color w:val="000000"/>
          <w:sz w:val="24"/>
          <w:szCs w:val="24"/>
        </w:rPr>
      </w:pPr>
      <w:r w:rsidRPr="002B0331">
        <w:rPr>
          <w:rFonts w:ascii="Times New Roman" w:hAnsi="Times New Roman" w:cs="Times New Roman"/>
          <w:color w:val="000000"/>
          <w:sz w:val="24"/>
          <w:szCs w:val="24"/>
        </w:rPr>
        <w:br w:type="page"/>
      </w:r>
    </w:p>
    <w:p w:rsidR="002B0331" w:rsidRPr="002B0331" w:rsidRDefault="00C20CAB" w:rsidP="002B0331">
      <w:pPr>
        <w:pStyle w:val="Corpo"/>
        <w:pBdr>
          <w:top w:val="single" w:sz="4" w:space="1" w:color="auto"/>
          <w:left w:val="single" w:sz="4" w:space="4" w:color="auto"/>
          <w:bottom w:val="single" w:sz="4" w:space="1" w:color="auto"/>
          <w:right w:val="single" w:sz="4" w:space="4" w:color="auto"/>
        </w:pBdr>
        <w:shd w:val="clear" w:color="auto" w:fill="E6E6E6"/>
        <w:jc w:val="both"/>
        <w:rPr>
          <w:b/>
          <w:bCs/>
          <w:sz w:val="24"/>
          <w:szCs w:val="24"/>
        </w:rPr>
      </w:pPr>
      <w:r>
        <w:rPr>
          <w:b/>
          <w:bCs/>
          <w:sz w:val="24"/>
          <w:szCs w:val="24"/>
        </w:rPr>
        <w:t>ANEXO 07</w:t>
      </w:r>
      <w:r w:rsidR="00B342C5">
        <w:rPr>
          <w:b/>
          <w:bCs/>
          <w:sz w:val="24"/>
          <w:szCs w:val="24"/>
        </w:rPr>
        <w:t xml:space="preserve"> – DECLARAÇÃO DE INEXISTÊ</w:t>
      </w:r>
      <w:r w:rsidR="002B0331" w:rsidRPr="002B0331">
        <w:rPr>
          <w:b/>
          <w:bCs/>
          <w:sz w:val="24"/>
          <w:szCs w:val="24"/>
        </w:rPr>
        <w:t>NCIA DE EMPREGADOS MENORES</w:t>
      </w:r>
    </w:p>
    <w:p w:rsidR="002B0331" w:rsidRPr="002B0331" w:rsidRDefault="002B0331" w:rsidP="002B0331">
      <w:pPr>
        <w:pStyle w:val="Corpo"/>
        <w:ind w:left="648" w:hanging="648"/>
        <w:jc w:val="both"/>
        <w:rPr>
          <w:sz w:val="24"/>
          <w:szCs w:val="24"/>
        </w:rPr>
      </w:pPr>
    </w:p>
    <w:p w:rsidR="002B0331" w:rsidRPr="002B0331" w:rsidRDefault="002B0331" w:rsidP="002B0331">
      <w:pPr>
        <w:pStyle w:val="Corpo"/>
        <w:jc w:val="both"/>
        <w:rPr>
          <w:b/>
          <w:bCs/>
          <w:color w:val="auto"/>
          <w:sz w:val="24"/>
          <w:szCs w:val="24"/>
        </w:rPr>
      </w:pPr>
      <w:r w:rsidRPr="002B0331">
        <w:rPr>
          <w:b/>
          <w:bCs/>
          <w:color w:val="auto"/>
          <w:sz w:val="24"/>
          <w:szCs w:val="24"/>
        </w:rPr>
        <w:t>PREGÃO ELETRÔNICO Nº (</w:t>
      </w:r>
      <w:r w:rsidR="00C94024">
        <w:rPr>
          <w:b/>
          <w:bCs/>
          <w:color w:val="auto"/>
          <w:sz w:val="24"/>
          <w:szCs w:val="24"/>
        </w:rPr>
        <w:t>00</w:t>
      </w:r>
      <w:r w:rsidR="00E75F4D">
        <w:rPr>
          <w:b/>
          <w:bCs/>
          <w:color w:val="auto"/>
          <w:sz w:val="24"/>
          <w:szCs w:val="24"/>
        </w:rPr>
        <w:t>2</w:t>
      </w:r>
      <w:r w:rsidRPr="002B0331">
        <w:rPr>
          <w:b/>
          <w:bCs/>
          <w:color w:val="auto"/>
          <w:sz w:val="24"/>
          <w:szCs w:val="24"/>
        </w:rPr>
        <w:t>/</w:t>
      </w:r>
      <w:r w:rsidR="00C75264">
        <w:rPr>
          <w:b/>
          <w:bCs/>
          <w:color w:val="auto"/>
          <w:sz w:val="24"/>
          <w:szCs w:val="24"/>
        </w:rPr>
        <w:t>2024</w:t>
      </w:r>
      <w:r w:rsidRPr="002B0331">
        <w:rPr>
          <w:b/>
          <w:bCs/>
          <w:color w:val="auto"/>
          <w:sz w:val="24"/>
          <w:szCs w:val="24"/>
        </w:rPr>
        <w:t>)</w:t>
      </w:r>
      <w:r w:rsidR="003A5F67">
        <w:rPr>
          <w:b/>
          <w:bCs/>
          <w:color w:val="auto"/>
          <w:sz w:val="24"/>
          <w:szCs w:val="24"/>
        </w:rPr>
        <w:t xml:space="preserve"> </w:t>
      </w:r>
    </w:p>
    <w:p w:rsidR="002B0331" w:rsidRPr="002B0331" w:rsidRDefault="002B0331" w:rsidP="002B0331">
      <w:pPr>
        <w:jc w:val="both"/>
        <w:rPr>
          <w:rFonts w:ascii="Times New Roman" w:hAnsi="Times New Roman" w:cs="Times New Roman"/>
          <w:color w:val="000000"/>
          <w:sz w:val="24"/>
          <w:szCs w:val="24"/>
        </w:rPr>
      </w:pPr>
      <w:r w:rsidRPr="002B0331">
        <w:rPr>
          <w:rFonts w:ascii="Times New Roman" w:hAnsi="Times New Roman" w:cs="Times New Roman"/>
          <w:color w:val="000000"/>
          <w:sz w:val="24"/>
          <w:szCs w:val="24"/>
        </w:rPr>
        <w:t xml:space="preserve">(Nome da Empresa), CNPJ/MF Nº, sediada, (Endereço Completo) </w:t>
      </w:r>
      <w:r w:rsidRPr="002B0331">
        <w:rPr>
          <w:rFonts w:ascii="Times New Roman" w:hAnsi="Times New Roman" w:cs="Times New Roman"/>
          <w:sz w:val="24"/>
          <w:szCs w:val="24"/>
        </w:rPr>
        <w:t xml:space="preserve">Declaro que não possuímos, em nosso Quadro de Pessoal, empregados menores de 18 (dezoito) anos em trabalho noturno, perigoso ou insalubre e em qualquer trabalho, menores de 16 (dezesseis) anos, salvo na condição de aprendiz, a partir de </w:t>
      </w:r>
      <w:proofErr w:type="gramStart"/>
      <w:r w:rsidRPr="002B0331">
        <w:rPr>
          <w:rFonts w:ascii="Times New Roman" w:hAnsi="Times New Roman" w:cs="Times New Roman"/>
          <w:sz w:val="24"/>
          <w:szCs w:val="24"/>
        </w:rPr>
        <w:t>14 (quatorze) anos, em observância à Lei Federal nº</w:t>
      </w:r>
      <w:proofErr w:type="gramEnd"/>
      <w:r w:rsidRPr="002B0331">
        <w:rPr>
          <w:rFonts w:ascii="Times New Roman" w:hAnsi="Times New Roman" w:cs="Times New Roman"/>
          <w:sz w:val="24"/>
          <w:szCs w:val="24"/>
        </w:rPr>
        <w:t xml:space="preserve"> 9854, de 27.10.99</w:t>
      </w:r>
      <w:r w:rsidR="003A5F67">
        <w:rPr>
          <w:rFonts w:ascii="Times New Roman" w:hAnsi="Times New Roman" w:cs="Times New Roman"/>
          <w:sz w:val="24"/>
          <w:szCs w:val="24"/>
        </w:rPr>
        <w:t>.</w:t>
      </w:r>
    </w:p>
    <w:p w:rsidR="003A5F67" w:rsidRDefault="003A5F67" w:rsidP="003A5F67">
      <w:pPr>
        <w:pBdr>
          <w:bottom w:val="single" w:sz="12" w:space="1" w:color="auto"/>
        </w:pBdr>
        <w:rPr>
          <w:rFonts w:ascii="Times New Roman" w:hAnsi="Times New Roman" w:cs="Times New Roman"/>
          <w:color w:val="000000"/>
          <w:sz w:val="24"/>
          <w:szCs w:val="24"/>
        </w:rPr>
      </w:pPr>
    </w:p>
    <w:p w:rsidR="003A5F67" w:rsidRDefault="003A5F67" w:rsidP="003A5F67">
      <w:pPr>
        <w:pBdr>
          <w:bottom w:val="single" w:sz="12" w:space="1" w:color="auto"/>
        </w:pBdr>
        <w:rPr>
          <w:rFonts w:ascii="Times New Roman" w:hAnsi="Times New Roman" w:cs="Times New Roman"/>
          <w:color w:val="000000"/>
          <w:sz w:val="24"/>
          <w:szCs w:val="24"/>
        </w:rPr>
      </w:pPr>
    </w:p>
    <w:p w:rsidR="003A5F67" w:rsidRDefault="003A5F67" w:rsidP="003A5F67">
      <w:pPr>
        <w:pBdr>
          <w:bottom w:val="single" w:sz="12" w:space="1" w:color="auto"/>
        </w:pBdr>
        <w:rPr>
          <w:rFonts w:ascii="Times New Roman" w:hAnsi="Times New Roman" w:cs="Times New Roman"/>
          <w:color w:val="000000"/>
          <w:sz w:val="24"/>
          <w:szCs w:val="24"/>
        </w:rPr>
      </w:pPr>
    </w:p>
    <w:p w:rsidR="003A5F67" w:rsidRPr="002B0331" w:rsidRDefault="003A5F67" w:rsidP="003A5F67">
      <w:pPr>
        <w:pBdr>
          <w:bottom w:val="single" w:sz="12" w:space="1" w:color="auto"/>
        </w:pBdr>
        <w:rPr>
          <w:rFonts w:ascii="Times New Roman" w:hAnsi="Times New Roman" w:cs="Times New Roman"/>
          <w:color w:val="000000"/>
          <w:sz w:val="24"/>
          <w:szCs w:val="24"/>
        </w:rPr>
      </w:pPr>
    </w:p>
    <w:p w:rsidR="002B0331" w:rsidRPr="002B0331" w:rsidRDefault="002B0331" w:rsidP="003A5F67">
      <w:pPr>
        <w:jc w:val="center"/>
        <w:rPr>
          <w:rFonts w:ascii="Times New Roman" w:hAnsi="Times New Roman" w:cs="Times New Roman"/>
          <w:color w:val="000000"/>
          <w:sz w:val="24"/>
          <w:szCs w:val="24"/>
        </w:rPr>
      </w:pPr>
      <w:r w:rsidRPr="002B0331">
        <w:rPr>
          <w:rFonts w:ascii="Times New Roman" w:hAnsi="Times New Roman" w:cs="Times New Roman"/>
          <w:color w:val="000000"/>
          <w:sz w:val="24"/>
          <w:szCs w:val="24"/>
        </w:rPr>
        <w:t>(Local e Data)</w:t>
      </w:r>
    </w:p>
    <w:p w:rsidR="002B0331" w:rsidRPr="002B0331" w:rsidRDefault="002B0331" w:rsidP="003A5F67">
      <w:pPr>
        <w:jc w:val="center"/>
        <w:rPr>
          <w:rFonts w:ascii="Times New Roman" w:hAnsi="Times New Roman" w:cs="Times New Roman"/>
          <w:color w:val="000000"/>
          <w:sz w:val="24"/>
          <w:szCs w:val="24"/>
        </w:rPr>
      </w:pPr>
    </w:p>
    <w:p w:rsidR="002B0331" w:rsidRPr="002B0331" w:rsidRDefault="002B0331" w:rsidP="003A5F67">
      <w:pPr>
        <w:pBdr>
          <w:bottom w:val="single" w:sz="12" w:space="1" w:color="auto"/>
        </w:pBdr>
        <w:jc w:val="center"/>
        <w:rPr>
          <w:rFonts w:ascii="Times New Roman" w:hAnsi="Times New Roman" w:cs="Times New Roman"/>
          <w:color w:val="000000"/>
          <w:sz w:val="24"/>
          <w:szCs w:val="24"/>
        </w:rPr>
      </w:pPr>
    </w:p>
    <w:p w:rsidR="002B0331" w:rsidRPr="002B0331" w:rsidRDefault="002B0331" w:rsidP="003A5F67">
      <w:pPr>
        <w:jc w:val="center"/>
        <w:rPr>
          <w:rFonts w:ascii="Times New Roman" w:hAnsi="Times New Roman" w:cs="Times New Roman"/>
          <w:color w:val="000000"/>
          <w:sz w:val="24"/>
          <w:szCs w:val="24"/>
        </w:rPr>
      </w:pPr>
      <w:r w:rsidRPr="002B0331">
        <w:rPr>
          <w:rFonts w:ascii="Times New Roman" w:hAnsi="Times New Roman" w:cs="Times New Roman"/>
          <w:color w:val="000000"/>
          <w:sz w:val="24"/>
          <w:szCs w:val="24"/>
        </w:rPr>
        <w:t>(Nome e Número da Carteira de Identidade do Declarante)</w:t>
      </w:r>
    </w:p>
    <w:p w:rsidR="002B0331" w:rsidRPr="002B0331" w:rsidRDefault="002B0331" w:rsidP="002B0331">
      <w:pPr>
        <w:jc w:val="both"/>
        <w:rPr>
          <w:rFonts w:ascii="Times New Roman" w:hAnsi="Times New Roman" w:cs="Times New Roman"/>
          <w:b/>
          <w:bCs/>
          <w:color w:val="000000"/>
          <w:sz w:val="24"/>
          <w:szCs w:val="24"/>
        </w:rPr>
      </w:pPr>
    </w:p>
    <w:p w:rsidR="002B0331" w:rsidRPr="002B0331" w:rsidRDefault="002B0331" w:rsidP="002B0331">
      <w:pPr>
        <w:ind w:left="720" w:hanging="720"/>
        <w:jc w:val="both"/>
        <w:rPr>
          <w:rFonts w:ascii="Times New Roman" w:hAnsi="Times New Roman" w:cs="Times New Roman"/>
          <w:color w:val="000000"/>
          <w:sz w:val="24"/>
          <w:szCs w:val="24"/>
        </w:rPr>
      </w:pPr>
      <w:r w:rsidRPr="002B0331">
        <w:rPr>
          <w:rFonts w:ascii="Times New Roman" w:hAnsi="Times New Roman" w:cs="Times New Roman"/>
          <w:color w:val="000000"/>
          <w:sz w:val="24"/>
          <w:szCs w:val="24"/>
        </w:rPr>
        <w:t>OBS.: 1) Está declaração deverá ser emitida em papel timbrado da empresa proponente e carimbada com o número</w:t>
      </w:r>
      <w:proofErr w:type="gramStart"/>
      <w:r w:rsidRPr="002B0331">
        <w:rPr>
          <w:rFonts w:ascii="Times New Roman" w:hAnsi="Times New Roman" w:cs="Times New Roman"/>
          <w:color w:val="000000"/>
          <w:sz w:val="24"/>
          <w:szCs w:val="24"/>
        </w:rPr>
        <w:t xml:space="preserve">    </w:t>
      </w:r>
      <w:proofErr w:type="gramEnd"/>
      <w:r w:rsidRPr="002B0331">
        <w:rPr>
          <w:rFonts w:ascii="Times New Roman" w:hAnsi="Times New Roman" w:cs="Times New Roman"/>
          <w:color w:val="000000"/>
          <w:sz w:val="24"/>
          <w:szCs w:val="24"/>
        </w:rPr>
        <w:t>do CNPJ.</w:t>
      </w:r>
    </w:p>
    <w:p w:rsidR="002B0331" w:rsidRPr="002B0331" w:rsidRDefault="002B0331" w:rsidP="002B0331">
      <w:pPr>
        <w:pStyle w:val="Corpo"/>
        <w:ind w:left="645"/>
        <w:jc w:val="both"/>
        <w:rPr>
          <w:sz w:val="24"/>
          <w:szCs w:val="24"/>
        </w:rPr>
      </w:pPr>
      <w:proofErr w:type="gramStart"/>
      <w:r w:rsidRPr="002B0331">
        <w:rPr>
          <w:sz w:val="24"/>
          <w:szCs w:val="24"/>
        </w:rPr>
        <w:t>2</w:t>
      </w:r>
      <w:proofErr w:type="gramEnd"/>
      <w:r w:rsidRPr="002B0331">
        <w:rPr>
          <w:sz w:val="24"/>
          <w:szCs w:val="24"/>
        </w:rPr>
        <w:t>) Se a empresa licitante possuir menores de 14 anos aprendizes deverá declarar essa condição.</w:t>
      </w:r>
    </w:p>
    <w:p w:rsidR="002B0331" w:rsidRPr="002B0331" w:rsidRDefault="002B0331" w:rsidP="002B0331">
      <w:pPr>
        <w:pStyle w:val="Corpo"/>
        <w:ind w:left="645"/>
        <w:jc w:val="both"/>
        <w:rPr>
          <w:b/>
          <w:bCs/>
          <w:sz w:val="24"/>
          <w:szCs w:val="24"/>
        </w:rPr>
      </w:pPr>
    </w:p>
    <w:p w:rsidR="002B0331" w:rsidRPr="002B0331" w:rsidRDefault="002B0331" w:rsidP="002B0331">
      <w:pPr>
        <w:pStyle w:val="Corpo"/>
        <w:tabs>
          <w:tab w:val="left" w:pos="3119"/>
          <w:tab w:val="center" w:pos="3261"/>
          <w:tab w:val="right" w:pos="8838"/>
        </w:tabs>
        <w:spacing w:after="120"/>
        <w:ind w:hanging="709"/>
        <w:jc w:val="both"/>
        <w:rPr>
          <w:b/>
          <w:bCs/>
          <w:sz w:val="24"/>
          <w:szCs w:val="24"/>
        </w:rPr>
      </w:pPr>
      <w:r w:rsidRPr="002B0331">
        <w:rPr>
          <w:b/>
          <w:bCs/>
          <w:sz w:val="24"/>
          <w:szCs w:val="24"/>
        </w:rPr>
        <w:br w:type="page"/>
      </w:r>
    </w:p>
    <w:p w:rsidR="002B0331" w:rsidRPr="002B0331" w:rsidRDefault="00C20CAB" w:rsidP="002B0331">
      <w:pPr>
        <w:pStyle w:val="Textopadro"/>
        <w:widowControl/>
        <w:pBdr>
          <w:top w:val="single" w:sz="4" w:space="1" w:color="auto"/>
          <w:left w:val="single" w:sz="4" w:space="4" w:color="auto"/>
          <w:bottom w:val="single" w:sz="4" w:space="1" w:color="auto"/>
          <w:right w:val="single" w:sz="4" w:space="4" w:color="auto"/>
        </w:pBdr>
        <w:shd w:val="clear" w:color="auto" w:fill="E6E6E6"/>
        <w:jc w:val="both"/>
        <w:rPr>
          <w:b/>
          <w:szCs w:val="24"/>
          <w:lang w:val="pt-BR"/>
        </w:rPr>
      </w:pPr>
      <w:r>
        <w:rPr>
          <w:b/>
          <w:szCs w:val="24"/>
          <w:lang w:val="pt-BR"/>
        </w:rPr>
        <w:t>ANEXO 08</w:t>
      </w:r>
      <w:r w:rsidR="002B0331" w:rsidRPr="002B0331">
        <w:rPr>
          <w:b/>
          <w:szCs w:val="24"/>
          <w:lang w:val="pt-BR"/>
        </w:rPr>
        <w:t xml:space="preserve"> - CARTA-PROPOSTA PARA FORNECIMENTO</w:t>
      </w:r>
    </w:p>
    <w:p w:rsidR="002B0331" w:rsidRPr="002B0331" w:rsidRDefault="002B0331" w:rsidP="002B0331">
      <w:pPr>
        <w:pStyle w:val="Textopadro"/>
        <w:widowControl/>
        <w:jc w:val="both"/>
        <w:rPr>
          <w:b/>
          <w:szCs w:val="24"/>
          <w:lang w:val="pt-BR"/>
        </w:rPr>
      </w:pPr>
    </w:p>
    <w:p w:rsidR="002B0331" w:rsidRPr="002B0331" w:rsidRDefault="002B0331" w:rsidP="002B0331">
      <w:pPr>
        <w:pStyle w:val="Textopadro"/>
        <w:widowControl/>
        <w:tabs>
          <w:tab w:val="left" w:pos="567"/>
        </w:tabs>
        <w:ind w:left="567" w:hanging="567"/>
        <w:jc w:val="both"/>
        <w:rPr>
          <w:szCs w:val="24"/>
          <w:lang w:val="pt-BR"/>
        </w:rPr>
      </w:pPr>
      <w:r w:rsidRPr="002B0331">
        <w:rPr>
          <w:szCs w:val="24"/>
          <w:lang w:val="pt-BR"/>
        </w:rPr>
        <w:t>A PREFEITURA MUNICIPAL DE COLINA – SP.</w:t>
      </w:r>
    </w:p>
    <w:p w:rsidR="002B0331" w:rsidRPr="002B0331" w:rsidRDefault="002B0331" w:rsidP="002B0331">
      <w:pPr>
        <w:pStyle w:val="Textopadro"/>
        <w:widowControl/>
        <w:tabs>
          <w:tab w:val="left" w:pos="567"/>
        </w:tabs>
        <w:ind w:left="567" w:hanging="567"/>
        <w:jc w:val="both"/>
        <w:rPr>
          <w:szCs w:val="24"/>
          <w:lang w:val="pt-BR"/>
        </w:rPr>
      </w:pPr>
      <w:r w:rsidRPr="002B0331">
        <w:rPr>
          <w:szCs w:val="24"/>
          <w:lang w:val="pt-BR"/>
        </w:rPr>
        <w:t>Prezados Senhores,</w:t>
      </w:r>
    </w:p>
    <w:p w:rsidR="002B0331" w:rsidRPr="002B0331" w:rsidRDefault="002B0331" w:rsidP="002B0331">
      <w:pPr>
        <w:pStyle w:val="Textopadro"/>
        <w:widowControl/>
        <w:tabs>
          <w:tab w:val="left" w:pos="567"/>
        </w:tabs>
        <w:ind w:left="567" w:hanging="567"/>
        <w:jc w:val="both"/>
        <w:rPr>
          <w:szCs w:val="24"/>
          <w:lang w:val="pt-BR"/>
        </w:rPr>
      </w:pPr>
    </w:p>
    <w:p w:rsidR="003A5F67" w:rsidRDefault="002B0331" w:rsidP="002B0331">
      <w:pPr>
        <w:pStyle w:val="Textopadro"/>
        <w:widowControl/>
        <w:tabs>
          <w:tab w:val="left" w:pos="709"/>
        </w:tabs>
        <w:ind w:left="709" w:hanging="709"/>
        <w:jc w:val="both"/>
        <w:rPr>
          <w:szCs w:val="24"/>
          <w:lang w:val="pt-BR"/>
        </w:rPr>
      </w:pPr>
      <w:r w:rsidRPr="002B0331">
        <w:rPr>
          <w:szCs w:val="24"/>
          <w:lang w:val="pt-BR"/>
        </w:rPr>
        <w:t xml:space="preserve">Ref.: PREGÃO ELETRÔNICO </w:t>
      </w:r>
      <w:r w:rsidRPr="002B0331">
        <w:rPr>
          <w:caps/>
          <w:szCs w:val="24"/>
          <w:lang w:val="pt-BR"/>
        </w:rPr>
        <w:t xml:space="preserve">Nº </w:t>
      </w:r>
      <w:r w:rsidR="003370AE">
        <w:rPr>
          <w:caps/>
          <w:szCs w:val="24"/>
          <w:lang w:val="pt-BR"/>
        </w:rPr>
        <w:t>00</w:t>
      </w:r>
      <w:r w:rsidR="00E75F4D">
        <w:rPr>
          <w:caps/>
          <w:szCs w:val="24"/>
          <w:lang w:val="pt-BR"/>
        </w:rPr>
        <w:t>2</w:t>
      </w:r>
      <w:r w:rsidRPr="002B0331">
        <w:rPr>
          <w:caps/>
          <w:szCs w:val="24"/>
          <w:lang w:val="pt-BR"/>
        </w:rPr>
        <w:t>/202</w:t>
      </w:r>
      <w:r w:rsidR="00C75264">
        <w:rPr>
          <w:caps/>
          <w:szCs w:val="24"/>
          <w:lang w:val="pt-BR"/>
        </w:rPr>
        <w:t>4</w:t>
      </w:r>
      <w:r w:rsidR="003A5F67">
        <w:rPr>
          <w:szCs w:val="24"/>
          <w:lang w:val="pt-BR"/>
        </w:rPr>
        <w:t xml:space="preserve"> </w:t>
      </w:r>
    </w:p>
    <w:p w:rsidR="003A5F67" w:rsidRDefault="003A5F67" w:rsidP="002B0331">
      <w:pPr>
        <w:pStyle w:val="Textopadro"/>
        <w:widowControl/>
        <w:tabs>
          <w:tab w:val="left" w:pos="709"/>
        </w:tabs>
        <w:ind w:left="709" w:hanging="709"/>
        <w:jc w:val="both"/>
        <w:rPr>
          <w:szCs w:val="24"/>
          <w:lang w:val="pt-BR"/>
        </w:rPr>
      </w:pPr>
    </w:p>
    <w:p w:rsidR="002B0331" w:rsidRPr="002B0331" w:rsidRDefault="002B0331" w:rsidP="002B0331">
      <w:pPr>
        <w:pStyle w:val="Textopadro"/>
        <w:widowControl/>
        <w:tabs>
          <w:tab w:val="left" w:pos="709"/>
        </w:tabs>
        <w:ind w:left="709" w:hanging="709"/>
        <w:jc w:val="both"/>
        <w:rPr>
          <w:szCs w:val="24"/>
          <w:lang w:val="pt-BR"/>
        </w:rPr>
      </w:pPr>
      <w:r w:rsidRPr="002B0331">
        <w:rPr>
          <w:szCs w:val="24"/>
          <w:lang w:val="pt-BR"/>
        </w:rPr>
        <w:t>Carta-Proposta de Fornecimento.</w:t>
      </w:r>
    </w:p>
    <w:p w:rsidR="002B0331" w:rsidRPr="002B0331" w:rsidRDefault="002B0331" w:rsidP="002B0331">
      <w:pPr>
        <w:pStyle w:val="Textopadro"/>
        <w:widowControl/>
        <w:tabs>
          <w:tab w:val="left" w:pos="567"/>
        </w:tabs>
        <w:ind w:left="567" w:hanging="567"/>
        <w:jc w:val="both"/>
        <w:rPr>
          <w:szCs w:val="24"/>
          <w:lang w:val="pt-BR"/>
        </w:rPr>
      </w:pPr>
    </w:p>
    <w:p w:rsidR="002B0331" w:rsidRPr="002B0331" w:rsidRDefault="002B0331" w:rsidP="002B0331">
      <w:pPr>
        <w:pStyle w:val="Textopadro"/>
        <w:widowControl/>
        <w:jc w:val="both"/>
        <w:rPr>
          <w:szCs w:val="24"/>
          <w:lang w:val="pt-BR"/>
        </w:rPr>
      </w:pPr>
      <w:r w:rsidRPr="002B0331">
        <w:rPr>
          <w:szCs w:val="24"/>
          <w:lang w:val="pt-BR"/>
        </w:rPr>
        <w:t xml:space="preserve">Apresentamos nossa proposta para fornecimento do Item abaixo discriminado, conforme </w:t>
      </w:r>
      <w:r w:rsidRPr="00F430A0">
        <w:rPr>
          <w:b/>
          <w:szCs w:val="24"/>
          <w:lang w:val="pt-BR"/>
        </w:rPr>
        <w:t>An</w:t>
      </w:r>
      <w:r w:rsidR="00363192" w:rsidRPr="00F430A0">
        <w:rPr>
          <w:b/>
          <w:szCs w:val="24"/>
          <w:lang w:val="pt-BR"/>
        </w:rPr>
        <w:t>exo 02</w:t>
      </w:r>
      <w:r w:rsidRPr="002B0331">
        <w:rPr>
          <w:szCs w:val="24"/>
          <w:lang w:val="pt-BR"/>
        </w:rPr>
        <w:t>, que integra o instrumento convocatório da licitação em epígrafe.</w:t>
      </w:r>
    </w:p>
    <w:p w:rsidR="002B0331" w:rsidRPr="002B0331" w:rsidRDefault="002B0331" w:rsidP="002B0331">
      <w:pPr>
        <w:pStyle w:val="Textopadro"/>
        <w:widowControl/>
        <w:tabs>
          <w:tab w:val="left" w:pos="567"/>
        </w:tabs>
        <w:ind w:left="567" w:hanging="567"/>
        <w:jc w:val="both"/>
        <w:rPr>
          <w:szCs w:val="24"/>
          <w:lang w:val="pt-BR"/>
        </w:rPr>
      </w:pPr>
    </w:p>
    <w:p w:rsidR="002B0331" w:rsidRPr="002B0331" w:rsidRDefault="002B0331" w:rsidP="002B0331">
      <w:pPr>
        <w:pStyle w:val="Textopadro"/>
        <w:widowControl/>
        <w:tabs>
          <w:tab w:val="left" w:pos="714"/>
        </w:tabs>
        <w:ind w:left="708" w:hanging="708"/>
        <w:jc w:val="both"/>
        <w:rPr>
          <w:b/>
          <w:szCs w:val="24"/>
          <w:lang w:val="pt-BR"/>
        </w:rPr>
      </w:pPr>
      <w:r w:rsidRPr="002B0331">
        <w:rPr>
          <w:b/>
          <w:szCs w:val="24"/>
          <w:lang w:val="pt-BR"/>
        </w:rPr>
        <w:t>1.</w:t>
      </w:r>
      <w:r w:rsidRPr="002B0331">
        <w:rPr>
          <w:b/>
          <w:szCs w:val="24"/>
          <w:lang w:val="pt-BR"/>
        </w:rPr>
        <w:tab/>
        <w:t>IDENTIFICAÇÃO DO CONCORRENTE:</w:t>
      </w:r>
    </w:p>
    <w:p w:rsidR="002B0331" w:rsidRPr="002B0331" w:rsidRDefault="002B0331" w:rsidP="002B0331">
      <w:pPr>
        <w:pStyle w:val="Textopadro"/>
        <w:widowControl/>
        <w:tabs>
          <w:tab w:val="left" w:pos="567"/>
        </w:tabs>
        <w:ind w:left="567" w:hanging="567"/>
        <w:jc w:val="both"/>
        <w:rPr>
          <w:szCs w:val="24"/>
          <w:lang w:val="pt-BR"/>
        </w:rPr>
      </w:pPr>
      <w:r w:rsidRPr="002B0331">
        <w:rPr>
          <w:szCs w:val="24"/>
          <w:lang w:val="pt-BR"/>
        </w:rPr>
        <w:tab/>
      </w:r>
      <w:r w:rsidRPr="002B0331">
        <w:rPr>
          <w:szCs w:val="24"/>
          <w:lang w:val="pt-BR"/>
        </w:rPr>
        <w:tab/>
        <w:t>RAZÃO SOCIAL:</w:t>
      </w:r>
    </w:p>
    <w:p w:rsidR="002B0331" w:rsidRPr="002B0331" w:rsidRDefault="002B0331" w:rsidP="002B0331">
      <w:pPr>
        <w:pStyle w:val="Textopadro"/>
        <w:widowControl/>
        <w:tabs>
          <w:tab w:val="left" w:pos="567"/>
        </w:tabs>
        <w:ind w:left="567" w:hanging="567"/>
        <w:jc w:val="both"/>
        <w:rPr>
          <w:szCs w:val="24"/>
          <w:lang w:val="pt-BR"/>
        </w:rPr>
      </w:pPr>
      <w:r w:rsidRPr="002B0331">
        <w:rPr>
          <w:szCs w:val="24"/>
          <w:lang w:val="pt-BR"/>
        </w:rPr>
        <w:tab/>
      </w:r>
      <w:r w:rsidRPr="002B0331">
        <w:rPr>
          <w:szCs w:val="24"/>
          <w:lang w:val="pt-BR"/>
        </w:rPr>
        <w:tab/>
        <w:t>CNPJ e INSCRIÇÃO ESTADUAL</w:t>
      </w:r>
    </w:p>
    <w:p w:rsidR="002B0331" w:rsidRPr="002B0331" w:rsidRDefault="002B0331" w:rsidP="002B0331">
      <w:pPr>
        <w:pStyle w:val="Textopadro"/>
        <w:widowControl/>
        <w:tabs>
          <w:tab w:val="left" w:pos="567"/>
        </w:tabs>
        <w:ind w:left="567" w:hanging="567"/>
        <w:jc w:val="both"/>
        <w:rPr>
          <w:szCs w:val="24"/>
          <w:lang w:val="pt-BR"/>
        </w:rPr>
      </w:pPr>
      <w:r w:rsidRPr="002B0331">
        <w:rPr>
          <w:szCs w:val="24"/>
          <w:lang w:val="pt-BR"/>
        </w:rPr>
        <w:tab/>
      </w:r>
    </w:p>
    <w:p w:rsidR="002B0331" w:rsidRPr="002B0331" w:rsidRDefault="002B0331" w:rsidP="002B0331">
      <w:pPr>
        <w:pStyle w:val="Textopadro"/>
        <w:widowControl/>
        <w:tabs>
          <w:tab w:val="left" w:pos="567"/>
        </w:tabs>
        <w:ind w:left="567" w:hanging="567"/>
        <w:jc w:val="both"/>
        <w:rPr>
          <w:szCs w:val="24"/>
          <w:lang w:val="pt-BR"/>
        </w:rPr>
      </w:pPr>
      <w:r w:rsidRPr="002B0331">
        <w:rPr>
          <w:szCs w:val="24"/>
          <w:lang w:val="pt-BR"/>
        </w:rPr>
        <w:tab/>
      </w:r>
      <w:r w:rsidRPr="002B0331">
        <w:rPr>
          <w:szCs w:val="24"/>
          <w:lang w:val="pt-BR"/>
        </w:rPr>
        <w:tab/>
        <w:t>REPRESENTANTE E CARGO:</w:t>
      </w:r>
    </w:p>
    <w:p w:rsidR="002B0331" w:rsidRPr="002B0331" w:rsidRDefault="002B0331" w:rsidP="002B0331">
      <w:pPr>
        <w:pStyle w:val="Textopadro"/>
        <w:widowControl/>
        <w:tabs>
          <w:tab w:val="left" w:pos="567"/>
        </w:tabs>
        <w:ind w:left="567" w:hanging="567"/>
        <w:jc w:val="both"/>
        <w:rPr>
          <w:szCs w:val="24"/>
          <w:lang w:val="pt-BR"/>
        </w:rPr>
      </w:pPr>
      <w:r w:rsidRPr="002B0331">
        <w:rPr>
          <w:szCs w:val="24"/>
          <w:lang w:val="pt-BR"/>
        </w:rPr>
        <w:tab/>
      </w:r>
      <w:r w:rsidRPr="002B0331">
        <w:rPr>
          <w:szCs w:val="24"/>
          <w:lang w:val="pt-BR"/>
        </w:rPr>
        <w:tab/>
        <w:t xml:space="preserve">CARTEIRA DE IDENTIDADE E CPF: </w:t>
      </w:r>
    </w:p>
    <w:p w:rsidR="002B0331" w:rsidRPr="002B0331" w:rsidRDefault="002B0331" w:rsidP="002B0331">
      <w:pPr>
        <w:pStyle w:val="Textopadro"/>
        <w:widowControl/>
        <w:tabs>
          <w:tab w:val="left" w:pos="567"/>
        </w:tabs>
        <w:ind w:left="567" w:hanging="567"/>
        <w:jc w:val="both"/>
        <w:rPr>
          <w:szCs w:val="24"/>
          <w:lang w:val="pt-BR"/>
        </w:rPr>
      </w:pPr>
      <w:r w:rsidRPr="002B0331">
        <w:rPr>
          <w:szCs w:val="24"/>
          <w:lang w:val="pt-BR"/>
        </w:rPr>
        <w:tab/>
      </w:r>
      <w:r w:rsidRPr="002B0331">
        <w:rPr>
          <w:szCs w:val="24"/>
          <w:lang w:val="pt-BR"/>
        </w:rPr>
        <w:tab/>
        <w:t>ENDEREÇO e TELEFONE:</w:t>
      </w:r>
    </w:p>
    <w:p w:rsidR="002B0331" w:rsidRPr="002B0331" w:rsidRDefault="002B0331" w:rsidP="002B0331">
      <w:pPr>
        <w:pStyle w:val="Textopadro"/>
        <w:widowControl/>
        <w:tabs>
          <w:tab w:val="left" w:pos="567"/>
        </w:tabs>
        <w:ind w:left="567" w:hanging="567"/>
        <w:jc w:val="both"/>
        <w:rPr>
          <w:szCs w:val="24"/>
          <w:lang w:val="pt-BR"/>
        </w:rPr>
      </w:pPr>
      <w:r w:rsidRPr="002B0331">
        <w:rPr>
          <w:szCs w:val="24"/>
          <w:lang w:val="pt-BR"/>
        </w:rPr>
        <w:tab/>
      </w:r>
      <w:r w:rsidRPr="002B0331">
        <w:rPr>
          <w:szCs w:val="24"/>
          <w:lang w:val="pt-BR"/>
        </w:rPr>
        <w:tab/>
        <w:t>AGÊNCIA e Nº DA CONTA BANCÁRIA</w:t>
      </w:r>
    </w:p>
    <w:p w:rsidR="002B0331" w:rsidRPr="002B0331" w:rsidRDefault="002B0331" w:rsidP="002B0331">
      <w:pPr>
        <w:pStyle w:val="Textopadro"/>
        <w:widowControl/>
        <w:tabs>
          <w:tab w:val="left" w:pos="567"/>
        </w:tabs>
        <w:ind w:left="567" w:hanging="567"/>
        <w:jc w:val="both"/>
        <w:rPr>
          <w:szCs w:val="24"/>
          <w:lang w:val="pt-BR"/>
        </w:rPr>
      </w:pPr>
      <w:r w:rsidRPr="002B0331">
        <w:rPr>
          <w:szCs w:val="24"/>
          <w:lang w:val="pt-BR"/>
        </w:rPr>
        <w:tab/>
      </w:r>
      <w:r w:rsidRPr="002B0331">
        <w:rPr>
          <w:szCs w:val="24"/>
          <w:lang w:val="pt-BR"/>
        </w:rPr>
        <w:tab/>
        <w:t>ENDEREÇO ELETRÔNICO</w:t>
      </w:r>
    </w:p>
    <w:p w:rsidR="002B0331" w:rsidRPr="002B0331" w:rsidRDefault="002B0331" w:rsidP="002B0331">
      <w:pPr>
        <w:pStyle w:val="Textopadro"/>
        <w:widowControl/>
        <w:tabs>
          <w:tab w:val="left" w:pos="567"/>
        </w:tabs>
        <w:ind w:left="567" w:hanging="567"/>
        <w:jc w:val="both"/>
        <w:rPr>
          <w:szCs w:val="24"/>
          <w:lang w:val="pt-BR"/>
        </w:rPr>
      </w:pPr>
    </w:p>
    <w:p w:rsidR="002B0331" w:rsidRPr="002B0331" w:rsidRDefault="002B0331" w:rsidP="002B0331">
      <w:pPr>
        <w:pStyle w:val="Textopadro"/>
        <w:widowControl/>
        <w:tabs>
          <w:tab w:val="left" w:pos="567"/>
        </w:tabs>
        <w:ind w:left="567" w:hanging="567"/>
        <w:jc w:val="both"/>
        <w:rPr>
          <w:b/>
          <w:szCs w:val="24"/>
          <w:lang w:val="pt-BR"/>
        </w:rPr>
      </w:pPr>
      <w:r w:rsidRPr="002B0331">
        <w:rPr>
          <w:b/>
          <w:szCs w:val="24"/>
          <w:lang w:val="pt-BR"/>
        </w:rPr>
        <w:t>2.</w:t>
      </w:r>
      <w:r w:rsidRPr="002B0331">
        <w:rPr>
          <w:b/>
          <w:szCs w:val="24"/>
          <w:lang w:val="pt-BR"/>
        </w:rPr>
        <w:tab/>
      </w:r>
      <w:r w:rsidRPr="002B0331">
        <w:rPr>
          <w:b/>
          <w:szCs w:val="24"/>
          <w:lang w:val="pt-BR"/>
        </w:rPr>
        <w:tab/>
        <w:t>CONDIÇÕES GERAIS</w:t>
      </w:r>
    </w:p>
    <w:p w:rsidR="002B0331" w:rsidRPr="002B0331" w:rsidRDefault="002B0331" w:rsidP="002B0331">
      <w:pPr>
        <w:pStyle w:val="Textopadro"/>
        <w:widowControl/>
        <w:tabs>
          <w:tab w:val="left" w:pos="567"/>
        </w:tabs>
        <w:ind w:left="567" w:hanging="567"/>
        <w:jc w:val="both"/>
        <w:rPr>
          <w:szCs w:val="24"/>
          <w:lang w:val="pt-BR"/>
        </w:rPr>
      </w:pPr>
      <w:r w:rsidRPr="002B0331">
        <w:rPr>
          <w:szCs w:val="24"/>
          <w:lang w:val="pt-BR"/>
        </w:rPr>
        <w:t>2.1.</w:t>
      </w:r>
      <w:r w:rsidRPr="002B0331">
        <w:rPr>
          <w:szCs w:val="24"/>
          <w:lang w:val="pt-BR"/>
        </w:rPr>
        <w:tab/>
        <w:t>A proponente declara conhecer os termos do instrumento convocatório que rege a presente licitação.</w:t>
      </w:r>
    </w:p>
    <w:p w:rsidR="002B0331" w:rsidRPr="002B0331" w:rsidRDefault="002B0331" w:rsidP="002B0331">
      <w:pPr>
        <w:pStyle w:val="Textopadro"/>
        <w:widowControl/>
        <w:tabs>
          <w:tab w:val="left" w:pos="567"/>
        </w:tabs>
        <w:ind w:left="714" w:hanging="714"/>
        <w:jc w:val="both"/>
        <w:rPr>
          <w:szCs w:val="24"/>
          <w:lang w:val="pt-BR"/>
        </w:rPr>
      </w:pPr>
    </w:p>
    <w:p w:rsidR="002B0331" w:rsidRPr="002B0331" w:rsidRDefault="002B0331" w:rsidP="002B0331">
      <w:pPr>
        <w:pStyle w:val="Textopadro"/>
        <w:widowControl/>
        <w:tabs>
          <w:tab w:val="left" w:pos="567"/>
        </w:tabs>
        <w:ind w:left="567" w:hanging="567"/>
        <w:jc w:val="both"/>
        <w:rPr>
          <w:b/>
          <w:szCs w:val="24"/>
          <w:lang w:val="pt-BR"/>
        </w:rPr>
      </w:pPr>
      <w:r w:rsidRPr="002B0331">
        <w:rPr>
          <w:b/>
          <w:szCs w:val="24"/>
          <w:lang w:val="pt-BR"/>
        </w:rPr>
        <w:tab/>
        <w:t>PREÇO (READEQUADO AO LANCE VENCEDOR)</w:t>
      </w:r>
    </w:p>
    <w:p w:rsidR="002B0331" w:rsidRPr="002B0331" w:rsidRDefault="002B0331" w:rsidP="002B0331">
      <w:pPr>
        <w:pStyle w:val="xl22"/>
        <w:tabs>
          <w:tab w:val="left" w:pos="567"/>
        </w:tabs>
        <w:spacing w:before="0" w:after="0"/>
        <w:ind w:left="567" w:right="361"/>
        <w:jc w:val="both"/>
        <w:rPr>
          <w:rFonts w:ascii="Times New Roman" w:eastAsia="Times New Roman" w:hAnsi="Times New Roman" w:cs="Times New Roman"/>
          <w:b w:val="0"/>
          <w:bCs w:val="0"/>
          <w:lang w:eastAsia="en-US"/>
        </w:rPr>
      </w:pPr>
      <w:r w:rsidRPr="002B0331">
        <w:rPr>
          <w:rFonts w:ascii="Times New Roman" w:eastAsia="Times New Roman" w:hAnsi="Times New Roman" w:cs="Times New Roman"/>
          <w:b w:val="0"/>
          <w:bCs w:val="0"/>
          <w:lang w:eastAsia="en-US"/>
        </w:rPr>
        <w:t>Deverá ser cotado, preço unitário e total do item, de acordo com o descritivo dos itens do Edital.</w:t>
      </w:r>
    </w:p>
    <w:p w:rsidR="002B0331" w:rsidRPr="002B0331" w:rsidRDefault="002B0331" w:rsidP="002B0331">
      <w:pPr>
        <w:pStyle w:val="xl22"/>
        <w:tabs>
          <w:tab w:val="left" w:pos="567"/>
        </w:tabs>
        <w:spacing w:before="0" w:after="0"/>
        <w:ind w:left="567" w:right="361"/>
        <w:jc w:val="both"/>
        <w:rPr>
          <w:rFonts w:ascii="Times New Roman" w:eastAsia="Times New Roman" w:hAnsi="Times New Roman" w:cs="Times New Roman"/>
          <w:b w:val="0"/>
          <w:bCs w:val="0"/>
          <w:lang w:eastAsia="en-US"/>
        </w:rPr>
      </w:pPr>
    </w:p>
    <w:p w:rsidR="002B0331" w:rsidRPr="002B0331" w:rsidRDefault="002B0331" w:rsidP="002B0331">
      <w:pPr>
        <w:pStyle w:val="Textopadro"/>
        <w:widowControl/>
        <w:tabs>
          <w:tab w:val="left" w:pos="567"/>
        </w:tabs>
        <w:ind w:left="567" w:hanging="567"/>
        <w:jc w:val="both"/>
        <w:rPr>
          <w:szCs w:val="24"/>
          <w:lang w:val="pt-BR"/>
        </w:rPr>
      </w:pPr>
      <w:r w:rsidRPr="002B0331">
        <w:rPr>
          <w:szCs w:val="24"/>
          <w:lang w:val="pt-BR"/>
        </w:rPr>
        <w:tab/>
        <w:t>A proposta terá validade de 60 (sessenta) dias, a partir da data de abertura do pregão.</w:t>
      </w:r>
    </w:p>
    <w:p w:rsidR="002B0331" w:rsidRPr="002B0331" w:rsidRDefault="002B0331" w:rsidP="002B0331">
      <w:pPr>
        <w:pStyle w:val="xl22"/>
        <w:spacing w:before="0" w:after="0"/>
        <w:ind w:right="361" w:firstLine="567"/>
        <w:jc w:val="both"/>
        <w:rPr>
          <w:rFonts w:ascii="Times New Roman" w:eastAsia="Times New Roman" w:hAnsi="Times New Roman" w:cs="Times New Roman"/>
          <w:lang w:eastAsia="en-US"/>
        </w:rPr>
      </w:pPr>
      <w:r w:rsidRPr="002B0331">
        <w:rPr>
          <w:rFonts w:ascii="Times New Roman" w:eastAsia="Times New Roman" w:hAnsi="Times New Roman" w:cs="Times New Roman"/>
          <w:lang w:eastAsia="en-US"/>
        </w:rPr>
        <w:t>PROPOSTA: R$ (Por extenso)</w:t>
      </w:r>
    </w:p>
    <w:p w:rsidR="002B0331" w:rsidRPr="002B0331" w:rsidRDefault="002B0331" w:rsidP="002B0331">
      <w:pPr>
        <w:pStyle w:val="xl22"/>
        <w:spacing w:before="0" w:after="0"/>
        <w:ind w:right="361"/>
        <w:jc w:val="both"/>
        <w:rPr>
          <w:rFonts w:ascii="Times New Roman" w:eastAsia="Times New Roman" w:hAnsi="Times New Roman" w:cs="Times New Roman"/>
          <w:lang w:eastAsia="en-US"/>
        </w:rPr>
      </w:pPr>
    </w:p>
    <w:p w:rsidR="002B0331" w:rsidRPr="002B0331" w:rsidRDefault="002B0331" w:rsidP="002B0331">
      <w:pPr>
        <w:pStyle w:val="Textopadro"/>
        <w:widowControl/>
        <w:tabs>
          <w:tab w:val="left" w:pos="426"/>
        </w:tabs>
        <w:ind w:left="426" w:hanging="426"/>
        <w:jc w:val="both"/>
        <w:rPr>
          <w:szCs w:val="24"/>
          <w:lang w:val="pt-BR"/>
        </w:rPr>
      </w:pPr>
      <w:r w:rsidRPr="002B0331">
        <w:rPr>
          <w:szCs w:val="24"/>
          <w:lang w:val="pt-BR"/>
        </w:rPr>
        <w:t xml:space="preserve">2.2 O preço proposto acima contempla todas as despesas necessárias ao pleno fornecimento, tais como os encargos (obrigações sociais, impostos, taxas etc.), cotados separados e incidentes sobre o fornecimento. </w:t>
      </w:r>
    </w:p>
    <w:p w:rsidR="002B0331" w:rsidRPr="002B0331" w:rsidRDefault="002B0331" w:rsidP="002B0331">
      <w:pPr>
        <w:pStyle w:val="Textopadro"/>
        <w:widowControl/>
        <w:tabs>
          <w:tab w:val="left" w:pos="426"/>
        </w:tabs>
        <w:ind w:left="426" w:hanging="426"/>
        <w:jc w:val="both"/>
        <w:rPr>
          <w:szCs w:val="24"/>
          <w:lang w:val="pt-BR"/>
        </w:rPr>
      </w:pPr>
    </w:p>
    <w:p w:rsidR="00C75264" w:rsidRDefault="00C75264" w:rsidP="002B0331">
      <w:pPr>
        <w:pStyle w:val="Textopadro"/>
        <w:widowControl/>
        <w:tabs>
          <w:tab w:val="left" w:pos="567"/>
        </w:tabs>
        <w:ind w:left="567" w:hanging="567"/>
        <w:jc w:val="both"/>
        <w:rPr>
          <w:caps/>
          <w:szCs w:val="24"/>
          <w:lang w:val="pt-BR"/>
        </w:rPr>
      </w:pPr>
    </w:p>
    <w:p w:rsidR="002B0331" w:rsidRPr="002B0331" w:rsidRDefault="002B0331" w:rsidP="002B0331">
      <w:pPr>
        <w:pStyle w:val="Textopadro"/>
        <w:widowControl/>
        <w:tabs>
          <w:tab w:val="left" w:pos="567"/>
        </w:tabs>
        <w:ind w:left="567" w:hanging="567"/>
        <w:jc w:val="both"/>
        <w:rPr>
          <w:caps/>
          <w:szCs w:val="24"/>
          <w:lang w:val="pt-BR"/>
        </w:rPr>
      </w:pPr>
      <w:r w:rsidRPr="002B0331">
        <w:rPr>
          <w:caps/>
          <w:szCs w:val="24"/>
          <w:lang w:val="pt-BR"/>
        </w:rPr>
        <w:t>local e data</w:t>
      </w:r>
    </w:p>
    <w:p w:rsidR="002B0331" w:rsidRPr="002B0331" w:rsidRDefault="002B0331" w:rsidP="002B0331">
      <w:pPr>
        <w:pStyle w:val="Textopadro"/>
        <w:widowControl/>
        <w:tabs>
          <w:tab w:val="left" w:pos="567"/>
        </w:tabs>
        <w:ind w:left="567" w:hanging="567"/>
        <w:jc w:val="both"/>
        <w:rPr>
          <w:szCs w:val="24"/>
          <w:lang w:val="pt-BR"/>
        </w:rPr>
      </w:pPr>
      <w:r w:rsidRPr="002B0331">
        <w:rPr>
          <w:caps/>
          <w:szCs w:val="24"/>
          <w:lang w:val="pt-BR"/>
        </w:rPr>
        <w:t>assinatura e carimbo dA proponente</w:t>
      </w:r>
    </w:p>
    <w:p w:rsidR="002B0331" w:rsidRPr="002B0331" w:rsidRDefault="002B0331" w:rsidP="002B0331">
      <w:pPr>
        <w:jc w:val="both"/>
        <w:rPr>
          <w:rFonts w:ascii="Times New Roman" w:hAnsi="Times New Roman" w:cs="Times New Roman"/>
          <w:b/>
          <w:bCs/>
          <w:i/>
          <w:iCs/>
          <w:sz w:val="24"/>
          <w:szCs w:val="24"/>
        </w:rPr>
      </w:pPr>
      <w:r w:rsidRPr="002B0331">
        <w:rPr>
          <w:rFonts w:ascii="Times New Roman" w:hAnsi="Times New Roman" w:cs="Times New Roman"/>
          <w:b/>
          <w:bCs/>
          <w:i/>
          <w:iCs/>
          <w:sz w:val="24"/>
          <w:szCs w:val="24"/>
        </w:rPr>
        <w:t>(OBS.: REPRESENTANTE LEGAL DA EMPRESA)</w:t>
      </w:r>
    </w:p>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br w:type="page"/>
      </w:r>
    </w:p>
    <w:p w:rsidR="002B0331" w:rsidRPr="002B0331" w:rsidRDefault="00C20CAB" w:rsidP="002B0331">
      <w:pPr>
        <w:pStyle w:val="Textopadro"/>
        <w:widowControl/>
        <w:pBdr>
          <w:top w:val="single" w:sz="4" w:space="1" w:color="auto"/>
          <w:left w:val="single" w:sz="4" w:space="4" w:color="auto"/>
          <w:bottom w:val="single" w:sz="4" w:space="1" w:color="auto"/>
          <w:right w:val="single" w:sz="4" w:space="4" w:color="auto"/>
        </w:pBdr>
        <w:shd w:val="clear" w:color="auto" w:fill="E6E6E6"/>
        <w:jc w:val="both"/>
        <w:rPr>
          <w:b/>
          <w:szCs w:val="24"/>
          <w:lang w:val="pt-BR"/>
        </w:rPr>
      </w:pPr>
      <w:r>
        <w:rPr>
          <w:b/>
          <w:szCs w:val="24"/>
          <w:lang w:val="pt-BR"/>
        </w:rPr>
        <w:t>ANEXO 09</w:t>
      </w:r>
      <w:r w:rsidR="002B0331" w:rsidRPr="002B0331">
        <w:rPr>
          <w:b/>
          <w:szCs w:val="24"/>
          <w:lang w:val="pt-BR"/>
        </w:rPr>
        <w:t xml:space="preserve"> – PROCURAÇÃO – Nomeação de representantes Legal</w:t>
      </w:r>
    </w:p>
    <w:p w:rsidR="002B0331" w:rsidRPr="002B0331" w:rsidRDefault="002B0331" w:rsidP="002B0331">
      <w:pPr>
        <w:pStyle w:val="Cabealho"/>
        <w:tabs>
          <w:tab w:val="clear" w:pos="4419"/>
          <w:tab w:val="clear" w:pos="8838"/>
        </w:tabs>
        <w:jc w:val="both"/>
      </w:pPr>
    </w:p>
    <w:p w:rsidR="002B0331" w:rsidRPr="002B0331" w:rsidRDefault="002B0331" w:rsidP="002B0331">
      <w:pPr>
        <w:jc w:val="both"/>
        <w:rPr>
          <w:rFonts w:ascii="Times New Roman" w:hAnsi="Times New Roman" w:cs="Times New Roman"/>
          <w:b/>
          <w:bCs/>
          <w:sz w:val="24"/>
          <w:szCs w:val="24"/>
        </w:rPr>
      </w:pPr>
      <w:r w:rsidRPr="002B0331">
        <w:rPr>
          <w:rFonts w:ascii="Times New Roman" w:hAnsi="Times New Roman" w:cs="Times New Roman"/>
          <w:b/>
          <w:bCs/>
          <w:sz w:val="24"/>
          <w:szCs w:val="24"/>
        </w:rPr>
        <w:t>TERMO DE ADESÃO AO SISTEMA DE PREGÃO ELETRÔNICO DA BOLSA DE LICITAÇÕES E LEILÕES DO BRASIL E DE INTERMEDIAÇÃO DE OPERAÇÕES</w:t>
      </w:r>
    </w:p>
    <w:p w:rsidR="002B0331" w:rsidRPr="002B0331" w:rsidRDefault="002B0331" w:rsidP="002B0331">
      <w:pPr>
        <w:jc w:val="center"/>
        <w:rPr>
          <w:rFonts w:ascii="Times New Roman" w:hAnsi="Times New Roman" w:cs="Times New Roman"/>
          <w:sz w:val="24"/>
          <w:szCs w:val="24"/>
        </w:rPr>
      </w:pPr>
    </w:p>
    <w:p w:rsidR="002B0331" w:rsidRPr="002B0331" w:rsidRDefault="002B0331" w:rsidP="002B0331">
      <w:pPr>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05"/>
        <w:gridCol w:w="4846"/>
      </w:tblGrid>
      <w:tr w:rsidR="002B0331" w:rsidRPr="002B0331" w:rsidTr="00C75264">
        <w:trPr>
          <w:trHeight w:val="289"/>
          <w:jc w:val="center"/>
        </w:trPr>
        <w:tc>
          <w:tcPr>
            <w:tcW w:w="9451" w:type="dxa"/>
            <w:gridSpan w:val="2"/>
            <w:vAlign w:val="center"/>
          </w:tcPr>
          <w:p w:rsidR="002B0331" w:rsidRPr="002B0331" w:rsidRDefault="002B0331" w:rsidP="002B0331">
            <w:pPr>
              <w:rPr>
                <w:rFonts w:ascii="Times New Roman" w:hAnsi="Times New Roman" w:cs="Times New Roman"/>
                <w:b/>
                <w:sz w:val="24"/>
                <w:szCs w:val="24"/>
                <w:highlight w:val="yellow"/>
              </w:rPr>
            </w:pPr>
            <w:r w:rsidRPr="002B0331">
              <w:rPr>
                <w:rFonts w:ascii="Times New Roman" w:hAnsi="Times New Roman" w:cs="Times New Roman"/>
                <w:b/>
                <w:sz w:val="24"/>
                <w:szCs w:val="24"/>
              </w:rPr>
              <w:t>Natureza do Licitante (Pessoa física ou jurídica)</w:t>
            </w:r>
          </w:p>
        </w:tc>
      </w:tr>
      <w:tr w:rsidR="002B0331" w:rsidRPr="002B0331" w:rsidTr="00C75264">
        <w:trPr>
          <w:trHeight w:val="289"/>
          <w:jc w:val="center"/>
        </w:trPr>
        <w:tc>
          <w:tcPr>
            <w:tcW w:w="9451" w:type="dxa"/>
            <w:gridSpan w:val="2"/>
            <w:vAlign w:val="center"/>
          </w:tcPr>
          <w:p w:rsidR="002B0331" w:rsidRPr="002B0331" w:rsidRDefault="002B0331" w:rsidP="002B0331">
            <w:pPr>
              <w:jc w:val="both"/>
              <w:rPr>
                <w:rFonts w:ascii="Times New Roman" w:hAnsi="Times New Roman" w:cs="Times New Roman"/>
                <w:sz w:val="24"/>
                <w:szCs w:val="24"/>
              </w:rPr>
            </w:pPr>
            <w:proofErr w:type="gramStart"/>
            <w:r w:rsidRPr="002B0331">
              <w:rPr>
                <w:rFonts w:ascii="Times New Roman" w:hAnsi="Times New Roman" w:cs="Times New Roman"/>
                <w:sz w:val="24"/>
                <w:szCs w:val="24"/>
              </w:rPr>
              <w:t>Nome:</w:t>
            </w:r>
            <w:proofErr w:type="gramEnd"/>
            <w:r w:rsidRPr="002B0331">
              <w:rPr>
                <w:rFonts w:ascii="Times New Roman" w:hAnsi="Times New Roman" w:cs="Times New Roman"/>
                <w:sz w:val="24"/>
                <w:szCs w:val="24"/>
              </w:rPr>
              <w:t>(Razão Social)</w:t>
            </w:r>
          </w:p>
        </w:tc>
      </w:tr>
      <w:tr w:rsidR="002B0331" w:rsidRPr="002B0331" w:rsidTr="00C75264">
        <w:trPr>
          <w:trHeight w:val="340"/>
          <w:jc w:val="center"/>
        </w:trPr>
        <w:tc>
          <w:tcPr>
            <w:tcW w:w="9451" w:type="dxa"/>
            <w:gridSpan w:val="2"/>
            <w:vAlign w:val="center"/>
          </w:tcPr>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Endereço:</w:t>
            </w:r>
          </w:p>
        </w:tc>
      </w:tr>
      <w:tr w:rsidR="002B0331" w:rsidRPr="002B0331" w:rsidTr="00C75264">
        <w:trPr>
          <w:trHeight w:val="340"/>
          <w:jc w:val="center"/>
        </w:trPr>
        <w:tc>
          <w:tcPr>
            <w:tcW w:w="4605" w:type="dxa"/>
            <w:vAlign w:val="center"/>
          </w:tcPr>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Complemento</w:t>
            </w:r>
          </w:p>
        </w:tc>
        <w:tc>
          <w:tcPr>
            <w:tcW w:w="4846" w:type="dxa"/>
            <w:vAlign w:val="center"/>
          </w:tcPr>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Bairro:</w:t>
            </w:r>
          </w:p>
        </w:tc>
      </w:tr>
      <w:tr w:rsidR="002B0331" w:rsidRPr="002B0331" w:rsidTr="00C75264">
        <w:trPr>
          <w:trHeight w:val="195"/>
          <w:jc w:val="center"/>
        </w:trPr>
        <w:tc>
          <w:tcPr>
            <w:tcW w:w="4605" w:type="dxa"/>
            <w:vAlign w:val="center"/>
          </w:tcPr>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Cidade:</w:t>
            </w:r>
          </w:p>
        </w:tc>
        <w:tc>
          <w:tcPr>
            <w:tcW w:w="4846" w:type="dxa"/>
            <w:vAlign w:val="center"/>
          </w:tcPr>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UF</w:t>
            </w:r>
          </w:p>
        </w:tc>
      </w:tr>
      <w:tr w:rsidR="002B0331" w:rsidRPr="002B0331" w:rsidTr="00C75264">
        <w:trPr>
          <w:trHeight w:val="195"/>
          <w:jc w:val="center"/>
        </w:trPr>
        <w:tc>
          <w:tcPr>
            <w:tcW w:w="4605" w:type="dxa"/>
            <w:vAlign w:val="center"/>
          </w:tcPr>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CEP:</w:t>
            </w:r>
          </w:p>
        </w:tc>
        <w:tc>
          <w:tcPr>
            <w:tcW w:w="4846" w:type="dxa"/>
            <w:vAlign w:val="center"/>
          </w:tcPr>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CNPJ/CPF:</w:t>
            </w:r>
          </w:p>
        </w:tc>
      </w:tr>
      <w:tr w:rsidR="002B0331" w:rsidRPr="002B0331" w:rsidTr="00C75264">
        <w:trPr>
          <w:trHeight w:val="175"/>
          <w:jc w:val="center"/>
        </w:trPr>
        <w:tc>
          <w:tcPr>
            <w:tcW w:w="4605" w:type="dxa"/>
            <w:vAlign w:val="center"/>
          </w:tcPr>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Inscrição estadual:</w:t>
            </w:r>
          </w:p>
        </w:tc>
        <w:tc>
          <w:tcPr>
            <w:tcW w:w="4846" w:type="dxa"/>
            <w:vAlign w:val="center"/>
          </w:tcPr>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RG</w:t>
            </w:r>
          </w:p>
        </w:tc>
      </w:tr>
      <w:tr w:rsidR="002B0331" w:rsidRPr="002B0331" w:rsidTr="00C75264">
        <w:trPr>
          <w:trHeight w:val="175"/>
          <w:jc w:val="center"/>
        </w:trPr>
        <w:tc>
          <w:tcPr>
            <w:tcW w:w="4605" w:type="dxa"/>
            <w:vAlign w:val="center"/>
          </w:tcPr>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Telefone comercial:</w:t>
            </w:r>
          </w:p>
        </w:tc>
        <w:tc>
          <w:tcPr>
            <w:tcW w:w="4846" w:type="dxa"/>
            <w:vAlign w:val="center"/>
          </w:tcPr>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Fax:</w:t>
            </w:r>
          </w:p>
        </w:tc>
      </w:tr>
      <w:tr w:rsidR="002B0331" w:rsidRPr="002B0331" w:rsidTr="00C75264">
        <w:trPr>
          <w:trHeight w:val="175"/>
          <w:jc w:val="center"/>
        </w:trPr>
        <w:tc>
          <w:tcPr>
            <w:tcW w:w="4605" w:type="dxa"/>
            <w:vAlign w:val="center"/>
          </w:tcPr>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Celular:</w:t>
            </w:r>
          </w:p>
        </w:tc>
        <w:tc>
          <w:tcPr>
            <w:tcW w:w="4846" w:type="dxa"/>
            <w:vAlign w:val="center"/>
          </w:tcPr>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E-mail:</w:t>
            </w:r>
          </w:p>
        </w:tc>
      </w:tr>
      <w:tr w:rsidR="002B0331" w:rsidRPr="002B0331" w:rsidTr="00C75264">
        <w:trPr>
          <w:trHeight w:val="175"/>
          <w:jc w:val="center"/>
        </w:trPr>
        <w:tc>
          <w:tcPr>
            <w:tcW w:w="9451" w:type="dxa"/>
            <w:gridSpan w:val="2"/>
            <w:vAlign w:val="center"/>
          </w:tcPr>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Representante legal:</w:t>
            </w:r>
          </w:p>
        </w:tc>
      </w:tr>
      <w:tr w:rsidR="002B0331" w:rsidRPr="002B0331" w:rsidTr="00C75264">
        <w:trPr>
          <w:trHeight w:val="175"/>
          <w:jc w:val="center"/>
        </w:trPr>
        <w:tc>
          <w:tcPr>
            <w:tcW w:w="4605" w:type="dxa"/>
            <w:vAlign w:val="center"/>
          </w:tcPr>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Cargo:</w:t>
            </w:r>
          </w:p>
        </w:tc>
        <w:tc>
          <w:tcPr>
            <w:tcW w:w="4846" w:type="dxa"/>
            <w:vAlign w:val="center"/>
          </w:tcPr>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Telefone:</w:t>
            </w:r>
          </w:p>
        </w:tc>
      </w:tr>
      <w:tr w:rsidR="002B0331" w:rsidRPr="002B0331" w:rsidTr="00C75264">
        <w:trPr>
          <w:trHeight w:val="256"/>
          <w:jc w:val="center"/>
        </w:trPr>
        <w:tc>
          <w:tcPr>
            <w:tcW w:w="9451" w:type="dxa"/>
            <w:gridSpan w:val="2"/>
            <w:vAlign w:val="center"/>
          </w:tcPr>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Ramo de Atividade:</w:t>
            </w:r>
          </w:p>
        </w:tc>
      </w:tr>
    </w:tbl>
    <w:p w:rsidR="002B0331" w:rsidRPr="002B0331" w:rsidRDefault="002B0331" w:rsidP="002B0331">
      <w:pPr>
        <w:jc w:val="both"/>
        <w:rPr>
          <w:rFonts w:ascii="Times New Roman" w:hAnsi="Times New Roman" w:cs="Times New Roman"/>
          <w:sz w:val="24"/>
          <w:szCs w:val="24"/>
        </w:rPr>
      </w:pPr>
    </w:p>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1. Por meio do presente Termo de Adesão, o Licitante acima qualificado manifesta sua adesão ao Regulamento do Sistema Eletrônico de Pregões Eletrônicos da Bolsa de Licitações e Leilões do Brasil, do qual declara ter pleno conhecimento, em conformidade com as disposições que seguem.</w:t>
      </w:r>
    </w:p>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2. São responsabilidades do Licitante:</w:t>
      </w:r>
    </w:p>
    <w:p w:rsidR="002B0331" w:rsidRPr="002B0331" w:rsidRDefault="002B0331" w:rsidP="002B0331">
      <w:pPr>
        <w:tabs>
          <w:tab w:val="left" w:pos="-120"/>
          <w:tab w:val="left" w:pos="360"/>
        </w:tabs>
        <w:jc w:val="both"/>
        <w:rPr>
          <w:rFonts w:ascii="Times New Roman" w:hAnsi="Times New Roman" w:cs="Times New Roman"/>
          <w:sz w:val="24"/>
          <w:szCs w:val="24"/>
        </w:rPr>
      </w:pPr>
      <w:r w:rsidRPr="002B0331">
        <w:rPr>
          <w:rFonts w:ascii="Times New Roman" w:hAnsi="Times New Roman" w:cs="Times New Roman"/>
          <w:sz w:val="24"/>
          <w:szCs w:val="24"/>
        </w:rPr>
        <w:t>I.</w:t>
      </w:r>
      <w:r w:rsidRPr="002B0331">
        <w:rPr>
          <w:rFonts w:ascii="Times New Roman" w:hAnsi="Times New Roman" w:cs="Times New Roman"/>
          <w:sz w:val="24"/>
          <w:szCs w:val="24"/>
        </w:rPr>
        <w:tab/>
        <w:t>tomar conhecimento de e cumprir todos os dispositivos constantes dos editais de negócios dos quais venha a participar;</w:t>
      </w:r>
    </w:p>
    <w:p w:rsidR="002B0331" w:rsidRPr="002B0331" w:rsidRDefault="002B0331" w:rsidP="002B0331">
      <w:pPr>
        <w:tabs>
          <w:tab w:val="left" w:pos="-120"/>
          <w:tab w:val="left" w:pos="360"/>
        </w:tabs>
        <w:jc w:val="both"/>
        <w:rPr>
          <w:rFonts w:ascii="Times New Roman" w:hAnsi="Times New Roman" w:cs="Times New Roman"/>
          <w:sz w:val="24"/>
          <w:szCs w:val="24"/>
        </w:rPr>
      </w:pPr>
      <w:r w:rsidRPr="002B0331">
        <w:rPr>
          <w:rFonts w:ascii="Times New Roman" w:hAnsi="Times New Roman" w:cs="Times New Roman"/>
          <w:sz w:val="24"/>
          <w:szCs w:val="24"/>
        </w:rPr>
        <w:t>II.</w:t>
      </w:r>
      <w:r w:rsidRPr="002B0331">
        <w:rPr>
          <w:rFonts w:ascii="Times New Roman" w:hAnsi="Times New Roman" w:cs="Times New Roman"/>
          <w:sz w:val="24"/>
          <w:szCs w:val="24"/>
        </w:rPr>
        <w:tab/>
        <w:t>observar e cumprir a regularidade fiscal, apresentando a documentação exigida nos editais para fins de habilitação nas licitações em que for vencedor;</w:t>
      </w:r>
    </w:p>
    <w:p w:rsidR="002B0331" w:rsidRPr="002B0331" w:rsidRDefault="002B0331" w:rsidP="002B0331">
      <w:pPr>
        <w:numPr>
          <w:ilvl w:val="0"/>
          <w:numId w:val="23"/>
        </w:numPr>
        <w:tabs>
          <w:tab w:val="left" w:pos="-120"/>
          <w:tab w:val="left" w:pos="360"/>
        </w:tabs>
        <w:spacing w:after="0" w:line="240" w:lineRule="auto"/>
        <w:jc w:val="both"/>
        <w:rPr>
          <w:rFonts w:ascii="Times New Roman" w:hAnsi="Times New Roman" w:cs="Times New Roman"/>
          <w:bCs/>
          <w:sz w:val="24"/>
          <w:szCs w:val="24"/>
        </w:rPr>
      </w:pPr>
      <w:proofErr w:type="gramStart"/>
      <w:r w:rsidRPr="002B0331">
        <w:rPr>
          <w:rFonts w:ascii="Times New Roman" w:hAnsi="Times New Roman" w:cs="Times New Roman"/>
          <w:sz w:val="24"/>
          <w:szCs w:val="24"/>
        </w:rPr>
        <w:t>observar</w:t>
      </w:r>
      <w:proofErr w:type="gramEnd"/>
      <w:r w:rsidRPr="002B0331">
        <w:rPr>
          <w:rFonts w:ascii="Times New Roman" w:hAnsi="Times New Roman" w:cs="Times New Roman"/>
          <w:sz w:val="24"/>
          <w:szCs w:val="24"/>
        </w:rPr>
        <w:t xml:space="preserve"> a legislação pertinente, bem como o disposto nos Estatutos Sociais e nas demais normas e regulamentos expedidos pela Bolsa de Licitações e Leilões do Brasil, dos quais declara ter pleno conhecimento;</w:t>
      </w:r>
    </w:p>
    <w:p w:rsidR="002B0331" w:rsidRPr="002B0331" w:rsidRDefault="002B0331" w:rsidP="002B0331">
      <w:pPr>
        <w:pStyle w:val="WW-Corpodetexto3"/>
        <w:numPr>
          <w:ilvl w:val="0"/>
          <w:numId w:val="23"/>
        </w:numPr>
        <w:tabs>
          <w:tab w:val="left" w:pos="-120"/>
          <w:tab w:val="left" w:pos="360"/>
        </w:tabs>
        <w:rPr>
          <w:szCs w:val="24"/>
          <w:lang w:eastAsia="pt-BR"/>
        </w:rPr>
      </w:pPr>
      <w:proofErr w:type="gramStart"/>
      <w:r w:rsidRPr="002B0331">
        <w:rPr>
          <w:szCs w:val="24"/>
          <w:lang w:eastAsia="pt-BR"/>
        </w:rPr>
        <w:t>designar</w:t>
      </w:r>
      <w:proofErr w:type="gramEnd"/>
      <w:r w:rsidRPr="002B0331">
        <w:rPr>
          <w:szCs w:val="24"/>
          <w:lang w:eastAsia="pt-BR"/>
        </w:rPr>
        <w:t xml:space="preserve"> pessoa responsável para operar o Sistema Eletrônico de Licitações, co</w:t>
      </w:r>
      <w:r w:rsidR="00363192">
        <w:rPr>
          <w:szCs w:val="24"/>
          <w:lang w:eastAsia="pt-BR"/>
        </w:rPr>
        <w:t>nforme Anexo IX</w:t>
      </w:r>
      <w:r w:rsidRPr="002B0331">
        <w:rPr>
          <w:szCs w:val="24"/>
          <w:lang w:eastAsia="pt-BR"/>
        </w:rPr>
        <w:t>; e</w:t>
      </w:r>
    </w:p>
    <w:p w:rsidR="002B0331" w:rsidRPr="002B0331" w:rsidRDefault="002B0331" w:rsidP="002B0331">
      <w:pPr>
        <w:numPr>
          <w:ilvl w:val="0"/>
          <w:numId w:val="23"/>
        </w:numPr>
        <w:tabs>
          <w:tab w:val="left" w:pos="-120"/>
          <w:tab w:val="left" w:pos="360"/>
        </w:tabs>
        <w:spacing w:after="0" w:line="240" w:lineRule="auto"/>
        <w:jc w:val="both"/>
        <w:rPr>
          <w:rFonts w:ascii="Times New Roman" w:hAnsi="Times New Roman" w:cs="Times New Roman"/>
          <w:bCs/>
          <w:sz w:val="24"/>
          <w:szCs w:val="24"/>
        </w:rPr>
      </w:pPr>
      <w:proofErr w:type="gramStart"/>
      <w:r w:rsidRPr="002B0331">
        <w:rPr>
          <w:rFonts w:ascii="Times New Roman" w:hAnsi="Times New Roman" w:cs="Times New Roman"/>
          <w:sz w:val="24"/>
          <w:szCs w:val="24"/>
        </w:rPr>
        <w:t>pagar</w:t>
      </w:r>
      <w:proofErr w:type="gramEnd"/>
      <w:r w:rsidRPr="002B0331">
        <w:rPr>
          <w:rFonts w:ascii="Times New Roman" w:hAnsi="Times New Roman" w:cs="Times New Roman"/>
          <w:sz w:val="24"/>
          <w:szCs w:val="24"/>
        </w:rPr>
        <w:t xml:space="preserve"> a taxa pela utilização do Sistema Eletrônico de Licitações.</w:t>
      </w:r>
    </w:p>
    <w:p w:rsidR="002B0331" w:rsidRPr="002B0331" w:rsidRDefault="002B0331" w:rsidP="002B0331">
      <w:pPr>
        <w:jc w:val="both"/>
        <w:rPr>
          <w:rFonts w:ascii="Times New Roman" w:hAnsi="Times New Roman" w:cs="Times New Roman"/>
          <w:sz w:val="24"/>
          <w:szCs w:val="24"/>
        </w:rPr>
      </w:pPr>
    </w:p>
    <w:p w:rsidR="002B0331" w:rsidRPr="002B0331" w:rsidRDefault="002B0331" w:rsidP="002B0331">
      <w:pPr>
        <w:jc w:val="both"/>
        <w:rPr>
          <w:rFonts w:ascii="Times New Roman" w:hAnsi="Times New Roman" w:cs="Times New Roman"/>
          <w:strike/>
          <w:sz w:val="24"/>
          <w:szCs w:val="24"/>
        </w:rPr>
      </w:pPr>
      <w:r w:rsidRPr="002B0331">
        <w:rPr>
          <w:rFonts w:ascii="Times New Roman" w:hAnsi="Times New Roman" w:cs="Times New Roman"/>
          <w:sz w:val="24"/>
          <w:szCs w:val="24"/>
        </w:rPr>
        <w:t>3. O Licitante reconhece que a utilização do sistema eletrônico de negociação implica o pagamento de taxas de utilização</w:t>
      </w:r>
      <w:r w:rsidRPr="002B0331">
        <w:rPr>
          <w:rFonts w:ascii="Times New Roman" w:hAnsi="Times New Roman" w:cs="Times New Roman"/>
          <w:bCs/>
          <w:sz w:val="24"/>
          <w:szCs w:val="24"/>
        </w:rPr>
        <w:t xml:space="preserve">, conforme previsto no </w:t>
      </w:r>
      <w:r w:rsidR="00363192">
        <w:rPr>
          <w:rFonts w:ascii="Times New Roman" w:hAnsi="Times New Roman" w:cs="Times New Roman"/>
          <w:sz w:val="24"/>
          <w:szCs w:val="24"/>
        </w:rPr>
        <w:t>Anexo VIII</w:t>
      </w:r>
      <w:r w:rsidRPr="002B0331">
        <w:rPr>
          <w:rFonts w:ascii="Times New Roman" w:hAnsi="Times New Roman" w:cs="Times New Roman"/>
          <w:sz w:val="24"/>
          <w:szCs w:val="24"/>
        </w:rPr>
        <w:t xml:space="preserve"> do Regulamento Sistema Eletrônico de Licitações da Bolsa de Licitações e Leilões do Brasil</w:t>
      </w:r>
      <w:r w:rsidRPr="002B0331">
        <w:rPr>
          <w:rFonts w:ascii="Times New Roman" w:hAnsi="Times New Roman" w:cs="Times New Roman"/>
          <w:bCs/>
          <w:sz w:val="24"/>
          <w:szCs w:val="24"/>
        </w:rPr>
        <w:t xml:space="preserve">. </w:t>
      </w:r>
    </w:p>
    <w:p w:rsidR="002B0331" w:rsidRPr="002B0331" w:rsidRDefault="002B0331" w:rsidP="002B0331">
      <w:pPr>
        <w:jc w:val="both"/>
        <w:rPr>
          <w:rFonts w:ascii="Times New Roman" w:hAnsi="Times New Roman" w:cs="Times New Roman"/>
          <w:color w:val="0000FF"/>
          <w:sz w:val="24"/>
          <w:szCs w:val="24"/>
        </w:rPr>
      </w:pPr>
      <w:r w:rsidRPr="002B0331">
        <w:rPr>
          <w:rFonts w:ascii="Times New Roman" w:hAnsi="Times New Roman" w:cs="Times New Roman"/>
          <w:sz w:val="24"/>
          <w:szCs w:val="24"/>
        </w:rPr>
        <w:t xml:space="preserve">4. O Licitante autoriza a Bolsa de Licitações e Leilões a expedir boleto de cobrança bancária referente às taxas de utilização ora referidas, nos prazos e condições </w:t>
      </w:r>
      <w:proofErr w:type="gramStart"/>
      <w:r w:rsidRPr="002B0331">
        <w:rPr>
          <w:rFonts w:ascii="Times New Roman" w:hAnsi="Times New Roman" w:cs="Times New Roman"/>
          <w:sz w:val="24"/>
          <w:szCs w:val="24"/>
        </w:rPr>
        <w:t>definidos no Anex</w:t>
      </w:r>
      <w:r w:rsidR="00363192">
        <w:rPr>
          <w:rFonts w:ascii="Times New Roman" w:hAnsi="Times New Roman" w:cs="Times New Roman"/>
          <w:sz w:val="24"/>
          <w:szCs w:val="24"/>
        </w:rPr>
        <w:t>o VIII</w:t>
      </w:r>
      <w:r w:rsidRPr="002B0331">
        <w:rPr>
          <w:rFonts w:ascii="Times New Roman" w:hAnsi="Times New Roman" w:cs="Times New Roman"/>
          <w:sz w:val="24"/>
          <w:szCs w:val="24"/>
        </w:rPr>
        <w:t xml:space="preserve"> do Regulamento Sistema Eletrônico de Licitações da Bolsa de Licitações e Leilões</w:t>
      </w:r>
      <w:proofErr w:type="gramEnd"/>
      <w:r w:rsidRPr="002B0331">
        <w:rPr>
          <w:rFonts w:ascii="Times New Roman" w:hAnsi="Times New Roman" w:cs="Times New Roman"/>
          <w:sz w:val="24"/>
          <w:szCs w:val="24"/>
        </w:rPr>
        <w:t>.</w:t>
      </w:r>
      <w:r w:rsidRPr="002B0331">
        <w:rPr>
          <w:rFonts w:ascii="Times New Roman" w:hAnsi="Times New Roman" w:cs="Times New Roman"/>
          <w:color w:val="0000FF"/>
          <w:sz w:val="24"/>
          <w:szCs w:val="24"/>
        </w:rPr>
        <w:t xml:space="preserve">   </w:t>
      </w:r>
    </w:p>
    <w:p w:rsidR="002B0331" w:rsidRPr="002B0331" w:rsidRDefault="002B0331" w:rsidP="002B0331">
      <w:pPr>
        <w:jc w:val="both"/>
        <w:rPr>
          <w:rFonts w:ascii="Times New Roman" w:hAnsi="Times New Roman" w:cs="Times New Roman"/>
          <w:color w:val="000000"/>
          <w:sz w:val="24"/>
          <w:szCs w:val="24"/>
        </w:rPr>
      </w:pPr>
      <w:r w:rsidRPr="002B0331">
        <w:rPr>
          <w:rFonts w:ascii="Times New Roman" w:hAnsi="Times New Roman" w:cs="Times New Roman"/>
          <w:color w:val="000000"/>
          <w:sz w:val="24"/>
          <w:szCs w:val="24"/>
        </w:rPr>
        <w:t xml:space="preserve">5. </w:t>
      </w:r>
      <w:r w:rsidRPr="002B0331">
        <w:rPr>
          <w:rFonts w:ascii="Times New Roman" w:hAnsi="Times New Roman" w:cs="Times New Roman"/>
          <w:b/>
          <w:bCs/>
          <w:color w:val="000000"/>
          <w:sz w:val="24"/>
          <w:szCs w:val="24"/>
        </w:rPr>
        <w:t>(cláusula facultativa – para caso de uso de corretoras)</w:t>
      </w:r>
      <w:r w:rsidRPr="002B0331">
        <w:rPr>
          <w:rFonts w:ascii="Times New Roman" w:hAnsi="Times New Roman" w:cs="Times New Roman"/>
          <w:color w:val="000000"/>
          <w:sz w:val="24"/>
          <w:szCs w:val="24"/>
        </w:rPr>
        <w:t xml:space="preserve"> O Fornecedor/Comprador outorga plenos poderes à sociedade corretora abaixo qualificada, nos termos dos artigos 653 e seguintes do Código Civil Brasileiro, para o fim específico </w:t>
      </w:r>
      <w:r w:rsidRPr="002B0331">
        <w:rPr>
          <w:rFonts w:ascii="Times New Roman" w:hAnsi="Times New Roman" w:cs="Times New Roman"/>
          <w:bCs/>
          <w:color w:val="000000"/>
          <w:sz w:val="24"/>
          <w:szCs w:val="24"/>
        </w:rPr>
        <w:t>de credenciá-lo</w:t>
      </w:r>
      <w:r w:rsidRPr="002B0331">
        <w:rPr>
          <w:rFonts w:ascii="Times New Roman" w:hAnsi="Times New Roman" w:cs="Times New Roman"/>
          <w:b/>
          <w:bCs/>
          <w:color w:val="000000"/>
          <w:sz w:val="24"/>
          <w:szCs w:val="24"/>
        </w:rPr>
        <w:t xml:space="preserve"> </w:t>
      </w:r>
      <w:r w:rsidRPr="002B0331">
        <w:rPr>
          <w:rFonts w:ascii="Times New Roman" w:hAnsi="Times New Roman" w:cs="Times New Roman"/>
          <w:bCs/>
          <w:color w:val="000000"/>
          <w:sz w:val="24"/>
          <w:szCs w:val="24"/>
        </w:rPr>
        <w:t>e</w:t>
      </w:r>
      <w:r w:rsidRPr="002B0331">
        <w:rPr>
          <w:rFonts w:ascii="Times New Roman" w:hAnsi="Times New Roman" w:cs="Times New Roman"/>
          <w:b/>
          <w:bCs/>
          <w:color w:val="000000"/>
          <w:sz w:val="24"/>
          <w:szCs w:val="24"/>
        </w:rPr>
        <w:t xml:space="preserve"> </w:t>
      </w:r>
      <w:r w:rsidRPr="002B0331">
        <w:rPr>
          <w:rFonts w:ascii="Times New Roman" w:hAnsi="Times New Roman" w:cs="Times New Roman"/>
          <w:color w:val="000000"/>
          <w:sz w:val="24"/>
          <w:szCs w:val="24"/>
        </w:rPr>
        <w:t xml:space="preserve">representá-lo nos negócios de </w:t>
      </w:r>
      <w:proofErr w:type="gramStart"/>
      <w:r w:rsidRPr="002B0331">
        <w:rPr>
          <w:rFonts w:ascii="Times New Roman" w:hAnsi="Times New Roman" w:cs="Times New Roman"/>
          <w:color w:val="000000"/>
          <w:sz w:val="24"/>
          <w:szCs w:val="24"/>
        </w:rPr>
        <w:t xml:space="preserve">seu interesse realizados por meio do Sistema Eletrônico de Licitações da Bolsa </w:t>
      </w:r>
      <w:r w:rsidRPr="002B0331">
        <w:rPr>
          <w:rFonts w:ascii="Times New Roman" w:hAnsi="Times New Roman" w:cs="Times New Roman"/>
          <w:sz w:val="24"/>
          <w:szCs w:val="24"/>
        </w:rPr>
        <w:t>de Licitações e Leilões do Brasil</w:t>
      </w:r>
      <w:r w:rsidRPr="002B0331">
        <w:rPr>
          <w:rFonts w:ascii="Times New Roman" w:hAnsi="Times New Roman" w:cs="Times New Roman"/>
          <w:color w:val="000000"/>
          <w:sz w:val="24"/>
          <w:szCs w:val="24"/>
        </w:rPr>
        <w:t>, podendo a sociedade corretora</w:t>
      </w:r>
      <w:proofErr w:type="gramEnd"/>
      <w:r w:rsidRPr="002B0331">
        <w:rPr>
          <w:rFonts w:ascii="Times New Roman" w:hAnsi="Times New Roman" w:cs="Times New Roman"/>
          <w:color w:val="000000"/>
          <w:sz w:val="24"/>
          <w:szCs w:val="24"/>
        </w:rPr>
        <w:t>, para tanto:</w:t>
      </w:r>
    </w:p>
    <w:p w:rsidR="002B0331" w:rsidRPr="002B0331" w:rsidRDefault="002B0331" w:rsidP="002B0331">
      <w:pPr>
        <w:tabs>
          <w:tab w:val="left" w:pos="480"/>
        </w:tabs>
        <w:ind w:left="480" w:hanging="480"/>
        <w:jc w:val="both"/>
        <w:rPr>
          <w:rFonts w:ascii="Times New Roman" w:hAnsi="Times New Roman" w:cs="Times New Roman"/>
          <w:color w:val="000000"/>
          <w:sz w:val="24"/>
          <w:szCs w:val="24"/>
        </w:rPr>
      </w:pPr>
      <w:r w:rsidRPr="002B0331">
        <w:rPr>
          <w:rFonts w:ascii="Times New Roman" w:hAnsi="Times New Roman" w:cs="Times New Roman"/>
          <w:color w:val="000000"/>
          <w:sz w:val="24"/>
          <w:szCs w:val="24"/>
        </w:rPr>
        <w:t>I.</w:t>
      </w:r>
      <w:r w:rsidRPr="002B0331">
        <w:rPr>
          <w:rFonts w:ascii="Times New Roman" w:hAnsi="Times New Roman" w:cs="Times New Roman"/>
          <w:color w:val="000000"/>
          <w:sz w:val="24"/>
          <w:szCs w:val="24"/>
        </w:rPr>
        <w:tab/>
        <w:t>declarar que conhece e atende as condições de habilitação previstas no Edital;</w:t>
      </w:r>
    </w:p>
    <w:p w:rsidR="002B0331" w:rsidRPr="002B0331" w:rsidRDefault="002B0331" w:rsidP="002B0331">
      <w:pPr>
        <w:tabs>
          <w:tab w:val="left" w:pos="480"/>
        </w:tabs>
        <w:ind w:left="480" w:hanging="480"/>
        <w:jc w:val="both"/>
        <w:rPr>
          <w:rFonts w:ascii="Times New Roman" w:hAnsi="Times New Roman" w:cs="Times New Roman"/>
          <w:color w:val="000000"/>
          <w:sz w:val="24"/>
          <w:szCs w:val="24"/>
        </w:rPr>
      </w:pPr>
      <w:r w:rsidRPr="002B0331">
        <w:rPr>
          <w:rFonts w:ascii="Times New Roman" w:hAnsi="Times New Roman" w:cs="Times New Roman"/>
          <w:color w:val="000000"/>
          <w:sz w:val="24"/>
          <w:szCs w:val="24"/>
        </w:rPr>
        <w:t xml:space="preserve">II. </w:t>
      </w:r>
      <w:r w:rsidRPr="002B0331">
        <w:rPr>
          <w:rFonts w:ascii="Times New Roman" w:hAnsi="Times New Roman" w:cs="Times New Roman"/>
          <w:color w:val="000000"/>
          <w:sz w:val="24"/>
          <w:szCs w:val="24"/>
        </w:rPr>
        <w:tab/>
      </w:r>
      <w:proofErr w:type="gramStart"/>
      <w:r w:rsidRPr="002B0331">
        <w:rPr>
          <w:rFonts w:ascii="Times New Roman" w:hAnsi="Times New Roman" w:cs="Times New Roman"/>
          <w:color w:val="000000"/>
          <w:sz w:val="24"/>
          <w:szCs w:val="24"/>
        </w:rPr>
        <w:t>apresentar</w:t>
      </w:r>
      <w:proofErr w:type="gramEnd"/>
      <w:r w:rsidRPr="002B0331">
        <w:rPr>
          <w:rFonts w:ascii="Times New Roman" w:hAnsi="Times New Roman" w:cs="Times New Roman"/>
          <w:color w:val="000000"/>
          <w:sz w:val="24"/>
          <w:szCs w:val="24"/>
        </w:rPr>
        <w:t xml:space="preserve"> lance de preço;</w:t>
      </w:r>
    </w:p>
    <w:p w:rsidR="002B0331" w:rsidRPr="002B0331" w:rsidRDefault="002B0331" w:rsidP="002B0331">
      <w:pPr>
        <w:tabs>
          <w:tab w:val="left" w:pos="480"/>
        </w:tabs>
        <w:ind w:left="480" w:hanging="480"/>
        <w:jc w:val="both"/>
        <w:rPr>
          <w:rFonts w:ascii="Times New Roman" w:hAnsi="Times New Roman" w:cs="Times New Roman"/>
          <w:color w:val="000000"/>
          <w:sz w:val="24"/>
          <w:szCs w:val="24"/>
        </w:rPr>
      </w:pPr>
      <w:r w:rsidRPr="002B0331">
        <w:rPr>
          <w:rFonts w:ascii="Times New Roman" w:hAnsi="Times New Roman" w:cs="Times New Roman"/>
          <w:color w:val="000000"/>
          <w:sz w:val="24"/>
          <w:szCs w:val="24"/>
        </w:rPr>
        <w:t>III.</w:t>
      </w:r>
      <w:r w:rsidRPr="002B0331">
        <w:rPr>
          <w:rFonts w:ascii="Times New Roman" w:hAnsi="Times New Roman" w:cs="Times New Roman"/>
          <w:color w:val="000000"/>
          <w:sz w:val="24"/>
          <w:szCs w:val="24"/>
        </w:rPr>
        <w:tab/>
        <w:t>apresentar manifestação sobre os procedimentos adotados pelo pregoeiro;</w:t>
      </w:r>
    </w:p>
    <w:p w:rsidR="002B0331" w:rsidRPr="002B0331" w:rsidRDefault="002B0331" w:rsidP="002B0331">
      <w:pPr>
        <w:tabs>
          <w:tab w:val="left" w:pos="480"/>
        </w:tabs>
        <w:ind w:left="480" w:hanging="480"/>
        <w:jc w:val="both"/>
        <w:rPr>
          <w:rFonts w:ascii="Times New Roman" w:hAnsi="Times New Roman" w:cs="Times New Roman"/>
          <w:color w:val="000000"/>
          <w:sz w:val="24"/>
          <w:szCs w:val="24"/>
        </w:rPr>
      </w:pPr>
      <w:r w:rsidRPr="002B0331">
        <w:rPr>
          <w:rFonts w:ascii="Times New Roman" w:hAnsi="Times New Roman" w:cs="Times New Roman"/>
          <w:color w:val="000000"/>
          <w:sz w:val="24"/>
          <w:szCs w:val="24"/>
        </w:rPr>
        <w:t>IV.</w:t>
      </w:r>
      <w:r w:rsidRPr="002B0331">
        <w:rPr>
          <w:rFonts w:ascii="Times New Roman" w:hAnsi="Times New Roman" w:cs="Times New Roman"/>
          <w:color w:val="000000"/>
          <w:sz w:val="24"/>
          <w:szCs w:val="24"/>
        </w:rPr>
        <w:tab/>
        <w:t>solicitar informações via sistema eletrônico;</w:t>
      </w:r>
    </w:p>
    <w:p w:rsidR="002B0331" w:rsidRPr="002B0331" w:rsidRDefault="002B0331" w:rsidP="002B0331">
      <w:pPr>
        <w:tabs>
          <w:tab w:val="left" w:pos="480"/>
        </w:tabs>
        <w:ind w:left="480" w:hanging="480"/>
        <w:jc w:val="both"/>
        <w:rPr>
          <w:rFonts w:ascii="Times New Roman" w:hAnsi="Times New Roman" w:cs="Times New Roman"/>
          <w:color w:val="000000"/>
          <w:sz w:val="24"/>
          <w:szCs w:val="24"/>
        </w:rPr>
      </w:pPr>
      <w:r w:rsidRPr="002B0331">
        <w:rPr>
          <w:rFonts w:ascii="Times New Roman" w:hAnsi="Times New Roman" w:cs="Times New Roman"/>
          <w:color w:val="000000"/>
          <w:sz w:val="24"/>
          <w:szCs w:val="24"/>
        </w:rPr>
        <w:t>V.</w:t>
      </w:r>
      <w:r w:rsidRPr="002B0331">
        <w:rPr>
          <w:rFonts w:ascii="Times New Roman" w:hAnsi="Times New Roman" w:cs="Times New Roman"/>
          <w:color w:val="000000"/>
          <w:sz w:val="24"/>
          <w:szCs w:val="24"/>
        </w:rPr>
        <w:tab/>
        <w:t>interpor recursos contra atos do pregoeiro;</w:t>
      </w:r>
    </w:p>
    <w:p w:rsidR="002B0331" w:rsidRPr="002B0331" w:rsidRDefault="002B0331" w:rsidP="002B0331">
      <w:pPr>
        <w:tabs>
          <w:tab w:val="left" w:pos="480"/>
        </w:tabs>
        <w:ind w:left="480" w:hanging="480"/>
        <w:jc w:val="both"/>
        <w:rPr>
          <w:rFonts w:ascii="Times New Roman" w:hAnsi="Times New Roman" w:cs="Times New Roman"/>
          <w:color w:val="000000"/>
          <w:sz w:val="24"/>
          <w:szCs w:val="24"/>
        </w:rPr>
      </w:pPr>
      <w:r w:rsidRPr="002B0331">
        <w:rPr>
          <w:rFonts w:ascii="Times New Roman" w:hAnsi="Times New Roman" w:cs="Times New Roman"/>
          <w:color w:val="000000"/>
          <w:sz w:val="24"/>
          <w:szCs w:val="24"/>
        </w:rPr>
        <w:t>VI.</w:t>
      </w:r>
      <w:r w:rsidRPr="002B0331">
        <w:rPr>
          <w:rFonts w:ascii="Times New Roman" w:hAnsi="Times New Roman" w:cs="Times New Roman"/>
          <w:color w:val="000000"/>
          <w:sz w:val="24"/>
          <w:szCs w:val="24"/>
        </w:rPr>
        <w:tab/>
        <w:t>apresentar e retirar documentos;</w:t>
      </w:r>
    </w:p>
    <w:p w:rsidR="002B0331" w:rsidRPr="002B0331" w:rsidRDefault="002B0331" w:rsidP="002B0331">
      <w:pPr>
        <w:tabs>
          <w:tab w:val="left" w:pos="480"/>
        </w:tabs>
        <w:ind w:left="480" w:hanging="480"/>
        <w:jc w:val="both"/>
        <w:rPr>
          <w:rFonts w:ascii="Times New Roman" w:hAnsi="Times New Roman" w:cs="Times New Roman"/>
          <w:color w:val="000000"/>
          <w:sz w:val="24"/>
          <w:szCs w:val="24"/>
        </w:rPr>
      </w:pPr>
      <w:r w:rsidRPr="002B0331">
        <w:rPr>
          <w:rFonts w:ascii="Times New Roman" w:hAnsi="Times New Roman" w:cs="Times New Roman"/>
          <w:color w:val="000000"/>
          <w:sz w:val="24"/>
          <w:szCs w:val="24"/>
        </w:rPr>
        <w:t>VII.</w:t>
      </w:r>
      <w:r w:rsidRPr="002B0331">
        <w:rPr>
          <w:rFonts w:ascii="Times New Roman" w:hAnsi="Times New Roman" w:cs="Times New Roman"/>
          <w:color w:val="000000"/>
          <w:sz w:val="24"/>
          <w:szCs w:val="24"/>
        </w:rPr>
        <w:tab/>
        <w:t>solicitar e prestar declarações e esclarecimentos;</w:t>
      </w:r>
    </w:p>
    <w:p w:rsidR="002B0331" w:rsidRPr="002B0331" w:rsidRDefault="002B0331" w:rsidP="002B0331">
      <w:pPr>
        <w:tabs>
          <w:tab w:val="left" w:pos="480"/>
        </w:tabs>
        <w:ind w:left="480" w:hanging="480"/>
        <w:jc w:val="both"/>
        <w:rPr>
          <w:rFonts w:ascii="Times New Roman" w:hAnsi="Times New Roman" w:cs="Times New Roman"/>
          <w:color w:val="000000"/>
          <w:sz w:val="24"/>
          <w:szCs w:val="24"/>
        </w:rPr>
      </w:pPr>
      <w:r w:rsidRPr="002B0331">
        <w:rPr>
          <w:rFonts w:ascii="Times New Roman" w:hAnsi="Times New Roman" w:cs="Times New Roman"/>
          <w:color w:val="000000"/>
          <w:sz w:val="24"/>
          <w:szCs w:val="24"/>
        </w:rPr>
        <w:t>VIII.</w:t>
      </w:r>
      <w:r w:rsidRPr="002B0331">
        <w:rPr>
          <w:rFonts w:ascii="Times New Roman" w:hAnsi="Times New Roman" w:cs="Times New Roman"/>
          <w:color w:val="000000"/>
          <w:sz w:val="24"/>
          <w:szCs w:val="24"/>
        </w:rPr>
        <w:tab/>
        <w:t>assinar documentos relativos às propostas;</w:t>
      </w:r>
    </w:p>
    <w:p w:rsidR="002B0331" w:rsidRPr="002B0331" w:rsidRDefault="002B0331" w:rsidP="002B0331">
      <w:pPr>
        <w:tabs>
          <w:tab w:val="left" w:pos="480"/>
        </w:tabs>
        <w:ind w:left="480" w:hanging="480"/>
        <w:jc w:val="both"/>
        <w:rPr>
          <w:rFonts w:ascii="Times New Roman" w:hAnsi="Times New Roman" w:cs="Times New Roman"/>
          <w:color w:val="000000"/>
          <w:sz w:val="24"/>
          <w:szCs w:val="24"/>
        </w:rPr>
      </w:pPr>
      <w:r w:rsidRPr="002B0331">
        <w:rPr>
          <w:rFonts w:ascii="Times New Roman" w:hAnsi="Times New Roman" w:cs="Times New Roman"/>
          <w:color w:val="000000"/>
          <w:sz w:val="24"/>
          <w:szCs w:val="24"/>
        </w:rPr>
        <w:t>IX.</w:t>
      </w:r>
      <w:r w:rsidRPr="002B0331">
        <w:rPr>
          <w:rFonts w:ascii="Times New Roman" w:hAnsi="Times New Roman" w:cs="Times New Roman"/>
          <w:color w:val="000000"/>
          <w:sz w:val="24"/>
          <w:szCs w:val="24"/>
        </w:rPr>
        <w:tab/>
        <w:t xml:space="preserve">emitir e firmar o fechamento da operação; </w:t>
      </w:r>
      <w:proofErr w:type="gramStart"/>
      <w:r w:rsidRPr="002B0331">
        <w:rPr>
          <w:rFonts w:ascii="Times New Roman" w:hAnsi="Times New Roman" w:cs="Times New Roman"/>
          <w:color w:val="000000"/>
          <w:sz w:val="24"/>
          <w:szCs w:val="24"/>
        </w:rPr>
        <w:t>e</w:t>
      </w:r>
      <w:proofErr w:type="gramEnd"/>
    </w:p>
    <w:p w:rsidR="002B0331" w:rsidRPr="002B0331" w:rsidRDefault="002B0331" w:rsidP="002B0331">
      <w:pPr>
        <w:tabs>
          <w:tab w:val="left" w:pos="480"/>
        </w:tabs>
        <w:ind w:left="480" w:hanging="480"/>
        <w:jc w:val="both"/>
        <w:rPr>
          <w:rFonts w:ascii="Times New Roman" w:hAnsi="Times New Roman" w:cs="Times New Roman"/>
          <w:color w:val="000000"/>
          <w:sz w:val="24"/>
          <w:szCs w:val="24"/>
        </w:rPr>
      </w:pPr>
      <w:r w:rsidRPr="002B0331">
        <w:rPr>
          <w:rFonts w:ascii="Times New Roman" w:hAnsi="Times New Roman" w:cs="Times New Roman"/>
          <w:color w:val="000000"/>
          <w:sz w:val="24"/>
          <w:szCs w:val="24"/>
        </w:rPr>
        <w:t>X.</w:t>
      </w:r>
      <w:r w:rsidRPr="002B0331">
        <w:rPr>
          <w:rFonts w:ascii="Times New Roman" w:hAnsi="Times New Roman" w:cs="Times New Roman"/>
          <w:color w:val="000000"/>
          <w:sz w:val="24"/>
          <w:szCs w:val="24"/>
        </w:rPr>
        <w:tab/>
        <w:t>praticar todos os atos em direito admitidos para o bom e fiel cumprimento do presente mandato, que não poderá ser substabelecido.</w:t>
      </w:r>
    </w:p>
    <w:p w:rsidR="002B0331" w:rsidRPr="002B0331" w:rsidRDefault="002B0331" w:rsidP="002B0331">
      <w:pPr>
        <w:jc w:val="both"/>
        <w:rPr>
          <w:rFonts w:ascii="Times New Roman" w:hAnsi="Times New Roman" w:cs="Times New Roman"/>
          <w:color w:val="000000"/>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44"/>
        <w:gridCol w:w="7016"/>
      </w:tblGrid>
      <w:tr w:rsidR="002B0331" w:rsidRPr="002B0331" w:rsidTr="002B0331">
        <w:trPr>
          <w:trHeight w:val="289"/>
        </w:trPr>
        <w:tc>
          <w:tcPr>
            <w:tcW w:w="1744" w:type="dxa"/>
          </w:tcPr>
          <w:p w:rsidR="002B0331" w:rsidRPr="002B0331" w:rsidRDefault="002B0331" w:rsidP="002B0331">
            <w:pPr>
              <w:jc w:val="both"/>
              <w:rPr>
                <w:rFonts w:ascii="Times New Roman" w:hAnsi="Times New Roman" w:cs="Times New Roman"/>
                <w:color w:val="000000"/>
                <w:sz w:val="24"/>
                <w:szCs w:val="24"/>
              </w:rPr>
            </w:pPr>
            <w:r w:rsidRPr="002B0331">
              <w:rPr>
                <w:rFonts w:ascii="Times New Roman" w:hAnsi="Times New Roman" w:cs="Times New Roman"/>
                <w:color w:val="000000"/>
                <w:sz w:val="24"/>
                <w:szCs w:val="24"/>
              </w:rPr>
              <w:t>Corretora:</w:t>
            </w:r>
          </w:p>
        </w:tc>
        <w:tc>
          <w:tcPr>
            <w:tcW w:w="7016" w:type="dxa"/>
          </w:tcPr>
          <w:p w:rsidR="002B0331" w:rsidRPr="002B0331" w:rsidRDefault="002B0331" w:rsidP="002B0331">
            <w:pPr>
              <w:jc w:val="both"/>
              <w:rPr>
                <w:rFonts w:ascii="Times New Roman" w:hAnsi="Times New Roman" w:cs="Times New Roman"/>
                <w:color w:val="000000"/>
                <w:sz w:val="24"/>
                <w:szCs w:val="24"/>
              </w:rPr>
            </w:pPr>
          </w:p>
        </w:tc>
      </w:tr>
      <w:tr w:rsidR="002B0331" w:rsidRPr="002B0331" w:rsidTr="002B0331">
        <w:trPr>
          <w:trHeight w:val="289"/>
        </w:trPr>
        <w:tc>
          <w:tcPr>
            <w:tcW w:w="1744" w:type="dxa"/>
          </w:tcPr>
          <w:p w:rsidR="002B0331" w:rsidRPr="002B0331" w:rsidRDefault="002B0331" w:rsidP="002B0331">
            <w:pPr>
              <w:jc w:val="both"/>
              <w:rPr>
                <w:rFonts w:ascii="Times New Roman" w:hAnsi="Times New Roman" w:cs="Times New Roman"/>
                <w:color w:val="000000"/>
                <w:sz w:val="24"/>
                <w:szCs w:val="24"/>
              </w:rPr>
            </w:pPr>
            <w:r w:rsidRPr="002B0331">
              <w:rPr>
                <w:rFonts w:ascii="Times New Roman" w:hAnsi="Times New Roman" w:cs="Times New Roman"/>
                <w:color w:val="000000"/>
                <w:sz w:val="24"/>
                <w:szCs w:val="24"/>
              </w:rPr>
              <w:t>Endereço:</w:t>
            </w:r>
          </w:p>
        </w:tc>
        <w:tc>
          <w:tcPr>
            <w:tcW w:w="7016" w:type="dxa"/>
          </w:tcPr>
          <w:p w:rsidR="002B0331" w:rsidRPr="002B0331" w:rsidRDefault="002B0331" w:rsidP="002B0331">
            <w:pPr>
              <w:jc w:val="both"/>
              <w:rPr>
                <w:rFonts w:ascii="Times New Roman" w:hAnsi="Times New Roman" w:cs="Times New Roman"/>
                <w:color w:val="000000"/>
                <w:sz w:val="24"/>
                <w:szCs w:val="24"/>
              </w:rPr>
            </w:pPr>
          </w:p>
        </w:tc>
      </w:tr>
      <w:tr w:rsidR="002B0331" w:rsidRPr="002B0331" w:rsidTr="002B0331">
        <w:trPr>
          <w:trHeight w:val="157"/>
        </w:trPr>
        <w:tc>
          <w:tcPr>
            <w:tcW w:w="1744" w:type="dxa"/>
          </w:tcPr>
          <w:p w:rsidR="002B0331" w:rsidRPr="002B0331" w:rsidRDefault="002B0331" w:rsidP="002B0331">
            <w:pPr>
              <w:jc w:val="both"/>
              <w:rPr>
                <w:rFonts w:ascii="Times New Roman" w:hAnsi="Times New Roman" w:cs="Times New Roman"/>
                <w:color w:val="000000"/>
                <w:sz w:val="24"/>
                <w:szCs w:val="24"/>
              </w:rPr>
            </w:pPr>
            <w:r w:rsidRPr="002B0331">
              <w:rPr>
                <w:rFonts w:ascii="Times New Roman" w:hAnsi="Times New Roman" w:cs="Times New Roman"/>
                <w:color w:val="000000"/>
                <w:sz w:val="24"/>
                <w:szCs w:val="24"/>
              </w:rPr>
              <w:t>CNPJ:</w:t>
            </w:r>
          </w:p>
        </w:tc>
        <w:tc>
          <w:tcPr>
            <w:tcW w:w="7016" w:type="dxa"/>
          </w:tcPr>
          <w:p w:rsidR="002B0331" w:rsidRPr="002B0331" w:rsidRDefault="002B0331" w:rsidP="002B0331">
            <w:pPr>
              <w:jc w:val="both"/>
              <w:rPr>
                <w:rFonts w:ascii="Times New Roman" w:hAnsi="Times New Roman" w:cs="Times New Roman"/>
                <w:color w:val="000000"/>
                <w:sz w:val="24"/>
                <w:szCs w:val="24"/>
              </w:rPr>
            </w:pPr>
          </w:p>
        </w:tc>
      </w:tr>
    </w:tbl>
    <w:p w:rsidR="002B0331" w:rsidRPr="002B0331" w:rsidRDefault="002B0331" w:rsidP="002B0331">
      <w:pPr>
        <w:jc w:val="both"/>
        <w:rPr>
          <w:rFonts w:ascii="Times New Roman" w:hAnsi="Times New Roman" w:cs="Times New Roman"/>
          <w:b/>
          <w:bCs/>
          <w:color w:val="993300"/>
          <w:sz w:val="24"/>
          <w:szCs w:val="24"/>
        </w:rPr>
      </w:pPr>
    </w:p>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 xml:space="preserve">6. O presente Termo de Adesão é válido até __/__/____, podendo ser rescindido ou revogado, a qualquer tempo, pelo Licitante, mediante comunicação expressa, sem prejuízo das responsabilidades assumidas durante o prazo de vigência ou decorrentes de negócios em andamento. </w:t>
      </w:r>
    </w:p>
    <w:p w:rsidR="002B0331" w:rsidRPr="002B0331" w:rsidRDefault="002B0331" w:rsidP="002B0331">
      <w:pPr>
        <w:jc w:val="both"/>
        <w:rPr>
          <w:rFonts w:ascii="Times New Roman" w:hAnsi="Times New Roman" w:cs="Times New Roman"/>
          <w:sz w:val="24"/>
          <w:szCs w:val="24"/>
        </w:rPr>
      </w:pPr>
    </w:p>
    <w:p w:rsidR="002B0331" w:rsidRPr="002B0331" w:rsidRDefault="002B0331" w:rsidP="002B0331">
      <w:pPr>
        <w:jc w:val="both"/>
        <w:outlineLvl w:val="0"/>
        <w:rPr>
          <w:rFonts w:ascii="Times New Roman" w:hAnsi="Times New Roman" w:cs="Times New Roman"/>
          <w:sz w:val="24"/>
          <w:szCs w:val="24"/>
        </w:rPr>
      </w:pPr>
      <w:r w:rsidRPr="002B0331">
        <w:rPr>
          <w:rFonts w:ascii="Times New Roman" w:hAnsi="Times New Roman" w:cs="Times New Roman"/>
          <w:sz w:val="24"/>
          <w:szCs w:val="24"/>
        </w:rPr>
        <w:t>Local e data:</w:t>
      </w:r>
      <w:r w:rsidRPr="002B0331">
        <w:rPr>
          <w:rFonts w:ascii="Times New Roman" w:hAnsi="Times New Roman" w:cs="Times New Roman"/>
          <w:sz w:val="24"/>
          <w:szCs w:val="24"/>
        </w:rPr>
        <w:tab/>
        <w:t>_____________________________________________________________</w:t>
      </w:r>
    </w:p>
    <w:p w:rsidR="002B0331" w:rsidRPr="002B0331" w:rsidRDefault="002B0331" w:rsidP="002B0331">
      <w:pPr>
        <w:jc w:val="both"/>
        <w:rPr>
          <w:rFonts w:ascii="Times New Roman" w:hAnsi="Times New Roman" w:cs="Times New Roman"/>
          <w:sz w:val="24"/>
          <w:szCs w:val="24"/>
        </w:rPr>
      </w:pPr>
    </w:p>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_________________________________________________________________________</w:t>
      </w:r>
    </w:p>
    <w:p w:rsidR="002B0331" w:rsidRPr="002B0331" w:rsidRDefault="002B0331" w:rsidP="002B0331">
      <w:pPr>
        <w:jc w:val="center"/>
        <w:rPr>
          <w:rFonts w:ascii="Times New Roman" w:hAnsi="Times New Roman" w:cs="Times New Roman"/>
          <w:sz w:val="24"/>
          <w:szCs w:val="24"/>
        </w:rPr>
      </w:pPr>
      <w:r w:rsidRPr="002B0331">
        <w:rPr>
          <w:rFonts w:ascii="Times New Roman" w:hAnsi="Times New Roman" w:cs="Times New Roman"/>
          <w:sz w:val="24"/>
          <w:szCs w:val="24"/>
        </w:rPr>
        <w:t>(assinaturas autorizadas com firma reconhecida em cartório)</w:t>
      </w:r>
    </w:p>
    <w:p w:rsidR="002B0331" w:rsidRPr="002B0331" w:rsidRDefault="002B0331" w:rsidP="002B0331">
      <w:pPr>
        <w:rPr>
          <w:rFonts w:ascii="Times New Roman" w:hAnsi="Times New Roman" w:cs="Times New Roman"/>
          <w:sz w:val="24"/>
          <w:szCs w:val="24"/>
        </w:rPr>
      </w:pPr>
    </w:p>
    <w:p w:rsidR="002B0331" w:rsidRPr="002B0331" w:rsidRDefault="002B0331" w:rsidP="002B0331">
      <w:pPr>
        <w:jc w:val="center"/>
        <w:rPr>
          <w:rFonts w:ascii="Times New Roman" w:hAnsi="Times New Roman" w:cs="Times New Roman"/>
          <w:b/>
          <w:sz w:val="24"/>
          <w:szCs w:val="24"/>
        </w:rPr>
      </w:pPr>
    </w:p>
    <w:p w:rsidR="002B0331" w:rsidRPr="002B0331" w:rsidRDefault="002B0331" w:rsidP="002B0331">
      <w:pPr>
        <w:jc w:val="center"/>
        <w:rPr>
          <w:rFonts w:ascii="Times New Roman" w:hAnsi="Times New Roman" w:cs="Times New Roman"/>
          <w:b/>
          <w:sz w:val="24"/>
          <w:szCs w:val="24"/>
        </w:rPr>
      </w:pPr>
    </w:p>
    <w:p w:rsidR="002B0331" w:rsidRPr="002B0331" w:rsidRDefault="002B0331" w:rsidP="002B0331">
      <w:pPr>
        <w:jc w:val="center"/>
        <w:rPr>
          <w:rFonts w:ascii="Times New Roman" w:hAnsi="Times New Roman" w:cs="Times New Roman"/>
          <w:b/>
          <w:sz w:val="24"/>
          <w:szCs w:val="24"/>
        </w:rPr>
      </w:pPr>
    </w:p>
    <w:p w:rsidR="002B0331" w:rsidRPr="002B0331" w:rsidRDefault="002B0331" w:rsidP="002B0331">
      <w:pPr>
        <w:jc w:val="center"/>
        <w:rPr>
          <w:rFonts w:ascii="Times New Roman" w:hAnsi="Times New Roman" w:cs="Times New Roman"/>
          <w:b/>
          <w:sz w:val="24"/>
          <w:szCs w:val="24"/>
        </w:rPr>
      </w:pPr>
      <w:r w:rsidRPr="002B0331">
        <w:rPr>
          <w:rFonts w:ascii="Times New Roman" w:hAnsi="Times New Roman" w:cs="Times New Roman"/>
          <w:b/>
          <w:sz w:val="24"/>
          <w:szCs w:val="24"/>
        </w:rPr>
        <w:br w:type="page"/>
        <w:t>Anexo ao Termo de Adesão ao Sistema Eletrônico de Licitações</w:t>
      </w:r>
      <w:r w:rsidRPr="002B0331">
        <w:rPr>
          <w:rFonts w:ascii="Times New Roman" w:hAnsi="Times New Roman" w:cs="Times New Roman"/>
          <w:b/>
          <w:sz w:val="24"/>
          <w:szCs w:val="24"/>
        </w:rPr>
        <w:br/>
        <w:t>da Bolsa de Licitações e Leilões do Brasil - (Licitante direto)</w:t>
      </w:r>
    </w:p>
    <w:p w:rsidR="002B0331" w:rsidRPr="002B0331" w:rsidRDefault="002B0331" w:rsidP="002B0331">
      <w:pPr>
        <w:jc w:val="center"/>
        <w:rPr>
          <w:rFonts w:ascii="Times New Roman" w:hAnsi="Times New Roman" w:cs="Times New Roman"/>
          <w:b/>
          <w:sz w:val="24"/>
          <w:szCs w:val="24"/>
        </w:rPr>
      </w:pPr>
      <w:r w:rsidRPr="002B0331">
        <w:rPr>
          <w:rFonts w:ascii="Times New Roman" w:hAnsi="Times New Roman" w:cs="Times New Roman"/>
          <w:b/>
          <w:sz w:val="24"/>
          <w:szCs w:val="24"/>
        </w:rPr>
        <w:t xml:space="preserve">Indicação de Usuário do Sistema </w:t>
      </w:r>
    </w:p>
    <w:p w:rsidR="002B0331" w:rsidRPr="002B0331" w:rsidRDefault="002B0331" w:rsidP="002B0331">
      <w:pPr>
        <w:rPr>
          <w:rFonts w:ascii="Times New Roman" w:hAnsi="Times New Roman" w:cs="Times New Roman"/>
          <w:sz w:val="24"/>
          <w:szCs w:val="24"/>
        </w:rPr>
      </w:pP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0"/>
        <w:gridCol w:w="3863"/>
        <w:gridCol w:w="4738"/>
      </w:tblGrid>
      <w:tr w:rsidR="002B0331" w:rsidRPr="002B0331" w:rsidTr="00C75264">
        <w:trPr>
          <w:trHeight w:val="180"/>
          <w:jc w:val="center"/>
        </w:trPr>
        <w:tc>
          <w:tcPr>
            <w:tcW w:w="9511" w:type="dxa"/>
            <w:gridSpan w:val="3"/>
            <w:vAlign w:val="center"/>
          </w:tcPr>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Razão Social do Licitante:</w:t>
            </w:r>
          </w:p>
        </w:tc>
      </w:tr>
      <w:tr w:rsidR="002B0331" w:rsidRPr="002B0331" w:rsidTr="00C75264">
        <w:trPr>
          <w:trHeight w:val="180"/>
          <w:jc w:val="center"/>
        </w:trPr>
        <w:tc>
          <w:tcPr>
            <w:tcW w:w="9511" w:type="dxa"/>
            <w:gridSpan w:val="3"/>
            <w:tcBorders>
              <w:bottom w:val="single" w:sz="4" w:space="0" w:color="auto"/>
            </w:tcBorders>
            <w:vAlign w:val="center"/>
          </w:tcPr>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CNPJ/CPF:</w:t>
            </w:r>
          </w:p>
        </w:tc>
      </w:tr>
      <w:tr w:rsidR="002B0331" w:rsidRPr="002B0331" w:rsidTr="00C75264">
        <w:trPr>
          <w:trHeight w:val="180"/>
          <w:jc w:val="center"/>
        </w:trPr>
        <w:tc>
          <w:tcPr>
            <w:tcW w:w="9511" w:type="dxa"/>
            <w:gridSpan w:val="3"/>
            <w:shd w:val="clear" w:color="auto" w:fill="FFFFFF"/>
            <w:vAlign w:val="center"/>
          </w:tcPr>
          <w:p w:rsidR="002B0331" w:rsidRPr="002B0331" w:rsidRDefault="002B0331" w:rsidP="002B0331">
            <w:pPr>
              <w:pStyle w:val="Ttulo1"/>
              <w:rPr>
                <w:rFonts w:ascii="Times New Roman" w:hAnsi="Times New Roman" w:cs="Times New Roman"/>
                <w:sz w:val="24"/>
                <w:szCs w:val="24"/>
              </w:rPr>
            </w:pPr>
            <w:r w:rsidRPr="002B0331">
              <w:rPr>
                <w:rFonts w:ascii="Times New Roman" w:hAnsi="Times New Roman" w:cs="Times New Roman"/>
                <w:sz w:val="24"/>
                <w:szCs w:val="24"/>
              </w:rPr>
              <w:t>Operadores</w:t>
            </w:r>
          </w:p>
        </w:tc>
      </w:tr>
      <w:tr w:rsidR="002B0331" w:rsidRPr="002B0331" w:rsidTr="00C75264">
        <w:trPr>
          <w:trHeight w:val="180"/>
          <w:jc w:val="center"/>
        </w:trPr>
        <w:tc>
          <w:tcPr>
            <w:tcW w:w="910" w:type="dxa"/>
            <w:vAlign w:val="center"/>
          </w:tcPr>
          <w:p w:rsidR="002B0331" w:rsidRPr="002B0331" w:rsidRDefault="002B0331" w:rsidP="002B0331">
            <w:pPr>
              <w:jc w:val="both"/>
              <w:rPr>
                <w:rFonts w:ascii="Times New Roman" w:hAnsi="Times New Roman" w:cs="Times New Roman"/>
                <w:sz w:val="24"/>
                <w:szCs w:val="24"/>
              </w:rPr>
            </w:pPr>
            <w:proofErr w:type="gramStart"/>
            <w:r w:rsidRPr="002B0331">
              <w:rPr>
                <w:rFonts w:ascii="Times New Roman" w:hAnsi="Times New Roman" w:cs="Times New Roman"/>
                <w:sz w:val="24"/>
                <w:szCs w:val="24"/>
              </w:rPr>
              <w:t>1</w:t>
            </w:r>
            <w:proofErr w:type="gramEnd"/>
          </w:p>
        </w:tc>
        <w:tc>
          <w:tcPr>
            <w:tcW w:w="8601" w:type="dxa"/>
            <w:gridSpan w:val="2"/>
            <w:vAlign w:val="center"/>
          </w:tcPr>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Nome:</w:t>
            </w:r>
          </w:p>
        </w:tc>
      </w:tr>
      <w:tr w:rsidR="002B0331" w:rsidRPr="002B0331" w:rsidTr="00C75264">
        <w:trPr>
          <w:trHeight w:val="180"/>
          <w:jc w:val="center"/>
        </w:trPr>
        <w:tc>
          <w:tcPr>
            <w:tcW w:w="910" w:type="dxa"/>
            <w:vAlign w:val="center"/>
          </w:tcPr>
          <w:p w:rsidR="002B0331" w:rsidRPr="002B0331" w:rsidRDefault="002B0331" w:rsidP="002B0331">
            <w:pPr>
              <w:jc w:val="both"/>
              <w:rPr>
                <w:rFonts w:ascii="Times New Roman" w:hAnsi="Times New Roman" w:cs="Times New Roman"/>
                <w:sz w:val="24"/>
                <w:szCs w:val="24"/>
              </w:rPr>
            </w:pPr>
          </w:p>
        </w:tc>
        <w:tc>
          <w:tcPr>
            <w:tcW w:w="3863" w:type="dxa"/>
            <w:vAlign w:val="center"/>
          </w:tcPr>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 xml:space="preserve">CPF: </w:t>
            </w:r>
          </w:p>
        </w:tc>
        <w:tc>
          <w:tcPr>
            <w:tcW w:w="4738" w:type="dxa"/>
            <w:vAlign w:val="center"/>
          </w:tcPr>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Função:</w:t>
            </w:r>
          </w:p>
        </w:tc>
      </w:tr>
      <w:tr w:rsidR="002B0331" w:rsidRPr="002B0331" w:rsidTr="00C75264">
        <w:trPr>
          <w:trHeight w:val="180"/>
          <w:jc w:val="center"/>
        </w:trPr>
        <w:tc>
          <w:tcPr>
            <w:tcW w:w="910" w:type="dxa"/>
            <w:vAlign w:val="center"/>
          </w:tcPr>
          <w:p w:rsidR="002B0331" w:rsidRPr="002B0331" w:rsidRDefault="002B0331" w:rsidP="002B0331">
            <w:pPr>
              <w:jc w:val="both"/>
              <w:rPr>
                <w:rFonts w:ascii="Times New Roman" w:hAnsi="Times New Roman" w:cs="Times New Roman"/>
                <w:sz w:val="24"/>
                <w:szCs w:val="24"/>
              </w:rPr>
            </w:pPr>
          </w:p>
        </w:tc>
        <w:tc>
          <w:tcPr>
            <w:tcW w:w="3863" w:type="dxa"/>
            <w:vAlign w:val="center"/>
          </w:tcPr>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Telefone:</w:t>
            </w:r>
          </w:p>
        </w:tc>
        <w:tc>
          <w:tcPr>
            <w:tcW w:w="4738" w:type="dxa"/>
            <w:vAlign w:val="center"/>
          </w:tcPr>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Celular:</w:t>
            </w:r>
          </w:p>
        </w:tc>
      </w:tr>
      <w:tr w:rsidR="002B0331" w:rsidRPr="002B0331" w:rsidTr="00C75264">
        <w:trPr>
          <w:trHeight w:val="180"/>
          <w:jc w:val="center"/>
        </w:trPr>
        <w:tc>
          <w:tcPr>
            <w:tcW w:w="910" w:type="dxa"/>
            <w:vAlign w:val="center"/>
          </w:tcPr>
          <w:p w:rsidR="002B0331" w:rsidRPr="002B0331" w:rsidRDefault="002B0331" w:rsidP="002B0331">
            <w:pPr>
              <w:jc w:val="both"/>
              <w:rPr>
                <w:rFonts w:ascii="Times New Roman" w:hAnsi="Times New Roman" w:cs="Times New Roman"/>
                <w:sz w:val="24"/>
                <w:szCs w:val="24"/>
              </w:rPr>
            </w:pPr>
          </w:p>
        </w:tc>
        <w:tc>
          <w:tcPr>
            <w:tcW w:w="3863" w:type="dxa"/>
            <w:vAlign w:val="center"/>
          </w:tcPr>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Fax:</w:t>
            </w:r>
          </w:p>
        </w:tc>
        <w:tc>
          <w:tcPr>
            <w:tcW w:w="4738" w:type="dxa"/>
            <w:vAlign w:val="center"/>
          </w:tcPr>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E-mail:</w:t>
            </w:r>
          </w:p>
        </w:tc>
      </w:tr>
      <w:tr w:rsidR="002B0331" w:rsidRPr="002B0331" w:rsidTr="00C75264">
        <w:trPr>
          <w:trHeight w:val="180"/>
          <w:jc w:val="center"/>
        </w:trPr>
        <w:tc>
          <w:tcPr>
            <w:tcW w:w="910" w:type="dxa"/>
            <w:vAlign w:val="center"/>
          </w:tcPr>
          <w:p w:rsidR="002B0331" w:rsidRPr="002B0331" w:rsidRDefault="002B0331" w:rsidP="002B0331">
            <w:pPr>
              <w:jc w:val="both"/>
              <w:rPr>
                <w:rFonts w:ascii="Times New Roman" w:hAnsi="Times New Roman" w:cs="Times New Roman"/>
                <w:sz w:val="24"/>
                <w:szCs w:val="24"/>
              </w:rPr>
            </w:pPr>
            <w:proofErr w:type="gramStart"/>
            <w:r w:rsidRPr="002B0331">
              <w:rPr>
                <w:rFonts w:ascii="Times New Roman" w:hAnsi="Times New Roman" w:cs="Times New Roman"/>
                <w:sz w:val="24"/>
                <w:szCs w:val="24"/>
              </w:rPr>
              <w:t>2</w:t>
            </w:r>
            <w:proofErr w:type="gramEnd"/>
          </w:p>
        </w:tc>
        <w:tc>
          <w:tcPr>
            <w:tcW w:w="8601" w:type="dxa"/>
            <w:gridSpan w:val="2"/>
            <w:vAlign w:val="center"/>
          </w:tcPr>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Nome:</w:t>
            </w:r>
          </w:p>
        </w:tc>
      </w:tr>
      <w:tr w:rsidR="002B0331" w:rsidRPr="002B0331" w:rsidTr="00C75264">
        <w:trPr>
          <w:trHeight w:val="180"/>
          <w:jc w:val="center"/>
        </w:trPr>
        <w:tc>
          <w:tcPr>
            <w:tcW w:w="910" w:type="dxa"/>
            <w:vAlign w:val="center"/>
          </w:tcPr>
          <w:p w:rsidR="002B0331" w:rsidRPr="002B0331" w:rsidRDefault="002B0331" w:rsidP="002B0331">
            <w:pPr>
              <w:jc w:val="both"/>
              <w:rPr>
                <w:rFonts w:ascii="Times New Roman" w:hAnsi="Times New Roman" w:cs="Times New Roman"/>
                <w:sz w:val="24"/>
                <w:szCs w:val="24"/>
              </w:rPr>
            </w:pPr>
          </w:p>
        </w:tc>
        <w:tc>
          <w:tcPr>
            <w:tcW w:w="3863" w:type="dxa"/>
            <w:vAlign w:val="center"/>
          </w:tcPr>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CPF:</w:t>
            </w:r>
          </w:p>
        </w:tc>
        <w:tc>
          <w:tcPr>
            <w:tcW w:w="4738" w:type="dxa"/>
            <w:vAlign w:val="center"/>
          </w:tcPr>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Função:</w:t>
            </w:r>
          </w:p>
        </w:tc>
      </w:tr>
      <w:tr w:rsidR="002B0331" w:rsidRPr="002B0331" w:rsidTr="00C75264">
        <w:trPr>
          <w:trHeight w:val="180"/>
          <w:jc w:val="center"/>
        </w:trPr>
        <w:tc>
          <w:tcPr>
            <w:tcW w:w="910" w:type="dxa"/>
            <w:vAlign w:val="center"/>
          </w:tcPr>
          <w:p w:rsidR="002B0331" w:rsidRPr="002B0331" w:rsidRDefault="002B0331" w:rsidP="002B0331">
            <w:pPr>
              <w:jc w:val="both"/>
              <w:rPr>
                <w:rFonts w:ascii="Times New Roman" w:hAnsi="Times New Roman" w:cs="Times New Roman"/>
                <w:sz w:val="24"/>
                <w:szCs w:val="24"/>
              </w:rPr>
            </w:pPr>
          </w:p>
        </w:tc>
        <w:tc>
          <w:tcPr>
            <w:tcW w:w="3863" w:type="dxa"/>
            <w:vAlign w:val="center"/>
          </w:tcPr>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Telefone:</w:t>
            </w:r>
          </w:p>
        </w:tc>
        <w:tc>
          <w:tcPr>
            <w:tcW w:w="4738" w:type="dxa"/>
            <w:vAlign w:val="center"/>
          </w:tcPr>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Celular:</w:t>
            </w:r>
          </w:p>
        </w:tc>
      </w:tr>
      <w:tr w:rsidR="002B0331" w:rsidRPr="002B0331" w:rsidTr="00C75264">
        <w:trPr>
          <w:trHeight w:val="180"/>
          <w:jc w:val="center"/>
        </w:trPr>
        <w:tc>
          <w:tcPr>
            <w:tcW w:w="910" w:type="dxa"/>
            <w:vAlign w:val="center"/>
          </w:tcPr>
          <w:p w:rsidR="002B0331" w:rsidRPr="002B0331" w:rsidRDefault="002B0331" w:rsidP="002B0331">
            <w:pPr>
              <w:jc w:val="both"/>
              <w:rPr>
                <w:rFonts w:ascii="Times New Roman" w:hAnsi="Times New Roman" w:cs="Times New Roman"/>
                <w:sz w:val="24"/>
                <w:szCs w:val="24"/>
              </w:rPr>
            </w:pPr>
          </w:p>
        </w:tc>
        <w:tc>
          <w:tcPr>
            <w:tcW w:w="3863" w:type="dxa"/>
            <w:vAlign w:val="center"/>
          </w:tcPr>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Fax:</w:t>
            </w:r>
          </w:p>
        </w:tc>
        <w:tc>
          <w:tcPr>
            <w:tcW w:w="4738" w:type="dxa"/>
            <w:vAlign w:val="center"/>
          </w:tcPr>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E-mail:</w:t>
            </w:r>
          </w:p>
        </w:tc>
      </w:tr>
      <w:tr w:rsidR="002B0331" w:rsidRPr="002B0331" w:rsidTr="00C75264">
        <w:trPr>
          <w:trHeight w:val="180"/>
          <w:jc w:val="center"/>
        </w:trPr>
        <w:tc>
          <w:tcPr>
            <w:tcW w:w="910" w:type="dxa"/>
            <w:vAlign w:val="center"/>
          </w:tcPr>
          <w:p w:rsidR="002B0331" w:rsidRPr="002B0331" w:rsidRDefault="002B0331" w:rsidP="002B0331">
            <w:pPr>
              <w:jc w:val="both"/>
              <w:rPr>
                <w:rFonts w:ascii="Times New Roman" w:hAnsi="Times New Roman" w:cs="Times New Roman"/>
                <w:sz w:val="24"/>
                <w:szCs w:val="24"/>
              </w:rPr>
            </w:pPr>
          </w:p>
        </w:tc>
        <w:tc>
          <w:tcPr>
            <w:tcW w:w="8601" w:type="dxa"/>
            <w:gridSpan w:val="2"/>
            <w:vAlign w:val="center"/>
          </w:tcPr>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RESPONSAVEL FINANCEIRO</w:t>
            </w:r>
          </w:p>
        </w:tc>
      </w:tr>
      <w:tr w:rsidR="002B0331" w:rsidRPr="002B0331" w:rsidTr="00C75264">
        <w:trPr>
          <w:trHeight w:val="180"/>
          <w:jc w:val="center"/>
        </w:trPr>
        <w:tc>
          <w:tcPr>
            <w:tcW w:w="910" w:type="dxa"/>
            <w:vAlign w:val="center"/>
          </w:tcPr>
          <w:p w:rsidR="002B0331" w:rsidRPr="002B0331" w:rsidRDefault="002B0331" w:rsidP="002B0331">
            <w:pPr>
              <w:jc w:val="both"/>
              <w:rPr>
                <w:rFonts w:ascii="Times New Roman" w:hAnsi="Times New Roman" w:cs="Times New Roman"/>
                <w:sz w:val="24"/>
                <w:szCs w:val="24"/>
              </w:rPr>
            </w:pPr>
            <w:proofErr w:type="gramStart"/>
            <w:r w:rsidRPr="002B0331">
              <w:rPr>
                <w:rFonts w:ascii="Times New Roman" w:hAnsi="Times New Roman" w:cs="Times New Roman"/>
                <w:sz w:val="24"/>
                <w:szCs w:val="24"/>
              </w:rPr>
              <w:t>3</w:t>
            </w:r>
            <w:proofErr w:type="gramEnd"/>
          </w:p>
        </w:tc>
        <w:tc>
          <w:tcPr>
            <w:tcW w:w="8601" w:type="dxa"/>
            <w:gridSpan w:val="2"/>
            <w:vAlign w:val="center"/>
          </w:tcPr>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Nome:</w:t>
            </w:r>
          </w:p>
        </w:tc>
      </w:tr>
      <w:tr w:rsidR="002B0331" w:rsidRPr="002B0331" w:rsidTr="00C75264">
        <w:trPr>
          <w:trHeight w:val="180"/>
          <w:jc w:val="center"/>
        </w:trPr>
        <w:tc>
          <w:tcPr>
            <w:tcW w:w="910" w:type="dxa"/>
            <w:vAlign w:val="center"/>
          </w:tcPr>
          <w:p w:rsidR="002B0331" w:rsidRPr="002B0331" w:rsidRDefault="002B0331" w:rsidP="002B0331">
            <w:pPr>
              <w:jc w:val="both"/>
              <w:rPr>
                <w:rFonts w:ascii="Times New Roman" w:hAnsi="Times New Roman" w:cs="Times New Roman"/>
                <w:sz w:val="24"/>
                <w:szCs w:val="24"/>
              </w:rPr>
            </w:pPr>
          </w:p>
        </w:tc>
        <w:tc>
          <w:tcPr>
            <w:tcW w:w="3863" w:type="dxa"/>
            <w:vAlign w:val="center"/>
          </w:tcPr>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CPF:</w:t>
            </w:r>
          </w:p>
        </w:tc>
        <w:tc>
          <w:tcPr>
            <w:tcW w:w="4738" w:type="dxa"/>
            <w:vAlign w:val="center"/>
          </w:tcPr>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Função:</w:t>
            </w:r>
          </w:p>
        </w:tc>
      </w:tr>
      <w:tr w:rsidR="002B0331" w:rsidRPr="002B0331" w:rsidTr="00C75264">
        <w:trPr>
          <w:trHeight w:val="180"/>
          <w:jc w:val="center"/>
        </w:trPr>
        <w:tc>
          <w:tcPr>
            <w:tcW w:w="910" w:type="dxa"/>
            <w:vAlign w:val="center"/>
          </w:tcPr>
          <w:p w:rsidR="002B0331" w:rsidRPr="002B0331" w:rsidRDefault="002B0331" w:rsidP="002B0331">
            <w:pPr>
              <w:jc w:val="both"/>
              <w:rPr>
                <w:rFonts w:ascii="Times New Roman" w:hAnsi="Times New Roman" w:cs="Times New Roman"/>
                <w:sz w:val="24"/>
                <w:szCs w:val="24"/>
              </w:rPr>
            </w:pPr>
          </w:p>
        </w:tc>
        <w:tc>
          <w:tcPr>
            <w:tcW w:w="3863" w:type="dxa"/>
            <w:vAlign w:val="center"/>
          </w:tcPr>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Telefone:</w:t>
            </w:r>
          </w:p>
        </w:tc>
        <w:tc>
          <w:tcPr>
            <w:tcW w:w="4738" w:type="dxa"/>
            <w:vAlign w:val="center"/>
          </w:tcPr>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Celular:</w:t>
            </w:r>
          </w:p>
        </w:tc>
      </w:tr>
      <w:tr w:rsidR="002B0331" w:rsidRPr="002B0331" w:rsidTr="00C75264">
        <w:trPr>
          <w:trHeight w:val="180"/>
          <w:jc w:val="center"/>
        </w:trPr>
        <w:tc>
          <w:tcPr>
            <w:tcW w:w="910" w:type="dxa"/>
            <w:vAlign w:val="center"/>
          </w:tcPr>
          <w:p w:rsidR="002B0331" w:rsidRPr="002B0331" w:rsidRDefault="002B0331" w:rsidP="002B0331">
            <w:pPr>
              <w:jc w:val="both"/>
              <w:rPr>
                <w:rFonts w:ascii="Times New Roman" w:hAnsi="Times New Roman" w:cs="Times New Roman"/>
                <w:sz w:val="24"/>
                <w:szCs w:val="24"/>
              </w:rPr>
            </w:pPr>
          </w:p>
        </w:tc>
        <w:tc>
          <w:tcPr>
            <w:tcW w:w="3863" w:type="dxa"/>
            <w:vAlign w:val="center"/>
          </w:tcPr>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Fax:</w:t>
            </w:r>
          </w:p>
        </w:tc>
        <w:tc>
          <w:tcPr>
            <w:tcW w:w="4738" w:type="dxa"/>
            <w:vAlign w:val="center"/>
          </w:tcPr>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E-mail:</w:t>
            </w:r>
          </w:p>
        </w:tc>
      </w:tr>
    </w:tbl>
    <w:p w:rsidR="002B0331" w:rsidRPr="002B0331" w:rsidRDefault="002B0331" w:rsidP="002B0331">
      <w:pPr>
        <w:jc w:val="both"/>
        <w:rPr>
          <w:rFonts w:ascii="Times New Roman" w:hAnsi="Times New Roman" w:cs="Times New Roman"/>
          <w:sz w:val="24"/>
          <w:szCs w:val="24"/>
        </w:rPr>
      </w:pPr>
    </w:p>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O Licitante reconhece que:</w:t>
      </w:r>
    </w:p>
    <w:p w:rsidR="002B0331" w:rsidRPr="002B0331" w:rsidRDefault="002B0331" w:rsidP="002B0331">
      <w:pPr>
        <w:ind w:left="480" w:hanging="480"/>
        <w:jc w:val="both"/>
        <w:rPr>
          <w:rFonts w:ascii="Times New Roman" w:hAnsi="Times New Roman" w:cs="Times New Roman"/>
          <w:sz w:val="24"/>
          <w:szCs w:val="24"/>
        </w:rPr>
      </w:pPr>
      <w:proofErr w:type="gramStart"/>
      <w:r w:rsidRPr="002B0331">
        <w:rPr>
          <w:rFonts w:ascii="Times New Roman" w:hAnsi="Times New Roman" w:cs="Times New Roman"/>
          <w:sz w:val="24"/>
          <w:szCs w:val="24"/>
        </w:rPr>
        <w:t>i</w:t>
      </w:r>
      <w:proofErr w:type="gramEnd"/>
      <w:r w:rsidRPr="002B0331">
        <w:rPr>
          <w:rFonts w:ascii="Times New Roman" w:hAnsi="Times New Roman" w:cs="Times New Roman"/>
          <w:sz w:val="24"/>
          <w:szCs w:val="24"/>
        </w:rPr>
        <w:t>.</w:t>
      </w:r>
      <w:r w:rsidRPr="002B0331">
        <w:rPr>
          <w:rFonts w:ascii="Times New Roman" w:hAnsi="Times New Roman" w:cs="Times New Roman"/>
          <w:sz w:val="24"/>
          <w:szCs w:val="24"/>
        </w:rPr>
        <w:tab/>
        <w:t>a Senha e a Chave Eletrônica de identificação do usuário para acesso ao sistema são de uso exclusivo de seu titular, não cabendo à Bolsa nenhuma responsabilidade por eventuais danos ou prejuízos decorrentes de seu uso indevido;</w:t>
      </w:r>
    </w:p>
    <w:p w:rsidR="002B0331" w:rsidRPr="002B0331" w:rsidRDefault="002B0331" w:rsidP="002B0331">
      <w:pPr>
        <w:ind w:left="480" w:hanging="480"/>
        <w:jc w:val="both"/>
        <w:rPr>
          <w:rFonts w:ascii="Times New Roman" w:hAnsi="Times New Roman" w:cs="Times New Roman"/>
          <w:sz w:val="24"/>
          <w:szCs w:val="24"/>
        </w:rPr>
      </w:pPr>
      <w:r w:rsidRPr="002B0331">
        <w:rPr>
          <w:rFonts w:ascii="Times New Roman" w:hAnsi="Times New Roman" w:cs="Times New Roman"/>
          <w:sz w:val="24"/>
          <w:szCs w:val="24"/>
        </w:rPr>
        <w:t>ii.</w:t>
      </w:r>
      <w:r w:rsidRPr="002B0331">
        <w:rPr>
          <w:rFonts w:ascii="Times New Roman" w:hAnsi="Times New Roman" w:cs="Times New Roman"/>
          <w:sz w:val="24"/>
          <w:szCs w:val="24"/>
        </w:rPr>
        <w:tab/>
        <w:t>o cancelamento de Senha ou de Chave Eletrônica poderá ser feito pela Bolsa, mediante solicitação escrita de seu titular ou do Licitante;</w:t>
      </w:r>
    </w:p>
    <w:p w:rsidR="002B0331" w:rsidRPr="002B0331" w:rsidRDefault="002B0331" w:rsidP="002B0331">
      <w:pPr>
        <w:pStyle w:val="Recuodecorpodetexto"/>
        <w:ind w:left="480" w:hanging="480"/>
        <w:rPr>
          <w:sz w:val="24"/>
        </w:rPr>
      </w:pPr>
      <w:r w:rsidRPr="002B0331">
        <w:rPr>
          <w:sz w:val="24"/>
        </w:rPr>
        <w:t xml:space="preserve">iii.   </w:t>
      </w:r>
      <w:proofErr w:type="gramStart"/>
      <w:r w:rsidRPr="002B0331">
        <w:rPr>
          <w:sz w:val="24"/>
        </w:rPr>
        <w:t>perda</w:t>
      </w:r>
      <w:proofErr w:type="gramEnd"/>
      <w:r w:rsidRPr="002B0331">
        <w:rPr>
          <w:sz w:val="24"/>
        </w:rPr>
        <w:t xml:space="preserve"> de Senha ou de Chave Eletrônica ou a quebra de seu sigilo deverá ser comunicada imediatamente à Bolsa, para o necessário bloqueio de acesso; e</w:t>
      </w:r>
    </w:p>
    <w:p w:rsidR="002B0331" w:rsidRPr="002B0331" w:rsidRDefault="002B0331" w:rsidP="002B0331">
      <w:pPr>
        <w:numPr>
          <w:ilvl w:val="0"/>
          <w:numId w:val="22"/>
        </w:numPr>
        <w:tabs>
          <w:tab w:val="clear" w:pos="1080"/>
          <w:tab w:val="num" w:pos="-180"/>
        </w:tabs>
        <w:spacing w:after="0" w:line="240" w:lineRule="auto"/>
        <w:ind w:left="540" w:hanging="540"/>
        <w:jc w:val="both"/>
        <w:rPr>
          <w:rFonts w:ascii="Times New Roman" w:hAnsi="Times New Roman" w:cs="Times New Roman"/>
          <w:sz w:val="24"/>
          <w:szCs w:val="24"/>
        </w:rPr>
      </w:pPr>
      <w:proofErr w:type="gramStart"/>
      <w:r w:rsidRPr="002B0331">
        <w:rPr>
          <w:rFonts w:ascii="Times New Roman" w:hAnsi="Times New Roman" w:cs="Times New Roman"/>
          <w:sz w:val="24"/>
          <w:szCs w:val="24"/>
        </w:rPr>
        <w:t>o</w:t>
      </w:r>
      <w:proofErr w:type="gramEnd"/>
      <w:r w:rsidRPr="002B0331">
        <w:rPr>
          <w:rFonts w:ascii="Times New Roman" w:hAnsi="Times New Roman" w:cs="Times New Roman"/>
          <w:sz w:val="24"/>
          <w:szCs w:val="24"/>
        </w:rPr>
        <w:t xml:space="preserve"> Licitante será responsável por todas as propostas, lances de preços e transações efetuadas no sistema, por seu usuário, por sua conta e ordem, assumindo-os como firmes e verdadeiros; e</w:t>
      </w:r>
    </w:p>
    <w:p w:rsidR="002B0331" w:rsidRPr="002B0331" w:rsidRDefault="002B0331" w:rsidP="002B0331">
      <w:pPr>
        <w:numPr>
          <w:ilvl w:val="0"/>
          <w:numId w:val="22"/>
        </w:numPr>
        <w:tabs>
          <w:tab w:val="clear" w:pos="1080"/>
          <w:tab w:val="num" w:pos="-180"/>
        </w:tabs>
        <w:spacing w:after="0" w:line="240" w:lineRule="auto"/>
        <w:ind w:left="540" w:hanging="540"/>
        <w:jc w:val="both"/>
        <w:rPr>
          <w:rFonts w:ascii="Times New Roman" w:hAnsi="Times New Roman" w:cs="Times New Roman"/>
          <w:sz w:val="24"/>
          <w:szCs w:val="24"/>
        </w:rPr>
      </w:pPr>
      <w:proofErr w:type="gramStart"/>
      <w:r w:rsidRPr="002B0331">
        <w:rPr>
          <w:rFonts w:ascii="Times New Roman" w:hAnsi="Times New Roman" w:cs="Times New Roman"/>
          <w:sz w:val="24"/>
          <w:szCs w:val="24"/>
        </w:rPr>
        <w:t>o</w:t>
      </w:r>
      <w:proofErr w:type="gramEnd"/>
      <w:r w:rsidRPr="002B0331">
        <w:rPr>
          <w:rFonts w:ascii="Times New Roman" w:hAnsi="Times New Roman" w:cs="Times New Roman"/>
          <w:sz w:val="24"/>
          <w:szCs w:val="24"/>
        </w:rPr>
        <w:t xml:space="preserve"> não pagamento da taxa ensejará a sua inclusão no cadastro de inadimplentes da Bolsa, no Serviço de Proteção de Credito e no SERASA.  </w:t>
      </w:r>
    </w:p>
    <w:p w:rsidR="002B0331" w:rsidRPr="002B0331" w:rsidRDefault="002B0331" w:rsidP="002B0331">
      <w:pPr>
        <w:ind w:left="360"/>
        <w:jc w:val="both"/>
        <w:rPr>
          <w:rFonts w:ascii="Times New Roman" w:hAnsi="Times New Roman" w:cs="Times New Roman"/>
          <w:sz w:val="24"/>
          <w:szCs w:val="24"/>
        </w:rPr>
      </w:pPr>
    </w:p>
    <w:p w:rsidR="002B0331" w:rsidRPr="002B0331" w:rsidRDefault="002B0331" w:rsidP="002B0331">
      <w:pPr>
        <w:jc w:val="both"/>
        <w:rPr>
          <w:rFonts w:ascii="Times New Roman" w:hAnsi="Times New Roman" w:cs="Times New Roman"/>
          <w:sz w:val="24"/>
          <w:szCs w:val="24"/>
        </w:rPr>
      </w:pPr>
    </w:p>
    <w:p w:rsidR="002B0331" w:rsidRPr="002B0331" w:rsidRDefault="002B0331" w:rsidP="002B0331">
      <w:pPr>
        <w:jc w:val="both"/>
        <w:outlineLvl w:val="0"/>
        <w:rPr>
          <w:rFonts w:ascii="Times New Roman" w:hAnsi="Times New Roman" w:cs="Times New Roman"/>
          <w:sz w:val="24"/>
          <w:szCs w:val="24"/>
        </w:rPr>
      </w:pPr>
      <w:r w:rsidRPr="002B0331">
        <w:rPr>
          <w:rFonts w:ascii="Times New Roman" w:hAnsi="Times New Roman" w:cs="Times New Roman"/>
          <w:sz w:val="24"/>
          <w:szCs w:val="24"/>
        </w:rPr>
        <w:t>Local e data:</w:t>
      </w:r>
      <w:r w:rsidRPr="002B0331">
        <w:rPr>
          <w:rFonts w:ascii="Times New Roman" w:hAnsi="Times New Roman" w:cs="Times New Roman"/>
          <w:sz w:val="24"/>
          <w:szCs w:val="24"/>
        </w:rPr>
        <w:tab/>
        <w:t>_____________________________________________________________</w:t>
      </w:r>
    </w:p>
    <w:p w:rsidR="002B0331" w:rsidRPr="002B0331" w:rsidRDefault="002B0331" w:rsidP="002B0331">
      <w:pPr>
        <w:jc w:val="both"/>
        <w:rPr>
          <w:rFonts w:ascii="Times New Roman" w:hAnsi="Times New Roman" w:cs="Times New Roman"/>
          <w:sz w:val="24"/>
          <w:szCs w:val="24"/>
        </w:rPr>
      </w:pPr>
    </w:p>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_________________________________________________________________________</w:t>
      </w:r>
    </w:p>
    <w:p w:rsidR="00C75264" w:rsidRPr="002B0331" w:rsidRDefault="00C75264" w:rsidP="00C75264">
      <w:pPr>
        <w:jc w:val="center"/>
        <w:rPr>
          <w:rFonts w:ascii="Times New Roman" w:hAnsi="Times New Roman" w:cs="Times New Roman"/>
          <w:sz w:val="24"/>
          <w:szCs w:val="24"/>
        </w:rPr>
      </w:pPr>
      <w:r>
        <w:rPr>
          <w:rFonts w:ascii="Times New Roman" w:hAnsi="Times New Roman" w:cs="Times New Roman"/>
          <w:sz w:val="24"/>
          <w:szCs w:val="24"/>
        </w:rPr>
        <w:t>(assinaturas)</w:t>
      </w:r>
    </w:p>
    <w:p w:rsidR="002B0331" w:rsidRPr="002B0331" w:rsidRDefault="002B0331" w:rsidP="002B0331">
      <w:pPr>
        <w:rPr>
          <w:rFonts w:ascii="Times New Roman" w:hAnsi="Times New Roman" w:cs="Times New Roman"/>
          <w:sz w:val="24"/>
          <w:szCs w:val="24"/>
        </w:rPr>
      </w:pPr>
    </w:p>
    <w:p w:rsidR="002B0331" w:rsidRPr="002B0331" w:rsidRDefault="002B0331" w:rsidP="002B0331">
      <w:pPr>
        <w:jc w:val="both"/>
        <w:rPr>
          <w:rFonts w:ascii="Times New Roman" w:hAnsi="Times New Roman" w:cs="Times New Roman"/>
          <w:sz w:val="24"/>
          <w:szCs w:val="24"/>
        </w:rPr>
      </w:pPr>
    </w:p>
    <w:p w:rsidR="00C75264" w:rsidRDefault="00C75264">
      <w:pPr>
        <w:rPr>
          <w:rFonts w:ascii="Times New Roman" w:hAnsi="Times New Roman" w:cs="Times New Roman"/>
          <w:sz w:val="24"/>
          <w:szCs w:val="24"/>
        </w:rPr>
      </w:pPr>
      <w:r>
        <w:rPr>
          <w:rFonts w:ascii="Times New Roman" w:hAnsi="Times New Roman" w:cs="Times New Roman"/>
          <w:sz w:val="24"/>
          <w:szCs w:val="24"/>
        </w:rPr>
        <w:br w:type="page"/>
      </w:r>
    </w:p>
    <w:p w:rsidR="002B0331" w:rsidRPr="002B0331" w:rsidRDefault="002B0331" w:rsidP="002B0331">
      <w:pPr>
        <w:jc w:val="both"/>
        <w:rPr>
          <w:rFonts w:ascii="Times New Roman" w:hAnsi="Times New Roman" w:cs="Times New Roman"/>
          <w:sz w:val="24"/>
          <w:szCs w:val="24"/>
        </w:rPr>
      </w:pPr>
    </w:p>
    <w:p w:rsidR="002B0331" w:rsidRPr="002B0331" w:rsidRDefault="00C20CAB" w:rsidP="002B0331">
      <w:pPr>
        <w:pStyle w:val="Textopadro"/>
        <w:widowControl/>
        <w:pBdr>
          <w:top w:val="single" w:sz="4" w:space="1" w:color="auto"/>
          <w:left w:val="single" w:sz="4" w:space="4" w:color="auto"/>
          <w:bottom w:val="single" w:sz="4" w:space="1" w:color="auto"/>
          <w:right w:val="single" w:sz="4" w:space="4" w:color="auto"/>
        </w:pBdr>
        <w:shd w:val="clear" w:color="auto" w:fill="E6E6E6"/>
        <w:jc w:val="both"/>
        <w:rPr>
          <w:b/>
          <w:szCs w:val="24"/>
          <w:lang w:val="pt-BR"/>
        </w:rPr>
      </w:pPr>
      <w:r>
        <w:rPr>
          <w:b/>
          <w:szCs w:val="24"/>
          <w:lang w:val="pt-BR"/>
        </w:rPr>
        <w:t>ANEXO 10</w:t>
      </w:r>
      <w:r w:rsidR="002B0331" w:rsidRPr="002B0331">
        <w:rPr>
          <w:b/>
          <w:szCs w:val="24"/>
          <w:lang w:val="pt-BR"/>
        </w:rPr>
        <w:t xml:space="preserve"> – Modelo de declaração de enquadramento em regime de tributação de Micro empresa ou empresa de pequeno </w:t>
      </w:r>
      <w:proofErr w:type="gramStart"/>
      <w:r w:rsidR="002B0331" w:rsidRPr="002B0331">
        <w:rPr>
          <w:b/>
          <w:szCs w:val="24"/>
          <w:lang w:val="pt-BR"/>
        </w:rPr>
        <w:t>porte .</w:t>
      </w:r>
      <w:proofErr w:type="gramEnd"/>
      <w:r w:rsidR="002B0331" w:rsidRPr="002B0331">
        <w:rPr>
          <w:b/>
          <w:szCs w:val="24"/>
          <w:lang w:val="pt-BR"/>
        </w:rPr>
        <w:t xml:space="preserve"> (Na hipótese do licitante </w:t>
      </w:r>
      <w:proofErr w:type="gramStart"/>
      <w:r w:rsidR="002B0331" w:rsidRPr="002B0331">
        <w:rPr>
          <w:b/>
          <w:szCs w:val="24"/>
          <w:lang w:val="pt-BR"/>
        </w:rPr>
        <w:t>ser ME</w:t>
      </w:r>
      <w:proofErr w:type="gramEnd"/>
      <w:r w:rsidR="002B0331" w:rsidRPr="002B0331">
        <w:rPr>
          <w:b/>
          <w:szCs w:val="24"/>
          <w:lang w:val="pt-BR"/>
        </w:rPr>
        <w:t xml:space="preserve"> ou EPP)</w:t>
      </w:r>
    </w:p>
    <w:p w:rsidR="002B0331" w:rsidRPr="002B0331" w:rsidRDefault="002B0331" w:rsidP="002B0331">
      <w:pPr>
        <w:rPr>
          <w:rFonts w:ascii="Times New Roman" w:hAnsi="Times New Roman" w:cs="Times New Roman"/>
          <w:sz w:val="24"/>
          <w:szCs w:val="24"/>
        </w:rPr>
      </w:pPr>
    </w:p>
    <w:p w:rsidR="002B0331" w:rsidRPr="002B0331" w:rsidRDefault="002B0331" w:rsidP="002B0331">
      <w:pPr>
        <w:jc w:val="both"/>
        <w:rPr>
          <w:rFonts w:ascii="Times New Roman" w:hAnsi="Times New Roman" w:cs="Times New Roman"/>
          <w:sz w:val="24"/>
          <w:szCs w:val="24"/>
        </w:rPr>
      </w:pPr>
    </w:p>
    <w:p w:rsidR="002B0331" w:rsidRPr="002B0331" w:rsidRDefault="002B0331" w:rsidP="002B0331">
      <w:pPr>
        <w:jc w:val="both"/>
        <w:rPr>
          <w:rFonts w:ascii="Times New Roman" w:hAnsi="Times New Roman" w:cs="Times New Roman"/>
          <w:sz w:val="24"/>
          <w:szCs w:val="24"/>
        </w:rPr>
      </w:pPr>
      <w:r w:rsidRPr="002B0331">
        <w:rPr>
          <w:rFonts w:ascii="Times New Roman" w:hAnsi="Times New Roman" w:cs="Times New Roman"/>
          <w:sz w:val="24"/>
          <w:szCs w:val="24"/>
        </w:rPr>
        <w:t>(Nome da empresa</w:t>
      </w:r>
      <w:proofErr w:type="gramStart"/>
      <w:r w:rsidRPr="002B0331">
        <w:rPr>
          <w:rFonts w:ascii="Times New Roman" w:hAnsi="Times New Roman" w:cs="Times New Roman"/>
          <w:sz w:val="24"/>
          <w:szCs w:val="24"/>
        </w:rPr>
        <w:t>) ,</w:t>
      </w:r>
      <w:proofErr w:type="gramEnd"/>
      <w:r w:rsidRPr="002B0331">
        <w:rPr>
          <w:rFonts w:ascii="Times New Roman" w:hAnsi="Times New Roman" w:cs="Times New Roman"/>
          <w:sz w:val="24"/>
          <w:szCs w:val="24"/>
        </w:rPr>
        <w:t xml:space="preserve"> CNPJ / MF nº , sediada (endereço completo) Declaro (amos) para todos os fins de direito, especificamente para participação de licitação na modalidade de Pregão , que estou (amos) sob o regime de ME/EPP , para efeito do disposto na LC 123/2006</w:t>
      </w:r>
    </w:p>
    <w:p w:rsidR="002B0331" w:rsidRPr="002B0331" w:rsidRDefault="002B0331" w:rsidP="002B0331">
      <w:pPr>
        <w:rPr>
          <w:rFonts w:ascii="Times New Roman" w:hAnsi="Times New Roman" w:cs="Times New Roman"/>
          <w:sz w:val="24"/>
          <w:szCs w:val="24"/>
        </w:rPr>
      </w:pPr>
    </w:p>
    <w:p w:rsidR="002B0331" w:rsidRPr="002B0331" w:rsidRDefault="002B0331" w:rsidP="002B0331">
      <w:pPr>
        <w:rPr>
          <w:rFonts w:ascii="Times New Roman" w:hAnsi="Times New Roman" w:cs="Times New Roman"/>
          <w:sz w:val="24"/>
          <w:szCs w:val="24"/>
        </w:rPr>
      </w:pPr>
    </w:p>
    <w:p w:rsidR="002B0331" w:rsidRPr="002B0331" w:rsidRDefault="002B0331" w:rsidP="002B0331">
      <w:pPr>
        <w:rPr>
          <w:rFonts w:ascii="Times New Roman" w:hAnsi="Times New Roman" w:cs="Times New Roman"/>
          <w:sz w:val="24"/>
          <w:szCs w:val="24"/>
        </w:rPr>
      </w:pPr>
    </w:p>
    <w:p w:rsidR="002B0331" w:rsidRPr="002B0331" w:rsidRDefault="002B0331" w:rsidP="00C75264">
      <w:pPr>
        <w:jc w:val="center"/>
        <w:rPr>
          <w:rFonts w:ascii="Times New Roman" w:hAnsi="Times New Roman" w:cs="Times New Roman"/>
          <w:sz w:val="24"/>
          <w:szCs w:val="24"/>
        </w:rPr>
      </w:pPr>
      <w:r w:rsidRPr="002B0331">
        <w:rPr>
          <w:rFonts w:ascii="Times New Roman" w:hAnsi="Times New Roman" w:cs="Times New Roman"/>
          <w:sz w:val="24"/>
          <w:szCs w:val="24"/>
        </w:rPr>
        <w:t>_____________________________________________________________________</w:t>
      </w:r>
    </w:p>
    <w:p w:rsidR="002B0331" w:rsidRPr="002B0331" w:rsidRDefault="002B0331" w:rsidP="00C75264">
      <w:pPr>
        <w:jc w:val="center"/>
        <w:rPr>
          <w:rFonts w:ascii="Times New Roman" w:hAnsi="Times New Roman" w:cs="Times New Roman"/>
          <w:sz w:val="24"/>
          <w:szCs w:val="24"/>
        </w:rPr>
      </w:pPr>
      <w:r w:rsidRPr="002B0331">
        <w:rPr>
          <w:rFonts w:ascii="Times New Roman" w:hAnsi="Times New Roman" w:cs="Times New Roman"/>
          <w:sz w:val="24"/>
          <w:szCs w:val="24"/>
        </w:rPr>
        <w:t>Local e data</w:t>
      </w:r>
    </w:p>
    <w:p w:rsidR="002B0331" w:rsidRPr="002B0331" w:rsidRDefault="002B0331" w:rsidP="00C75264">
      <w:pPr>
        <w:jc w:val="center"/>
        <w:rPr>
          <w:rFonts w:ascii="Times New Roman" w:hAnsi="Times New Roman" w:cs="Times New Roman"/>
          <w:sz w:val="24"/>
          <w:szCs w:val="24"/>
        </w:rPr>
      </w:pPr>
    </w:p>
    <w:p w:rsidR="002B0331" w:rsidRPr="002B0331" w:rsidRDefault="002B0331" w:rsidP="00C75264">
      <w:pPr>
        <w:jc w:val="center"/>
        <w:rPr>
          <w:rFonts w:ascii="Times New Roman" w:hAnsi="Times New Roman" w:cs="Times New Roman"/>
          <w:sz w:val="24"/>
          <w:szCs w:val="24"/>
        </w:rPr>
      </w:pPr>
      <w:r w:rsidRPr="002B0331">
        <w:rPr>
          <w:rFonts w:ascii="Times New Roman" w:hAnsi="Times New Roman" w:cs="Times New Roman"/>
          <w:sz w:val="24"/>
          <w:szCs w:val="24"/>
        </w:rPr>
        <w:t>_____________________________________________________________________</w:t>
      </w:r>
    </w:p>
    <w:p w:rsidR="002B0331" w:rsidRPr="002B0331" w:rsidRDefault="002B0331" w:rsidP="00C75264">
      <w:pPr>
        <w:jc w:val="center"/>
        <w:rPr>
          <w:rFonts w:ascii="Times New Roman" w:hAnsi="Times New Roman" w:cs="Times New Roman"/>
          <w:sz w:val="24"/>
          <w:szCs w:val="24"/>
        </w:rPr>
      </w:pPr>
      <w:r w:rsidRPr="002B0331">
        <w:rPr>
          <w:rFonts w:ascii="Times New Roman" w:hAnsi="Times New Roman" w:cs="Times New Roman"/>
          <w:sz w:val="24"/>
          <w:szCs w:val="24"/>
        </w:rPr>
        <w:t>Nome e nº da cédula de identidade do declarante</w:t>
      </w:r>
    </w:p>
    <w:p w:rsidR="002B0331" w:rsidRPr="002B0331" w:rsidRDefault="002B0331" w:rsidP="002B0331">
      <w:pPr>
        <w:jc w:val="center"/>
        <w:rPr>
          <w:rFonts w:ascii="Times New Roman" w:hAnsi="Times New Roman" w:cs="Times New Roman"/>
          <w:sz w:val="24"/>
          <w:szCs w:val="24"/>
        </w:rPr>
      </w:pPr>
      <w:r w:rsidRPr="002B0331">
        <w:rPr>
          <w:rFonts w:ascii="Times New Roman" w:hAnsi="Times New Roman" w:cs="Times New Roman"/>
          <w:sz w:val="24"/>
          <w:szCs w:val="24"/>
        </w:rPr>
        <w:br w:type="page"/>
      </w:r>
    </w:p>
    <w:p w:rsidR="002B0331" w:rsidRPr="002B0331" w:rsidRDefault="00C20CAB" w:rsidP="002B0331">
      <w:pPr>
        <w:pStyle w:val="Textopadro"/>
        <w:widowControl/>
        <w:pBdr>
          <w:top w:val="single" w:sz="4" w:space="1" w:color="auto"/>
          <w:left w:val="single" w:sz="4" w:space="4" w:color="auto"/>
          <w:bottom w:val="single" w:sz="4" w:space="1" w:color="auto"/>
          <w:right w:val="single" w:sz="4" w:space="4" w:color="auto"/>
        </w:pBdr>
        <w:shd w:val="clear" w:color="auto" w:fill="E6E6E6"/>
        <w:jc w:val="both"/>
        <w:rPr>
          <w:b/>
          <w:szCs w:val="24"/>
          <w:lang w:val="pt-BR"/>
        </w:rPr>
      </w:pPr>
      <w:r>
        <w:rPr>
          <w:b/>
          <w:szCs w:val="24"/>
          <w:lang w:val="pt-BR"/>
        </w:rPr>
        <w:t>ANEXO 11</w:t>
      </w:r>
      <w:r w:rsidR="002B0331" w:rsidRPr="002B0331">
        <w:rPr>
          <w:b/>
          <w:szCs w:val="24"/>
          <w:lang w:val="pt-BR"/>
        </w:rPr>
        <w:t xml:space="preserve"> –– </w:t>
      </w:r>
      <w:r w:rsidR="002B0331" w:rsidRPr="002B0331">
        <w:rPr>
          <w:b/>
          <w:color w:val="000000"/>
          <w:szCs w:val="24"/>
          <w:lang w:val="pt-BR"/>
        </w:rPr>
        <w:t>Ficha Técnica Descritiva do Objeto</w:t>
      </w:r>
    </w:p>
    <w:p w:rsidR="002B0331" w:rsidRPr="002B0331" w:rsidRDefault="002B0331" w:rsidP="002B0331">
      <w:pPr>
        <w:spacing w:line="260" w:lineRule="atLeast"/>
        <w:jc w:val="both"/>
        <w:rPr>
          <w:rFonts w:ascii="Times New Roman" w:hAnsi="Times New Roman" w:cs="Times New Roman"/>
          <w:sz w:val="24"/>
          <w:szCs w:val="24"/>
        </w:rPr>
      </w:pPr>
      <w:r w:rsidRPr="002B0331">
        <w:rPr>
          <w:rFonts w:ascii="Times New Roman" w:hAnsi="Times New Roman" w:cs="Times New Roman"/>
          <w:sz w:val="24"/>
          <w:szCs w:val="24"/>
        </w:rPr>
        <w:t xml:space="preserve">             </w:t>
      </w:r>
    </w:p>
    <w:tbl>
      <w:tblPr>
        <w:tblW w:w="9759"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59"/>
      </w:tblGrid>
      <w:tr w:rsidR="002B0331" w:rsidRPr="002B0331" w:rsidTr="00C75264">
        <w:trPr>
          <w:trHeight w:val="332"/>
        </w:trPr>
        <w:tc>
          <w:tcPr>
            <w:tcW w:w="9759" w:type="dxa"/>
            <w:shd w:val="clear" w:color="auto" w:fill="C0C0C0"/>
          </w:tcPr>
          <w:p w:rsidR="002B0331" w:rsidRPr="002B0331" w:rsidRDefault="002B0331" w:rsidP="002B0331">
            <w:pPr>
              <w:ind w:left="-70"/>
              <w:jc w:val="center"/>
              <w:rPr>
                <w:rFonts w:ascii="Times New Roman" w:hAnsi="Times New Roman" w:cs="Times New Roman"/>
                <w:b/>
                <w:color w:val="000000"/>
                <w:sz w:val="24"/>
                <w:szCs w:val="24"/>
              </w:rPr>
            </w:pPr>
            <w:r w:rsidRPr="002B0331">
              <w:rPr>
                <w:rFonts w:ascii="Times New Roman" w:hAnsi="Times New Roman" w:cs="Times New Roman"/>
                <w:b/>
                <w:color w:val="000000"/>
                <w:sz w:val="24"/>
                <w:szCs w:val="24"/>
              </w:rPr>
              <w:t>Ficha Técnica Descritiva do Objeto</w:t>
            </w:r>
          </w:p>
        </w:tc>
      </w:tr>
      <w:tr w:rsidR="002B0331" w:rsidRPr="002B0331" w:rsidTr="00C75264">
        <w:trPr>
          <w:trHeight w:val="517"/>
        </w:trPr>
        <w:tc>
          <w:tcPr>
            <w:tcW w:w="9759" w:type="dxa"/>
          </w:tcPr>
          <w:p w:rsidR="002B0331" w:rsidRPr="002B0331" w:rsidRDefault="002B0331" w:rsidP="002B0331">
            <w:pPr>
              <w:rPr>
                <w:rFonts w:ascii="Times New Roman" w:hAnsi="Times New Roman" w:cs="Times New Roman"/>
                <w:sz w:val="24"/>
                <w:szCs w:val="24"/>
              </w:rPr>
            </w:pPr>
            <w:r w:rsidRPr="002B0331">
              <w:rPr>
                <w:rFonts w:ascii="Times New Roman" w:hAnsi="Times New Roman" w:cs="Times New Roman"/>
                <w:sz w:val="24"/>
                <w:szCs w:val="24"/>
              </w:rPr>
              <w:t xml:space="preserve">Número do edital: </w:t>
            </w:r>
          </w:p>
        </w:tc>
      </w:tr>
      <w:tr w:rsidR="002B0331" w:rsidRPr="002B0331" w:rsidTr="00C75264">
        <w:trPr>
          <w:trHeight w:val="525"/>
        </w:trPr>
        <w:tc>
          <w:tcPr>
            <w:tcW w:w="9759" w:type="dxa"/>
          </w:tcPr>
          <w:p w:rsidR="002B0331" w:rsidRPr="002B0331" w:rsidRDefault="002B0331" w:rsidP="002B0331">
            <w:pPr>
              <w:rPr>
                <w:rFonts w:ascii="Times New Roman" w:hAnsi="Times New Roman" w:cs="Times New Roman"/>
                <w:sz w:val="24"/>
                <w:szCs w:val="24"/>
              </w:rPr>
            </w:pPr>
            <w:r w:rsidRPr="002B0331">
              <w:rPr>
                <w:rFonts w:ascii="Times New Roman" w:hAnsi="Times New Roman" w:cs="Times New Roman"/>
                <w:sz w:val="24"/>
                <w:szCs w:val="24"/>
              </w:rPr>
              <w:t>Órgão comprador:</w:t>
            </w:r>
          </w:p>
        </w:tc>
      </w:tr>
      <w:tr w:rsidR="002B0331" w:rsidRPr="002B0331" w:rsidTr="00C75264">
        <w:trPr>
          <w:trHeight w:val="568"/>
        </w:trPr>
        <w:tc>
          <w:tcPr>
            <w:tcW w:w="9759" w:type="dxa"/>
          </w:tcPr>
          <w:p w:rsidR="002B0331" w:rsidRPr="002B0331" w:rsidRDefault="002B0331" w:rsidP="002B0331">
            <w:pPr>
              <w:rPr>
                <w:rFonts w:ascii="Times New Roman" w:hAnsi="Times New Roman" w:cs="Times New Roman"/>
                <w:sz w:val="24"/>
                <w:szCs w:val="24"/>
              </w:rPr>
            </w:pPr>
            <w:r w:rsidRPr="002B0331">
              <w:rPr>
                <w:rFonts w:ascii="Times New Roman" w:hAnsi="Times New Roman" w:cs="Times New Roman"/>
                <w:sz w:val="24"/>
                <w:szCs w:val="24"/>
              </w:rPr>
              <w:t xml:space="preserve">Marca do produto: </w:t>
            </w:r>
          </w:p>
        </w:tc>
      </w:tr>
      <w:tr w:rsidR="002B0331" w:rsidRPr="002B0331" w:rsidTr="00C75264">
        <w:trPr>
          <w:trHeight w:val="597"/>
        </w:trPr>
        <w:tc>
          <w:tcPr>
            <w:tcW w:w="9759" w:type="dxa"/>
          </w:tcPr>
          <w:p w:rsidR="002B0331" w:rsidRPr="002B0331" w:rsidRDefault="002B0331" w:rsidP="002B0331">
            <w:pPr>
              <w:rPr>
                <w:rFonts w:ascii="Times New Roman" w:hAnsi="Times New Roman" w:cs="Times New Roman"/>
                <w:sz w:val="24"/>
                <w:szCs w:val="24"/>
              </w:rPr>
            </w:pPr>
            <w:r w:rsidRPr="002B0331">
              <w:rPr>
                <w:rFonts w:ascii="Times New Roman" w:hAnsi="Times New Roman" w:cs="Times New Roman"/>
                <w:sz w:val="24"/>
                <w:szCs w:val="24"/>
              </w:rPr>
              <w:t xml:space="preserve">Especificação do produto: </w:t>
            </w:r>
          </w:p>
        </w:tc>
      </w:tr>
      <w:tr w:rsidR="002B0331" w:rsidRPr="002B0331" w:rsidTr="00C75264">
        <w:trPr>
          <w:trHeight w:val="613"/>
        </w:trPr>
        <w:tc>
          <w:tcPr>
            <w:tcW w:w="9759" w:type="dxa"/>
          </w:tcPr>
          <w:p w:rsidR="002B0331" w:rsidRPr="002B0331" w:rsidRDefault="002B0331" w:rsidP="002B0331">
            <w:pPr>
              <w:rPr>
                <w:rFonts w:ascii="Times New Roman" w:hAnsi="Times New Roman" w:cs="Times New Roman"/>
                <w:sz w:val="24"/>
                <w:szCs w:val="24"/>
              </w:rPr>
            </w:pPr>
            <w:r w:rsidRPr="002B0331">
              <w:rPr>
                <w:rFonts w:ascii="Times New Roman" w:hAnsi="Times New Roman" w:cs="Times New Roman"/>
                <w:sz w:val="24"/>
                <w:szCs w:val="24"/>
              </w:rPr>
              <w:t>Prazo de validade da proposta (em dias, conforme estabelecido no edital):</w:t>
            </w:r>
          </w:p>
        </w:tc>
      </w:tr>
      <w:tr w:rsidR="002B0331" w:rsidRPr="002B0331" w:rsidTr="00C75264">
        <w:trPr>
          <w:trHeight w:val="592"/>
        </w:trPr>
        <w:tc>
          <w:tcPr>
            <w:tcW w:w="9759" w:type="dxa"/>
          </w:tcPr>
          <w:p w:rsidR="002B0331" w:rsidRPr="002B0331" w:rsidRDefault="002B0331" w:rsidP="002B0331">
            <w:pPr>
              <w:rPr>
                <w:rFonts w:ascii="Times New Roman" w:hAnsi="Times New Roman" w:cs="Times New Roman"/>
                <w:sz w:val="24"/>
                <w:szCs w:val="24"/>
              </w:rPr>
            </w:pPr>
            <w:r w:rsidRPr="002B0331">
              <w:rPr>
                <w:rFonts w:ascii="Times New Roman" w:hAnsi="Times New Roman" w:cs="Times New Roman"/>
                <w:sz w:val="24"/>
                <w:szCs w:val="24"/>
              </w:rPr>
              <w:t xml:space="preserve">Preço inicial para o item (em R$): </w:t>
            </w:r>
          </w:p>
        </w:tc>
      </w:tr>
      <w:tr w:rsidR="002B0331" w:rsidRPr="002B0331" w:rsidTr="00C75264">
        <w:trPr>
          <w:trHeight w:val="898"/>
        </w:trPr>
        <w:tc>
          <w:tcPr>
            <w:tcW w:w="9759" w:type="dxa"/>
            <w:tcBorders>
              <w:bottom w:val="single" w:sz="4" w:space="0" w:color="auto"/>
            </w:tcBorders>
          </w:tcPr>
          <w:p w:rsidR="002B0331" w:rsidRPr="002B0331" w:rsidRDefault="002B0331" w:rsidP="002B0331">
            <w:pPr>
              <w:ind w:right="50"/>
              <w:jc w:val="both"/>
              <w:rPr>
                <w:rFonts w:ascii="Times New Roman" w:hAnsi="Times New Roman" w:cs="Times New Roman"/>
                <w:sz w:val="24"/>
                <w:szCs w:val="24"/>
              </w:rPr>
            </w:pPr>
            <w:r w:rsidRPr="002B0331">
              <w:rPr>
                <w:rFonts w:ascii="Times New Roman" w:hAnsi="Times New Roman" w:cs="Times New Roman"/>
                <w:sz w:val="24"/>
                <w:szCs w:val="24"/>
              </w:rPr>
              <w:t xml:space="preserve">Declaramos, para todos os fins de direito, que cumprimos plenamente os requisitos de habilitação e que nossa proposta está em conformidade com as exigências do instrumento convocatório (edital). </w:t>
            </w:r>
          </w:p>
        </w:tc>
      </w:tr>
      <w:tr w:rsidR="002B0331" w:rsidRPr="002B0331" w:rsidTr="00C75264">
        <w:trPr>
          <w:trHeight w:val="720"/>
        </w:trPr>
        <w:tc>
          <w:tcPr>
            <w:tcW w:w="9759" w:type="dxa"/>
          </w:tcPr>
          <w:p w:rsidR="002B0331" w:rsidRPr="002B0331" w:rsidRDefault="002B0331" w:rsidP="002B0331">
            <w:pPr>
              <w:pStyle w:val="xl22"/>
              <w:spacing w:before="0" w:after="0"/>
              <w:rPr>
                <w:rFonts w:ascii="Times New Roman" w:eastAsia="Times New Roman" w:hAnsi="Times New Roman" w:cs="Times New Roman"/>
              </w:rPr>
            </w:pPr>
            <w:r w:rsidRPr="002B0331">
              <w:rPr>
                <w:rFonts w:ascii="Times New Roman" w:eastAsia="Times New Roman" w:hAnsi="Times New Roman" w:cs="Times New Roman"/>
              </w:rPr>
              <w:t xml:space="preserve">Declaramos, ainda, que estamos enquadrados no Regime de tributação de Microempresa e Empresa de Pequeno </w:t>
            </w:r>
            <w:proofErr w:type="gramStart"/>
            <w:r w:rsidRPr="002B0331">
              <w:rPr>
                <w:rFonts w:ascii="Times New Roman" w:eastAsia="Times New Roman" w:hAnsi="Times New Roman" w:cs="Times New Roman"/>
              </w:rPr>
              <w:t>Porte,</w:t>
            </w:r>
            <w:proofErr w:type="gramEnd"/>
            <w:r w:rsidRPr="002B0331">
              <w:rPr>
                <w:rFonts w:ascii="Times New Roman" w:eastAsia="Times New Roman" w:hAnsi="Times New Roman" w:cs="Times New Roman"/>
              </w:rPr>
              <w:t>conforme estabelece artigo 3º da Lei Complementar 123, de 14 de dezembro de 2006 .</w:t>
            </w:r>
          </w:p>
          <w:p w:rsidR="002B0331" w:rsidRPr="002B0331" w:rsidRDefault="002B0331" w:rsidP="002B0331">
            <w:pPr>
              <w:rPr>
                <w:rFonts w:ascii="Times New Roman" w:hAnsi="Times New Roman" w:cs="Times New Roman"/>
                <w:b/>
                <w:sz w:val="24"/>
                <w:szCs w:val="24"/>
              </w:rPr>
            </w:pPr>
            <w:r w:rsidRPr="002B0331">
              <w:rPr>
                <w:rFonts w:ascii="Times New Roman" w:hAnsi="Times New Roman" w:cs="Times New Roman"/>
                <w:b/>
                <w:bCs/>
                <w:sz w:val="24"/>
                <w:szCs w:val="24"/>
              </w:rPr>
              <w:t>[Somente na hipótese de o licitante ser Microempresa ou Empresa de Pequeno Porte (ME/EPP)]</w:t>
            </w:r>
            <w:proofErr w:type="gramStart"/>
            <w:r w:rsidRPr="002B0331">
              <w:rPr>
                <w:rFonts w:ascii="Times New Roman" w:hAnsi="Times New Roman" w:cs="Times New Roman"/>
                <w:b/>
                <w:bCs/>
                <w:sz w:val="24"/>
                <w:szCs w:val="24"/>
              </w:rPr>
              <w:t xml:space="preserve">  </w:t>
            </w:r>
          </w:p>
        </w:tc>
        <w:proofErr w:type="gramEnd"/>
      </w:tr>
      <w:tr w:rsidR="002B0331" w:rsidRPr="002B0331" w:rsidTr="00C75264">
        <w:trPr>
          <w:trHeight w:val="575"/>
        </w:trPr>
        <w:tc>
          <w:tcPr>
            <w:tcW w:w="9759" w:type="dxa"/>
          </w:tcPr>
          <w:p w:rsidR="002B0331" w:rsidRPr="002B0331" w:rsidRDefault="002B0331" w:rsidP="002B0331">
            <w:pPr>
              <w:rPr>
                <w:rFonts w:ascii="Times New Roman" w:hAnsi="Times New Roman" w:cs="Times New Roman"/>
                <w:sz w:val="24"/>
                <w:szCs w:val="24"/>
              </w:rPr>
            </w:pPr>
            <w:r w:rsidRPr="002B0331">
              <w:rPr>
                <w:rFonts w:ascii="Times New Roman" w:hAnsi="Times New Roman" w:cs="Times New Roman"/>
                <w:sz w:val="24"/>
                <w:szCs w:val="24"/>
              </w:rPr>
              <w:t>Data:</w:t>
            </w:r>
          </w:p>
        </w:tc>
      </w:tr>
    </w:tbl>
    <w:p w:rsidR="00C20CAB" w:rsidRDefault="00C20CAB" w:rsidP="00C75264">
      <w:pPr>
        <w:jc w:val="center"/>
        <w:rPr>
          <w:rFonts w:ascii="Times New Roman" w:hAnsi="Times New Roman" w:cs="Times New Roman"/>
          <w:sz w:val="24"/>
          <w:szCs w:val="24"/>
        </w:rPr>
      </w:pPr>
    </w:p>
    <w:p w:rsidR="00C20CAB" w:rsidRDefault="00C20CAB">
      <w:pPr>
        <w:rPr>
          <w:rFonts w:ascii="Times New Roman" w:hAnsi="Times New Roman" w:cs="Times New Roman"/>
          <w:sz w:val="24"/>
          <w:szCs w:val="24"/>
        </w:rPr>
      </w:pPr>
      <w:r>
        <w:rPr>
          <w:rFonts w:ascii="Times New Roman" w:hAnsi="Times New Roman" w:cs="Times New Roman"/>
          <w:sz w:val="24"/>
          <w:szCs w:val="24"/>
        </w:rPr>
        <w:br w:type="page"/>
      </w:r>
    </w:p>
    <w:p w:rsidR="00C20CAB" w:rsidRDefault="00C20CAB" w:rsidP="00C20CAB">
      <w:pPr>
        <w:numPr>
          <w:ilvl w:val="0"/>
          <w:numId w:val="2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ANEXO 12 </w:t>
      </w:r>
    </w:p>
    <w:p w:rsidR="00C20CAB" w:rsidRDefault="00C20CAB" w:rsidP="00C20CAB">
      <w:pPr>
        <w:numPr>
          <w:ilvl w:val="0"/>
          <w:numId w:val="21"/>
        </w:numPr>
        <w:spacing w:after="0" w:line="240" w:lineRule="auto"/>
        <w:jc w:val="center"/>
        <w:rPr>
          <w:rFonts w:ascii="Times New Roman" w:hAnsi="Times New Roman" w:cs="Times New Roman"/>
          <w:b/>
          <w:sz w:val="24"/>
          <w:szCs w:val="24"/>
        </w:rPr>
      </w:pPr>
    </w:p>
    <w:p w:rsidR="00C20CAB" w:rsidRPr="002B0331" w:rsidRDefault="00C20CAB" w:rsidP="00C20CAB">
      <w:pPr>
        <w:numPr>
          <w:ilvl w:val="0"/>
          <w:numId w:val="21"/>
        </w:numPr>
        <w:spacing w:after="0" w:line="240" w:lineRule="auto"/>
        <w:jc w:val="center"/>
        <w:rPr>
          <w:rFonts w:ascii="Times New Roman" w:hAnsi="Times New Roman" w:cs="Times New Roman"/>
          <w:b/>
          <w:sz w:val="24"/>
          <w:szCs w:val="24"/>
        </w:rPr>
      </w:pPr>
      <w:r w:rsidRPr="002B0331">
        <w:rPr>
          <w:rFonts w:ascii="Times New Roman" w:hAnsi="Times New Roman" w:cs="Times New Roman"/>
          <w:b/>
          <w:sz w:val="24"/>
          <w:szCs w:val="24"/>
        </w:rPr>
        <w:t xml:space="preserve">MINUTA </w:t>
      </w:r>
      <w:r w:rsidR="00254FFD">
        <w:rPr>
          <w:rFonts w:ascii="Times New Roman" w:hAnsi="Times New Roman" w:cs="Times New Roman"/>
          <w:b/>
          <w:sz w:val="24"/>
          <w:szCs w:val="24"/>
        </w:rPr>
        <w:t>DE CONTRATO</w:t>
      </w:r>
      <w:r w:rsidRPr="002B0331">
        <w:rPr>
          <w:rFonts w:ascii="Times New Roman" w:hAnsi="Times New Roman" w:cs="Times New Roman"/>
          <w:b/>
          <w:sz w:val="24"/>
          <w:szCs w:val="24"/>
        </w:rPr>
        <w:t xml:space="preserve"> PARA </w:t>
      </w:r>
      <w:r w:rsidR="00254FFD">
        <w:rPr>
          <w:rFonts w:ascii="Times New Roman" w:hAnsi="Times New Roman" w:cs="Times New Roman"/>
          <w:b/>
          <w:sz w:val="24"/>
          <w:szCs w:val="24"/>
        </w:rPr>
        <w:t xml:space="preserve">FORNECIMENTO </w:t>
      </w:r>
      <w:r w:rsidR="00C479CD">
        <w:rPr>
          <w:rFonts w:ascii="Times New Roman" w:hAnsi="Times New Roman" w:cs="Times New Roman"/>
          <w:b/>
          <w:sz w:val="24"/>
          <w:szCs w:val="24"/>
        </w:rPr>
        <w:t>DE GÊNEROS ALIMENTÍCIOS</w:t>
      </w:r>
      <w:r w:rsidR="00C479CD" w:rsidRPr="00C479CD">
        <w:rPr>
          <w:sz w:val="24"/>
          <w:szCs w:val="24"/>
        </w:rPr>
        <w:t xml:space="preserve"> </w:t>
      </w:r>
      <w:r w:rsidR="00C479CD" w:rsidRPr="00C479CD">
        <w:rPr>
          <w:rFonts w:ascii="Times New Roman" w:hAnsi="Times New Roman" w:cs="Times New Roman"/>
          <w:b/>
          <w:sz w:val="24"/>
          <w:szCs w:val="24"/>
        </w:rPr>
        <w:t>PARA O PREPARO DA MERENDA ESCOLAR NA CENTRAL MUNICIPAL DE ALIMENTAÇÃO "</w:t>
      </w:r>
      <w:proofErr w:type="spellStart"/>
      <w:r w:rsidR="00C479CD" w:rsidRPr="00C479CD">
        <w:rPr>
          <w:rFonts w:ascii="Times New Roman" w:hAnsi="Times New Roman" w:cs="Times New Roman"/>
          <w:b/>
          <w:sz w:val="24"/>
          <w:szCs w:val="24"/>
        </w:rPr>
        <w:t>ENGª</w:t>
      </w:r>
      <w:proofErr w:type="spellEnd"/>
      <w:r w:rsidR="00C479CD" w:rsidRPr="00C479CD">
        <w:rPr>
          <w:rFonts w:ascii="Times New Roman" w:hAnsi="Times New Roman" w:cs="Times New Roman"/>
          <w:b/>
          <w:sz w:val="24"/>
          <w:szCs w:val="24"/>
        </w:rPr>
        <w:t xml:space="preserve"> KÁTIA TORNELLI"</w:t>
      </w:r>
    </w:p>
    <w:p w:rsidR="00C20CAB" w:rsidRPr="002B0331" w:rsidRDefault="00C20CAB" w:rsidP="00C20CAB">
      <w:pPr>
        <w:pStyle w:val="Ttulo4"/>
        <w:jc w:val="center"/>
        <w:rPr>
          <w:sz w:val="24"/>
          <w:szCs w:val="24"/>
        </w:rPr>
      </w:pPr>
    </w:p>
    <w:p w:rsidR="00C20CAB" w:rsidRPr="002B0331" w:rsidRDefault="00C20CAB" w:rsidP="00C20CAB">
      <w:pPr>
        <w:pStyle w:val="Ttulo4"/>
        <w:jc w:val="center"/>
        <w:rPr>
          <w:sz w:val="24"/>
          <w:szCs w:val="24"/>
          <w:u w:val="single"/>
        </w:rPr>
      </w:pPr>
      <w:r w:rsidRPr="002B0331">
        <w:rPr>
          <w:sz w:val="24"/>
          <w:szCs w:val="24"/>
          <w:u w:val="single"/>
        </w:rPr>
        <w:t xml:space="preserve">PREGÃO ELETRÔNICO Nº </w:t>
      </w:r>
      <w:r w:rsidR="003370AE">
        <w:rPr>
          <w:sz w:val="24"/>
          <w:szCs w:val="24"/>
          <w:u w:val="single"/>
        </w:rPr>
        <w:t>00</w:t>
      </w:r>
      <w:r w:rsidR="00E75F4D">
        <w:rPr>
          <w:sz w:val="24"/>
          <w:szCs w:val="24"/>
          <w:u w:val="single"/>
        </w:rPr>
        <w:t>2</w:t>
      </w:r>
      <w:r w:rsidRPr="002B0331">
        <w:rPr>
          <w:sz w:val="24"/>
          <w:szCs w:val="24"/>
          <w:u w:val="single"/>
        </w:rPr>
        <w:t>/</w:t>
      </w:r>
      <w:r>
        <w:rPr>
          <w:sz w:val="24"/>
          <w:szCs w:val="24"/>
          <w:u w:val="single"/>
        </w:rPr>
        <w:t>2024</w:t>
      </w:r>
    </w:p>
    <w:p w:rsidR="00C20CAB" w:rsidRPr="002B0331" w:rsidRDefault="00C20CAB" w:rsidP="00C20CAB">
      <w:pPr>
        <w:rPr>
          <w:rFonts w:ascii="Times New Roman" w:hAnsi="Times New Roman" w:cs="Times New Roman"/>
          <w:sz w:val="24"/>
          <w:szCs w:val="24"/>
          <w:u w:val="single"/>
        </w:rPr>
      </w:pPr>
    </w:p>
    <w:p w:rsidR="00C20CAB" w:rsidRPr="002B0331" w:rsidRDefault="00C20CAB" w:rsidP="00C20CAB">
      <w:pPr>
        <w:jc w:val="center"/>
        <w:rPr>
          <w:rFonts w:ascii="Times New Roman" w:hAnsi="Times New Roman" w:cs="Times New Roman"/>
          <w:b/>
          <w:bCs/>
          <w:iCs/>
          <w:sz w:val="24"/>
          <w:szCs w:val="24"/>
          <w:u w:val="single"/>
        </w:rPr>
      </w:pPr>
      <w:r w:rsidRPr="002B0331">
        <w:rPr>
          <w:rFonts w:ascii="Times New Roman" w:hAnsi="Times New Roman" w:cs="Times New Roman"/>
          <w:b/>
          <w:bCs/>
          <w:iCs/>
          <w:sz w:val="24"/>
          <w:szCs w:val="24"/>
          <w:u w:val="single"/>
        </w:rPr>
        <w:t xml:space="preserve">PROCESSO Nº </w:t>
      </w:r>
      <w:r w:rsidR="00230C86">
        <w:rPr>
          <w:rFonts w:ascii="Times New Roman" w:hAnsi="Times New Roman" w:cs="Times New Roman"/>
          <w:b/>
          <w:bCs/>
          <w:iCs/>
          <w:sz w:val="24"/>
          <w:szCs w:val="24"/>
          <w:u w:val="single"/>
        </w:rPr>
        <w:t>6799</w:t>
      </w:r>
      <w:r w:rsidRPr="002B0331">
        <w:rPr>
          <w:rFonts w:ascii="Times New Roman" w:hAnsi="Times New Roman" w:cs="Times New Roman"/>
          <w:b/>
          <w:bCs/>
          <w:iCs/>
          <w:sz w:val="24"/>
          <w:szCs w:val="24"/>
          <w:u w:val="single"/>
        </w:rPr>
        <w:t>/</w:t>
      </w:r>
      <w:r>
        <w:rPr>
          <w:rFonts w:ascii="Times New Roman" w:hAnsi="Times New Roman" w:cs="Times New Roman"/>
          <w:b/>
          <w:bCs/>
          <w:iCs/>
          <w:sz w:val="24"/>
          <w:szCs w:val="24"/>
          <w:u w:val="single"/>
        </w:rPr>
        <w:t>2024</w:t>
      </w:r>
    </w:p>
    <w:p w:rsidR="00C20CAB" w:rsidRPr="002B0331" w:rsidRDefault="00C20CAB" w:rsidP="00C20CAB">
      <w:pPr>
        <w:jc w:val="center"/>
        <w:rPr>
          <w:rFonts w:ascii="Times New Roman" w:hAnsi="Times New Roman" w:cs="Times New Roman"/>
          <w:b/>
          <w:bCs/>
          <w:iCs/>
          <w:sz w:val="24"/>
          <w:szCs w:val="24"/>
          <w:u w:val="single"/>
        </w:rPr>
      </w:pPr>
    </w:p>
    <w:p w:rsidR="00C20CAB" w:rsidRPr="002B0331" w:rsidRDefault="00C20CAB" w:rsidP="00C20CAB">
      <w:pPr>
        <w:jc w:val="center"/>
        <w:rPr>
          <w:rFonts w:ascii="Times New Roman" w:hAnsi="Times New Roman" w:cs="Times New Roman"/>
          <w:b/>
          <w:sz w:val="24"/>
          <w:szCs w:val="24"/>
          <w:u w:val="single"/>
        </w:rPr>
      </w:pPr>
      <w:r w:rsidRPr="002B0331">
        <w:rPr>
          <w:rFonts w:ascii="Times New Roman" w:hAnsi="Times New Roman" w:cs="Times New Roman"/>
          <w:b/>
          <w:sz w:val="24"/>
          <w:szCs w:val="24"/>
          <w:u w:val="single"/>
        </w:rPr>
        <w:t xml:space="preserve">CONTRATO </w:t>
      </w:r>
      <w:proofErr w:type="spellStart"/>
      <w:r w:rsidRPr="002B0331">
        <w:rPr>
          <w:rFonts w:ascii="Times New Roman" w:hAnsi="Times New Roman" w:cs="Times New Roman"/>
          <w:b/>
          <w:sz w:val="24"/>
          <w:szCs w:val="24"/>
          <w:u w:val="single"/>
        </w:rPr>
        <w:t>Nº_____</w:t>
      </w:r>
      <w:proofErr w:type="spellEnd"/>
      <w:r w:rsidRPr="002B0331">
        <w:rPr>
          <w:rFonts w:ascii="Times New Roman" w:hAnsi="Times New Roman" w:cs="Times New Roman"/>
          <w:b/>
          <w:sz w:val="24"/>
          <w:szCs w:val="24"/>
          <w:u w:val="single"/>
        </w:rPr>
        <w:t>/</w:t>
      </w:r>
      <w:r>
        <w:rPr>
          <w:rFonts w:ascii="Times New Roman" w:hAnsi="Times New Roman" w:cs="Times New Roman"/>
          <w:b/>
          <w:sz w:val="24"/>
          <w:szCs w:val="24"/>
          <w:u w:val="single"/>
        </w:rPr>
        <w:t>2024</w:t>
      </w:r>
    </w:p>
    <w:p w:rsidR="00C20CAB" w:rsidRPr="002B0331" w:rsidRDefault="00C20CAB" w:rsidP="00C20CAB">
      <w:pPr>
        <w:rPr>
          <w:rFonts w:ascii="Times New Roman" w:hAnsi="Times New Roman" w:cs="Times New Roman"/>
          <w:sz w:val="24"/>
          <w:szCs w:val="24"/>
        </w:rPr>
      </w:pPr>
      <w:r w:rsidRPr="002B0331">
        <w:rPr>
          <w:rFonts w:ascii="Times New Roman" w:hAnsi="Times New Roman" w:cs="Times New Roman"/>
          <w:sz w:val="24"/>
          <w:szCs w:val="24"/>
        </w:rPr>
        <w:t xml:space="preserve">                                       </w:t>
      </w:r>
    </w:p>
    <w:p w:rsidR="00C20CAB" w:rsidRPr="002B0331" w:rsidRDefault="00C20CAB" w:rsidP="00C20CAB">
      <w:pPr>
        <w:jc w:val="both"/>
        <w:rPr>
          <w:rFonts w:ascii="Times New Roman" w:hAnsi="Times New Roman" w:cs="Times New Roman"/>
          <w:sz w:val="24"/>
          <w:szCs w:val="24"/>
        </w:rPr>
      </w:pPr>
      <w:r w:rsidRPr="002B0331">
        <w:rPr>
          <w:rFonts w:ascii="Times New Roman" w:hAnsi="Times New Roman" w:cs="Times New Roman"/>
          <w:sz w:val="24"/>
          <w:szCs w:val="24"/>
        </w:rPr>
        <w:t>A</w:t>
      </w:r>
      <w:r w:rsidRPr="002B0331">
        <w:rPr>
          <w:rFonts w:ascii="Times New Roman" w:hAnsi="Times New Roman" w:cs="Times New Roman"/>
          <w:b/>
          <w:sz w:val="24"/>
          <w:szCs w:val="24"/>
        </w:rPr>
        <w:t xml:space="preserve"> </w:t>
      </w:r>
      <w:r w:rsidRPr="002B0331">
        <w:rPr>
          <w:rFonts w:ascii="Times New Roman" w:hAnsi="Times New Roman" w:cs="Times New Roman"/>
          <w:iCs/>
          <w:sz w:val="24"/>
          <w:szCs w:val="24"/>
        </w:rPr>
        <w:t xml:space="preserve">Prefeitura Municipal de </w:t>
      </w:r>
      <w:proofErr w:type="gramStart"/>
      <w:r w:rsidRPr="002B0331">
        <w:rPr>
          <w:rFonts w:ascii="Times New Roman" w:hAnsi="Times New Roman" w:cs="Times New Roman"/>
          <w:iCs/>
          <w:sz w:val="24"/>
          <w:szCs w:val="24"/>
        </w:rPr>
        <w:t>Colina -SP</w:t>
      </w:r>
      <w:proofErr w:type="gramEnd"/>
      <w:r w:rsidRPr="002B0331">
        <w:rPr>
          <w:rFonts w:ascii="Times New Roman" w:hAnsi="Times New Roman" w:cs="Times New Roman"/>
          <w:iCs/>
          <w:sz w:val="24"/>
          <w:szCs w:val="24"/>
        </w:rPr>
        <w:t xml:space="preserve">, CNPJ n°45.291.234/0001-73 , sediada na Rua Antonio Paulo de Miranda, 466, centro, da cidade de Colina - SP, doravante denominada apenas CONTRATANTE, neste ato representada pelo seu Prefeito, Sr. </w:t>
      </w:r>
      <w:r w:rsidRPr="002B0331">
        <w:rPr>
          <w:rFonts w:ascii="Times New Roman" w:hAnsi="Times New Roman" w:cs="Times New Roman"/>
          <w:b/>
          <w:bCs/>
          <w:sz w:val="24"/>
          <w:szCs w:val="24"/>
        </w:rPr>
        <w:t>DIAB TAHA</w:t>
      </w:r>
      <w:r w:rsidRPr="002B0331">
        <w:rPr>
          <w:rFonts w:ascii="Times New Roman" w:hAnsi="Times New Roman" w:cs="Times New Roman"/>
          <w:sz w:val="24"/>
          <w:szCs w:val="24"/>
        </w:rPr>
        <w:t xml:space="preserve">, brasileiro, casado, comerciante, portador da Cédula de Identidade RG nº </w:t>
      </w:r>
      <w:r w:rsidRPr="002B0331">
        <w:rPr>
          <w:rFonts w:ascii="Times New Roman" w:hAnsi="Times New Roman" w:cs="Times New Roman"/>
          <w:bCs/>
          <w:sz w:val="24"/>
          <w:szCs w:val="24"/>
        </w:rPr>
        <w:t>14.874.734</w:t>
      </w:r>
      <w:r w:rsidRPr="002B0331">
        <w:rPr>
          <w:rFonts w:ascii="Times New Roman" w:hAnsi="Times New Roman" w:cs="Times New Roman"/>
          <w:sz w:val="24"/>
          <w:szCs w:val="24"/>
        </w:rPr>
        <w:t xml:space="preserve"> e do CPF nº </w:t>
      </w:r>
      <w:r w:rsidRPr="002B0331">
        <w:rPr>
          <w:rFonts w:ascii="Times New Roman" w:hAnsi="Times New Roman" w:cs="Times New Roman"/>
          <w:bCs/>
          <w:sz w:val="24"/>
          <w:szCs w:val="24"/>
        </w:rPr>
        <w:t>046.443.668-03</w:t>
      </w:r>
      <w:r w:rsidRPr="002B0331">
        <w:rPr>
          <w:rFonts w:ascii="Times New Roman" w:hAnsi="Times New Roman" w:cs="Times New Roman"/>
          <w:sz w:val="24"/>
          <w:szCs w:val="24"/>
        </w:rPr>
        <w:t xml:space="preserve">, residente e domiciliado a </w:t>
      </w:r>
      <w:r w:rsidRPr="002B0331">
        <w:rPr>
          <w:rFonts w:ascii="Times New Roman" w:hAnsi="Times New Roman" w:cs="Times New Roman"/>
          <w:bCs/>
          <w:sz w:val="24"/>
          <w:szCs w:val="24"/>
        </w:rPr>
        <w:t>Rua Cristóvão Colombo, nº 56</w:t>
      </w:r>
      <w:r w:rsidRPr="002B0331">
        <w:rPr>
          <w:rFonts w:ascii="Times New Roman" w:hAnsi="Times New Roman" w:cs="Times New Roman"/>
          <w:sz w:val="24"/>
          <w:szCs w:val="24"/>
        </w:rPr>
        <w:t xml:space="preserve">, Centro, Colina/SP, e de outro lado como </w:t>
      </w:r>
      <w:r w:rsidR="000B6C53">
        <w:rPr>
          <w:rFonts w:ascii="Times New Roman" w:hAnsi="Times New Roman" w:cs="Times New Roman"/>
          <w:b/>
          <w:bCs/>
          <w:sz w:val="24"/>
          <w:szCs w:val="24"/>
        </w:rPr>
        <w:t>CONTRATADA</w:t>
      </w:r>
      <w:r w:rsidRPr="002B0331">
        <w:rPr>
          <w:rFonts w:ascii="Times New Roman" w:hAnsi="Times New Roman" w:cs="Times New Roman"/>
          <w:sz w:val="24"/>
          <w:szCs w:val="24"/>
        </w:rPr>
        <w:t xml:space="preserve"> a empresa pessoa jurídica de direito privado, inscrita no CNPJ/MF sob n.º ---------com endereço-------------, CEP nº ------------, neste ato  representada pelo seu representante legal .  ---------,</w:t>
      </w:r>
      <w:proofErr w:type="gramStart"/>
      <w:r w:rsidRPr="002B0331">
        <w:rPr>
          <w:rFonts w:ascii="Times New Roman" w:hAnsi="Times New Roman" w:cs="Times New Roman"/>
          <w:sz w:val="24"/>
          <w:szCs w:val="24"/>
        </w:rPr>
        <w:t xml:space="preserve">  </w:t>
      </w:r>
      <w:proofErr w:type="gramEnd"/>
      <w:r w:rsidRPr="002B0331">
        <w:rPr>
          <w:rFonts w:ascii="Times New Roman" w:hAnsi="Times New Roman" w:cs="Times New Roman"/>
          <w:sz w:val="24"/>
          <w:szCs w:val="24"/>
        </w:rPr>
        <w:t xml:space="preserve">portador do RG n.º --------- e CPF n.º---------, residente e domiciliado a _____________, nº ___, </w:t>
      </w:r>
      <w:proofErr w:type="spellStart"/>
      <w:r w:rsidRPr="002B0331">
        <w:rPr>
          <w:rFonts w:ascii="Times New Roman" w:hAnsi="Times New Roman" w:cs="Times New Roman"/>
          <w:sz w:val="24"/>
          <w:szCs w:val="24"/>
        </w:rPr>
        <w:t>Bairro____________</w:t>
      </w:r>
      <w:proofErr w:type="spellEnd"/>
      <w:r w:rsidRPr="002B0331">
        <w:rPr>
          <w:rFonts w:ascii="Times New Roman" w:hAnsi="Times New Roman" w:cs="Times New Roman"/>
          <w:sz w:val="24"/>
          <w:szCs w:val="24"/>
        </w:rPr>
        <w:t xml:space="preserve">, na cidade de _______________, Estado de ________, celebram entre si o presente contrato, decorrente do processo de licitação </w:t>
      </w:r>
      <w:r w:rsidRPr="001C35B4">
        <w:rPr>
          <w:rFonts w:ascii="Times New Roman" w:hAnsi="Times New Roman" w:cs="Times New Roman"/>
          <w:b/>
          <w:sz w:val="24"/>
          <w:szCs w:val="24"/>
        </w:rPr>
        <w:t>Pregão Eletrônico n</w:t>
      </w:r>
      <w:r w:rsidR="00230C86">
        <w:rPr>
          <w:rFonts w:ascii="Times New Roman" w:hAnsi="Times New Roman" w:cs="Times New Roman"/>
          <w:b/>
          <w:sz w:val="24"/>
          <w:szCs w:val="24"/>
        </w:rPr>
        <w:t>º</w:t>
      </w:r>
      <w:r w:rsidRPr="001C35B4">
        <w:rPr>
          <w:rFonts w:ascii="Times New Roman" w:hAnsi="Times New Roman" w:cs="Times New Roman"/>
          <w:b/>
          <w:sz w:val="24"/>
          <w:szCs w:val="24"/>
        </w:rPr>
        <w:t xml:space="preserve"> </w:t>
      </w:r>
      <w:r w:rsidR="003370AE">
        <w:rPr>
          <w:rFonts w:ascii="Times New Roman" w:hAnsi="Times New Roman" w:cs="Times New Roman"/>
          <w:b/>
          <w:sz w:val="24"/>
          <w:szCs w:val="24"/>
        </w:rPr>
        <w:t>00</w:t>
      </w:r>
      <w:r w:rsidR="00E75F4D">
        <w:rPr>
          <w:rFonts w:ascii="Times New Roman" w:hAnsi="Times New Roman" w:cs="Times New Roman"/>
          <w:b/>
          <w:sz w:val="24"/>
          <w:szCs w:val="24"/>
        </w:rPr>
        <w:t>2</w:t>
      </w:r>
      <w:r w:rsidRPr="001C35B4">
        <w:rPr>
          <w:rFonts w:ascii="Times New Roman" w:hAnsi="Times New Roman" w:cs="Times New Roman"/>
          <w:b/>
          <w:sz w:val="24"/>
          <w:szCs w:val="24"/>
        </w:rPr>
        <w:t>/</w:t>
      </w:r>
      <w:r>
        <w:rPr>
          <w:rFonts w:ascii="Times New Roman" w:hAnsi="Times New Roman" w:cs="Times New Roman"/>
          <w:b/>
          <w:sz w:val="24"/>
          <w:szCs w:val="24"/>
        </w:rPr>
        <w:t>2024</w:t>
      </w:r>
      <w:r w:rsidRPr="002B0331">
        <w:rPr>
          <w:rFonts w:ascii="Times New Roman" w:hAnsi="Times New Roman" w:cs="Times New Roman"/>
          <w:sz w:val="24"/>
          <w:szCs w:val="24"/>
        </w:rPr>
        <w:t>, aplicando-se supletivamente os princípios da teoria geral dos contratos, as disposições de direito privado e cláusulas estipuladas a seguir:</w:t>
      </w:r>
    </w:p>
    <w:p w:rsidR="00D82159" w:rsidRDefault="00D82159" w:rsidP="00C20CAB">
      <w:pPr>
        <w:pStyle w:val="Ttulo5"/>
        <w:keepLines w:val="0"/>
        <w:numPr>
          <w:ilvl w:val="4"/>
          <w:numId w:val="21"/>
        </w:numPr>
        <w:tabs>
          <w:tab w:val="left" w:pos="0"/>
        </w:tabs>
        <w:spacing w:before="0" w:line="240" w:lineRule="auto"/>
        <w:jc w:val="both"/>
        <w:rPr>
          <w:rFonts w:ascii="Times New Roman" w:hAnsi="Times New Roman" w:cs="Times New Roman"/>
          <w:b/>
          <w:color w:val="auto"/>
          <w:sz w:val="24"/>
          <w:szCs w:val="24"/>
        </w:rPr>
      </w:pPr>
    </w:p>
    <w:p w:rsidR="00C20CAB" w:rsidRPr="002B0331" w:rsidRDefault="00C20CAB" w:rsidP="00C20CAB">
      <w:pPr>
        <w:pStyle w:val="Ttulo5"/>
        <w:keepLines w:val="0"/>
        <w:numPr>
          <w:ilvl w:val="4"/>
          <w:numId w:val="21"/>
        </w:numPr>
        <w:tabs>
          <w:tab w:val="left" w:pos="0"/>
        </w:tabs>
        <w:spacing w:before="0" w:line="240" w:lineRule="auto"/>
        <w:jc w:val="both"/>
        <w:rPr>
          <w:rFonts w:ascii="Times New Roman" w:hAnsi="Times New Roman" w:cs="Times New Roman"/>
          <w:b/>
          <w:color w:val="auto"/>
          <w:sz w:val="24"/>
          <w:szCs w:val="24"/>
        </w:rPr>
      </w:pPr>
      <w:r w:rsidRPr="002B0331">
        <w:rPr>
          <w:rFonts w:ascii="Times New Roman" w:hAnsi="Times New Roman" w:cs="Times New Roman"/>
          <w:b/>
          <w:color w:val="auto"/>
          <w:sz w:val="24"/>
          <w:szCs w:val="24"/>
        </w:rPr>
        <w:t>CLÁUSULA PRIMEIRA - DO OBJETO</w:t>
      </w:r>
    </w:p>
    <w:p w:rsidR="00C20CAB" w:rsidRDefault="00C20CAB" w:rsidP="00C20CAB">
      <w:pPr>
        <w:jc w:val="both"/>
        <w:rPr>
          <w:rFonts w:ascii="Times New Roman" w:hAnsi="Times New Roman" w:cs="Times New Roman"/>
          <w:sz w:val="24"/>
          <w:szCs w:val="24"/>
        </w:rPr>
      </w:pPr>
      <w:r w:rsidRPr="002B0331">
        <w:rPr>
          <w:rFonts w:ascii="Times New Roman" w:hAnsi="Times New Roman" w:cs="Times New Roman"/>
          <w:sz w:val="24"/>
          <w:szCs w:val="24"/>
        </w:rPr>
        <w:t xml:space="preserve">O </w:t>
      </w:r>
      <w:r w:rsidRPr="00230C86">
        <w:rPr>
          <w:rFonts w:ascii="Times New Roman" w:hAnsi="Times New Roman" w:cs="Times New Roman"/>
          <w:sz w:val="24"/>
          <w:szCs w:val="24"/>
        </w:rPr>
        <w:t xml:space="preserve">presente Contrato tem por objeto </w:t>
      </w:r>
      <w:r w:rsidR="00230C86" w:rsidRPr="00230C86">
        <w:rPr>
          <w:rFonts w:ascii="Times New Roman" w:hAnsi="Times New Roman" w:cs="Times New Roman"/>
          <w:sz w:val="24"/>
          <w:szCs w:val="24"/>
        </w:rPr>
        <w:t xml:space="preserve">o </w:t>
      </w:r>
      <w:r w:rsidR="00230C86" w:rsidRPr="00230C86">
        <w:rPr>
          <w:rFonts w:ascii="Times New Roman" w:hAnsi="Times New Roman" w:cs="Times New Roman"/>
          <w:spacing w:val="-3"/>
          <w:sz w:val="24"/>
          <w:szCs w:val="24"/>
        </w:rPr>
        <w:t>f</w:t>
      </w:r>
      <w:r w:rsidR="007B1FDD">
        <w:rPr>
          <w:rFonts w:ascii="Times New Roman" w:hAnsi="Times New Roman" w:cs="Times New Roman"/>
          <w:sz w:val="24"/>
          <w:szCs w:val="24"/>
        </w:rPr>
        <w:t xml:space="preserve">ornecimento </w:t>
      </w:r>
      <w:r w:rsidR="00230C86" w:rsidRPr="00230C86">
        <w:rPr>
          <w:rFonts w:ascii="Times New Roman" w:hAnsi="Times New Roman" w:cs="Times New Roman"/>
          <w:sz w:val="24"/>
          <w:szCs w:val="24"/>
        </w:rPr>
        <w:t>de gêneros alimentícios para o preparo da Merenda Escolar na Central Municipal de Alimentação "</w:t>
      </w:r>
      <w:proofErr w:type="spellStart"/>
      <w:r w:rsidR="00230C86" w:rsidRPr="00230C86">
        <w:rPr>
          <w:rFonts w:ascii="Times New Roman" w:hAnsi="Times New Roman" w:cs="Times New Roman"/>
          <w:sz w:val="24"/>
          <w:szCs w:val="24"/>
        </w:rPr>
        <w:t>Engª</w:t>
      </w:r>
      <w:proofErr w:type="spellEnd"/>
      <w:r w:rsidR="00230C86" w:rsidRPr="00230C86">
        <w:rPr>
          <w:rFonts w:ascii="Times New Roman" w:hAnsi="Times New Roman" w:cs="Times New Roman"/>
          <w:sz w:val="24"/>
          <w:szCs w:val="24"/>
        </w:rPr>
        <w:t xml:space="preserve"> Kátia </w:t>
      </w:r>
      <w:proofErr w:type="spellStart"/>
      <w:r w:rsidR="00230C86" w:rsidRPr="00230C86">
        <w:rPr>
          <w:rFonts w:ascii="Times New Roman" w:hAnsi="Times New Roman" w:cs="Times New Roman"/>
          <w:sz w:val="24"/>
          <w:szCs w:val="24"/>
        </w:rPr>
        <w:t>Tornelli</w:t>
      </w:r>
      <w:proofErr w:type="spellEnd"/>
      <w:r w:rsidR="00230C86" w:rsidRPr="00230C86">
        <w:rPr>
          <w:rFonts w:ascii="Times New Roman" w:hAnsi="Times New Roman" w:cs="Times New Roman"/>
          <w:sz w:val="24"/>
          <w:szCs w:val="24"/>
        </w:rPr>
        <w:t>"</w:t>
      </w:r>
      <w:r w:rsidRPr="002B0331">
        <w:rPr>
          <w:rFonts w:ascii="Times New Roman" w:hAnsi="Times New Roman" w:cs="Times New Roman"/>
          <w:sz w:val="24"/>
          <w:szCs w:val="24"/>
        </w:rPr>
        <w:t>.</w:t>
      </w:r>
    </w:p>
    <w:p w:rsidR="00D82159" w:rsidRDefault="00D82159" w:rsidP="00C20CAB">
      <w:pPr>
        <w:jc w:val="both"/>
        <w:rPr>
          <w:rFonts w:ascii="Times New Roman" w:hAnsi="Times New Roman" w:cs="Times New Roman"/>
          <w:b/>
          <w:sz w:val="24"/>
          <w:szCs w:val="24"/>
        </w:rPr>
      </w:pPr>
    </w:p>
    <w:p w:rsidR="00260C84" w:rsidRDefault="00260C84" w:rsidP="00C20CAB">
      <w:pPr>
        <w:jc w:val="both"/>
        <w:rPr>
          <w:rFonts w:ascii="Times New Roman" w:hAnsi="Times New Roman" w:cs="Times New Roman"/>
          <w:b/>
          <w:sz w:val="24"/>
          <w:szCs w:val="24"/>
        </w:rPr>
      </w:pPr>
      <w:r>
        <w:rPr>
          <w:rFonts w:ascii="Times New Roman" w:hAnsi="Times New Roman" w:cs="Times New Roman"/>
          <w:b/>
          <w:sz w:val="24"/>
          <w:szCs w:val="24"/>
        </w:rPr>
        <w:t>CLÁUSULA SEGUNDA – DA VINCULAÇÃO</w:t>
      </w:r>
    </w:p>
    <w:p w:rsidR="00260C84" w:rsidRDefault="00C42FFC" w:rsidP="00C20CAB">
      <w:pPr>
        <w:jc w:val="both"/>
        <w:rPr>
          <w:rFonts w:ascii="Times New Roman" w:hAnsi="Times New Roman" w:cs="Times New Roman"/>
          <w:sz w:val="24"/>
          <w:szCs w:val="24"/>
        </w:rPr>
      </w:pPr>
      <w:r>
        <w:rPr>
          <w:rFonts w:ascii="Times New Roman" w:hAnsi="Times New Roman" w:cs="Times New Roman"/>
          <w:sz w:val="24"/>
          <w:szCs w:val="24"/>
        </w:rPr>
        <w:t xml:space="preserve">O presente Contrato está vinculado ao Edital do Pregão Eletrônico nº </w:t>
      </w:r>
      <w:r w:rsidR="005634A7">
        <w:rPr>
          <w:rFonts w:ascii="Times New Roman" w:hAnsi="Times New Roman" w:cs="Times New Roman"/>
          <w:sz w:val="24"/>
          <w:szCs w:val="24"/>
        </w:rPr>
        <w:t>00</w:t>
      </w:r>
      <w:r w:rsidR="00E75F4D">
        <w:rPr>
          <w:rFonts w:ascii="Times New Roman" w:hAnsi="Times New Roman" w:cs="Times New Roman"/>
          <w:sz w:val="24"/>
          <w:szCs w:val="24"/>
        </w:rPr>
        <w:t>2</w:t>
      </w:r>
      <w:r>
        <w:rPr>
          <w:rFonts w:ascii="Times New Roman" w:hAnsi="Times New Roman" w:cs="Times New Roman"/>
          <w:sz w:val="24"/>
          <w:szCs w:val="24"/>
        </w:rPr>
        <w:t xml:space="preserve">/2024 e à proposta do licitante vencedor ao ato que tiver autorizado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contratação direta e à respectiva proposta.</w:t>
      </w:r>
    </w:p>
    <w:p w:rsidR="00D82159" w:rsidRDefault="00D82159" w:rsidP="007D592A">
      <w:pPr>
        <w:jc w:val="both"/>
        <w:rPr>
          <w:rFonts w:ascii="Times New Roman" w:hAnsi="Times New Roman" w:cs="Times New Roman"/>
          <w:b/>
          <w:sz w:val="24"/>
          <w:szCs w:val="24"/>
        </w:rPr>
      </w:pPr>
    </w:p>
    <w:p w:rsidR="00D82159" w:rsidRDefault="00D82159" w:rsidP="007D592A">
      <w:pPr>
        <w:jc w:val="both"/>
        <w:rPr>
          <w:rFonts w:ascii="Times New Roman" w:hAnsi="Times New Roman" w:cs="Times New Roman"/>
          <w:b/>
          <w:sz w:val="24"/>
          <w:szCs w:val="24"/>
        </w:rPr>
      </w:pPr>
    </w:p>
    <w:p w:rsidR="00D82159" w:rsidRDefault="00D82159" w:rsidP="007D592A">
      <w:pPr>
        <w:jc w:val="both"/>
        <w:rPr>
          <w:rFonts w:ascii="Times New Roman" w:hAnsi="Times New Roman" w:cs="Times New Roman"/>
          <w:b/>
          <w:sz w:val="24"/>
          <w:szCs w:val="24"/>
        </w:rPr>
      </w:pPr>
    </w:p>
    <w:p w:rsidR="007D592A" w:rsidRDefault="0063305D" w:rsidP="007D592A">
      <w:pPr>
        <w:jc w:val="both"/>
        <w:rPr>
          <w:rFonts w:ascii="Times New Roman" w:hAnsi="Times New Roman" w:cs="Times New Roman"/>
          <w:b/>
          <w:sz w:val="24"/>
          <w:szCs w:val="24"/>
        </w:rPr>
      </w:pPr>
      <w:r>
        <w:rPr>
          <w:rFonts w:ascii="Times New Roman" w:hAnsi="Times New Roman" w:cs="Times New Roman"/>
          <w:b/>
          <w:sz w:val="24"/>
          <w:szCs w:val="24"/>
        </w:rPr>
        <w:t>CLÁUSULA TERCEIRA – DA LEGISLAÇÃO</w:t>
      </w:r>
    </w:p>
    <w:p w:rsidR="007D592A" w:rsidRPr="007D592A" w:rsidRDefault="007D592A" w:rsidP="007D592A">
      <w:pPr>
        <w:jc w:val="both"/>
        <w:rPr>
          <w:rFonts w:ascii="Times New Roman" w:hAnsi="Times New Roman" w:cs="Times New Roman"/>
          <w:b/>
          <w:sz w:val="24"/>
          <w:szCs w:val="24"/>
        </w:rPr>
      </w:pPr>
      <w:r w:rsidRPr="007D592A">
        <w:rPr>
          <w:rFonts w:ascii="Times New Roman" w:hAnsi="Times New Roman" w:cs="Times New Roman"/>
          <w:iCs/>
          <w:sz w:val="24"/>
          <w:szCs w:val="24"/>
        </w:rPr>
        <w:t>O presente Contrato obedecerá, integralmente, a Lei Federal nº. 14.133, de 01 de abril de 2021, em sua redação atual</w:t>
      </w:r>
      <w:r w:rsidR="00AB3671">
        <w:rPr>
          <w:rFonts w:ascii="Times New Roman" w:hAnsi="Times New Roman" w:cs="Times New Roman"/>
          <w:iCs/>
          <w:sz w:val="24"/>
          <w:szCs w:val="24"/>
        </w:rPr>
        <w:t>.</w:t>
      </w:r>
      <w:r w:rsidRPr="007D592A">
        <w:rPr>
          <w:rFonts w:ascii="Times New Roman" w:hAnsi="Times New Roman" w:cs="Times New Roman"/>
          <w:b/>
          <w:sz w:val="24"/>
          <w:szCs w:val="24"/>
        </w:rPr>
        <w:t xml:space="preserve"> </w:t>
      </w:r>
    </w:p>
    <w:p w:rsidR="007D592A" w:rsidRDefault="007D592A" w:rsidP="00C20CAB">
      <w:pPr>
        <w:pStyle w:val="Ttulo5"/>
        <w:keepLines w:val="0"/>
        <w:numPr>
          <w:ilvl w:val="4"/>
          <w:numId w:val="21"/>
        </w:numPr>
        <w:tabs>
          <w:tab w:val="left" w:pos="0"/>
        </w:tabs>
        <w:spacing w:before="0" w:line="240" w:lineRule="auto"/>
        <w:jc w:val="both"/>
        <w:rPr>
          <w:rFonts w:ascii="Times New Roman" w:hAnsi="Times New Roman" w:cs="Times New Roman"/>
          <w:b/>
          <w:color w:val="auto"/>
          <w:sz w:val="24"/>
          <w:szCs w:val="24"/>
        </w:rPr>
      </w:pPr>
    </w:p>
    <w:p w:rsidR="00C20CAB" w:rsidRPr="002B0331" w:rsidRDefault="00C20CAB" w:rsidP="00C20CAB">
      <w:pPr>
        <w:pStyle w:val="Ttulo5"/>
        <w:keepLines w:val="0"/>
        <w:numPr>
          <w:ilvl w:val="4"/>
          <w:numId w:val="21"/>
        </w:numPr>
        <w:tabs>
          <w:tab w:val="left" w:pos="0"/>
        </w:tabs>
        <w:spacing w:before="0" w:line="240" w:lineRule="auto"/>
        <w:jc w:val="both"/>
        <w:rPr>
          <w:rFonts w:ascii="Times New Roman" w:hAnsi="Times New Roman" w:cs="Times New Roman"/>
          <w:b/>
          <w:color w:val="auto"/>
          <w:sz w:val="24"/>
          <w:szCs w:val="24"/>
        </w:rPr>
      </w:pPr>
      <w:r w:rsidRPr="002B0331">
        <w:rPr>
          <w:rFonts w:ascii="Times New Roman" w:hAnsi="Times New Roman" w:cs="Times New Roman"/>
          <w:b/>
          <w:color w:val="auto"/>
          <w:sz w:val="24"/>
          <w:szCs w:val="24"/>
        </w:rPr>
        <w:t xml:space="preserve">CLÁUSULA </w:t>
      </w:r>
      <w:r w:rsidR="005C4E16">
        <w:rPr>
          <w:rFonts w:ascii="Times New Roman" w:hAnsi="Times New Roman" w:cs="Times New Roman"/>
          <w:b/>
          <w:color w:val="auto"/>
          <w:sz w:val="24"/>
          <w:szCs w:val="24"/>
        </w:rPr>
        <w:t>QUARTA</w:t>
      </w:r>
      <w:r w:rsidRPr="002B0331">
        <w:rPr>
          <w:rFonts w:ascii="Times New Roman" w:hAnsi="Times New Roman" w:cs="Times New Roman"/>
          <w:b/>
          <w:color w:val="auto"/>
          <w:sz w:val="24"/>
          <w:szCs w:val="24"/>
        </w:rPr>
        <w:t xml:space="preserve"> - DO PRAZO</w:t>
      </w:r>
    </w:p>
    <w:p w:rsidR="00C20CAB" w:rsidRPr="002B0331" w:rsidRDefault="00C20CAB" w:rsidP="00C20CAB">
      <w:pPr>
        <w:jc w:val="both"/>
        <w:rPr>
          <w:rFonts w:ascii="Times New Roman" w:hAnsi="Times New Roman" w:cs="Times New Roman"/>
          <w:sz w:val="24"/>
          <w:szCs w:val="24"/>
        </w:rPr>
      </w:pPr>
      <w:r w:rsidRPr="002B0331">
        <w:rPr>
          <w:rFonts w:ascii="Times New Roman" w:hAnsi="Times New Roman" w:cs="Times New Roman"/>
          <w:sz w:val="24"/>
          <w:szCs w:val="24"/>
        </w:rPr>
        <w:t xml:space="preserve">O prazo de entrega do objeto será de </w:t>
      </w:r>
      <w:r w:rsidR="00627E63">
        <w:rPr>
          <w:rFonts w:ascii="Times New Roman" w:hAnsi="Times New Roman" w:cs="Times New Roman"/>
          <w:sz w:val="24"/>
          <w:szCs w:val="24"/>
        </w:rPr>
        <w:t>06</w:t>
      </w:r>
      <w:r>
        <w:rPr>
          <w:rFonts w:ascii="Times New Roman" w:hAnsi="Times New Roman" w:cs="Times New Roman"/>
          <w:sz w:val="24"/>
          <w:szCs w:val="24"/>
        </w:rPr>
        <w:t xml:space="preserve"> (</w:t>
      </w:r>
      <w:r w:rsidR="00627E63">
        <w:rPr>
          <w:rFonts w:ascii="Times New Roman" w:hAnsi="Times New Roman" w:cs="Times New Roman"/>
          <w:sz w:val="24"/>
          <w:szCs w:val="24"/>
        </w:rPr>
        <w:t>seis</w:t>
      </w:r>
      <w:r>
        <w:rPr>
          <w:rFonts w:ascii="Times New Roman" w:hAnsi="Times New Roman" w:cs="Times New Roman"/>
          <w:sz w:val="24"/>
          <w:szCs w:val="24"/>
        </w:rPr>
        <w:t>) meses</w:t>
      </w:r>
      <w:r w:rsidRPr="002B0331">
        <w:rPr>
          <w:rFonts w:ascii="Times New Roman" w:hAnsi="Times New Roman" w:cs="Times New Roman"/>
          <w:sz w:val="24"/>
          <w:szCs w:val="24"/>
        </w:rPr>
        <w:t xml:space="preserve">, </w:t>
      </w:r>
      <w:r w:rsidR="00801916">
        <w:rPr>
          <w:rFonts w:ascii="Times New Roman" w:hAnsi="Times New Roman" w:cs="Times New Roman"/>
          <w:sz w:val="24"/>
          <w:szCs w:val="24"/>
        </w:rPr>
        <w:t xml:space="preserve">a partir da assinatura do contrato, </w:t>
      </w:r>
      <w:r>
        <w:rPr>
          <w:rFonts w:ascii="Times New Roman" w:hAnsi="Times New Roman" w:cs="Times New Roman"/>
          <w:sz w:val="24"/>
          <w:szCs w:val="24"/>
        </w:rPr>
        <w:t>de modo parcelado</w:t>
      </w:r>
      <w:r w:rsidR="00D6497C">
        <w:rPr>
          <w:rFonts w:ascii="Times New Roman" w:hAnsi="Times New Roman" w:cs="Times New Roman"/>
          <w:sz w:val="24"/>
          <w:szCs w:val="24"/>
        </w:rPr>
        <w:t>,</w:t>
      </w:r>
      <w:r>
        <w:rPr>
          <w:rFonts w:ascii="Times New Roman" w:hAnsi="Times New Roman" w:cs="Times New Roman"/>
          <w:sz w:val="24"/>
          <w:szCs w:val="24"/>
        </w:rPr>
        <w:t xml:space="preserve"> conforme solicitação da </w:t>
      </w:r>
      <w:r w:rsidR="0049304F">
        <w:rPr>
          <w:rFonts w:ascii="Times New Roman" w:hAnsi="Times New Roman" w:cs="Times New Roman"/>
          <w:color w:val="000000"/>
          <w:sz w:val="24"/>
          <w:szCs w:val="24"/>
        </w:rPr>
        <w:t>Central Municipal de Alimentação “</w:t>
      </w:r>
      <w:proofErr w:type="spellStart"/>
      <w:r w:rsidR="0049304F">
        <w:rPr>
          <w:rFonts w:ascii="Times New Roman" w:hAnsi="Times New Roman" w:cs="Times New Roman"/>
          <w:color w:val="000000"/>
          <w:sz w:val="24"/>
          <w:szCs w:val="24"/>
        </w:rPr>
        <w:t>Egª</w:t>
      </w:r>
      <w:proofErr w:type="spellEnd"/>
      <w:r w:rsidR="0049304F">
        <w:rPr>
          <w:rFonts w:ascii="Times New Roman" w:hAnsi="Times New Roman" w:cs="Times New Roman"/>
          <w:color w:val="000000"/>
          <w:sz w:val="24"/>
          <w:szCs w:val="24"/>
        </w:rPr>
        <w:t xml:space="preserve">. </w:t>
      </w:r>
      <w:proofErr w:type="spellStart"/>
      <w:r w:rsidR="0049304F">
        <w:rPr>
          <w:rFonts w:ascii="Times New Roman" w:hAnsi="Times New Roman" w:cs="Times New Roman"/>
          <w:color w:val="000000"/>
          <w:sz w:val="24"/>
          <w:szCs w:val="24"/>
        </w:rPr>
        <w:t>Katia</w:t>
      </w:r>
      <w:proofErr w:type="spellEnd"/>
      <w:r w:rsidR="0049304F">
        <w:rPr>
          <w:rFonts w:ascii="Times New Roman" w:hAnsi="Times New Roman" w:cs="Times New Roman"/>
          <w:color w:val="000000"/>
          <w:sz w:val="24"/>
          <w:szCs w:val="24"/>
        </w:rPr>
        <w:t xml:space="preserve"> </w:t>
      </w:r>
      <w:proofErr w:type="spellStart"/>
      <w:r w:rsidR="0049304F">
        <w:rPr>
          <w:rFonts w:ascii="Times New Roman" w:hAnsi="Times New Roman" w:cs="Times New Roman"/>
          <w:color w:val="000000"/>
          <w:sz w:val="24"/>
          <w:szCs w:val="24"/>
        </w:rPr>
        <w:t>Tornelli</w:t>
      </w:r>
      <w:proofErr w:type="spellEnd"/>
      <w:r w:rsidR="0049304F">
        <w:rPr>
          <w:rFonts w:ascii="Times New Roman" w:hAnsi="Times New Roman" w:cs="Times New Roman"/>
          <w:color w:val="000000"/>
          <w:sz w:val="24"/>
          <w:szCs w:val="24"/>
        </w:rPr>
        <w:t>”</w:t>
      </w:r>
      <w:r w:rsidRPr="002B0331">
        <w:rPr>
          <w:rFonts w:ascii="Times New Roman" w:hAnsi="Times New Roman" w:cs="Times New Roman"/>
          <w:sz w:val="24"/>
          <w:szCs w:val="24"/>
        </w:rPr>
        <w:t>. O prazo de execução contratual poderá ser prorrogado nas hipóteses previstas em lei quando houver necessidade e interesse do Município, desde que preenchidos os requisitos legais.</w:t>
      </w:r>
    </w:p>
    <w:p w:rsidR="00D82159" w:rsidRDefault="00D82159" w:rsidP="00C20CAB">
      <w:pPr>
        <w:pStyle w:val="Ttulo5"/>
        <w:keepLines w:val="0"/>
        <w:numPr>
          <w:ilvl w:val="4"/>
          <w:numId w:val="21"/>
        </w:numPr>
        <w:tabs>
          <w:tab w:val="left" w:pos="0"/>
        </w:tabs>
        <w:spacing w:before="0" w:line="240" w:lineRule="auto"/>
        <w:jc w:val="both"/>
        <w:rPr>
          <w:rFonts w:ascii="Times New Roman" w:hAnsi="Times New Roman" w:cs="Times New Roman"/>
          <w:b/>
          <w:color w:val="auto"/>
          <w:sz w:val="24"/>
          <w:szCs w:val="24"/>
        </w:rPr>
      </w:pPr>
    </w:p>
    <w:p w:rsidR="00C20CAB" w:rsidRPr="00F551CC" w:rsidRDefault="00C20CAB" w:rsidP="00C20CAB">
      <w:pPr>
        <w:pStyle w:val="Ttulo5"/>
        <w:keepLines w:val="0"/>
        <w:numPr>
          <w:ilvl w:val="4"/>
          <w:numId w:val="21"/>
        </w:numPr>
        <w:tabs>
          <w:tab w:val="left" w:pos="0"/>
        </w:tabs>
        <w:spacing w:before="0" w:line="240" w:lineRule="auto"/>
        <w:jc w:val="both"/>
        <w:rPr>
          <w:rFonts w:ascii="Times New Roman" w:hAnsi="Times New Roman" w:cs="Times New Roman"/>
          <w:b/>
          <w:color w:val="auto"/>
          <w:sz w:val="24"/>
          <w:szCs w:val="24"/>
        </w:rPr>
      </w:pPr>
      <w:r w:rsidRPr="00F551CC">
        <w:rPr>
          <w:rFonts w:ascii="Times New Roman" w:hAnsi="Times New Roman" w:cs="Times New Roman"/>
          <w:b/>
          <w:color w:val="auto"/>
          <w:sz w:val="24"/>
          <w:szCs w:val="24"/>
        </w:rPr>
        <w:t xml:space="preserve">CLÁUSULA </w:t>
      </w:r>
      <w:r w:rsidR="005C4E16">
        <w:rPr>
          <w:rFonts w:ascii="Times New Roman" w:hAnsi="Times New Roman" w:cs="Times New Roman"/>
          <w:b/>
          <w:color w:val="auto"/>
          <w:sz w:val="24"/>
          <w:szCs w:val="24"/>
        </w:rPr>
        <w:t>QUINTA</w:t>
      </w:r>
      <w:r w:rsidRPr="00F551CC">
        <w:rPr>
          <w:rFonts w:ascii="Times New Roman" w:hAnsi="Times New Roman" w:cs="Times New Roman"/>
          <w:b/>
          <w:color w:val="auto"/>
          <w:sz w:val="24"/>
          <w:szCs w:val="24"/>
        </w:rPr>
        <w:t xml:space="preserve"> - DO PREÇO</w:t>
      </w:r>
      <w:r w:rsidR="00FD5AAB" w:rsidRPr="00F551CC">
        <w:rPr>
          <w:rFonts w:ascii="Times New Roman" w:hAnsi="Times New Roman" w:cs="Times New Roman"/>
          <w:b/>
          <w:color w:val="auto"/>
          <w:sz w:val="24"/>
          <w:szCs w:val="24"/>
        </w:rPr>
        <w:t xml:space="preserve"> E REAJUSTE</w:t>
      </w:r>
    </w:p>
    <w:p w:rsidR="008B7B9B" w:rsidRPr="00F551CC" w:rsidRDefault="00C20CAB" w:rsidP="00C20CAB">
      <w:pPr>
        <w:jc w:val="both"/>
        <w:rPr>
          <w:rFonts w:ascii="Times New Roman" w:hAnsi="Times New Roman" w:cs="Times New Roman"/>
          <w:sz w:val="24"/>
          <w:szCs w:val="24"/>
        </w:rPr>
      </w:pPr>
      <w:r w:rsidRPr="00F551CC">
        <w:rPr>
          <w:rFonts w:ascii="Times New Roman" w:hAnsi="Times New Roman" w:cs="Times New Roman"/>
          <w:sz w:val="24"/>
          <w:szCs w:val="24"/>
        </w:rPr>
        <w:t xml:space="preserve">A </w:t>
      </w:r>
      <w:r w:rsidR="006702A8" w:rsidRPr="00F551CC">
        <w:rPr>
          <w:rFonts w:ascii="Times New Roman" w:hAnsi="Times New Roman" w:cs="Times New Roman"/>
          <w:sz w:val="24"/>
          <w:szCs w:val="24"/>
        </w:rPr>
        <w:t>DE</w:t>
      </w:r>
      <w:r w:rsidRPr="00F551CC">
        <w:rPr>
          <w:rFonts w:ascii="Times New Roman" w:hAnsi="Times New Roman" w:cs="Times New Roman"/>
          <w:sz w:val="24"/>
          <w:szCs w:val="24"/>
        </w:rPr>
        <w:t xml:space="preserve">NTORA </w:t>
      </w:r>
      <w:r w:rsidR="008D0157" w:rsidRPr="00F551CC">
        <w:rPr>
          <w:rFonts w:ascii="Times New Roman" w:hAnsi="Times New Roman" w:cs="Times New Roman"/>
          <w:sz w:val="24"/>
          <w:szCs w:val="24"/>
        </w:rPr>
        <w:t>do</w:t>
      </w:r>
      <w:r w:rsidR="00507FD2" w:rsidRPr="00F551CC">
        <w:rPr>
          <w:rFonts w:ascii="Times New Roman" w:hAnsi="Times New Roman" w:cs="Times New Roman"/>
          <w:sz w:val="24"/>
          <w:szCs w:val="24"/>
        </w:rPr>
        <w:t>(s)</w:t>
      </w:r>
      <w:r w:rsidR="008D0157" w:rsidRPr="00F551CC">
        <w:rPr>
          <w:rFonts w:ascii="Times New Roman" w:hAnsi="Times New Roman" w:cs="Times New Roman"/>
          <w:sz w:val="24"/>
          <w:szCs w:val="24"/>
        </w:rPr>
        <w:t xml:space="preserve"> Lote</w:t>
      </w:r>
      <w:r w:rsidR="00507FD2" w:rsidRPr="00F551CC">
        <w:rPr>
          <w:rFonts w:ascii="Times New Roman" w:hAnsi="Times New Roman" w:cs="Times New Roman"/>
          <w:sz w:val="24"/>
          <w:szCs w:val="24"/>
        </w:rPr>
        <w:t>(s)</w:t>
      </w:r>
      <w:r w:rsidR="008D0157" w:rsidRPr="00F551CC">
        <w:rPr>
          <w:rFonts w:ascii="Times New Roman" w:hAnsi="Times New Roman" w:cs="Times New Roman"/>
          <w:sz w:val="24"/>
          <w:szCs w:val="24"/>
        </w:rPr>
        <w:t xml:space="preserve"> </w:t>
      </w:r>
      <w:r w:rsidR="00507FD2" w:rsidRPr="00F551CC">
        <w:rPr>
          <w:rFonts w:ascii="Times New Roman" w:hAnsi="Times New Roman" w:cs="Times New Roman"/>
          <w:sz w:val="24"/>
          <w:szCs w:val="24"/>
        </w:rPr>
        <w:t>nº</w:t>
      </w:r>
      <w:r w:rsidR="00D6497C" w:rsidRPr="00F551CC">
        <w:rPr>
          <w:rFonts w:ascii="Times New Roman" w:hAnsi="Times New Roman" w:cs="Times New Roman"/>
          <w:sz w:val="24"/>
          <w:szCs w:val="24"/>
        </w:rPr>
        <w:t>___</w:t>
      </w:r>
      <w:r w:rsidR="00507FD2" w:rsidRPr="00F551CC">
        <w:rPr>
          <w:rFonts w:ascii="Times New Roman" w:hAnsi="Times New Roman" w:cs="Times New Roman"/>
          <w:sz w:val="24"/>
          <w:szCs w:val="24"/>
        </w:rPr>
        <w:t xml:space="preserve"> </w:t>
      </w:r>
      <w:r w:rsidRPr="00F551CC">
        <w:rPr>
          <w:rFonts w:ascii="Times New Roman" w:hAnsi="Times New Roman" w:cs="Times New Roman"/>
          <w:sz w:val="24"/>
          <w:szCs w:val="24"/>
        </w:rPr>
        <w:t xml:space="preserve">receberá o valor total de R$___________________ (________________________), </w:t>
      </w:r>
      <w:r w:rsidR="00FD5AAB" w:rsidRPr="00F551CC">
        <w:rPr>
          <w:rFonts w:ascii="Times New Roman" w:hAnsi="Times New Roman" w:cs="Times New Roman"/>
          <w:sz w:val="24"/>
          <w:szCs w:val="24"/>
        </w:rPr>
        <w:t>de forma fixa e irreajustável, com entrega parcelada</w:t>
      </w:r>
      <w:r w:rsidR="00895127" w:rsidRPr="00F551CC">
        <w:rPr>
          <w:rFonts w:ascii="Times New Roman" w:hAnsi="Times New Roman" w:cs="Times New Roman"/>
          <w:sz w:val="24"/>
          <w:szCs w:val="24"/>
        </w:rPr>
        <w:t>,</w:t>
      </w:r>
      <w:r w:rsidRPr="00F551CC">
        <w:rPr>
          <w:rFonts w:ascii="Times New Roman" w:hAnsi="Times New Roman" w:cs="Times New Roman"/>
          <w:sz w:val="24"/>
          <w:szCs w:val="24"/>
        </w:rPr>
        <w:t xml:space="preserve"> conforme a necessidade e solicitação da </w:t>
      </w:r>
      <w:r w:rsidR="0049304F" w:rsidRPr="00F551CC">
        <w:rPr>
          <w:rFonts w:ascii="Times New Roman" w:hAnsi="Times New Roman" w:cs="Times New Roman"/>
          <w:color w:val="000000"/>
          <w:sz w:val="24"/>
          <w:szCs w:val="24"/>
        </w:rPr>
        <w:t>Central Municipal de Alimentação “</w:t>
      </w:r>
      <w:proofErr w:type="spellStart"/>
      <w:r w:rsidR="0049304F" w:rsidRPr="00F551CC">
        <w:rPr>
          <w:rFonts w:ascii="Times New Roman" w:hAnsi="Times New Roman" w:cs="Times New Roman"/>
          <w:color w:val="000000"/>
          <w:sz w:val="24"/>
          <w:szCs w:val="24"/>
        </w:rPr>
        <w:t>Egª</w:t>
      </w:r>
      <w:proofErr w:type="spellEnd"/>
      <w:r w:rsidR="0049304F" w:rsidRPr="00F551CC">
        <w:rPr>
          <w:rFonts w:ascii="Times New Roman" w:hAnsi="Times New Roman" w:cs="Times New Roman"/>
          <w:color w:val="000000"/>
          <w:sz w:val="24"/>
          <w:szCs w:val="24"/>
        </w:rPr>
        <w:t xml:space="preserve">. </w:t>
      </w:r>
      <w:proofErr w:type="spellStart"/>
      <w:r w:rsidR="0049304F" w:rsidRPr="00F551CC">
        <w:rPr>
          <w:rFonts w:ascii="Times New Roman" w:hAnsi="Times New Roman" w:cs="Times New Roman"/>
          <w:color w:val="000000"/>
          <w:sz w:val="24"/>
          <w:szCs w:val="24"/>
        </w:rPr>
        <w:t>Katia</w:t>
      </w:r>
      <w:proofErr w:type="spellEnd"/>
      <w:r w:rsidR="0049304F" w:rsidRPr="00F551CC">
        <w:rPr>
          <w:rFonts w:ascii="Times New Roman" w:hAnsi="Times New Roman" w:cs="Times New Roman"/>
          <w:color w:val="000000"/>
          <w:sz w:val="24"/>
          <w:szCs w:val="24"/>
        </w:rPr>
        <w:t xml:space="preserve"> </w:t>
      </w:r>
      <w:proofErr w:type="spellStart"/>
      <w:r w:rsidR="0049304F" w:rsidRPr="00F551CC">
        <w:rPr>
          <w:rFonts w:ascii="Times New Roman" w:hAnsi="Times New Roman" w:cs="Times New Roman"/>
          <w:color w:val="000000"/>
          <w:sz w:val="24"/>
          <w:szCs w:val="24"/>
        </w:rPr>
        <w:t>Tornelli</w:t>
      </w:r>
      <w:proofErr w:type="spellEnd"/>
      <w:r w:rsidR="0049304F" w:rsidRPr="00F551CC">
        <w:rPr>
          <w:rFonts w:ascii="Times New Roman" w:hAnsi="Times New Roman" w:cs="Times New Roman"/>
          <w:color w:val="000000"/>
          <w:sz w:val="24"/>
          <w:szCs w:val="24"/>
        </w:rPr>
        <w:t>”</w:t>
      </w:r>
      <w:r w:rsidRPr="00F551CC">
        <w:rPr>
          <w:rFonts w:ascii="Times New Roman" w:hAnsi="Times New Roman" w:cs="Times New Roman"/>
          <w:sz w:val="24"/>
          <w:szCs w:val="24"/>
        </w:rPr>
        <w:t>, após emissão do empenho em nome da PREFEITURA DE COLINA.</w:t>
      </w:r>
    </w:p>
    <w:p w:rsidR="00663615" w:rsidRDefault="00663615" w:rsidP="00F551CC">
      <w:pPr>
        <w:pStyle w:val="Corpodetexto2"/>
        <w:rPr>
          <w:bCs/>
          <w:sz w:val="24"/>
          <w:szCs w:val="24"/>
        </w:rPr>
      </w:pPr>
    </w:p>
    <w:p w:rsidR="00F551CC" w:rsidRPr="004348C5" w:rsidRDefault="004348C5" w:rsidP="00F551CC">
      <w:pPr>
        <w:pStyle w:val="Corpodetexto2"/>
        <w:rPr>
          <w:sz w:val="24"/>
          <w:szCs w:val="24"/>
        </w:rPr>
      </w:pPr>
      <w:r w:rsidRPr="004348C5">
        <w:rPr>
          <w:bCs/>
          <w:sz w:val="24"/>
          <w:szCs w:val="24"/>
        </w:rPr>
        <w:t xml:space="preserve">CLÁUSULA </w:t>
      </w:r>
      <w:r w:rsidR="005C4E16">
        <w:rPr>
          <w:bCs/>
          <w:sz w:val="24"/>
          <w:szCs w:val="24"/>
        </w:rPr>
        <w:t>SEXTA</w:t>
      </w:r>
      <w:r w:rsidRPr="004348C5">
        <w:rPr>
          <w:sz w:val="24"/>
          <w:szCs w:val="24"/>
        </w:rPr>
        <w:t xml:space="preserve"> - CONDIÇÕES DE ENTREGA DOS PRODUTOS: </w:t>
      </w:r>
    </w:p>
    <w:p w:rsidR="00F551CC" w:rsidRPr="00F551CC" w:rsidRDefault="00F551CC" w:rsidP="00F551CC">
      <w:pPr>
        <w:pStyle w:val="Corpodetexto2"/>
        <w:rPr>
          <w:sz w:val="24"/>
          <w:szCs w:val="24"/>
        </w:rPr>
      </w:pPr>
    </w:p>
    <w:p w:rsidR="00931F73" w:rsidRPr="00931F73" w:rsidRDefault="00931F73" w:rsidP="00F551CC">
      <w:pPr>
        <w:pStyle w:val="Corpodetexto2"/>
        <w:rPr>
          <w:b w:val="0"/>
          <w:sz w:val="24"/>
          <w:szCs w:val="24"/>
        </w:rPr>
      </w:pPr>
      <w:r w:rsidRPr="00931F73">
        <w:rPr>
          <w:b w:val="0"/>
          <w:sz w:val="24"/>
          <w:szCs w:val="24"/>
        </w:rPr>
        <w:t>A DENTORA do(s) Lote(s)</w:t>
      </w:r>
      <w:r w:rsidRPr="00931F73">
        <w:rPr>
          <w:b w:val="0"/>
          <w:color w:val="000000"/>
          <w:sz w:val="24"/>
          <w:szCs w:val="24"/>
        </w:rPr>
        <w:t xml:space="preserve"> deverá realizar o fornecimento do objeto </w:t>
      </w:r>
      <w:r w:rsidR="00663615">
        <w:rPr>
          <w:b w:val="0"/>
          <w:color w:val="000000"/>
          <w:sz w:val="24"/>
          <w:szCs w:val="24"/>
        </w:rPr>
        <w:t>deste Contrato</w:t>
      </w:r>
      <w:r w:rsidRPr="00931F73">
        <w:rPr>
          <w:b w:val="0"/>
          <w:color w:val="000000"/>
          <w:sz w:val="24"/>
          <w:szCs w:val="24"/>
        </w:rPr>
        <w:t xml:space="preserve"> de acordo com as especificações e serão entregues na Central Municipal de Alimentação “</w:t>
      </w:r>
      <w:proofErr w:type="spellStart"/>
      <w:r w:rsidRPr="00931F73">
        <w:rPr>
          <w:b w:val="0"/>
          <w:color w:val="000000"/>
          <w:sz w:val="24"/>
          <w:szCs w:val="24"/>
        </w:rPr>
        <w:t>Egª</w:t>
      </w:r>
      <w:proofErr w:type="spellEnd"/>
      <w:r w:rsidRPr="00931F73">
        <w:rPr>
          <w:b w:val="0"/>
          <w:color w:val="000000"/>
          <w:sz w:val="24"/>
          <w:szCs w:val="24"/>
        </w:rPr>
        <w:t xml:space="preserve">. </w:t>
      </w:r>
      <w:proofErr w:type="spellStart"/>
      <w:r w:rsidRPr="00931F73">
        <w:rPr>
          <w:b w:val="0"/>
          <w:color w:val="000000"/>
          <w:sz w:val="24"/>
          <w:szCs w:val="24"/>
        </w:rPr>
        <w:t>Katia</w:t>
      </w:r>
      <w:proofErr w:type="spellEnd"/>
      <w:r w:rsidRPr="00931F73">
        <w:rPr>
          <w:b w:val="0"/>
          <w:color w:val="000000"/>
          <w:sz w:val="24"/>
          <w:szCs w:val="24"/>
        </w:rPr>
        <w:t xml:space="preserve"> </w:t>
      </w:r>
      <w:proofErr w:type="spellStart"/>
      <w:r w:rsidRPr="00931F73">
        <w:rPr>
          <w:b w:val="0"/>
          <w:color w:val="000000"/>
          <w:sz w:val="24"/>
          <w:szCs w:val="24"/>
        </w:rPr>
        <w:t>Tornelli</w:t>
      </w:r>
      <w:proofErr w:type="spellEnd"/>
      <w:r w:rsidRPr="00931F73">
        <w:rPr>
          <w:b w:val="0"/>
          <w:color w:val="000000"/>
          <w:sz w:val="24"/>
          <w:szCs w:val="24"/>
        </w:rPr>
        <w:t>”, sito a Avenida Cel. Antenor Junqueira Franco, nº 164 - Centro, neste Município, no período da manhã (</w:t>
      </w:r>
      <w:proofErr w:type="gramStart"/>
      <w:r w:rsidRPr="00931F73">
        <w:rPr>
          <w:b w:val="0"/>
          <w:color w:val="000000"/>
          <w:sz w:val="24"/>
          <w:szCs w:val="24"/>
        </w:rPr>
        <w:t>06:00</w:t>
      </w:r>
      <w:proofErr w:type="gramEnd"/>
      <w:r w:rsidRPr="00931F73">
        <w:rPr>
          <w:b w:val="0"/>
          <w:color w:val="000000"/>
          <w:sz w:val="24"/>
          <w:szCs w:val="24"/>
        </w:rPr>
        <w:t>h às 11:00h)</w:t>
      </w:r>
      <w:r w:rsidR="007F43C8">
        <w:rPr>
          <w:b w:val="0"/>
          <w:color w:val="000000"/>
          <w:sz w:val="24"/>
          <w:szCs w:val="24"/>
        </w:rPr>
        <w:t>, da seguinte forma:</w:t>
      </w:r>
    </w:p>
    <w:p w:rsidR="00931F73" w:rsidRDefault="00931F73" w:rsidP="00F551CC">
      <w:pPr>
        <w:pStyle w:val="Corpodetexto2"/>
        <w:rPr>
          <w:b w:val="0"/>
          <w:sz w:val="24"/>
          <w:szCs w:val="24"/>
        </w:rPr>
      </w:pPr>
    </w:p>
    <w:p w:rsidR="00F551CC" w:rsidRPr="00F551CC" w:rsidRDefault="00F551CC" w:rsidP="00F551CC">
      <w:pPr>
        <w:pStyle w:val="Corpodetexto2"/>
        <w:rPr>
          <w:sz w:val="24"/>
          <w:szCs w:val="24"/>
        </w:rPr>
      </w:pPr>
      <w:r w:rsidRPr="00F551CC">
        <w:rPr>
          <w:b w:val="0"/>
          <w:sz w:val="24"/>
          <w:szCs w:val="24"/>
        </w:rPr>
        <w:t xml:space="preserve">1 – </w:t>
      </w:r>
      <w:r w:rsidR="00B5751A" w:rsidRPr="00E06B76">
        <w:rPr>
          <w:b w:val="0"/>
          <w:sz w:val="24"/>
          <w:szCs w:val="24"/>
        </w:rPr>
        <w:t xml:space="preserve">Gêneros Alimentícios Não </w:t>
      </w:r>
      <w:r w:rsidR="00B5751A" w:rsidRPr="00352CFE">
        <w:rPr>
          <w:b w:val="0"/>
          <w:sz w:val="24"/>
          <w:szCs w:val="24"/>
        </w:rPr>
        <w:t>Perecíveis</w:t>
      </w:r>
      <w:r w:rsidR="00B5751A">
        <w:rPr>
          <w:b w:val="0"/>
          <w:sz w:val="24"/>
          <w:szCs w:val="24"/>
        </w:rPr>
        <w:t>:</w:t>
      </w:r>
      <w:r w:rsidR="00B5751A" w:rsidRPr="00352CFE">
        <w:rPr>
          <w:b w:val="0"/>
          <w:sz w:val="24"/>
          <w:szCs w:val="24"/>
        </w:rPr>
        <w:t xml:space="preserve"> </w:t>
      </w:r>
      <w:proofErr w:type="gramStart"/>
      <w:r w:rsidR="00B5751A" w:rsidRPr="00352CFE">
        <w:rPr>
          <w:b w:val="0"/>
          <w:bCs/>
          <w:sz w:val="24"/>
          <w:szCs w:val="24"/>
        </w:rPr>
        <w:t>0</w:t>
      </w:r>
      <w:r w:rsidR="00B5751A">
        <w:rPr>
          <w:b w:val="0"/>
          <w:bCs/>
          <w:sz w:val="24"/>
          <w:szCs w:val="24"/>
        </w:rPr>
        <w:t>1</w:t>
      </w:r>
      <w:r w:rsidR="00B5751A" w:rsidRPr="00352CFE">
        <w:rPr>
          <w:b w:val="0"/>
          <w:bCs/>
          <w:sz w:val="24"/>
          <w:szCs w:val="24"/>
        </w:rPr>
        <w:t xml:space="preserve"> (</w:t>
      </w:r>
      <w:r w:rsidR="00B5751A">
        <w:rPr>
          <w:b w:val="0"/>
          <w:bCs/>
          <w:sz w:val="24"/>
          <w:szCs w:val="24"/>
        </w:rPr>
        <w:t>uma</w:t>
      </w:r>
      <w:r w:rsidR="00B5751A" w:rsidRPr="00352CFE">
        <w:rPr>
          <w:b w:val="0"/>
          <w:bCs/>
          <w:sz w:val="24"/>
          <w:szCs w:val="24"/>
        </w:rPr>
        <w:t>) vezes</w:t>
      </w:r>
      <w:proofErr w:type="gramEnd"/>
      <w:r w:rsidR="00B5751A" w:rsidRPr="00352CFE">
        <w:rPr>
          <w:b w:val="0"/>
          <w:bCs/>
          <w:sz w:val="24"/>
          <w:szCs w:val="24"/>
        </w:rPr>
        <w:t xml:space="preserve"> por semana</w:t>
      </w:r>
      <w:r w:rsidR="00B5751A">
        <w:rPr>
          <w:b w:val="0"/>
          <w:bCs/>
          <w:sz w:val="24"/>
          <w:szCs w:val="24"/>
        </w:rPr>
        <w:t xml:space="preserve"> (segunda-feira)</w:t>
      </w:r>
      <w:r w:rsidR="00B5751A" w:rsidRPr="00352CFE">
        <w:rPr>
          <w:b w:val="0"/>
          <w:bCs/>
          <w:sz w:val="24"/>
          <w:szCs w:val="24"/>
        </w:rPr>
        <w:t>,</w:t>
      </w:r>
      <w:r w:rsidR="00B5751A" w:rsidRPr="00E06B76">
        <w:rPr>
          <w:b w:val="0"/>
          <w:bCs/>
          <w:sz w:val="24"/>
          <w:szCs w:val="24"/>
        </w:rPr>
        <w:t xml:space="preserve"> sendo as quantidades, de acordo com as necessidades e solicitações efetuadas pela Central Municipal de Alimentação “</w:t>
      </w:r>
      <w:proofErr w:type="spellStart"/>
      <w:r w:rsidR="00B5751A" w:rsidRPr="00E06B76">
        <w:rPr>
          <w:b w:val="0"/>
          <w:bCs/>
          <w:sz w:val="24"/>
          <w:szCs w:val="24"/>
        </w:rPr>
        <w:t>Engª</w:t>
      </w:r>
      <w:proofErr w:type="spellEnd"/>
      <w:r w:rsidR="00B5751A" w:rsidRPr="00E06B76">
        <w:rPr>
          <w:b w:val="0"/>
          <w:bCs/>
          <w:sz w:val="24"/>
          <w:szCs w:val="24"/>
        </w:rPr>
        <w:t xml:space="preserve"> Kátia </w:t>
      </w:r>
      <w:proofErr w:type="spellStart"/>
      <w:r w:rsidR="00B5751A" w:rsidRPr="00E06B76">
        <w:rPr>
          <w:b w:val="0"/>
          <w:bCs/>
          <w:sz w:val="24"/>
          <w:szCs w:val="24"/>
        </w:rPr>
        <w:t>Tornelli</w:t>
      </w:r>
      <w:proofErr w:type="spellEnd"/>
      <w:r w:rsidR="00B5751A" w:rsidRPr="00E06B76">
        <w:rPr>
          <w:b w:val="0"/>
          <w:bCs/>
          <w:sz w:val="24"/>
          <w:szCs w:val="24"/>
        </w:rPr>
        <w:t>”; iniciando de imediato logo após a assinatura do termo de Contrato, emissão das respectivas notas de empenho e pedido de compra</w:t>
      </w:r>
      <w:r w:rsidRPr="00F551CC">
        <w:rPr>
          <w:bCs/>
          <w:sz w:val="24"/>
          <w:szCs w:val="24"/>
        </w:rPr>
        <w:t>;</w:t>
      </w:r>
    </w:p>
    <w:p w:rsidR="00F551CC" w:rsidRPr="00F551CC" w:rsidRDefault="00F551CC" w:rsidP="00F551CC">
      <w:pPr>
        <w:pStyle w:val="Corpodetexto2"/>
        <w:rPr>
          <w:sz w:val="24"/>
          <w:szCs w:val="24"/>
        </w:rPr>
      </w:pPr>
    </w:p>
    <w:p w:rsidR="00F551CC" w:rsidRPr="00F551CC" w:rsidRDefault="00F551CC" w:rsidP="00B5751A">
      <w:pPr>
        <w:pStyle w:val="Corpodetexto2"/>
        <w:rPr>
          <w:sz w:val="24"/>
          <w:szCs w:val="24"/>
        </w:rPr>
      </w:pPr>
      <w:r w:rsidRPr="00F551CC">
        <w:rPr>
          <w:b w:val="0"/>
          <w:sz w:val="24"/>
          <w:szCs w:val="24"/>
        </w:rPr>
        <w:t xml:space="preserve">2 – </w:t>
      </w:r>
      <w:r w:rsidR="00B5751A" w:rsidRPr="00E06B76">
        <w:rPr>
          <w:b w:val="0"/>
          <w:sz w:val="24"/>
          <w:szCs w:val="24"/>
        </w:rPr>
        <w:t>Gêneros Alimentícios Per</w:t>
      </w:r>
      <w:r w:rsidR="00B5751A">
        <w:rPr>
          <w:b w:val="0"/>
          <w:sz w:val="24"/>
          <w:szCs w:val="24"/>
        </w:rPr>
        <w:t>ecíveis</w:t>
      </w:r>
      <w:r w:rsidR="00B5751A" w:rsidRPr="00E06B76">
        <w:rPr>
          <w:b w:val="0"/>
          <w:sz w:val="24"/>
          <w:szCs w:val="24"/>
        </w:rPr>
        <w:t xml:space="preserve">: </w:t>
      </w:r>
      <w:r w:rsidR="00B5751A" w:rsidRPr="00E06B76">
        <w:rPr>
          <w:b w:val="0"/>
          <w:bCs/>
          <w:sz w:val="24"/>
          <w:szCs w:val="24"/>
        </w:rPr>
        <w:t>02 (duas) vezes por semana</w:t>
      </w:r>
      <w:r w:rsidR="00B5751A">
        <w:rPr>
          <w:b w:val="0"/>
          <w:bCs/>
          <w:sz w:val="24"/>
          <w:szCs w:val="24"/>
        </w:rPr>
        <w:t xml:space="preserve"> (terça-feira e quinta-feira)</w:t>
      </w:r>
      <w:r w:rsidR="00B5751A" w:rsidRPr="00E06B76">
        <w:rPr>
          <w:b w:val="0"/>
          <w:bCs/>
          <w:sz w:val="24"/>
          <w:szCs w:val="24"/>
        </w:rPr>
        <w:t>, sendo as quantidades, de acordo com as necessidades e solicitações efetuadas pela Central Municipal de Alimentação “</w:t>
      </w:r>
      <w:proofErr w:type="spellStart"/>
      <w:r w:rsidR="00B5751A" w:rsidRPr="00E06B76">
        <w:rPr>
          <w:b w:val="0"/>
          <w:bCs/>
          <w:sz w:val="24"/>
          <w:szCs w:val="24"/>
        </w:rPr>
        <w:t>Engª</w:t>
      </w:r>
      <w:proofErr w:type="spellEnd"/>
      <w:r w:rsidR="00B5751A" w:rsidRPr="00E06B76">
        <w:rPr>
          <w:b w:val="0"/>
          <w:bCs/>
          <w:sz w:val="24"/>
          <w:szCs w:val="24"/>
        </w:rPr>
        <w:t xml:space="preserve"> Kátia </w:t>
      </w:r>
      <w:proofErr w:type="spellStart"/>
      <w:r w:rsidR="00B5751A" w:rsidRPr="00E06B76">
        <w:rPr>
          <w:b w:val="0"/>
          <w:bCs/>
          <w:sz w:val="24"/>
          <w:szCs w:val="24"/>
        </w:rPr>
        <w:t>Tornelli</w:t>
      </w:r>
      <w:proofErr w:type="spellEnd"/>
      <w:r w:rsidR="00B5751A" w:rsidRPr="00E06B76">
        <w:rPr>
          <w:b w:val="0"/>
          <w:bCs/>
          <w:sz w:val="24"/>
          <w:szCs w:val="24"/>
        </w:rPr>
        <w:t xml:space="preserve">”, iniciando de </w:t>
      </w:r>
      <w:proofErr w:type="gramStart"/>
      <w:r w:rsidR="00B5751A" w:rsidRPr="00E06B76">
        <w:rPr>
          <w:b w:val="0"/>
          <w:bCs/>
          <w:sz w:val="24"/>
          <w:szCs w:val="24"/>
        </w:rPr>
        <w:t>imediato logo após a assinatura do termo de Contrato, emissão</w:t>
      </w:r>
      <w:proofErr w:type="gramEnd"/>
      <w:r w:rsidR="00B5751A" w:rsidRPr="00E06B76">
        <w:rPr>
          <w:b w:val="0"/>
          <w:bCs/>
          <w:sz w:val="24"/>
          <w:szCs w:val="24"/>
        </w:rPr>
        <w:t xml:space="preserve"> das respectivas notas de empenho e pedido de compra</w:t>
      </w:r>
      <w:r w:rsidRPr="00F551CC">
        <w:rPr>
          <w:sz w:val="24"/>
          <w:szCs w:val="24"/>
        </w:rPr>
        <w:t>.</w:t>
      </w:r>
    </w:p>
    <w:p w:rsidR="008B7B9B" w:rsidRPr="008B7B9B" w:rsidRDefault="008B7B9B" w:rsidP="00C20CAB">
      <w:pPr>
        <w:jc w:val="both"/>
        <w:rPr>
          <w:rFonts w:ascii="Times New Roman" w:hAnsi="Times New Roman" w:cs="Times New Roman"/>
          <w:sz w:val="24"/>
          <w:szCs w:val="24"/>
        </w:rPr>
      </w:pPr>
    </w:p>
    <w:p w:rsidR="00C20CAB" w:rsidRPr="002B0331" w:rsidRDefault="00BD3B7C" w:rsidP="00C20CAB">
      <w:pPr>
        <w:pStyle w:val="Ttulo5"/>
        <w:keepLines w:val="0"/>
        <w:numPr>
          <w:ilvl w:val="4"/>
          <w:numId w:val="21"/>
        </w:numPr>
        <w:tabs>
          <w:tab w:val="left" w:pos="0"/>
        </w:tabs>
        <w:spacing w:before="0"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C</w:t>
      </w:r>
      <w:r w:rsidR="00C20CAB" w:rsidRPr="002B0331">
        <w:rPr>
          <w:rFonts w:ascii="Times New Roman" w:hAnsi="Times New Roman" w:cs="Times New Roman"/>
          <w:b/>
          <w:color w:val="auto"/>
          <w:sz w:val="24"/>
          <w:szCs w:val="24"/>
        </w:rPr>
        <w:t xml:space="preserve">LÁUSULA </w:t>
      </w:r>
      <w:r w:rsidR="005C4E16">
        <w:rPr>
          <w:rFonts w:ascii="Times New Roman" w:hAnsi="Times New Roman" w:cs="Times New Roman"/>
          <w:b/>
          <w:color w:val="auto"/>
          <w:sz w:val="24"/>
          <w:szCs w:val="24"/>
        </w:rPr>
        <w:t>SÉTIMA</w:t>
      </w:r>
      <w:r w:rsidR="00C20CAB" w:rsidRPr="002B0331">
        <w:rPr>
          <w:rFonts w:ascii="Times New Roman" w:hAnsi="Times New Roman" w:cs="Times New Roman"/>
          <w:b/>
          <w:color w:val="auto"/>
          <w:sz w:val="24"/>
          <w:szCs w:val="24"/>
        </w:rPr>
        <w:t xml:space="preserve"> - DO RECURSO FINANCEIRO E ORÇAMENTÁRIO</w:t>
      </w:r>
    </w:p>
    <w:p w:rsidR="00C20CAB" w:rsidRPr="002B0331" w:rsidRDefault="00C20CAB" w:rsidP="00C20CAB">
      <w:pPr>
        <w:jc w:val="both"/>
        <w:rPr>
          <w:rFonts w:ascii="Times New Roman" w:hAnsi="Times New Roman" w:cs="Times New Roman"/>
          <w:sz w:val="24"/>
          <w:szCs w:val="24"/>
        </w:rPr>
      </w:pPr>
      <w:r w:rsidRPr="002B0331">
        <w:rPr>
          <w:rFonts w:ascii="Times New Roman" w:hAnsi="Times New Roman" w:cs="Times New Roman"/>
          <w:sz w:val="24"/>
          <w:szCs w:val="24"/>
        </w:rPr>
        <w:t xml:space="preserve">As despesas decorrentes do presente Contrato serão efetuadas à conta do seguinte recurso financeiro: </w:t>
      </w:r>
      <w:r>
        <w:rPr>
          <w:rFonts w:ascii="Times New Roman" w:hAnsi="Times New Roman" w:cs="Times New Roman"/>
          <w:sz w:val="24"/>
          <w:szCs w:val="24"/>
        </w:rPr>
        <w:t xml:space="preserve">Dotação </w:t>
      </w:r>
      <w:r w:rsidRPr="002B0331">
        <w:rPr>
          <w:rFonts w:ascii="Times New Roman" w:hAnsi="Times New Roman" w:cs="Times New Roman"/>
          <w:sz w:val="24"/>
          <w:szCs w:val="24"/>
        </w:rPr>
        <w:t xml:space="preserve">orçamentária nº </w:t>
      </w:r>
      <w:r w:rsidR="00147089" w:rsidRPr="00B65350">
        <w:rPr>
          <w:rFonts w:ascii="Times New Roman" w:hAnsi="Times New Roman" w:cs="Times New Roman"/>
          <w:sz w:val="24"/>
          <w:szCs w:val="24"/>
        </w:rPr>
        <w:t>33.90.30 – Material de Consumo – Tesouro</w:t>
      </w:r>
      <w:r w:rsidR="00147089">
        <w:rPr>
          <w:rFonts w:ascii="Times New Roman" w:hAnsi="Times New Roman" w:cs="Times New Roman"/>
          <w:sz w:val="24"/>
          <w:szCs w:val="24"/>
        </w:rPr>
        <w:t xml:space="preserve"> – Depto. </w:t>
      </w:r>
      <w:proofErr w:type="gramStart"/>
      <w:r w:rsidR="00147089">
        <w:rPr>
          <w:rFonts w:ascii="Times New Roman" w:hAnsi="Times New Roman" w:cs="Times New Roman"/>
          <w:sz w:val="24"/>
          <w:szCs w:val="24"/>
        </w:rPr>
        <w:t>de</w:t>
      </w:r>
      <w:proofErr w:type="gramEnd"/>
      <w:r w:rsidR="00147089">
        <w:rPr>
          <w:rFonts w:ascii="Times New Roman" w:hAnsi="Times New Roman" w:cs="Times New Roman"/>
          <w:sz w:val="24"/>
          <w:szCs w:val="24"/>
        </w:rPr>
        <w:t xml:space="preserve"> Merenda</w:t>
      </w:r>
      <w:r w:rsidRPr="002B0331">
        <w:rPr>
          <w:rFonts w:ascii="Times New Roman" w:hAnsi="Times New Roman" w:cs="Times New Roman"/>
          <w:sz w:val="24"/>
          <w:szCs w:val="24"/>
        </w:rPr>
        <w:t>.</w:t>
      </w:r>
    </w:p>
    <w:p w:rsidR="00C20CAB" w:rsidRPr="002B0331" w:rsidRDefault="00C20CAB" w:rsidP="00C20CAB">
      <w:pPr>
        <w:jc w:val="both"/>
        <w:rPr>
          <w:rFonts w:ascii="Times New Roman" w:hAnsi="Times New Roman" w:cs="Times New Roman"/>
          <w:sz w:val="24"/>
          <w:szCs w:val="24"/>
        </w:rPr>
      </w:pPr>
    </w:p>
    <w:p w:rsidR="00C20CAB" w:rsidRPr="002B0331" w:rsidRDefault="00C20CAB" w:rsidP="00C20CAB">
      <w:pPr>
        <w:jc w:val="both"/>
        <w:rPr>
          <w:rFonts w:ascii="Times New Roman" w:hAnsi="Times New Roman" w:cs="Times New Roman"/>
          <w:b/>
          <w:sz w:val="24"/>
          <w:szCs w:val="24"/>
        </w:rPr>
      </w:pPr>
      <w:r w:rsidRPr="002B0331">
        <w:rPr>
          <w:rFonts w:ascii="Times New Roman" w:hAnsi="Times New Roman" w:cs="Times New Roman"/>
          <w:b/>
          <w:sz w:val="24"/>
          <w:szCs w:val="24"/>
        </w:rPr>
        <w:t xml:space="preserve">CLÁUSULA </w:t>
      </w:r>
      <w:r w:rsidR="004A4AC6">
        <w:rPr>
          <w:rFonts w:ascii="Times New Roman" w:hAnsi="Times New Roman" w:cs="Times New Roman"/>
          <w:b/>
          <w:sz w:val="24"/>
          <w:szCs w:val="24"/>
        </w:rPr>
        <w:t>OITAVA</w:t>
      </w:r>
      <w:r w:rsidRPr="002B0331">
        <w:rPr>
          <w:rFonts w:ascii="Times New Roman" w:hAnsi="Times New Roman" w:cs="Times New Roman"/>
          <w:b/>
          <w:sz w:val="24"/>
          <w:szCs w:val="24"/>
        </w:rPr>
        <w:t xml:space="preserve"> – DAS OBRIGAÇÕES DA </w:t>
      </w:r>
      <w:r w:rsidR="000B6C53">
        <w:rPr>
          <w:rFonts w:ascii="Times New Roman" w:hAnsi="Times New Roman" w:cs="Times New Roman"/>
          <w:b/>
          <w:sz w:val="24"/>
          <w:szCs w:val="24"/>
        </w:rPr>
        <w:t>CONTRATADA</w:t>
      </w:r>
    </w:p>
    <w:p w:rsidR="00C20CAB" w:rsidRPr="002B0331" w:rsidRDefault="00C20CAB" w:rsidP="00C20CAB">
      <w:pPr>
        <w:jc w:val="both"/>
        <w:rPr>
          <w:rFonts w:ascii="Times New Roman" w:hAnsi="Times New Roman" w:cs="Times New Roman"/>
          <w:sz w:val="24"/>
          <w:szCs w:val="24"/>
        </w:rPr>
      </w:pPr>
      <w:r w:rsidRPr="002B0331">
        <w:rPr>
          <w:rFonts w:ascii="Times New Roman" w:hAnsi="Times New Roman" w:cs="Times New Roman"/>
          <w:sz w:val="24"/>
          <w:szCs w:val="24"/>
        </w:rPr>
        <w:t>1. Responder por todos os ônus com as obrigações fiscais, comerciais, trabalhistas e demais encargos de</w:t>
      </w:r>
      <w:r w:rsidR="00C836E8">
        <w:rPr>
          <w:rFonts w:ascii="Times New Roman" w:hAnsi="Times New Roman" w:cs="Times New Roman"/>
          <w:sz w:val="24"/>
          <w:szCs w:val="24"/>
        </w:rPr>
        <w:t>vidos sobre o presente contrato;</w:t>
      </w:r>
    </w:p>
    <w:p w:rsidR="00C20CAB" w:rsidRPr="002B0331" w:rsidRDefault="00C20CAB" w:rsidP="00C20CAB">
      <w:pPr>
        <w:pStyle w:val="Corpodetexto2"/>
        <w:tabs>
          <w:tab w:val="left" w:pos="600"/>
        </w:tabs>
        <w:rPr>
          <w:sz w:val="24"/>
          <w:szCs w:val="24"/>
        </w:rPr>
      </w:pPr>
      <w:r w:rsidRPr="00E028C1">
        <w:rPr>
          <w:b w:val="0"/>
          <w:sz w:val="24"/>
          <w:szCs w:val="24"/>
        </w:rPr>
        <w:t>2.</w:t>
      </w:r>
      <w:r w:rsidRPr="002B0331">
        <w:rPr>
          <w:sz w:val="24"/>
          <w:szCs w:val="24"/>
        </w:rPr>
        <w:t xml:space="preserve"> </w:t>
      </w:r>
      <w:r w:rsidRPr="00E028C1">
        <w:rPr>
          <w:b w:val="0"/>
          <w:sz w:val="24"/>
          <w:szCs w:val="24"/>
        </w:rPr>
        <w:t>A empresa deverá fornecer o objeto com garantia conforme exigido no edital</w:t>
      </w:r>
      <w:r w:rsidR="00C836E8">
        <w:rPr>
          <w:sz w:val="24"/>
          <w:szCs w:val="24"/>
        </w:rPr>
        <w:t>;</w:t>
      </w:r>
    </w:p>
    <w:p w:rsidR="004A4AC6" w:rsidRDefault="004A4AC6" w:rsidP="00C20CAB">
      <w:pPr>
        <w:jc w:val="both"/>
        <w:rPr>
          <w:rFonts w:ascii="Times New Roman" w:hAnsi="Times New Roman" w:cs="Times New Roman"/>
          <w:sz w:val="24"/>
          <w:szCs w:val="24"/>
        </w:rPr>
      </w:pPr>
    </w:p>
    <w:p w:rsidR="00C20CAB" w:rsidRDefault="00C20CAB" w:rsidP="00C20CAB">
      <w:pPr>
        <w:jc w:val="both"/>
        <w:rPr>
          <w:rFonts w:ascii="Times New Roman" w:hAnsi="Times New Roman" w:cs="Times New Roman"/>
          <w:sz w:val="24"/>
          <w:szCs w:val="24"/>
        </w:rPr>
      </w:pPr>
      <w:r w:rsidRPr="002B0331">
        <w:rPr>
          <w:rFonts w:ascii="Times New Roman" w:hAnsi="Times New Roman" w:cs="Times New Roman"/>
          <w:sz w:val="24"/>
          <w:szCs w:val="24"/>
        </w:rPr>
        <w:t>3.</w:t>
      </w:r>
      <w:r w:rsidR="00C836E8">
        <w:rPr>
          <w:rFonts w:ascii="Times New Roman" w:hAnsi="Times New Roman" w:cs="Times New Roman"/>
          <w:sz w:val="24"/>
          <w:szCs w:val="24"/>
        </w:rPr>
        <w:t xml:space="preserve"> </w:t>
      </w:r>
      <w:r w:rsidRPr="002B0331">
        <w:rPr>
          <w:rFonts w:ascii="Times New Roman" w:hAnsi="Times New Roman" w:cs="Times New Roman"/>
          <w:sz w:val="24"/>
          <w:szCs w:val="24"/>
        </w:rPr>
        <w:t xml:space="preserve">No caso de devolução do objeto defeituoso dentro do período da garantia, o frete </w:t>
      </w:r>
      <w:r w:rsidR="00C836E8">
        <w:rPr>
          <w:rFonts w:ascii="Times New Roman" w:hAnsi="Times New Roman" w:cs="Times New Roman"/>
          <w:sz w:val="24"/>
          <w:szCs w:val="24"/>
        </w:rPr>
        <w:t>correrá por conta do fornecedor;</w:t>
      </w:r>
    </w:p>
    <w:p w:rsidR="00B720B8" w:rsidRPr="00C836E8" w:rsidRDefault="00B720B8" w:rsidP="00C20CAB">
      <w:pPr>
        <w:jc w:val="both"/>
        <w:rPr>
          <w:rFonts w:ascii="Times New Roman" w:hAnsi="Times New Roman" w:cs="Times New Roman"/>
          <w:sz w:val="24"/>
          <w:szCs w:val="24"/>
        </w:rPr>
      </w:pPr>
      <w:r w:rsidRPr="00C836E8">
        <w:rPr>
          <w:rFonts w:ascii="Times New Roman" w:hAnsi="Times New Roman" w:cs="Times New Roman"/>
          <w:sz w:val="24"/>
          <w:szCs w:val="24"/>
        </w:rPr>
        <w:t xml:space="preserve">4. </w:t>
      </w:r>
      <w:r w:rsidR="00C836E8" w:rsidRPr="00C836E8">
        <w:rPr>
          <w:rFonts w:ascii="Times New Roman" w:eastAsia="Times New Roman" w:hAnsi="Times New Roman" w:cs="Times New Roman"/>
          <w:color w:val="000000"/>
          <w:sz w:val="24"/>
          <w:szCs w:val="24"/>
          <w:lang w:eastAsia="pt-BR"/>
        </w:rPr>
        <w:t>Manter, durante toda a execução do contrato, em compatibilidade com as obrigações por ele assumidas, todas as condições exigidas para a habilitação na licitação, ou para a qualificação, na contratação direta;</w:t>
      </w:r>
    </w:p>
    <w:p w:rsidR="00C20CAB" w:rsidRPr="00C836E8" w:rsidRDefault="00C836E8" w:rsidP="00C20CAB">
      <w:pPr>
        <w:pStyle w:val="Corpodetexto3"/>
        <w:rPr>
          <w:sz w:val="24"/>
        </w:rPr>
      </w:pPr>
      <w:r w:rsidRPr="00C836E8">
        <w:rPr>
          <w:sz w:val="24"/>
        </w:rPr>
        <w:t xml:space="preserve">5. </w:t>
      </w:r>
      <w:r w:rsidRPr="00C836E8">
        <w:rPr>
          <w:color w:val="000000"/>
          <w:sz w:val="24"/>
        </w:rPr>
        <w:t>Cumprir as exigências de reserva de cargos prevista em lei, bem como em outras normas específicas, para pessoa com deficiência, para reabilitado da Previdência Social e para aprendiz.</w:t>
      </w:r>
    </w:p>
    <w:p w:rsidR="00C836E8" w:rsidRPr="002B0331" w:rsidRDefault="00C836E8" w:rsidP="00C20CAB">
      <w:pPr>
        <w:pStyle w:val="Corpodetexto3"/>
        <w:rPr>
          <w:sz w:val="24"/>
        </w:rPr>
      </w:pPr>
    </w:p>
    <w:p w:rsidR="00C20CAB" w:rsidRPr="002B0331" w:rsidRDefault="00C20CAB" w:rsidP="00C20CAB">
      <w:pPr>
        <w:jc w:val="both"/>
        <w:rPr>
          <w:rFonts w:ascii="Times New Roman" w:hAnsi="Times New Roman" w:cs="Times New Roman"/>
          <w:b/>
          <w:sz w:val="24"/>
          <w:szCs w:val="24"/>
        </w:rPr>
      </w:pPr>
      <w:r w:rsidRPr="002B0331">
        <w:rPr>
          <w:rFonts w:ascii="Times New Roman" w:hAnsi="Times New Roman" w:cs="Times New Roman"/>
          <w:b/>
          <w:sz w:val="24"/>
          <w:szCs w:val="24"/>
        </w:rPr>
        <w:t xml:space="preserve">CLÁUSULA </w:t>
      </w:r>
      <w:r w:rsidR="004A4AC6">
        <w:rPr>
          <w:rFonts w:ascii="Times New Roman" w:hAnsi="Times New Roman" w:cs="Times New Roman"/>
          <w:b/>
          <w:sz w:val="24"/>
          <w:szCs w:val="24"/>
        </w:rPr>
        <w:t>NONA</w:t>
      </w:r>
      <w:r w:rsidRPr="002B0331">
        <w:rPr>
          <w:rFonts w:ascii="Times New Roman" w:hAnsi="Times New Roman" w:cs="Times New Roman"/>
          <w:b/>
          <w:sz w:val="24"/>
          <w:szCs w:val="24"/>
        </w:rPr>
        <w:t xml:space="preserve"> - DAS PENALIDADES</w:t>
      </w:r>
    </w:p>
    <w:p w:rsidR="00C20CAB" w:rsidRPr="002B0331" w:rsidRDefault="00C20CAB" w:rsidP="00C20CAB">
      <w:pPr>
        <w:pStyle w:val="Ttulo1"/>
        <w:keepLines w:val="0"/>
        <w:numPr>
          <w:ilvl w:val="0"/>
          <w:numId w:val="21"/>
        </w:numPr>
        <w:tabs>
          <w:tab w:val="left" w:pos="0"/>
        </w:tabs>
        <w:spacing w:before="0" w:line="240" w:lineRule="auto"/>
        <w:jc w:val="both"/>
        <w:rPr>
          <w:rFonts w:ascii="Times New Roman" w:hAnsi="Times New Roman" w:cs="Times New Roman"/>
          <w:b w:val="0"/>
          <w:color w:val="auto"/>
          <w:sz w:val="24"/>
          <w:szCs w:val="24"/>
        </w:rPr>
      </w:pPr>
      <w:r w:rsidRPr="002B0331">
        <w:rPr>
          <w:rFonts w:ascii="Times New Roman" w:hAnsi="Times New Roman" w:cs="Times New Roman"/>
          <w:b w:val="0"/>
          <w:color w:val="auto"/>
          <w:sz w:val="24"/>
          <w:szCs w:val="24"/>
        </w:rPr>
        <w:t xml:space="preserve">Se a </w:t>
      </w:r>
      <w:r w:rsidR="000B6C53">
        <w:rPr>
          <w:rFonts w:ascii="Times New Roman" w:hAnsi="Times New Roman" w:cs="Times New Roman"/>
          <w:b w:val="0"/>
          <w:color w:val="auto"/>
          <w:sz w:val="24"/>
          <w:szCs w:val="24"/>
        </w:rPr>
        <w:t>CONTRATADA</w:t>
      </w:r>
      <w:r w:rsidRPr="002B0331">
        <w:rPr>
          <w:rFonts w:ascii="Times New Roman" w:hAnsi="Times New Roman" w:cs="Times New Roman"/>
          <w:b w:val="0"/>
          <w:color w:val="auto"/>
          <w:sz w:val="24"/>
          <w:szCs w:val="24"/>
        </w:rPr>
        <w:t xml:space="preserve"> deixar de efetuar dentro dos prazos estipulados, sem justa causa, ou ainda se o fizer fora das e</w:t>
      </w:r>
      <w:r>
        <w:rPr>
          <w:rFonts w:ascii="Times New Roman" w:hAnsi="Times New Roman" w:cs="Times New Roman"/>
          <w:b w:val="0"/>
          <w:color w:val="auto"/>
          <w:sz w:val="24"/>
          <w:szCs w:val="24"/>
        </w:rPr>
        <w:t xml:space="preserve">specificações e condições aqui </w:t>
      </w:r>
      <w:r w:rsidRPr="002B0331">
        <w:rPr>
          <w:rFonts w:ascii="Times New Roman" w:hAnsi="Times New Roman" w:cs="Times New Roman"/>
          <w:b w:val="0"/>
          <w:color w:val="auto"/>
          <w:sz w:val="24"/>
          <w:szCs w:val="24"/>
        </w:rPr>
        <w:t xml:space="preserve">acordadas, </w:t>
      </w:r>
      <w:proofErr w:type="gramStart"/>
      <w:r w:rsidRPr="002B0331">
        <w:rPr>
          <w:rFonts w:ascii="Times New Roman" w:hAnsi="Times New Roman" w:cs="Times New Roman"/>
          <w:b w:val="0"/>
          <w:color w:val="auto"/>
          <w:sz w:val="24"/>
          <w:szCs w:val="24"/>
        </w:rPr>
        <w:t>ser-lhe-á</w:t>
      </w:r>
      <w:proofErr w:type="gramEnd"/>
      <w:r w:rsidRPr="002B0331">
        <w:rPr>
          <w:rFonts w:ascii="Times New Roman" w:hAnsi="Times New Roman" w:cs="Times New Roman"/>
          <w:b w:val="0"/>
          <w:color w:val="auto"/>
          <w:sz w:val="24"/>
          <w:szCs w:val="24"/>
        </w:rPr>
        <w:t xml:space="preserve"> aplicado, cumulativamente, as seguintes penalidades, sem prejuízo de eventual ação de perdas e danos.</w:t>
      </w:r>
    </w:p>
    <w:p w:rsidR="00C20CAB" w:rsidRPr="002B0331" w:rsidRDefault="00C20CAB" w:rsidP="00C20CAB">
      <w:pPr>
        <w:pStyle w:val="Corpodetexto"/>
        <w:rPr>
          <w:sz w:val="24"/>
        </w:rPr>
      </w:pPr>
      <w:r w:rsidRPr="002B0331">
        <w:rPr>
          <w:sz w:val="24"/>
        </w:rPr>
        <w:t xml:space="preserve">A inexecução total ou parcial do presente contrato, por quaisquer dos motivos enumerados no Art. </w:t>
      </w:r>
      <w:r w:rsidR="00E17F86">
        <w:rPr>
          <w:sz w:val="24"/>
        </w:rPr>
        <w:t>156</w:t>
      </w:r>
      <w:r>
        <w:rPr>
          <w:sz w:val="24"/>
        </w:rPr>
        <w:t xml:space="preserve"> e seguintes</w:t>
      </w:r>
      <w:r w:rsidRPr="002B0331">
        <w:rPr>
          <w:sz w:val="24"/>
        </w:rPr>
        <w:t xml:space="preserve"> da Lei federal </w:t>
      </w:r>
      <w:r>
        <w:rPr>
          <w:sz w:val="24"/>
        </w:rPr>
        <w:t>14.133 de 1º de abril de 2021</w:t>
      </w:r>
      <w:r w:rsidRPr="002B0331">
        <w:rPr>
          <w:sz w:val="24"/>
        </w:rPr>
        <w:t>, culminará na imediata rescisão do contrato com suspensão do pagamento, bem como as penalidades</w:t>
      </w:r>
      <w:proofErr w:type="gramStart"/>
      <w:r w:rsidRPr="002B0331">
        <w:rPr>
          <w:sz w:val="24"/>
        </w:rPr>
        <w:t xml:space="preserve"> a saber</w:t>
      </w:r>
      <w:proofErr w:type="gramEnd"/>
      <w:r w:rsidRPr="002B0331">
        <w:rPr>
          <w:sz w:val="24"/>
        </w:rPr>
        <w:t>:</w:t>
      </w:r>
    </w:p>
    <w:p w:rsidR="00C20CAB" w:rsidRPr="00E17F86" w:rsidRDefault="00C20CAB" w:rsidP="00C20CAB">
      <w:pPr>
        <w:pStyle w:val="Ttulo1"/>
        <w:keepLines w:val="0"/>
        <w:numPr>
          <w:ilvl w:val="0"/>
          <w:numId w:val="21"/>
        </w:numPr>
        <w:tabs>
          <w:tab w:val="left" w:pos="0"/>
        </w:tabs>
        <w:spacing w:before="0" w:line="240" w:lineRule="auto"/>
        <w:jc w:val="both"/>
        <w:rPr>
          <w:rFonts w:ascii="Times New Roman" w:hAnsi="Times New Roman" w:cs="Times New Roman"/>
          <w:b w:val="0"/>
          <w:color w:val="auto"/>
          <w:sz w:val="24"/>
          <w:szCs w:val="24"/>
        </w:rPr>
      </w:pPr>
      <w:r w:rsidRPr="00E17F86">
        <w:rPr>
          <w:rFonts w:ascii="Times New Roman" w:hAnsi="Times New Roman" w:cs="Times New Roman"/>
          <w:b w:val="0"/>
          <w:color w:val="auto"/>
          <w:sz w:val="24"/>
          <w:szCs w:val="24"/>
        </w:rPr>
        <w:t xml:space="preserve">1- Advertência; </w:t>
      </w:r>
    </w:p>
    <w:p w:rsidR="00C20CAB" w:rsidRPr="00E17F86" w:rsidRDefault="00C20CAB" w:rsidP="00C20CAB">
      <w:pPr>
        <w:pStyle w:val="WW-BodyText2"/>
        <w:rPr>
          <w:rFonts w:ascii="Times New Roman" w:hAnsi="Times New Roman"/>
          <w:szCs w:val="24"/>
        </w:rPr>
      </w:pPr>
      <w:r w:rsidRPr="00E17F86">
        <w:rPr>
          <w:rFonts w:ascii="Times New Roman" w:hAnsi="Times New Roman"/>
          <w:szCs w:val="24"/>
        </w:rPr>
        <w:t>2- Multa de 1%</w:t>
      </w:r>
      <w:proofErr w:type="gramStart"/>
      <w:r w:rsidRPr="00E17F86">
        <w:rPr>
          <w:rFonts w:ascii="Times New Roman" w:hAnsi="Times New Roman"/>
          <w:szCs w:val="24"/>
        </w:rPr>
        <w:t xml:space="preserve">  </w:t>
      </w:r>
      <w:proofErr w:type="gramEnd"/>
      <w:r w:rsidRPr="00E17F86">
        <w:rPr>
          <w:rFonts w:ascii="Times New Roman" w:hAnsi="Times New Roman"/>
          <w:szCs w:val="24"/>
        </w:rPr>
        <w:t xml:space="preserve">(um por cento) </w:t>
      </w:r>
      <w:r w:rsidR="00ED2B33" w:rsidRPr="00E17F86">
        <w:rPr>
          <w:rFonts w:ascii="Times New Roman" w:hAnsi="Times New Roman"/>
          <w:bCs/>
          <w:color w:val="000000"/>
        </w:rPr>
        <w:t>por dia de atraso, na entrega do objeto licitado, calculado sobre o valor correspondente a parte inadimplida, até o limite de 10% (dez por cento)</w:t>
      </w:r>
      <w:r w:rsidRPr="00E17F86">
        <w:rPr>
          <w:rFonts w:ascii="Times New Roman" w:hAnsi="Times New Roman"/>
          <w:szCs w:val="24"/>
        </w:rPr>
        <w:t>.</w:t>
      </w:r>
    </w:p>
    <w:p w:rsidR="00C20CAB" w:rsidRPr="00E17F86" w:rsidRDefault="00C20CAB" w:rsidP="00C20CAB">
      <w:pPr>
        <w:pStyle w:val="Ttulo1"/>
        <w:keepLines w:val="0"/>
        <w:numPr>
          <w:ilvl w:val="0"/>
          <w:numId w:val="21"/>
        </w:numPr>
        <w:tabs>
          <w:tab w:val="left" w:pos="0"/>
        </w:tabs>
        <w:spacing w:before="0" w:line="240" w:lineRule="auto"/>
        <w:jc w:val="both"/>
        <w:rPr>
          <w:rFonts w:ascii="Times New Roman" w:hAnsi="Times New Roman" w:cs="Times New Roman"/>
          <w:b w:val="0"/>
          <w:color w:val="auto"/>
          <w:sz w:val="24"/>
          <w:szCs w:val="24"/>
        </w:rPr>
      </w:pPr>
      <w:r w:rsidRPr="00E17F86">
        <w:rPr>
          <w:rFonts w:ascii="Times New Roman" w:hAnsi="Times New Roman" w:cs="Times New Roman"/>
          <w:b w:val="0"/>
          <w:color w:val="auto"/>
          <w:sz w:val="24"/>
          <w:szCs w:val="24"/>
        </w:rPr>
        <w:t xml:space="preserve">3- Suspensão temporária de participação em Licitação e impedimento de contratar com a administração, por prazo não superior a </w:t>
      </w:r>
      <w:proofErr w:type="gramStart"/>
      <w:r w:rsidRPr="00E17F86">
        <w:rPr>
          <w:rFonts w:ascii="Times New Roman" w:hAnsi="Times New Roman" w:cs="Times New Roman"/>
          <w:b w:val="0"/>
          <w:color w:val="auto"/>
          <w:sz w:val="24"/>
          <w:szCs w:val="24"/>
        </w:rPr>
        <w:t>2</w:t>
      </w:r>
      <w:proofErr w:type="gramEnd"/>
      <w:r w:rsidR="003276F6">
        <w:rPr>
          <w:rFonts w:ascii="Times New Roman" w:hAnsi="Times New Roman" w:cs="Times New Roman"/>
          <w:b w:val="0"/>
          <w:color w:val="auto"/>
          <w:sz w:val="24"/>
          <w:szCs w:val="24"/>
        </w:rPr>
        <w:t xml:space="preserve"> </w:t>
      </w:r>
      <w:r w:rsidRPr="00E17F86">
        <w:rPr>
          <w:rFonts w:ascii="Times New Roman" w:hAnsi="Times New Roman" w:cs="Times New Roman"/>
          <w:b w:val="0"/>
          <w:color w:val="auto"/>
          <w:sz w:val="24"/>
          <w:szCs w:val="24"/>
        </w:rPr>
        <w:t>(dois)anos;</w:t>
      </w:r>
    </w:p>
    <w:p w:rsidR="00C20CAB" w:rsidRPr="00E17F86" w:rsidRDefault="00C20CAB" w:rsidP="00C20CAB">
      <w:pPr>
        <w:pStyle w:val="Ttulo1"/>
        <w:keepLines w:val="0"/>
        <w:numPr>
          <w:ilvl w:val="0"/>
          <w:numId w:val="21"/>
        </w:numPr>
        <w:tabs>
          <w:tab w:val="left" w:pos="0"/>
        </w:tabs>
        <w:spacing w:before="0" w:line="240" w:lineRule="auto"/>
        <w:jc w:val="both"/>
        <w:rPr>
          <w:rFonts w:ascii="Times New Roman" w:hAnsi="Times New Roman" w:cs="Times New Roman"/>
          <w:b w:val="0"/>
          <w:color w:val="auto"/>
          <w:sz w:val="24"/>
          <w:szCs w:val="24"/>
        </w:rPr>
      </w:pPr>
      <w:r w:rsidRPr="00E17F86">
        <w:rPr>
          <w:rFonts w:ascii="Times New Roman" w:hAnsi="Times New Roman" w:cs="Times New Roman"/>
          <w:b w:val="0"/>
          <w:color w:val="auto"/>
          <w:sz w:val="24"/>
          <w:szCs w:val="24"/>
        </w:rPr>
        <w:t>4-Declaração de inidoneidade para licitar ou contratar com administração Publica enquanto</w:t>
      </w:r>
      <w:proofErr w:type="gramStart"/>
      <w:r w:rsidRPr="00E17F86">
        <w:rPr>
          <w:rFonts w:ascii="Times New Roman" w:hAnsi="Times New Roman" w:cs="Times New Roman"/>
          <w:b w:val="0"/>
          <w:color w:val="auto"/>
          <w:sz w:val="24"/>
          <w:szCs w:val="24"/>
        </w:rPr>
        <w:t xml:space="preserve">  </w:t>
      </w:r>
      <w:proofErr w:type="gramEnd"/>
      <w:r w:rsidRPr="00E17F86">
        <w:rPr>
          <w:rFonts w:ascii="Times New Roman" w:hAnsi="Times New Roman" w:cs="Times New Roman"/>
          <w:b w:val="0"/>
          <w:color w:val="auto"/>
          <w:sz w:val="24"/>
          <w:szCs w:val="24"/>
        </w:rPr>
        <w:t>perdurarem os motivos determinantes da punição ou até que seja promovida a reabilitação perante a própria autoridade que aplicou a penalidade, que será concedida sempre que o contratado ressarcir Administração pelos prejuízos resultantes, e após decorrido o prazo da sanção aplicada com base  no inciso anterior.</w:t>
      </w:r>
    </w:p>
    <w:p w:rsidR="00C20CAB" w:rsidRDefault="00ED2B33" w:rsidP="00C20CAB">
      <w:pPr>
        <w:jc w:val="both"/>
        <w:rPr>
          <w:rFonts w:ascii="Times New Roman" w:hAnsi="Times New Roman" w:cs="Times New Roman"/>
          <w:bCs/>
          <w:color w:val="000000"/>
          <w:sz w:val="24"/>
        </w:rPr>
      </w:pPr>
      <w:r w:rsidRPr="00E17F86">
        <w:rPr>
          <w:rFonts w:ascii="Times New Roman" w:hAnsi="Times New Roman" w:cs="Times New Roman"/>
          <w:bCs/>
          <w:color w:val="000000"/>
          <w:sz w:val="24"/>
        </w:rPr>
        <w:t>5- Multa de até 20%</w:t>
      </w:r>
      <w:proofErr w:type="gramStart"/>
      <w:r w:rsidRPr="00E17F86">
        <w:rPr>
          <w:rFonts w:ascii="Times New Roman" w:hAnsi="Times New Roman" w:cs="Times New Roman"/>
          <w:bCs/>
          <w:color w:val="000000"/>
          <w:sz w:val="24"/>
        </w:rPr>
        <w:t>(</w:t>
      </w:r>
      <w:proofErr w:type="gramEnd"/>
      <w:r w:rsidRPr="00E17F86">
        <w:rPr>
          <w:rFonts w:ascii="Times New Roman" w:hAnsi="Times New Roman" w:cs="Times New Roman"/>
          <w:bCs/>
          <w:color w:val="000000"/>
          <w:sz w:val="24"/>
        </w:rPr>
        <w:t>vinte por cento) sobre o valor do contrato, pelo descumprimento de qualquer cláusula do contrato, exceto prazo de entrega, no caso de recisão.</w:t>
      </w:r>
    </w:p>
    <w:p w:rsidR="003E1095" w:rsidRPr="00E17F86" w:rsidRDefault="003E1095" w:rsidP="00C20CAB">
      <w:pPr>
        <w:jc w:val="both"/>
        <w:rPr>
          <w:rFonts w:ascii="Times New Roman" w:hAnsi="Times New Roman" w:cs="Times New Roman"/>
          <w:sz w:val="24"/>
          <w:szCs w:val="24"/>
        </w:rPr>
      </w:pPr>
    </w:p>
    <w:p w:rsidR="00C20CAB" w:rsidRPr="002B0331" w:rsidRDefault="00C20CAB" w:rsidP="00C20CAB">
      <w:pPr>
        <w:pStyle w:val="Ttulo5"/>
        <w:keepLines w:val="0"/>
        <w:numPr>
          <w:ilvl w:val="4"/>
          <w:numId w:val="21"/>
        </w:numPr>
        <w:tabs>
          <w:tab w:val="left" w:pos="0"/>
        </w:tabs>
        <w:spacing w:before="0" w:line="240" w:lineRule="auto"/>
        <w:jc w:val="both"/>
        <w:rPr>
          <w:rFonts w:ascii="Times New Roman" w:hAnsi="Times New Roman" w:cs="Times New Roman"/>
          <w:b/>
          <w:color w:val="auto"/>
          <w:sz w:val="24"/>
          <w:szCs w:val="24"/>
        </w:rPr>
      </w:pPr>
      <w:r w:rsidRPr="002B0331">
        <w:rPr>
          <w:rFonts w:ascii="Times New Roman" w:hAnsi="Times New Roman" w:cs="Times New Roman"/>
          <w:b/>
          <w:color w:val="auto"/>
          <w:sz w:val="24"/>
          <w:szCs w:val="24"/>
        </w:rPr>
        <w:t xml:space="preserve">CLÁUSULA </w:t>
      </w:r>
      <w:r w:rsidR="00481F3B">
        <w:rPr>
          <w:rFonts w:ascii="Times New Roman" w:hAnsi="Times New Roman" w:cs="Times New Roman"/>
          <w:b/>
          <w:color w:val="auto"/>
          <w:sz w:val="24"/>
          <w:szCs w:val="24"/>
        </w:rPr>
        <w:t>D</w:t>
      </w:r>
      <w:r w:rsidRPr="002B0331">
        <w:rPr>
          <w:rFonts w:ascii="Times New Roman" w:hAnsi="Times New Roman" w:cs="Times New Roman"/>
          <w:b/>
          <w:color w:val="auto"/>
          <w:sz w:val="24"/>
          <w:szCs w:val="24"/>
        </w:rPr>
        <w:t>É</w:t>
      </w:r>
      <w:r w:rsidR="00481F3B">
        <w:rPr>
          <w:rFonts w:ascii="Times New Roman" w:hAnsi="Times New Roman" w:cs="Times New Roman"/>
          <w:b/>
          <w:color w:val="auto"/>
          <w:sz w:val="24"/>
          <w:szCs w:val="24"/>
        </w:rPr>
        <w:t>C</w:t>
      </w:r>
      <w:r w:rsidRPr="002B0331">
        <w:rPr>
          <w:rFonts w:ascii="Times New Roman" w:hAnsi="Times New Roman" w:cs="Times New Roman"/>
          <w:b/>
          <w:color w:val="auto"/>
          <w:sz w:val="24"/>
          <w:szCs w:val="24"/>
        </w:rPr>
        <w:t>IMA –</w:t>
      </w:r>
      <w:proofErr w:type="gramStart"/>
      <w:r w:rsidRPr="002B0331">
        <w:rPr>
          <w:rFonts w:ascii="Times New Roman" w:hAnsi="Times New Roman" w:cs="Times New Roman"/>
          <w:b/>
          <w:color w:val="auto"/>
          <w:sz w:val="24"/>
          <w:szCs w:val="24"/>
        </w:rPr>
        <w:t xml:space="preserve">  </w:t>
      </w:r>
      <w:proofErr w:type="gramEnd"/>
      <w:r w:rsidRPr="002B0331">
        <w:rPr>
          <w:rFonts w:ascii="Times New Roman" w:hAnsi="Times New Roman" w:cs="Times New Roman"/>
          <w:b/>
          <w:color w:val="auto"/>
          <w:sz w:val="24"/>
          <w:szCs w:val="24"/>
        </w:rPr>
        <w:t>DA RESCISÃO</w:t>
      </w:r>
    </w:p>
    <w:p w:rsidR="00C20CAB" w:rsidRDefault="00C20CAB" w:rsidP="00C20CAB">
      <w:pPr>
        <w:jc w:val="both"/>
        <w:rPr>
          <w:rFonts w:ascii="Times New Roman" w:hAnsi="Times New Roman" w:cs="Times New Roman"/>
          <w:sz w:val="24"/>
          <w:szCs w:val="24"/>
        </w:rPr>
      </w:pPr>
      <w:r w:rsidRPr="002B0331">
        <w:rPr>
          <w:rFonts w:ascii="Times New Roman" w:hAnsi="Times New Roman" w:cs="Times New Roman"/>
          <w:sz w:val="24"/>
          <w:szCs w:val="24"/>
        </w:rPr>
        <w:t>O Contratante poderá rescindir o presente contrato, por ato administrativo unilateral, nas hipóteses prevista</w:t>
      </w:r>
      <w:r>
        <w:rPr>
          <w:rFonts w:ascii="Times New Roman" w:hAnsi="Times New Roman" w:cs="Times New Roman"/>
          <w:sz w:val="24"/>
          <w:szCs w:val="24"/>
        </w:rPr>
        <w:t>s</w:t>
      </w:r>
      <w:r w:rsidRPr="002B0331">
        <w:rPr>
          <w:rFonts w:ascii="Times New Roman" w:hAnsi="Times New Roman" w:cs="Times New Roman"/>
          <w:sz w:val="24"/>
          <w:szCs w:val="24"/>
        </w:rPr>
        <w:t xml:space="preserve"> no art. </w:t>
      </w:r>
      <w:r w:rsidR="00E17F86">
        <w:rPr>
          <w:rFonts w:ascii="Times New Roman" w:hAnsi="Times New Roman" w:cs="Times New Roman"/>
          <w:sz w:val="24"/>
          <w:szCs w:val="24"/>
        </w:rPr>
        <w:t>139</w:t>
      </w:r>
      <w:r>
        <w:rPr>
          <w:rFonts w:ascii="Times New Roman" w:hAnsi="Times New Roman" w:cs="Times New Roman"/>
          <w:sz w:val="24"/>
          <w:szCs w:val="24"/>
        </w:rPr>
        <w:t xml:space="preserve"> e seguintes da Lei 14.133 de 1º de abril de 2021, </w:t>
      </w:r>
      <w:r w:rsidRPr="002B0331">
        <w:rPr>
          <w:rFonts w:ascii="Times New Roman" w:hAnsi="Times New Roman" w:cs="Times New Roman"/>
          <w:sz w:val="24"/>
          <w:szCs w:val="24"/>
        </w:rPr>
        <w:t xml:space="preserve">sem que caiba à </w:t>
      </w:r>
      <w:r w:rsidR="00E17F86">
        <w:rPr>
          <w:rFonts w:ascii="Times New Roman" w:hAnsi="Times New Roman" w:cs="Times New Roman"/>
          <w:sz w:val="24"/>
          <w:szCs w:val="24"/>
        </w:rPr>
        <w:t>contratante</w:t>
      </w:r>
      <w:r w:rsidRPr="002B0331">
        <w:rPr>
          <w:rFonts w:ascii="Times New Roman" w:hAnsi="Times New Roman" w:cs="Times New Roman"/>
          <w:sz w:val="24"/>
          <w:szCs w:val="24"/>
        </w:rPr>
        <w:t xml:space="preserve"> qualquer indenização, </w:t>
      </w:r>
      <w:r w:rsidR="00E17F86">
        <w:rPr>
          <w:rFonts w:ascii="Times New Roman" w:hAnsi="Times New Roman" w:cs="Times New Roman"/>
          <w:sz w:val="24"/>
          <w:szCs w:val="24"/>
        </w:rPr>
        <w:t>devendo a Contratada o pagamento de multas devidas quando gerar prejuízos a Administração Pública conforme Clausula Sexta do presente contrato</w:t>
      </w:r>
      <w:r w:rsidRPr="002B0331">
        <w:rPr>
          <w:rFonts w:ascii="Times New Roman" w:hAnsi="Times New Roman" w:cs="Times New Roman"/>
          <w:sz w:val="24"/>
          <w:szCs w:val="24"/>
        </w:rPr>
        <w:t>.</w:t>
      </w:r>
    </w:p>
    <w:p w:rsidR="003E1095" w:rsidRPr="002B0331" w:rsidRDefault="003E1095" w:rsidP="00C20CAB">
      <w:pPr>
        <w:jc w:val="both"/>
        <w:rPr>
          <w:rFonts w:ascii="Times New Roman" w:hAnsi="Times New Roman" w:cs="Times New Roman"/>
          <w:sz w:val="24"/>
          <w:szCs w:val="24"/>
        </w:rPr>
      </w:pPr>
    </w:p>
    <w:p w:rsidR="00C20CAB" w:rsidRPr="002B0331" w:rsidRDefault="00C20CAB" w:rsidP="00C20CAB">
      <w:pPr>
        <w:pStyle w:val="Ttulo5"/>
        <w:keepLines w:val="0"/>
        <w:numPr>
          <w:ilvl w:val="4"/>
          <w:numId w:val="21"/>
        </w:numPr>
        <w:tabs>
          <w:tab w:val="left" w:pos="0"/>
        </w:tabs>
        <w:spacing w:before="0" w:line="240" w:lineRule="auto"/>
        <w:jc w:val="both"/>
        <w:rPr>
          <w:rFonts w:ascii="Times New Roman" w:hAnsi="Times New Roman" w:cs="Times New Roman"/>
          <w:b/>
          <w:color w:val="auto"/>
          <w:sz w:val="24"/>
          <w:szCs w:val="24"/>
        </w:rPr>
      </w:pPr>
      <w:r w:rsidRPr="002B0331">
        <w:rPr>
          <w:rFonts w:ascii="Times New Roman" w:hAnsi="Times New Roman" w:cs="Times New Roman"/>
          <w:b/>
          <w:color w:val="auto"/>
          <w:sz w:val="24"/>
          <w:szCs w:val="24"/>
        </w:rPr>
        <w:t xml:space="preserve">CLÁUSULA </w:t>
      </w:r>
      <w:r w:rsidR="00481F3B">
        <w:rPr>
          <w:rFonts w:ascii="Times New Roman" w:hAnsi="Times New Roman" w:cs="Times New Roman"/>
          <w:b/>
          <w:color w:val="auto"/>
          <w:sz w:val="24"/>
          <w:szCs w:val="24"/>
        </w:rPr>
        <w:t>DÉCIMA PRIMEIRA</w:t>
      </w:r>
      <w:r w:rsidRPr="002B0331">
        <w:rPr>
          <w:rFonts w:ascii="Times New Roman" w:hAnsi="Times New Roman" w:cs="Times New Roman"/>
          <w:b/>
          <w:color w:val="auto"/>
          <w:sz w:val="24"/>
          <w:szCs w:val="24"/>
        </w:rPr>
        <w:t xml:space="preserve"> - CESSÃO OU TRANSFERÊNCIA</w:t>
      </w:r>
    </w:p>
    <w:p w:rsidR="00C20CAB" w:rsidRDefault="00C20CAB" w:rsidP="00C20CAB">
      <w:pPr>
        <w:jc w:val="both"/>
        <w:rPr>
          <w:rFonts w:ascii="Times New Roman" w:hAnsi="Times New Roman" w:cs="Times New Roman"/>
          <w:sz w:val="24"/>
          <w:szCs w:val="24"/>
        </w:rPr>
      </w:pPr>
      <w:r w:rsidRPr="002B0331">
        <w:rPr>
          <w:rFonts w:ascii="Times New Roman" w:hAnsi="Times New Roman" w:cs="Times New Roman"/>
          <w:sz w:val="24"/>
          <w:szCs w:val="24"/>
        </w:rPr>
        <w:t xml:space="preserve"> A </w:t>
      </w:r>
      <w:r w:rsidR="000B6C53">
        <w:rPr>
          <w:rFonts w:ascii="Times New Roman" w:hAnsi="Times New Roman" w:cs="Times New Roman"/>
          <w:sz w:val="24"/>
          <w:szCs w:val="24"/>
        </w:rPr>
        <w:t>CONTRATADA</w:t>
      </w:r>
      <w:r w:rsidRPr="002B0331">
        <w:rPr>
          <w:rFonts w:ascii="Times New Roman" w:hAnsi="Times New Roman" w:cs="Times New Roman"/>
          <w:sz w:val="24"/>
          <w:szCs w:val="24"/>
        </w:rPr>
        <w:t xml:space="preserve"> não poderá transferir o presente contrato, no todo ou em parte, ou subcontratar os serviços, sem prévia e expressa anuência da Contratante.   </w:t>
      </w:r>
    </w:p>
    <w:p w:rsidR="003E1095" w:rsidRPr="002B0331" w:rsidRDefault="003E1095" w:rsidP="00C20CAB">
      <w:pPr>
        <w:jc w:val="both"/>
        <w:rPr>
          <w:rFonts w:ascii="Times New Roman" w:hAnsi="Times New Roman" w:cs="Times New Roman"/>
          <w:sz w:val="24"/>
          <w:szCs w:val="24"/>
        </w:rPr>
      </w:pPr>
    </w:p>
    <w:p w:rsidR="00C20CAB" w:rsidRPr="002B0331" w:rsidRDefault="00C20CAB" w:rsidP="00C20CAB">
      <w:pPr>
        <w:pStyle w:val="Ttulo5"/>
        <w:keepLines w:val="0"/>
        <w:numPr>
          <w:ilvl w:val="4"/>
          <w:numId w:val="21"/>
        </w:numPr>
        <w:tabs>
          <w:tab w:val="left" w:pos="0"/>
        </w:tabs>
        <w:spacing w:before="0" w:line="240" w:lineRule="auto"/>
        <w:jc w:val="both"/>
        <w:rPr>
          <w:rFonts w:ascii="Times New Roman" w:hAnsi="Times New Roman" w:cs="Times New Roman"/>
          <w:b/>
          <w:color w:val="auto"/>
          <w:sz w:val="24"/>
          <w:szCs w:val="24"/>
        </w:rPr>
      </w:pPr>
      <w:r w:rsidRPr="002B0331">
        <w:rPr>
          <w:rFonts w:ascii="Times New Roman" w:hAnsi="Times New Roman" w:cs="Times New Roman"/>
          <w:b/>
          <w:color w:val="auto"/>
          <w:sz w:val="24"/>
          <w:szCs w:val="24"/>
        </w:rPr>
        <w:t xml:space="preserve">CLÁUSULA </w:t>
      </w:r>
      <w:r w:rsidR="00481F3B">
        <w:rPr>
          <w:rFonts w:ascii="Times New Roman" w:hAnsi="Times New Roman" w:cs="Times New Roman"/>
          <w:b/>
          <w:color w:val="auto"/>
          <w:sz w:val="24"/>
          <w:szCs w:val="24"/>
        </w:rPr>
        <w:t>DÉCIMA SEGUNDA</w:t>
      </w:r>
      <w:r w:rsidRPr="002B0331">
        <w:rPr>
          <w:rFonts w:ascii="Times New Roman" w:hAnsi="Times New Roman" w:cs="Times New Roman"/>
          <w:b/>
          <w:color w:val="auto"/>
          <w:sz w:val="24"/>
          <w:szCs w:val="24"/>
        </w:rPr>
        <w:t xml:space="preserve"> - TRANSMISSÃO DE DOCUMENTOS</w:t>
      </w:r>
    </w:p>
    <w:p w:rsidR="00C20CAB" w:rsidRDefault="00C20CAB" w:rsidP="00C20CAB">
      <w:pPr>
        <w:jc w:val="both"/>
        <w:rPr>
          <w:rFonts w:ascii="Times New Roman" w:hAnsi="Times New Roman" w:cs="Times New Roman"/>
          <w:sz w:val="24"/>
          <w:szCs w:val="24"/>
        </w:rPr>
      </w:pPr>
      <w:r w:rsidRPr="002B0331">
        <w:rPr>
          <w:rFonts w:ascii="Times New Roman" w:hAnsi="Times New Roman" w:cs="Times New Roman"/>
          <w:sz w:val="24"/>
          <w:szCs w:val="24"/>
        </w:rPr>
        <w:t xml:space="preserve">A troca eventual de documentos e cartas entre a Contratante e a </w:t>
      </w:r>
      <w:r w:rsidR="000B6C53">
        <w:rPr>
          <w:rFonts w:ascii="Times New Roman" w:hAnsi="Times New Roman" w:cs="Times New Roman"/>
          <w:sz w:val="24"/>
          <w:szCs w:val="24"/>
        </w:rPr>
        <w:t>CONTRATADA</w:t>
      </w:r>
      <w:r w:rsidRPr="002B0331">
        <w:rPr>
          <w:rFonts w:ascii="Times New Roman" w:hAnsi="Times New Roman" w:cs="Times New Roman"/>
          <w:sz w:val="24"/>
          <w:szCs w:val="24"/>
        </w:rPr>
        <w:t xml:space="preserve"> será feita através de protocolo. Nenhuma outra forma será considerada como prova de entrega de documentos ou cartas.   </w:t>
      </w:r>
    </w:p>
    <w:p w:rsidR="003E1095" w:rsidRDefault="003E1095" w:rsidP="00C20CAB">
      <w:pPr>
        <w:jc w:val="both"/>
        <w:rPr>
          <w:rFonts w:ascii="Times New Roman" w:hAnsi="Times New Roman" w:cs="Times New Roman"/>
          <w:sz w:val="24"/>
          <w:szCs w:val="24"/>
        </w:rPr>
      </w:pPr>
    </w:p>
    <w:p w:rsidR="00392632" w:rsidRPr="00392632" w:rsidRDefault="00392632" w:rsidP="00C20CAB">
      <w:pPr>
        <w:jc w:val="both"/>
        <w:rPr>
          <w:rFonts w:ascii="Times New Roman" w:hAnsi="Times New Roman" w:cs="Times New Roman"/>
          <w:b/>
          <w:sz w:val="24"/>
          <w:szCs w:val="24"/>
        </w:rPr>
      </w:pPr>
      <w:r>
        <w:rPr>
          <w:rFonts w:ascii="Times New Roman" w:hAnsi="Times New Roman" w:cs="Times New Roman"/>
          <w:b/>
          <w:sz w:val="24"/>
          <w:szCs w:val="24"/>
        </w:rPr>
        <w:t>CLÁUSULA DÉCIMA</w:t>
      </w:r>
      <w:r w:rsidR="00481F3B">
        <w:rPr>
          <w:rFonts w:ascii="Times New Roman" w:hAnsi="Times New Roman" w:cs="Times New Roman"/>
          <w:b/>
          <w:sz w:val="24"/>
          <w:szCs w:val="24"/>
        </w:rPr>
        <w:t xml:space="preserve"> TERCEIRA</w:t>
      </w:r>
      <w:r>
        <w:rPr>
          <w:rFonts w:ascii="Times New Roman" w:hAnsi="Times New Roman" w:cs="Times New Roman"/>
          <w:b/>
          <w:sz w:val="24"/>
          <w:szCs w:val="24"/>
        </w:rPr>
        <w:t xml:space="preserve"> – DA </w:t>
      </w:r>
      <w:r w:rsidR="006141D7">
        <w:rPr>
          <w:rFonts w:ascii="Times New Roman" w:hAnsi="Times New Roman" w:cs="Times New Roman"/>
          <w:b/>
          <w:sz w:val="24"/>
          <w:szCs w:val="24"/>
        </w:rPr>
        <w:t xml:space="preserve">GESTÃO E </w:t>
      </w:r>
      <w:r>
        <w:rPr>
          <w:rFonts w:ascii="Times New Roman" w:hAnsi="Times New Roman" w:cs="Times New Roman"/>
          <w:b/>
          <w:sz w:val="24"/>
          <w:szCs w:val="24"/>
        </w:rPr>
        <w:t>FISCALIZAÇÃO</w:t>
      </w:r>
    </w:p>
    <w:p w:rsidR="00392632" w:rsidRPr="00392632" w:rsidRDefault="00392632" w:rsidP="00C20CAB">
      <w:pPr>
        <w:pStyle w:val="Ttulo5"/>
        <w:keepLines w:val="0"/>
        <w:numPr>
          <w:ilvl w:val="4"/>
          <w:numId w:val="21"/>
        </w:numPr>
        <w:tabs>
          <w:tab w:val="left" w:pos="0"/>
        </w:tabs>
        <w:spacing w:before="0" w:line="240" w:lineRule="auto"/>
        <w:jc w:val="both"/>
        <w:rPr>
          <w:rFonts w:ascii="Times New Roman" w:hAnsi="Times New Roman" w:cs="Times New Roman"/>
          <w:color w:val="auto"/>
          <w:sz w:val="24"/>
          <w:szCs w:val="24"/>
        </w:rPr>
      </w:pPr>
      <w:r w:rsidRPr="00392632">
        <w:rPr>
          <w:rFonts w:ascii="Times New Roman" w:hAnsi="Times New Roman" w:cs="Times New Roman"/>
          <w:color w:val="auto"/>
          <w:sz w:val="24"/>
          <w:szCs w:val="24"/>
        </w:rPr>
        <w:t xml:space="preserve">O Contrato do presente Pregão Eletrônico </w:t>
      </w:r>
      <w:r w:rsidR="006141D7">
        <w:rPr>
          <w:rFonts w:ascii="Times New Roman" w:hAnsi="Times New Roman" w:cs="Times New Roman"/>
          <w:color w:val="auto"/>
          <w:sz w:val="24"/>
          <w:szCs w:val="24"/>
        </w:rPr>
        <w:t>t</w:t>
      </w:r>
      <w:r w:rsidRPr="00392632">
        <w:rPr>
          <w:rFonts w:ascii="Times New Roman" w:hAnsi="Times New Roman" w:cs="Times New Roman"/>
          <w:color w:val="auto"/>
          <w:sz w:val="24"/>
          <w:szCs w:val="24"/>
        </w:rPr>
        <w:t xml:space="preserve">erá </w:t>
      </w:r>
      <w:r w:rsidR="006141D7">
        <w:rPr>
          <w:rFonts w:ascii="Times New Roman" w:hAnsi="Times New Roman" w:cs="Times New Roman"/>
          <w:color w:val="auto"/>
          <w:sz w:val="24"/>
          <w:szCs w:val="24"/>
        </w:rPr>
        <w:t xml:space="preserve">a gestão e </w:t>
      </w:r>
      <w:r w:rsidRPr="00392632">
        <w:rPr>
          <w:rFonts w:ascii="Times New Roman" w:hAnsi="Times New Roman" w:cs="Times New Roman"/>
          <w:color w:val="auto"/>
          <w:sz w:val="24"/>
          <w:szCs w:val="24"/>
        </w:rPr>
        <w:t>fiscaliza</w:t>
      </w:r>
      <w:r w:rsidR="006141D7">
        <w:rPr>
          <w:rFonts w:ascii="Times New Roman" w:hAnsi="Times New Roman" w:cs="Times New Roman"/>
          <w:color w:val="auto"/>
          <w:sz w:val="24"/>
          <w:szCs w:val="24"/>
        </w:rPr>
        <w:t>ção</w:t>
      </w:r>
      <w:r w:rsidRPr="00392632">
        <w:rPr>
          <w:rFonts w:ascii="Times New Roman" w:hAnsi="Times New Roman" w:cs="Times New Roman"/>
          <w:color w:val="auto"/>
          <w:sz w:val="24"/>
          <w:szCs w:val="24"/>
        </w:rPr>
        <w:t xml:space="preserve"> </w:t>
      </w:r>
      <w:r w:rsidR="006141D7">
        <w:rPr>
          <w:rFonts w:ascii="Times New Roman" w:hAnsi="Times New Roman" w:cs="Times New Roman"/>
          <w:color w:val="auto"/>
          <w:sz w:val="24"/>
          <w:szCs w:val="24"/>
        </w:rPr>
        <w:t>d</w:t>
      </w:r>
      <w:r w:rsidRPr="00392632">
        <w:rPr>
          <w:rFonts w:ascii="Times New Roman" w:hAnsi="Times New Roman" w:cs="Times New Roman"/>
          <w:color w:val="auto"/>
          <w:sz w:val="24"/>
          <w:szCs w:val="24"/>
        </w:rPr>
        <w:t xml:space="preserve">a Senhora </w:t>
      </w:r>
      <w:proofErr w:type="spellStart"/>
      <w:r w:rsidRPr="00392632">
        <w:rPr>
          <w:rFonts w:ascii="Times New Roman" w:hAnsi="Times New Roman" w:cs="Times New Roman"/>
          <w:color w:val="auto"/>
          <w:sz w:val="24"/>
          <w:szCs w:val="24"/>
        </w:rPr>
        <w:t>Mariane</w:t>
      </w:r>
      <w:proofErr w:type="spellEnd"/>
      <w:r w:rsidRPr="00392632">
        <w:rPr>
          <w:rFonts w:ascii="Times New Roman" w:hAnsi="Times New Roman" w:cs="Times New Roman"/>
          <w:color w:val="auto"/>
          <w:sz w:val="24"/>
          <w:szCs w:val="24"/>
        </w:rPr>
        <w:t xml:space="preserve"> da Silva </w:t>
      </w:r>
      <w:proofErr w:type="spellStart"/>
      <w:r w:rsidRPr="00392632">
        <w:rPr>
          <w:rFonts w:ascii="Times New Roman" w:hAnsi="Times New Roman" w:cs="Times New Roman"/>
          <w:color w:val="auto"/>
          <w:sz w:val="24"/>
          <w:szCs w:val="24"/>
        </w:rPr>
        <w:t>Fulaneti</w:t>
      </w:r>
      <w:proofErr w:type="spellEnd"/>
      <w:r w:rsidRPr="00392632">
        <w:rPr>
          <w:rFonts w:ascii="Times New Roman" w:hAnsi="Times New Roman" w:cs="Times New Roman"/>
          <w:color w:val="auto"/>
          <w:sz w:val="24"/>
          <w:szCs w:val="24"/>
        </w:rPr>
        <w:t xml:space="preserve"> – Nutricionista, a qual competirá velar pela perfeita exação do pactuado, em conformidade com o previsto no Edital, na proposta da DETENTORA e neste instrumento.</w:t>
      </w:r>
    </w:p>
    <w:p w:rsidR="00392632" w:rsidRPr="00392632" w:rsidRDefault="00392632" w:rsidP="00392632"/>
    <w:p w:rsidR="00C20CAB" w:rsidRPr="002B0331" w:rsidRDefault="00C20CAB" w:rsidP="00C20CAB">
      <w:pPr>
        <w:pStyle w:val="Ttulo5"/>
        <w:keepLines w:val="0"/>
        <w:numPr>
          <w:ilvl w:val="4"/>
          <w:numId w:val="21"/>
        </w:numPr>
        <w:tabs>
          <w:tab w:val="left" w:pos="0"/>
        </w:tabs>
        <w:spacing w:before="0" w:line="240" w:lineRule="auto"/>
        <w:jc w:val="both"/>
        <w:rPr>
          <w:rFonts w:ascii="Times New Roman" w:hAnsi="Times New Roman" w:cs="Times New Roman"/>
          <w:b/>
          <w:color w:val="auto"/>
          <w:sz w:val="24"/>
          <w:szCs w:val="24"/>
        </w:rPr>
      </w:pPr>
      <w:r w:rsidRPr="002B0331">
        <w:rPr>
          <w:rFonts w:ascii="Times New Roman" w:hAnsi="Times New Roman" w:cs="Times New Roman"/>
          <w:b/>
          <w:color w:val="auto"/>
          <w:sz w:val="24"/>
          <w:szCs w:val="24"/>
        </w:rPr>
        <w:t xml:space="preserve">CLÁUSULA DÉCIMA </w:t>
      </w:r>
      <w:r w:rsidR="00481F3B">
        <w:rPr>
          <w:rFonts w:ascii="Times New Roman" w:hAnsi="Times New Roman" w:cs="Times New Roman"/>
          <w:b/>
          <w:color w:val="auto"/>
          <w:sz w:val="24"/>
          <w:szCs w:val="24"/>
        </w:rPr>
        <w:t xml:space="preserve">QUARTA </w:t>
      </w:r>
      <w:r w:rsidRPr="002B0331">
        <w:rPr>
          <w:rFonts w:ascii="Times New Roman" w:hAnsi="Times New Roman" w:cs="Times New Roman"/>
          <w:b/>
          <w:color w:val="auto"/>
          <w:sz w:val="24"/>
          <w:szCs w:val="24"/>
        </w:rPr>
        <w:t>- DO FORO</w:t>
      </w:r>
    </w:p>
    <w:p w:rsidR="00C20CAB" w:rsidRPr="002B0331" w:rsidRDefault="00C20CAB" w:rsidP="00C20CAB">
      <w:pPr>
        <w:jc w:val="both"/>
        <w:rPr>
          <w:rFonts w:ascii="Times New Roman" w:hAnsi="Times New Roman" w:cs="Times New Roman"/>
          <w:sz w:val="24"/>
          <w:szCs w:val="24"/>
        </w:rPr>
      </w:pPr>
      <w:r w:rsidRPr="002B0331">
        <w:rPr>
          <w:rFonts w:ascii="Times New Roman" w:hAnsi="Times New Roman" w:cs="Times New Roman"/>
          <w:sz w:val="24"/>
          <w:szCs w:val="24"/>
        </w:rPr>
        <w:t>As partes elegem o foro da Vara Única da Comarca de Colina - SP para dirimir eventuais dúvidas que possam surgir do presente contrato.</w:t>
      </w:r>
    </w:p>
    <w:p w:rsidR="00C20CAB" w:rsidRPr="002B0331" w:rsidRDefault="00C20CAB" w:rsidP="00C20CAB">
      <w:pPr>
        <w:pStyle w:val="Corpodetexto21"/>
        <w:spacing w:after="0"/>
        <w:jc w:val="both"/>
        <w:rPr>
          <w:rFonts w:ascii="Times New Roman" w:hAnsi="Times New Roman"/>
          <w:szCs w:val="24"/>
        </w:rPr>
      </w:pPr>
    </w:p>
    <w:p w:rsidR="00C20CAB" w:rsidRPr="002B0331" w:rsidRDefault="00C20CAB" w:rsidP="00C20CAB">
      <w:pPr>
        <w:jc w:val="both"/>
        <w:rPr>
          <w:rFonts w:ascii="Times New Roman" w:hAnsi="Times New Roman" w:cs="Times New Roman"/>
          <w:iCs/>
          <w:sz w:val="24"/>
          <w:szCs w:val="24"/>
        </w:rPr>
      </w:pPr>
      <w:r w:rsidRPr="002B0331">
        <w:rPr>
          <w:rFonts w:ascii="Times New Roman" w:hAnsi="Times New Roman" w:cs="Times New Roman"/>
          <w:iCs/>
          <w:sz w:val="24"/>
          <w:szCs w:val="24"/>
        </w:rPr>
        <w:t>E, por assim estarem de pleno acordo, assinam o presente Instrumento em 02 (duas) vias de igual teor e forma, para todos os fins de direito, na presença das duas testemunhas abaixo, que a tudo assistiram.</w:t>
      </w:r>
    </w:p>
    <w:p w:rsidR="00C20CAB" w:rsidRPr="002B0331" w:rsidRDefault="00C20CAB" w:rsidP="00C20CAB">
      <w:pPr>
        <w:jc w:val="center"/>
        <w:rPr>
          <w:rFonts w:ascii="Times New Roman" w:hAnsi="Times New Roman" w:cs="Times New Roman"/>
          <w:sz w:val="24"/>
          <w:szCs w:val="24"/>
        </w:rPr>
      </w:pPr>
      <w:r w:rsidRPr="002B0331">
        <w:rPr>
          <w:rFonts w:ascii="Times New Roman" w:hAnsi="Times New Roman" w:cs="Times New Roman"/>
          <w:sz w:val="24"/>
          <w:szCs w:val="24"/>
        </w:rPr>
        <w:t>Colina (S</w:t>
      </w:r>
      <w:r>
        <w:rPr>
          <w:rFonts w:ascii="Times New Roman" w:hAnsi="Times New Roman" w:cs="Times New Roman"/>
          <w:sz w:val="24"/>
          <w:szCs w:val="24"/>
        </w:rPr>
        <w:t>P), ___ de _____________ de 2024</w:t>
      </w:r>
      <w:r w:rsidRPr="002B0331">
        <w:rPr>
          <w:rFonts w:ascii="Times New Roman" w:hAnsi="Times New Roman" w:cs="Times New Roman"/>
          <w:sz w:val="24"/>
          <w:szCs w:val="24"/>
        </w:rPr>
        <w:t>.</w:t>
      </w:r>
    </w:p>
    <w:p w:rsidR="00C20CAB" w:rsidRDefault="00C20CAB" w:rsidP="00C20CAB">
      <w:pPr>
        <w:jc w:val="center"/>
        <w:rPr>
          <w:rFonts w:ascii="Times New Roman" w:hAnsi="Times New Roman" w:cs="Times New Roman"/>
          <w:iCs/>
          <w:sz w:val="24"/>
          <w:szCs w:val="24"/>
        </w:rPr>
      </w:pPr>
    </w:p>
    <w:p w:rsidR="00C20CAB" w:rsidRPr="002B0331" w:rsidRDefault="00C20CAB" w:rsidP="00C20CAB">
      <w:pPr>
        <w:jc w:val="center"/>
        <w:rPr>
          <w:rFonts w:ascii="Times New Roman" w:hAnsi="Times New Roman" w:cs="Times New Roman"/>
          <w:iCs/>
          <w:sz w:val="24"/>
          <w:szCs w:val="24"/>
        </w:rPr>
      </w:pPr>
      <w:r w:rsidRPr="002B0331">
        <w:rPr>
          <w:rFonts w:ascii="Times New Roman" w:hAnsi="Times New Roman" w:cs="Times New Roman"/>
          <w:iCs/>
          <w:sz w:val="24"/>
          <w:szCs w:val="24"/>
        </w:rPr>
        <w:t>DIAB TAHA</w:t>
      </w:r>
    </w:p>
    <w:p w:rsidR="00C20CAB" w:rsidRPr="002B0331" w:rsidRDefault="00C20CAB" w:rsidP="00C20CAB">
      <w:pPr>
        <w:jc w:val="center"/>
        <w:rPr>
          <w:rFonts w:ascii="Times New Roman" w:hAnsi="Times New Roman" w:cs="Times New Roman"/>
          <w:b/>
          <w:iCs/>
          <w:sz w:val="24"/>
          <w:szCs w:val="24"/>
        </w:rPr>
      </w:pPr>
      <w:r w:rsidRPr="002B0331">
        <w:rPr>
          <w:rFonts w:ascii="Times New Roman" w:hAnsi="Times New Roman" w:cs="Times New Roman"/>
          <w:b/>
          <w:iCs/>
          <w:sz w:val="24"/>
          <w:szCs w:val="24"/>
        </w:rPr>
        <w:t>Prefeito Municipal</w:t>
      </w:r>
    </w:p>
    <w:p w:rsidR="00C20CAB" w:rsidRDefault="00C20CAB" w:rsidP="00C20CAB">
      <w:pPr>
        <w:jc w:val="center"/>
        <w:rPr>
          <w:rFonts w:ascii="Times New Roman" w:hAnsi="Times New Roman" w:cs="Times New Roman"/>
          <w:iCs/>
          <w:sz w:val="24"/>
          <w:szCs w:val="24"/>
        </w:rPr>
      </w:pPr>
    </w:p>
    <w:p w:rsidR="005634A7" w:rsidRDefault="005634A7" w:rsidP="00C20CAB">
      <w:pPr>
        <w:jc w:val="center"/>
        <w:rPr>
          <w:rFonts w:ascii="Times New Roman" w:hAnsi="Times New Roman" w:cs="Times New Roman"/>
          <w:iCs/>
          <w:sz w:val="24"/>
          <w:szCs w:val="24"/>
        </w:rPr>
      </w:pPr>
    </w:p>
    <w:p w:rsidR="005634A7" w:rsidRDefault="005634A7" w:rsidP="00C20CAB">
      <w:pPr>
        <w:jc w:val="center"/>
        <w:rPr>
          <w:rFonts w:ascii="Times New Roman" w:hAnsi="Times New Roman" w:cs="Times New Roman"/>
          <w:iCs/>
          <w:sz w:val="24"/>
          <w:szCs w:val="24"/>
        </w:rPr>
      </w:pPr>
    </w:p>
    <w:p w:rsidR="00C20CAB" w:rsidRPr="002B0331" w:rsidRDefault="000B6C53" w:rsidP="00C20CAB">
      <w:pPr>
        <w:jc w:val="center"/>
        <w:rPr>
          <w:rFonts w:ascii="Times New Roman" w:hAnsi="Times New Roman" w:cs="Times New Roman"/>
          <w:b/>
          <w:iCs/>
          <w:sz w:val="24"/>
          <w:szCs w:val="24"/>
        </w:rPr>
      </w:pPr>
      <w:r>
        <w:rPr>
          <w:rFonts w:ascii="Times New Roman" w:hAnsi="Times New Roman" w:cs="Times New Roman"/>
          <w:b/>
          <w:iCs/>
          <w:sz w:val="24"/>
          <w:szCs w:val="24"/>
        </w:rPr>
        <w:t>CONTRATADA</w:t>
      </w:r>
    </w:p>
    <w:p w:rsidR="00C20CAB" w:rsidRPr="002B0331" w:rsidRDefault="00C20CAB" w:rsidP="00C20CAB">
      <w:pPr>
        <w:jc w:val="center"/>
        <w:rPr>
          <w:rFonts w:ascii="Times New Roman" w:hAnsi="Times New Roman" w:cs="Times New Roman"/>
          <w:iCs/>
          <w:sz w:val="24"/>
          <w:szCs w:val="24"/>
        </w:rPr>
      </w:pPr>
    </w:p>
    <w:p w:rsidR="00C20CAB" w:rsidRPr="002B0331" w:rsidRDefault="00C20CAB" w:rsidP="00C20CAB">
      <w:pPr>
        <w:jc w:val="both"/>
        <w:rPr>
          <w:rFonts w:ascii="Times New Roman" w:hAnsi="Times New Roman" w:cs="Times New Roman"/>
          <w:iCs/>
          <w:sz w:val="24"/>
          <w:szCs w:val="24"/>
        </w:rPr>
      </w:pPr>
      <w:r w:rsidRPr="002B0331">
        <w:rPr>
          <w:rFonts w:ascii="Times New Roman" w:hAnsi="Times New Roman" w:cs="Times New Roman"/>
          <w:iCs/>
          <w:sz w:val="24"/>
          <w:szCs w:val="24"/>
        </w:rPr>
        <w:t>TESTEMUNHAS:</w:t>
      </w:r>
      <w:r w:rsidRPr="002B0331">
        <w:rPr>
          <w:rFonts w:ascii="Times New Roman" w:hAnsi="Times New Roman" w:cs="Times New Roman"/>
          <w:iCs/>
          <w:sz w:val="24"/>
          <w:szCs w:val="24"/>
        </w:rPr>
        <w:tab/>
      </w:r>
      <w:r w:rsidRPr="002B0331">
        <w:rPr>
          <w:rFonts w:ascii="Times New Roman" w:hAnsi="Times New Roman" w:cs="Times New Roman"/>
          <w:iCs/>
          <w:sz w:val="24"/>
          <w:szCs w:val="24"/>
        </w:rPr>
        <w:tab/>
      </w:r>
      <w:r w:rsidRPr="002B0331">
        <w:rPr>
          <w:rFonts w:ascii="Times New Roman" w:hAnsi="Times New Roman" w:cs="Times New Roman"/>
          <w:iCs/>
          <w:sz w:val="24"/>
          <w:szCs w:val="24"/>
        </w:rPr>
        <w:tab/>
      </w:r>
      <w:r w:rsidRPr="002B0331">
        <w:rPr>
          <w:rFonts w:ascii="Times New Roman" w:hAnsi="Times New Roman" w:cs="Times New Roman"/>
          <w:iCs/>
          <w:sz w:val="24"/>
          <w:szCs w:val="24"/>
        </w:rPr>
        <w:tab/>
      </w:r>
      <w:r w:rsidRPr="002B0331">
        <w:rPr>
          <w:rFonts w:ascii="Times New Roman" w:hAnsi="Times New Roman" w:cs="Times New Roman"/>
          <w:iCs/>
          <w:sz w:val="24"/>
          <w:szCs w:val="24"/>
        </w:rPr>
        <w:tab/>
        <w:t>TESTEMUNHAS:</w:t>
      </w:r>
    </w:p>
    <w:p w:rsidR="00C20CAB" w:rsidRPr="002B0331" w:rsidRDefault="00C20CAB" w:rsidP="00C20CAB">
      <w:pPr>
        <w:jc w:val="both"/>
        <w:rPr>
          <w:rFonts w:ascii="Times New Roman" w:hAnsi="Times New Roman" w:cs="Times New Roman"/>
          <w:iCs/>
          <w:sz w:val="24"/>
          <w:szCs w:val="24"/>
        </w:rPr>
      </w:pPr>
      <w:r w:rsidRPr="002B0331">
        <w:rPr>
          <w:rFonts w:ascii="Times New Roman" w:hAnsi="Times New Roman" w:cs="Times New Roman"/>
          <w:iCs/>
          <w:sz w:val="24"/>
          <w:szCs w:val="24"/>
        </w:rPr>
        <w:t>NOME:</w:t>
      </w:r>
      <w:r w:rsidRPr="002B0331">
        <w:rPr>
          <w:rFonts w:ascii="Times New Roman" w:hAnsi="Times New Roman" w:cs="Times New Roman"/>
          <w:iCs/>
          <w:sz w:val="24"/>
          <w:szCs w:val="24"/>
        </w:rPr>
        <w:tab/>
      </w:r>
      <w:r w:rsidRPr="002B0331">
        <w:rPr>
          <w:rFonts w:ascii="Times New Roman" w:hAnsi="Times New Roman" w:cs="Times New Roman"/>
          <w:iCs/>
          <w:sz w:val="24"/>
          <w:szCs w:val="24"/>
        </w:rPr>
        <w:tab/>
      </w:r>
      <w:r w:rsidRPr="002B0331">
        <w:rPr>
          <w:rFonts w:ascii="Times New Roman" w:hAnsi="Times New Roman" w:cs="Times New Roman"/>
          <w:iCs/>
          <w:sz w:val="24"/>
          <w:szCs w:val="24"/>
        </w:rPr>
        <w:tab/>
      </w:r>
      <w:r w:rsidRPr="002B0331">
        <w:rPr>
          <w:rFonts w:ascii="Times New Roman" w:hAnsi="Times New Roman" w:cs="Times New Roman"/>
          <w:iCs/>
          <w:sz w:val="24"/>
          <w:szCs w:val="24"/>
        </w:rPr>
        <w:tab/>
      </w:r>
      <w:r w:rsidRPr="002B0331">
        <w:rPr>
          <w:rFonts w:ascii="Times New Roman" w:hAnsi="Times New Roman" w:cs="Times New Roman"/>
          <w:iCs/>
          <w:sz w:val="24"/>
          <w:szCs w:val="24"/>
        </w:rPr>
        <w:tab/>
      </w:r>
      <w:r w:rsidRPr="002B0331">
        <w:rPr>
          <w:rFonts w:ascii="Times New Roman" w:hAnsi="Times New Roman" w:cs="Times New Roman"/>
          <w:iCs/>
          <w:sz w:val="24"/>
          <w:szCs w:val="24"/>
        </w:rPr>
        <w:tab/>
        <w:t>NOME</w:t>
      </w:r>
    </w:p>
    <w:p w:rsidR="00913C98" w:rsidRDefault="00C20CAB" w:rsidP="005C5E3D">
      <w:pPr>
        <w:jc w:val="both"/>
        <w:rPr>
          <w:rFonts w:ascii="Times New Roman" w:hAnsi="Times New Roman" w:cs="Times New Roman"/>
          <w:sz w:val="24"/>
          <w:szCs w:val="24"/>
        </w:rPr>
      </w:pPr>
      <w:r w:rsidRPr="002B0331">
        <w:rPr>
          <w:rFonts w:ascii="Times New Roman" w:hAnsi="Times New Roman" w:cs="Times New Roman"/>
          <w:iCs/>
          <w:sz w:val="24"/>
          <w:szCs w:val="24"/>
        </w:rPr>
        <w:t>RG:</w:t>
      </w:r>
      <w:r w:rsidRPr="002B0331">
        <w:rPr>
          <w:rFonts w:ascii="Times New Roman" w:hAnsi="Times New Roman" w:cs="Times New Roman"/>
          <w:iCs/>
          <w:sz w:val="24"/>
          <w:szCs w:val="24"/>
        </w:rPr>
        <w:tab/>
        <w:t xml:space="preserve"> </w:t>
      </w:r>
      <w:r w:rsidRPr="002B0331">
        <w:rPr>
          <w:rFonts w:ascii="Times New Roman" w:hAnsi="Times New Roman" w:cs="Times New Roman"/>
          <w:iCs/>
          <w:sz w:val="24"/>
          <w:szCs w:val="24"/>
        </w:rPr>
        <w:tab/>
      </w:r>
      <w:r w:rsidRPr="002B0331">
        <w:rPr>
          <w:rFonts w:ascii="Times New Roman" w:hAnsi="Times New Roman" w:cs="Times New Roman"/>
          <w:iCs/>
          <w:sz w:val="24"/>
          <w:szCs w:val="24"/>
        </w:rPr>
        <w:tab/>
      </w:r>
      <w:r w:rsidRPr="002B0331">
        <w:rPr>
          <w:rFonts w:ascii="Times New Roman" w:hAnsi="Times New Roman" w:cs="Times New Roman"/>
          <w:iCs/>
          <w:sz w:val="24"/>
          <w:szCs w:val="24"/>
        </w:rPr>
        <w:tab/>
      </w:r>
      <w:r w:rsidRPr="002B0331">
        <w:rPr>
          <w:rFonts w:ascii="Times New Roman" w:hAnsi="Times New Roman" w:cs="Times New Roman"/>
          <w:iCs/>
          <w:sz w:val="24"/>
          <w:szCs w:val="24"/>
        </w:rPr>
        <w:tab/>
      </w:r>
      <w:r w:rsidRPr="002B0331">
        <w:rPr>
          <w:rFonts w:ascii="Times New Roman" w:hAnsi="Times New Roman" w:cs="Times New Roman"/>
          <w:iCs/>
          <w:sz w:val="24"/>
          <w:szCs w:val="24"/>
        </w:rPr>
        <w:tab/>
      </w:r>
      <w:r w:rsidRPr="002B0331">
        <w:rPr>
          <w:rFonts w:ascii="Times New Roman" w:hAnsi="Times New Roman" w:cs="Times New Roman"/>
          <w:iCs/>
          <w:sz w:val="24"/>
          <w:szCs w:val="24"/>
        </w:rPr>
        <w:tab/>
        <w:t>RG:</w:t>
      </w:r>
      <w:r w:rsidR="00913C98">
        <w:rPr>
          <w:rFonts w:ascii="Times New Roman" w:hAnsi="Times New Roman" w:cs="Times New Roman"/>
          <w:sz w:val="24"/>
          <w:szCs w:val="24"/>
        </w:rPr>
        <w:br w:type="page"/>
      </w:r>
    </w:p>
    <w:p w:rsidR="00913C98" w:rsidRDefault="00913C98" w:rsidP="00913C98">
      <w:pPr>
        <w:pStyle w:val="Livro"/>
        <w:rPr>
          <w:rFonts w:eastAsia="Calibri"/>
          <w:sz w:val="22"/>
          <w:szCs w:val="22"/>
        </w:rPr>
      </w:pPr>
      <w:bookmarkStart w:id="2" w:name="_Toc48657655"/>
      <w:r>
        <w:rPr>
          <w:rFonts w:eastAsia="Calibri"/>
          <w:sz w:val="22"/>
          <w:szCs w:val="22"/>
        </w:rPr>
        <w:t>TERMO DE CIÊNCIA E DE NOTIFICAÇÃO</w:t>
      </w:r>
      <w:bookmarkEnd w:id="2"/>
    </w:p>
    <w:p w:rsidR="00913C98" w:rsidRDefault="00913C98" w:rsidP="00913C98">
      <w:pPr>
        <w:spacing w:line="240" w:lineRule="auto"/>
        <w:rPr>
          <w:rFonts w:ascii="Arial" w:eastAsia="Calibri" w:hAnsi="Arial" w:cs="Arial"/>
          <w:b/>
          <w:bCs/>
          <w:u w:val="single"/>
        </w:rPr>
      </w:pPr>
    </w:p>
    <w:p w:rsidR="00913C98" w:rsidRDefault="00913C98" w:rsidP="00913C98">
      <w:pPr>
        <w:spacing w:line="240" w:lineRule="auto"/>
        <w:rPr>
          <w:rFonts w:ascii="Arial" w:eastAsia="Times New Roman" w:hAnsi="Arial" w:cs="Arial"/>
        </w:rPr>
      </w:pPr>
      <w:r>
        <w:rPr>
          <w:rFonts w:ascii="Arial" w:hAnsi="Arial" w:cs="Arial"/>
        </w:rPr>
        <w:t>CONTRATANTE: PREFEITURA MUNICIPAL DE COLINA</w:t>
      </w:r>
    </w:p>
    <w:p w:rsidR="00913C98" w:rsidRDefault="00913C98" w:rsidP="00913C98">
      <w:pPr>
        <w:spacing w:line="240" w:lineRule="auto"/>
        <w:rPr>
          <w:rFonts w:ascii="Arial" w:hAnsi="Arial" w:cs="Arial"/>
        </w:rPr>
      </w:pPr>
      <w:r>
        <w:rPr>
          <w:rFonts w:ascii="Arial" w:hAnsi="Arial" w:cs="Arial"/>
        </w:rPr>
        <w:t xml:space="preserve">CONTRATADO: </w:t>
      </w:r>
    </w:p>
    <w:p w:rsidR="00913C98" w:rsidRDefault="00913C98" w:rsidP="00913C98">
      <w:pPr>
        <w:spacing w:line="240" w:lineRule="auto"/>
        <w:rPr>
          <w:rFonts w:ascii="Arial" w:hAnsi="Arial" w:cs="Arial"/>
        </w:rPr>
      </w:pPr>
      <w:r>
        <w:rPr>
          <w:rFonts w:ascii="Arial" w:hAnsi="Arial" w:cs="Arial"/>
        </w:rPr>
        <w:t>CONTRATO: ___/2024</w:t>
      </w:r>
    </w:p>
    <w:p w:rsidR="00913C98" w:rsidRDefault="00913C98" w:rsidP="00913C98">
      <w:pPr>
        <w:jc w:val="both"/>
        <w:rPr>
          <w:rFonts w:ascii="Arial" w:hAnsi="Arial" w:cs="Arial"/>
        </w:rPr>
      </w:pPr>
      <w:r>
        <w:rPr>
          <w:rFonts w:ascii="Arial" w:hAnsi="Arial" w:cs="Arial"/>
        </w:rPr>
        <w:t xml:space="preserve">Objeto: </w:t>
      </w:r>
      <w:r w:rsidR="001F2C70">
        <w:rPr>
          <w:rFonts w:ascii="Arial" w:hAnsi="Arial" w:cs="Arial"/>
          <w:spacing w:val="-3"/>
        </w:rPr>
        <w:t>F</w:t>
      </w:r>
      <w:r w:rsidR="001F2C70" w:rsidRPr="001F2C70">
        <w:rPr>
          <w:rFonts w:ascii="Arial" w:hAnsi="Arial" w:cs="Arial"/>
        </w:rPr>
        <w:t>ornecimento parcelado de gêneros alimentícios para o preparo da Merenda Escolar na Central Municipal de Alimentação "</w:t>
      </w:r>
      <w:proofErr w:type="spellStart"/>
      <w:r w:rsidR="001F2C70" w:rsidRPr="001F2C70">
        <w:rPr>
          <w:rFonts w:ascii="Arial" w:hAnsi="Arial" w:cs="Arial"/>
        </w:rPr>
        <w:t>Engª</w:t>
      </w:r>
      <w:proofErr w:type="spellEnd"/>
      <w:r w:rsidR="001F2C70" w:rsidRPr="001F2C70">
        <w:rPr>
          <w:rFonts w:ascii="Arial" w:hAnsi="Arial" w:cs="Arial"/>
        </w:rPr>
        <w:t xml:space="preserve"> Kátia </w:t>
      </w:r>
      <w:proofErr w:type="spellStart"/>
      <w:r w:rsidR="001F2C70" w:rsidRPr="001F2C70">
        <w:rPr>
          <w:rFonts w:ascii="Arial" w:hAnsi="Arial" w:cs="Arial"/>
        </w:rPr>
        <w:t>Tornelli</w:t>
      </w:r>
      <w:proofErr w:type="spellEnd"/>
      <w:r w:rsidR="001F2C70" w:rsidRPr="001F2C70">
        <w:rPr>
          <w:rFonts w:ascii="Arial" w:hAnsi="Arial" w:cs="Arial"/>
        </w:rPr>
        <w:t>", pelo período de 06 (seis) meses</w:t>
      </w:r>
      <w:r>
        <w:rPr>
          <w:rFonts w:ascii="Arial" w:hAnsi="Arial" w:cs="Arial"/>
        </w:rPr>
        <w:t>.</w:t>
      </w:r>
    </w:p>
    <w:p w:rsidR="00913C98" w:rsidRDefault="00913C98" w:rsidP="00913C98">
      <w:pPr>
        <w:spacing w:after="0" w:line="240" w:lineRule="auto"/>
        <w:rPr>
          <w:rFonts w:ascii="Arial" w:hAnsi="Arial" w:cs="Arial"/>
        </w:rPr>
      </w:pPr>
      <w:r>
        <w:rPr>
          <w:rFonts w:ascii="Arial" w:hAnsi="Arial" w:cs="Arial"/>
        </w:rPr>
        <w:t xml:space="preserve">ADVOGADO: Eduardo </w:t>
      </w:r>
      <w:proofErr w:type="spellStart"/>
      <w:r>
        <w:rPr>
          <w:rFonts w:ascii="Arial" w:hAnsi="Arial" w:cs="Arial"/>
        </w:rPr>
        <w:t>Mariguela</w:t>
      </w:r>
      <w:proofErr w:type="spellEnd"/>
      <w:r>
        <w:rPr>
          <w:rFonts w:ascii="Arial" w:hAnsi="Arial" w:cs="Arial"/>
        </w:rPr>
        <w:t xml:space="preserve"> </w:t>
      </w:r>
      <w:proofErr w:type="spellStart"/>
      <w:r>
        <w:rPr>
          <w:rFonts w:ascii="Arial" w:hAnsi="Arial" w:cs="Arial"/>
        </w:rPr>
        <w:t>Polizelli</w:t>
      </w:r>
      <w:proofErr w:type="spellEnd"/>
      <w:r>
        <w:rPr>
          <w:rFonts w:ascii="Arial" w:hAnsi="Arial" w:cs="Arial"/>
        </w:rPr>
        <w:t xml:space="preserve"> – OAB/SP n.º 274.764.</w:t>
      </w:r>
    </w:p>
    <w:p w:rsidR="00913C98" w:rsidRDefault="00913C98" w:rsidP="00913C98">
      <w:pPr>
        <w:spacing w:after="0" w:line="240" w:lineRule="auto"/>
        <w:rPr>
          <w:rFonts w:ascii="Arial" w:hAnsi="Arial" w:cs="Arial"/>
          <w:lang w:val="en-US"/>
        </w:rPr>
      </w:pPr>
      <w:r>
        <w:rPr>
          <w:rFonts w:ascii="Arial" w:hAnsi="Arial" w:cs="Arial"/>
          <w:lang w:val="en-US"/>
        </w:rPr>
        <w:t>Email: juridico@colina.sp.gov.br</w:t>
      </w:r>
    </w:p>
    <w:p w:rsidR="00913C98" w:rsidRDefault="00913C98" w:rsidP="00913C98">
      <w:pPr>
        <w:spacing w:line="240" w:lineRule="auto"/>
        <w:rPr>
          <w:rFonts w:ascii="Arial" w:eastAsia="Calibri" w:hAnsi="Arial" w:cs="Arial"/>
          <w:lang w:val="en-US"/>
        </w:rPr>
      </w:pPr>
    </w:p>
    <w:p w:rsidR="00913C98" w:rsidRDefault="00913C98" w:rsidP="00913C98">
      <w:pPr>
        <w:spacing w:line="240" w:lineRule="auto"/>
        <w:rPr>
          <w:rFonts w:ascii="Arial" w:eastAsia="Calibri" w:hAnsi="Arial" w:cs="Arial"/>
        </w:rPr>
      </w:pPr>
      <w:r>
        <w:rPr>
          <w:rFonts w:ascii="Arial" w:eastAsia="Calibri" w:hAnsi="Arial" w:cs="Arial"/>
        </w:rPr>
        <w:t>Pelo presente TERMO, nós, abaixo identificados:</w:t>
      </w:r>
    </w:p>
    <w:p w:rsidR="00913C98" w:rsidRDefault="00913C98" w:rsidP="00913C98">
      <w:pPr>
        <w:spacing w:line="240" w:lineRule="auto"/>
        <w:rPr>
          <w:rFonts w:ascii="Arial" w:eastAsia="Calibri" w:hAnsi="Arial" w:cs="Arial"/>
          <w:b/>
        </w:rPr>
      </w:pPr>
      <w:r>
        <w:rPr>
          <w:rFonts w:ascii="Arial" w:eastAsia="Calibri" w:hAnsi="Arial" w:cs="Arial"/>
          <w:b/>
        </w:rPr>
        <w:t>1.</w:t>
      </w:r>
      <w:r>
        <w:rPr>
          <w:rFonts w:ascii="Arial" w:eastAsia="Calibri" w:hAnsi="Arial" w:cs="Arial"/>
          <w:b/>
        </w:rPr>
        <w:tab/>
        <w:t>Estamos CIENTES de que:</w:t>
      </w:r>
    </w:p>
    <w:p w:rsidR="00913C98" w:rsidRDefault="00913C98" w:rsidP="00913C98">
      <w:pPr>
        <w:spacing w:line="240" w:lineRule="auto"/>
        <w:jc w:val="both"/>
        <w:rPr>
          <w:rFonts w:ascii="Arial" w:eastAsia="Calibri" w:hAnsi="Arial" w:cs="Arial"/>
        </w:rPr>
      </w:pPr>
      <w:proofErr w:type="gramStart"/>
      <w:r>
        <w:rPr>
          <w:rFonts w:ascii="Arial" w:eastAsia="Calibri" w:hAnsi="Arial" w:cs="Arial"/>
        </w:rPr>
        <w:t>a</w:t>
      </w:r>
      <w:proofErr w:type="gramEnd"/>
      <w:r>
        <w:rPr>
          <w:rFonts w:ascii="Arial" w:eastAsia="Calibri" w:hAnsi="Arial" w:cs="Arial"/>
        </w:rPr>
        <w:t>)</w:t>
      </w:r>
      <w:r>
        <w:rPr>
          <w:rFonts w:ascii="Arial" w:eastAsia="Calibri"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913C98" w:rsidRDefault="00913C98" w:rsidP="00913C98">
      <w:pPr>
        <w:spacing w:line="240" w:lineRule="auto"/>
        <w:jc w:val="both"/>
        <w:rPr>
          <w:rFonts w:ascii="Arial" w:eastAsia="Calibri" w:hAnsi="Arial" w:cs="Arial"/>
        </w:rPr>
      </w:pPr>
      <w:proofErr w:type="gramStart"/>
      <w:r>
        <w:rPr>
          <w:rFonts w:ascii="Arial" w:eastAsia="Calibri" w:hAnsi="Arial" w:cs="Arial"/>
        </w:rPr>
        <w:t>b)</w:t>
      </w:r>
      <w:proofErr w:type="gramEnd"/>
      <w:r>
        <w:rPr>
          <w:rFonts w:ascii="Arial" w:eastAsia="Calibri"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913C98" w:rsidRDefault="00913C98" w:rsidP="00913C98">
      <w:pPr>
        <w:spacing w:line="240" w:lineRule="auto"/>
        <w:jc w:val="both"/>
        <w:rPr>
          <w:rFonts w:ascii="Arial" w:eastAsia="Calibri" w:hAnsi="Arial" w:cs="Arial"/>
        </w:rPr>
      </w:pPr>
      <w:proofErr w:type="gramStart"/>
      <w:r>
        <w:rPr>
          <w:rFonts w:ascii="Arial" w:eastAsia="Calibri" w:hAnsi="Arial" w:cs="Arial"/>
        </w:rPr>
        <w:t>c)</w:t>
      </w:r>
      <w:proofErr w:type="gramEnd"/>
      <w:r>
        <w:rPr>
          <w:rFonts w:ascii="Arial" w:eastAsia="Calibri"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913C98" w:rsidRDefault="00913C98" w:rsidP="00913C98">
      <w:pPr>
        <w:spacing w:line="240" w:lineRule="auto"/>
        <w:jc w:val="both"/>
        <w:rPr>
          <w:rFonts w:ascii="Arial" w:eastAsia="Calibri" w:hAnsi="Arial" w:cs="Arial"/>
        </w:rPr>
      </w:pPr>
      <w:r>
        <w:rPr>
          <w:rFonts w:ascii="Arial" w:eastAsia="Calibri" w:hAnsi="Arial" w:cs="Arial"/>
        </w:rPr>
        <w:t xml:space="preserve">d) as informações pessoais dos responsáveis pela </w:t>
      </w:r>
      <w:r>
        <w:rPr>
          <w:rFonts w:ascii="Arial" w:eastAsia="Calibri" w:hAnsi="Arial" w:cs="Arial"/>
          <w:u w:val="single"/>
        </w:rPr>
        <w:t>contratante</w:t>
      </w:r>
      <w:r>
        <w:rPr>
          <w:rFonts w:ascii="Arial" w:eastAsia="Calibri" w:hAnsi="Arial" w:cs="Arial"/>
        </w:rPr>
        <w:t xml:space="preserve"> estão cadastradas no módulo eletrônico do </w:t>
      </w:r>
      <w:r>
        <w:rPr>
          <w:rFonts w:ascii="Arial" w:hAnsi="Arial" w:cs="Arial"/>
        </w:rPr>
        <w:t xml:space="preserve">“Cadastro Corporativo TCESP – </w:t>
      </w:r>
      <w:proofErr w:type="spellStart"/>
      <w:proofErr w:type="gramStart"/>
      <w:r>
        <w:rPr>
          <w:rFonts w:ascii="Arial" w:hAnsi="Arial" w:cs="Arial"/>
        </w:rPr>
        <w:t>CadTCESP</w:t>
      </w:r>
      <w:proofErr w:type="spellEnd"/>
      <w:proofErr w:type="gramEnd"/>
      <w:r>
        <w:rPr>
          <w:rFonts w:ascii="Arial" w:hAnsi="Arial" w:cs="Arial"/>
        </w:rPr>
        <w:t>”,</w:t>
      </w:r>
      <w:r>
        <w:rPr>
          <w:rFonts w:ascii="Arial" w:eastAsia="Calibri" w:hAnsi="Arial" w:cs="Arial"/>
        </w:rPr>
        <w:t xml:space="preserve"> nos termos previstos no Artigo 2º das Instruções nº01/2020, conforme “Declaração(</w:t>
      </w:r>
      <w:proofErr w:type="spellStart"/>
      <w:r>
        <w:rPr>
          <w:rFonts w:ascii="Arial" w:eastAsia="Calibri" w:hAnsi="Arial" w:cs="Arial"/>
        </w:rPr>
        <w:t>ões</w:t>
      </w:r>
      <w:proofErr w:type="spellEnd"/>
      <w:r>
        <w:rPr>
          <w:rFonts w:ascii="Arial" w:eastAsia="Calibri" w:hAnsi="Arial" w:cs="Arial"/>
        </w:rPr>
        <w:t>) de Atualização Cadastral” anexa (s);</w:t>
      </w:r>
    </w:p>
    <w:p w:rsidR="00913C98" w:rsidRDefault="00913C98" w:rsidP="00913C98">
      <w:pPr>
        <w:spacing w:line="240" w:lineRule="auto"/>
        <w:rPr>
          <w:rFonts w:ascii="Arial" w:eastAsia="Calibri" w:hAnsi="Arial" w:cs="Arial"/>
        </w:rPr>
      </w:pPr>
      <w:r>
        <w:rPr>
          <w:rFonts w:ascii="Arial" w:eastAsia="Calibri" w:hAnsi="Arial" w:cs="Arial"/>
        </w:rPr>
        <w:t xml:space="preserve">e) é de exclusiva responsabilidade </w:t>
      </w:r>
      <w:proofErr w:type="gramStart"/>
      <w:r>
        <w:rPr>
          <w:rFonts w:ascii="Arial" w:eastAsia="Calibri" w:hAnsi="Arial" w:cs="Arial"/>
        </w:rPr>
        <w:t>do contratado manter</w:t>
      </w:r>
      <w:proofErr w:type="gramEnd"/>
      <w:r>
        <w:rPr>
          <w:rFonts w:ascii="Arial" w:eastAsia="Calibri" w:hAnsi="Arial" w:cs="Arial"/>
        </w:rPr>
        <w:t xml:space="preserve"> seus dados sempre atualizados.</w:t>
      </w:r>
    </w:p>
    <w:p w:rsidR="00913C98" w:rsidRDefault="00913C98" w:rsidP="00913C98">
      <w:pPr>
        <w:spacing w:line="240" w:lineRule="auto"/>
        <w:rPr>
          <w:rFonts w:ascii="Arial" w:eastAsia="Calibri" w:hAnsi="Arial" w:cs="Arial"/>
          <w:b/>
        </w:rPr>
      </w:pPr>
      <w:r>
        <w:rPr>
          <w:rFonts w:ascii="Arial" w:eastAsia="Calibri" w:hAnsi="Arial" w:cs="Arial"/>
          <w:b/>
        </w:rPr>
        <w:t>2.</w:t>
      </w:r>
      <w:r>
        <w:rPr>
          <w:rFonts w:ascii="Arial" w:eastAsia="Calibri" w:hAnsi="Arial" w:cs="Arial"/>
          <w:b/>
        </w:rPr>
        <w:tab/>
        <w:t>Damo-nos por NOTIFICADOS para:</w:t>
      </w:r>
    </w:p>
    <w:p w:rsidR="00913C98" w:rsidRDefault="00913C98" w:rsidP="00913C98">
      <w:pPr>
        <w:spacing w:line="240" w:lineRule="auto"/>
        <w:jc w:val="both"/>
        <w:rPr>
          <w:rFonts w:ascii="Arial" w:eastAsia="Calibri" w:hAnsi="Arial" w:cs="Arial"/>
        </w:rPr>
      </w:pPr>
      <w:proofErr w:type="gramStart"/>
      <w:r>
        <w:rPr>
          <w:rFonts w:ascii="Arial" w:eastAsia="Calibri" w:hAnsi="Arial" w:cs="Arial"/>
        </w:rPr>
        <w:t>a</w:t>
      </w:r>
      <w:proofErr w:type="gramEnd"/>
      <w:r>
        <w:rPr>
          <w:rFonts w:ascii="Arial" w:eastAsia="Calibri" w:hAnsi="Arial" w:cs="Arial"/>
        </w:rPr>
        <w:t>)</w:t>
      </w:r>
      <w:r>
        <w:rPr>
          <w:rFonts w:ascii="Arial" w:eastAsia="Calibri" w:hAnsi="Arial" w:cs="Arial"/>
        </w:rPr>
        <w:tab/>
        <w:t>O acompanhamento dos atos do processo até seu julgamento final e consequente publicação;</w:t>
      </w:r>
    </w:p>
    <w:p w:rsidR="00913C98" w:rsidRDefault="00913C98" w:rsidP="00913C98">
      <w:pPr>
        <w:spacing w:line="240" w:lineRule="auto"/>
        <w:jc w:val="both"/>
        <w:rPr>
          <w:rFonts w:ascii="Arial" w:eastAsia="Calibri" w:hAnsi="Arial" w:cs="Arial"/>
        </w:rPr>
      </w:pPr>
      <w:proofErr w:type="gramStart"/>
      <w:r>
        <w:rPr>
          <w:rFonts w:ascii="Arial" w:eastAsia="Calibri" w:hAnsi="Arial" w:cs="Arial"/>
        </w:rPr>
        <w:t>b)</w:t>
      </w:r>
      <w:proofErr w:type="gramEnd"/>
      <w:r>
        <w:rPr>
          <w:rFonts w:ascii="Arial" w:eastAsia="Calibri" w:hAnsi="Arial" w:cs="Arial"/>
        </w:rPr>
        <w:tab/>
        <w:t>Se for o caso e de nosso interesse, nos prazos e nas formas legais e regimentais, exercer o direito de defesa, interpor recursos e o que mais couber.</w:t>
      </w:r>
    </w:p>
    <w:p w:rsidR="00913C98" w:rsidRDefault="00913C98" w:rsidP="00913C98">
      <w:pPr>
        <w:spacing w:line="240" w:lineRule="auto"/>
        <w:rPr>
          <w:rFonts w:ascii="Arial" w:eastAsia="Calibri" w:hAnsi="Arial" w:cs="Arial"/>
          <w:b/>
        </w:rPr>
      </w:pPr>
      <w:r>
        <w:rPr>
          <w:rFonts w:ascii="Arial" w:eastAsia="Calibri" w:hAnsi="Arial" w:cs="Arial"/>
          <w:b/>
        </w:rPr>
        <w:t>LOCAL e DATA: Colina (SP), __ de _____________ de 2024.</w:t>
      </w:r>
    </w:p>
    <w:p w:rsidR="00913C98" w:rsidRDefault="00913C98" w:rsidP="00913C98">
      <w:pPr>
        <w:spacing w:line="240" w:lineRule="auto"/>
        <w:rPr>
          <w:rFonts w:ascii="Arial" w:eastAsia="Calibri" w:hAnsi="Arial" w:cs="Arial"/>
          <w:b/>
          <w:u w:val="single"/>
        </w:rPr>
      </w:pPr>
    </w:p>
    <w:p w:rsidR="00913C98" w:rsidRDefault="00913C98" w:rsidP="00913C98">
      <w:pPr>
        <w:spacing w:line="240" w:lineRule="auto"/>
        <w:rPr>
          <w:rFonts w:ascii="Arial" w:eastAsia="Calibri" w:hAnsi="Arial" w:cs="Arial"/>
          <w:b/>
        </w:rPr>
      </w:pPr>
      <w:r>
        <w:rPr>
          <w:rFonts w:ascii="Arial" w:eastAsia="Calibri" w:hAnsi="Arial" w:cs="Arial"/>
          <w:b/>
          <w:u w:val="single"/>
        </w:rPr>
        <w:t>AUTORIDADE MÁXIMA DO ÓRGÃO/ENTIDADE</w:t>
      </w:r>
      <w:r>
        <w:rPr>
          <w:rFonts w:ascii="Arial" w:eastAsia="Calibri" w:hAnsi="Arial" w:cs="Arial"/>
          <w:b/>
          <w:strike/>
        </w:rPr>
        <w:t>:</w:t>
      </w:r>
    </w:p>
    <w:p w:rsidR="00913C98" w:rsidRDefault="00913C98" w:rsidP="00913C98">
      <w:pPr>
        <w:spacing w:line="240" w:lineRule="auto"/>
        <w:rPr>
          <w:rFonts w:ascii="Arial" w:eastAsia="Times New Roman" w:hAnsi="Arial" w:cs="Arial"/>
        </w:rPr>
      </w:pPr>
      <w:r>
        <w:rPr>
          <w:rFonts w:ascii="Arial" w:hAnsi="Arial" w:cs="Arial"/>
        </w:rPr>
        <w:t>Nome: DIAB TAHA</w:t>
      </w:r>
    </w:p>
    <w:p w:rsidR="00913C98" w:rsidRDefault="00913C98" w:rsidP="00913C98">
      <w:pPr>
        <w:spacing w:line="240" w:lineRule="auto"/>
        <w:rPr>
          <w:rFonts w:ascii="Arial" w:hAnsi="Arial" w:cs="Arial"/>
        </w:rPr>
      </w:pPr>
      <w:r>
        <w:rPr>
          <w:rFonts w:ascii="Arial" w:hAnsi="Arial" w:cs="Arial"/>
        </w:rPr>
        <w:t xml:space="preserve">Cargo: PREFEITO MUNICIPAL </w:t>
      </w:r>
    </w:p>
    <w:p w:rsidR="00913C98" w:rsidRDefault="00913C98" w:rsidP="00913C98">
      <w:pPr>
        <w:spacing w:line="240" w:lineRule="auto"/>
        <w:rPr>
          <w:rFonts w:ascii="Arial" w:hAnsi="Arial" w:cs="Arial"/>
        </w:rPr>
      </w:pPr>
      <w:r>
        <w:rPr>
          <w:rFonts w:ascii="Arial" w:hAnsi="Arial" w:cs="Arial"/>
        </w:rPr>
        <w:t>CPF: 046.443.668-03.</w:t>
      </w:r>
    </w:p>
    <w:p w:rsidR="00913C98" w:rsidRDefault="00913C98" w:rsidP="00913C98">
      <w:pPr>
        <w:spacing w:line="240" w:lineRule="auto"/>
        <w:rPr>
          <w:rFonts w:ascii="Arial" w:eastAsia="Calibri" w:hAnsi="Arial" w:cs="Arial"/>
          <w:b/>
          <w:u w:val="single"/>
        </w:rPr>
      </w:pPr>
      <w:r>
        <w:rPr>
          <w:rFonts w:ascii="Arial" w:eastAsia="Calibri" w:hAnsi="Arial" w:cs="Arial"/>
          <w:b/>
          <w:u w:val="single"/>
        </w:rPr>
        <w:t>RESPONSÁVEIS PELA HOMOLOGAÇÃO DO CERTAME OU RATIFICAÇÃO DA DISPENSA/INEXIGIBILIDADE DE LICITAÇÃO:</w:t>
      </w:r>
    </w:p>
    <w:p w:rsidR="00913C98" w:rsidRDefault="00913C98" w:rsidP="00913C98">
      <w:pPr>
        <w:spacing w:line="240" w:lineRule="auto"/>
        <w:rPr>
          <w:rFonts w:ascii="Arial" w:eastAsia="Times New Roman" w:hAnsi="Arial" w:cs="Arial"/>
        </w:rPr>
      </w:pPr>
      <w:r>
        <w:rPr>
          <w:rFonts w:ascii="Arial" w:hAnsi="Arial" w:cs="Arial"/>
        </w:rPr>
        <w:t>Nome: DIAB TAHA</w:t>
      </w:r>
    </w:p>
    <w:p w:rsidR="00913C98" w:rsidRDefault="00913C98" w:rsidP="00913C98">
      <w:pPr>
        <w:spacing w:line="240" w:lineRule="auto"/>
        <w:rPr>
          <w:rFonts w:ascii="Arial" w:hAnsi="Arial" w:cs="Arial"/>
        </w:rPr>
      </w:pPr>
      <w:r>
        <w:rPr>
          <w:rFonts w:ascii="Arial" w:hAnsi="Arial" w:cs="Arial"/>
        </w:rPr>
        <w:t xml:space="preserve">Cargo: PREFEITO MUNICIPAL </w:t>
      </w:r>
    </w:p>
    <w:p w:rsidR="00913C98" w:rsidRDefault="00913C98" w:rsidP="00913C98">
      <w:pPr>
        <w:spacing w:line="240" w:lineRule="auto"/>
        <w:rPr>
          <w:rFonts w:ascii="Arial" w:hAnsi="Arial" w:cs="Arial"/>
        </w:rPr>
      </w:pPr>
      <w:r>
        <w:rPr>
          <w:rFonts w:ascii="Arial" w:hAnsi="Arial" w:cs="Arial"/>
        </w:rPr>
        <w:t>CPF: 046.443.668-03.</w:t>
      </w:r>
    </w:p>
    <w:p w:rsidR="00913C98" w:rsidRDefault="00913C98" w:rsidP="00913C98">
      <w:pPr>
        <w:spacing w:line="240" w:lineRule="auto"/>
        <w:rPr>
          <w:rFonts w:ascii="Arial" w:eastAsia="Calibri" w:hAnsi="Arial" w:cs="Arial"/>
        </w:rPr>
      </w:pPr>
      <w:r>
        <w:rPr>
          <w:rFonts w:ascii="Arial" w:eastAsia="Calibri" w:hAnsi="Arial" w:cs="Arial"/>
        </w:rPr>
        <w:t>Assinatura: ______________________________________________________</w:t>
      </w:r>
    </w:p>
    <w:p w:rsidR="00913C98" w:rsidRDefault="00913C98" w:rsidP="00913C98">
      <w:pPr>
        <w:spacing w:line="240" w:lineRule="auto"/>
        <w:rPr>
          <w:rFonts w:ascii="Arial" w:eastAsia="Calibri" w:hAnsi="Arial" w:cs="Arial"/>
          <w:b/>
          <w:u w:val="single"/>
        </w:rPr>
      </w:pPr>
      <w:r>
        <w:rPr>
          <w:rFonts w:ascii="Arial" w:eastAsia="Calibri" w:hAnsi="Arial" w:cs="Arial"/>
          <w:b/>
          <w:u w:val="single"/>
        </w:rPr>
        <w:t>RESPONSÁVEIS QUE ASSINARAM O AJUSTE:</w:t>
      </w:r>
    </w:p>
    <w:p w:rsidR="00913C98" w:rsidRDefault="00913C98" w:rsidP="00913C98">
      <w:pPr>
        <w:spacing w:line="240" w:lineRule="auto"/>
        <w:rPr>
          <w:rFonts w:ascii="Arial" w:eastAsia="Calibri" w:hAnsi="Arial" w:cs="Arial"/>
          <w:b/>
        </w:rPr>
      </w:pPr>
      <w:r>
        <w:rPr>
          <w:rFonts w:ascii="Arial" w:eastAsia="Calibri" w:hAnsi="Arial" w:cs="Arial"/>
          <w:b/>
          <w:u w:val="single"/>
        </w:rPr>
        <w:t>Pelo contratante</w:t>
      </w:r>
      <w:r>
        <w:rPr>
          <w:rFonts w:ascii="Arial" w:eastAsia="Calibri" w:hAnsi="Arial" w:cs="Arial"/>
          <w:b/>
        </w:rPr>
        <w:t>:</w:t>
      </w:r>
    </w:p>
    <w:p w:rsidR="00913C98" w:rsidRDefault="00913C98" w:rsidP="00913C98">
      <w:pPr>
        <w:spacing w:line="240" w:lineRule="auto"/>
        <w:rPr>
          <w:rFonts w:ascii="Arial" w:eastAsia="Times New Roman" w:hAnsi="Arial" w:cs="Arial"/>
        </w:rPr>
      </w:pPr>
      <w:r>
        <w:rPr>
          <w:rFonts w:ascii="Arial" w:hAnsi="Arial" w:cs="Arial"/>
        </w:rPr>
        <w:t>Nome: DIAB TAHA</w:t>
      </w:r>
    </w:p>
    <w:p w:rsidR="00913C98" w:rsidRDefault="00913C98" w:rsidP="00913C98">
      <w:pPr>
        <w:spacing w:line="240" w:lineRule="auto"/>
        <w:rPr>
          <w:rFonts w:ascii="Arial" w:hAnsi="Arial" w:cs="Arial"/>
        </w:rPr>
      </w:pPr>
      <w:r>
        <w:rPr>
          <w:rFonts w:ascii="Arial" w:hAnsi="Arial" w:cs="Arial"/>
        </w:rPr>
        <w:t xml:space="preserve">Cargo: PREFEITO MUNICIPAL </w:t>
      </w:r>
    </w:p>
    <w:p w:rsidR="00913C98" w:rsidRDefault="00913C98" w:rsidP="00913C98">
      <w:pPr>
        <w:spacing w:line="240" w:lineRule="auto"/>
        <w:rPr>
          <w:rFonts w:ascii="Arial" w:hAnsi="Arial" w:cs="Arial"/>
        </w:rPr>
      </w:pPr>
      <w:r>
        <w:rPr>
          <w:rFonts w:ascii="Arial" w:hAnsi="Arial" w:cs="Arial"/>
        </w:rPr>
        <w:t>CPF: 046.443.668-03.</w:t>
      </w:r>
    </w:p>
    <w:p w:rsidR="00913C98" w:rsidRDefault="00913C98" w:rsidP="00913C98">
      <w:pPr>
        <w:spacing w:line="240" w:lineRule="auto"/>
        <w:rPr>
          <w:rFonts w:ascii="Arial" w:eastAsia="Calibri" w:hAnsi="Arial" w:cs="Arial"/>
        </w:rPr>
      </w:pPr>
      <w:r>
        <w:rPr>
          <w:rFonts w:ascii="Arial" w:eastAsia="Calibri" w:hAnsi="Arial" w:cs="Arial"/>
        </w:rPr>
        <w:t>Assinatura: ______________________________________________________</w:t>
      </w:r>
    </w:p>
    <w:p w:rsidR="00913C98" w:rsidRDefault="00913C98" w:rsidP="00913C98">
      <w:pPr>
        <w:spacing w:line="240" w:lineRule="auto"/>
        <w:rPr>
          <w:rFonts w:ascii="Arial" w:eastAsia="Calibri" w:hAnsi="Arial" w:cs="Arial"/>
          <w:b/>
        </w:rPr>
      </w:pPr>
      <w:r>
        <w:rPr>
          <w:rFonts w:ascii="Arial" w:eastAsia="Calibri" w:hAnsi="Arial" w:cs="Arial"/>
          <w:b/>
          <w:u w:val="single"/>
        </w:rPr>
        <w:t>Pela contratada</w:t>
      </w:r>
      <w:r>
        <w:rPr>
          <w:rFonts w:ascii="Arial" w:eastAsia="Calibri" w:hAnsi="Arial" w:cs="Arial"/>
          <w:b/>
        </w:rPr>
        <w:t>:</w:t>
      </w:r>
    </w:p>
    <w:p w:rsidR="00913C98" w:rsidRDefault="00913C98" w:rsidP="00913C98">
      <w:pPr>
        <w:spacing w:line="240" w:lineRule="auto"/>
        <w:rPr>
          <w:rFonts w:ascii="Arial" w:eastAsia="Times New Roman" w:hAnsi="Arial" w:cs="Arial"/>
        </w:rPr>
      </w:pPr>
      <w:r>
        <w:rPr>
          <w:rFonts w:ascii="Arial" w:hAnsi="Arial" w:cs="Arial"/>
        </w:rPr>
        <w:t xml:space="preserve">Nome: </w:t>
      </w:r>
    </w:p>
    <w:p w:rsidR="00913C98" w:rsidRDefault="00913C98" w:rsidP="00913C98">
      <w:pPr>
        <w:spacing w:line="240" w:lineRule="auto"/>
        <w:rPr>
          <w:rFonts w:ascii="Arial" w:hAnsi="Arial" w:cs="Arial"/>
        </w:rPr>
      </w:pPr>
      <w:r>
        <w:rPr>
          <w:rFonts w:ascii="Arial" w:hAnsi="Arial" w:cs="Arial"/>
        </w:rPr>
        <w:t xml:space="preserve">CPF nº </w:t>
      </w:r>
    </w:p>
    <w:p w:rsidR="00BB15AC" w:rsidRDefault="00BB15AC" w:rsidP="00913C98">
      <w:pPr>
        <w:spacing w:line="240" w:lineRule="auto"/>
        <w:rPr>
          <w:rFonts w:ascii="Arial" w:hAnsi="Arial" w:cs="Arial"/>
        </w:rPr>
      </w:pPr>
      <w:r>
        <w:rPr>
          <w:rFonts w:ascii="Arial" w:hAnsi="Arial" w:cs="Arial"/>
        </w:rPr>
        <w:t>Cargo:</w:t>
      </w:r>
    </w:p>
    <w:p w:rsidR="00913C98" w:rsidRDefault="00913C98" w:rsidP="00913C98">
      <w:pPr>
        <w:spacing w:line="240" w:lineRule="auto"/>
        <w:rPr>
          <w:rFonts w:ascii="Arial" w:eastAsia="Calibri" w:hAnsi="Arial" w:cs="Arial"/>
        </w:rPr>
      </w:pPr>
      <w:r>
        <w:rPr>
          <w:rFonts w:ascii="Arial" w:eastAsia="Calibri" w:hAnsi="Arial" w:cs="Arial"/>
        </w:rPr>
        <w:t>Assinatura: ______________________________________________________</w:t>
      </w:r>
    </w:p>
    <w:p w:rsidR="00913C98" w:rsidRDefault="00913C98" w:rsidP="00913C98">
      <w:pPr>
        <w:spacing w:line="240" w:lineRule="auto"/>
        <w:rPr>
          <w:rFonts w:ascii="Arial" w:eastAsia="Calibri" w:hAnsi="Arial" w:cs="Arial"/>
          <w:b/>
        </w:rPr>
      </w:pPr>
      <w:r>
        <w:rPr>
          <w:rFonts w:ascii="Arial" w:eastAsia="Calibri" w:hAnsi="Arial" w:cs="Arial"/>
          <w:b/>
          <w:u w:val="single"/>
        </w:rPr>
        <w:t>ORDENADOR DE DESPESAS DA CONTRATANTE</w:t>
      </w:r>
      <w:r>
        <w:rPr>
          <w:rFonts w:ascii="Arial" w:eastAsia="Calibri" w:hAnsi="Arial" w:cs="Arial"/>
          <w:b/>
        </w:rPr>
        <w:t>:</w:t>
      </w:r>
    </w:p>
    <w:p w:rsidR="00913C98" w:rsidRDefault="00913C98" w:rsidP="00913C98">
      <w:pPr>
        <w:spacing w:line="240" w:lineRule="auto"/>
        <w:rPr>
          <w:rFonts w:ascii="Arial" w:eastAsia="Calibri" w:hAnsi="Arial" w:cs="Arial"/>
        </w:rPr>
      </w:pPr>
      <w:r>
        <w:rPr>
          <w:rFonts w:ascii="Arial" w:eastAsia="Calibri" w:hAnsi="Arial" w:cs="Arial"/>
        </w:rPr>
        <w:t>Nome: DIAB TAHA</w:t>
      </w:r>
    </w:p>
    <w:p w:rsidR="00913C98" w:rsidRDefault="00913C98" w:rsidP="00913C98">
      <w:pPr>
        <w:spacing w:line="240" w:lineRule="auto"/>
        <w:rPr>
          <w:rFonts w:ascii="Arial" w:eastAsia="Calibri" w:hAnsi="Arial" w:cs="Arial"/>
        </w:rPr>
      </w:pPr>
      <w:r>
        <w:rPr>
          <w:rFonts w:ascii="Arial" w:eastAsia="Calibri" w:hAnsi="Arial" w:cs="Arial"/>
        </w:rPr>
        <w:t>Cargo: PREFEITO MUNICIPAL</w:t>
      </w:r>
    </w:p>
    <w:p w:rsidR="00913C98" w:rsidRDefault="00913C98" w:rsidP="00913C98">
      <w:pPr>
        <w:spacing w:line="240" w:lineRule="auto"/>
        <w:rPr>
          <w:rFonts w:ascii="Arial" w:eastAsia="Calibri" w:hAnsi="Arial" w:cs="Arial"/>
        </w:rPr>
      </w:pPr>
      <w:r>
        <w:rPr>
          <w:rFonts w:ascii="Arial" w:eastAsia="Calibri" w:hAnsi="Arial" w:cs="Arial"/>
        </w:rPr>
        <w:t xml:space="preserve">CPF: </w:t>
      </w:r>
      <w:r>
        <w:rPr>
          <w:rFonts w:ascii="Arial" w:hAnsi="Arial" w:cs="Arial"/>
        </w:rPr>
        <w:t>046.443.668-03</w:t>
      </w:r>
    </w:p>
    <w:p w:rsidR="00913C98" w:rsidRDefault="00913C98" w:rsidP="00913C98">
      <w:pPr>
        <w:spacing w:line="240" w:lineRule="auto"/>
        <w:rPr>
          <w:rFonts w:ascii="Arial" w:eastAsia="Calibri" w:hAnsi="Arial" w:cs="Arial"/>
        </w:rPr>
      </w:pPr>
      <w:r>
        <w:rPr>
          <w:rFonts w:ascii="Arial" w:eastAsia="Calibri" w:hAnsi="Arial" w:cs="Arial"/>
        </w:rPr>
        <w:t>Assinatura: ______________________________________________________</w:t>
      </w:r>
    </w:p>
    <w:p w:rsidR="00913C98" w:rsidRDefault="00913C98" w:rsidP="00913C98">
      <w:pPr>
        <w:pStyle w:val="Recuodecorpodetexto2"/>
        <w:tabs>
          <w:tab w:val="left" w:pos="0"/>
        </w:tabs>
        <w:spacing w:after="0" w:line="240" w:lineRule="auto"/>
        <w:ind w:left="0"/>
        <w:rPr>
          <w:rFonts w:ascii="Arial" w:hAnsi="Arial" w:cs="Arial"/>
          <w:spacing w:val="-3"/>
        </w:rPr>
      </w:pPr>
      <w:r>
        <w:rPr>
          <w:rFonts w:ascii="Arial" w:eastAsia="Calibri" w:hAnsi="Arial" w:cs="Arial"/>
          <w:sz w:val="22"/>
          <w:szCs w:val="22"/>
        </w:rPr>
        <w:t xml:space="preserve">(*) Facultativo. Indicar quando já constituído, informando, inclusive, o endereço </w:t>
      </w:r>
      <w:proofErr w:type="gramStart"/>
      <w:r>
        <w:rPr>
          <w:rFonts w:ascii="Arial" w:eastAsia="Calibri" w:hAnsi="Arial" w:cs="Arial"/>
          <w:sz w:val="22"/>
          <w:szCs w:val="22"/>
        </w:rPr>
        <w:t>eletrônico</w:t>
      </w:r>
      <w:proofErr w:type="gramEnd"/>
    </w:p>
    <w:p w:rsidR="002B0331" w:rsidRPr="002B0331" w:rsidRDefault="002B0331" w:rsidP="00C75264">
      <w:pPr>
        <w:jc w:val="center"/>
        <w:rPr>
          <w:rFonts w:ascii="Times New Roman" w:hAnsi="Times New Roman" w:cs="Times New Roman"/>
          <w:sz w:val="24"/>
          <w:szCs w:val="24"/>
        </w:rPr>
      </w:pPr>
    </w:p>
    <w:sectPr w:rsidR="002B0331" w:rsidRPr="002B0331" w:rsidSect="00ED4246">
      <w:headerReference w:type="default" r:id="rId12"/>
      <w:footerReference w:type="default" r:id="rId13"/>
      <w:pgSz w:w="11906" w:h="16838"/>
      <w:pgMar w:top="1945" w:right="1133" w:bottom="1417" w:left="1134" w:header="42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4A7" w:rsidRPr="000B700A" w:rsidRDefault="005634A7" w:rsidP="000B700A">
      <w:pPr>
        <w:spacing w:after="0" w:line="240" w:lineRule="auto"/>
      </w:pPr>
      <w:r>
        <w:separator/>
      </w:r>
    </w:p>
  </w:endnote>
  <w:endnote w:type="continuationSeparator" w:id="0">
    <w:p w:rsidR="005634A7" w:rsidRPr="000B700A" w:rsidRDefault="005634A7" w:rsidP="000B70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79049"/>
      <w:docPartObj>
        <w:docPartGallery w:val="Page Numbers (Bottom of Page)"/>
        <w:docPartUnique/>
      </w:docPartObj>
    </w:sdtPr>
    <w:sdtContent>
      <w:p w:rsidR="005634A7" w:rsidRDefault="005634A7">
        <w:pPr>
          <w:pStyle w:val="Rodap"/>
          <w:jc w:val="right"/>
        </w:pPr>
        <w:fldSimple w:instr=" PAGE   \* MERGEFORMAT ">
          <w:r w:rsidR="00B836E7">
            <w:rPr>
              <w:noProof/>
            </w:rPr>
            <w:t>7</w:t>
          </w:r>
        </w:fldSimple>
      </w:p>
    </w:sdtContent>
  </w:sdt>
  <w:p w:rsidR="005634A7" w:rsidRPr="00ED4246" w:rsidRDefault="005634A7" w:rsidP="00ED4246">
    <w:pPr>
      <w:pStyle w:val="Rodap"/>
      <w:jc w:val="center"/>
      <w:rPr>
        <w:rFonts w:ascii="Book Antiqua" w:hAnsi="Book Antiqua"/>
        <w:b/>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4A7" w:rsidRPr="000B700A" w:rsidRDefault="005634A7" w:rsidP="000B700A">
      <w:pPr>
        <w:spacing w:after="0" w:line="240" w:lineRule="auto"/>
      </w:pPr>
      <w:r>
        <w:separator/>
      </w:r>
    </w:p>
  </w:footnote>
  <w:footnote w:type="continuationSeparator" w:id="0">
    <w:p w:rsidR="005634A7" w:rsidRPr="000B700A" w:rsidRDefault="005634A7" w:rsidP="000B70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A7" w:rsidRDefault="005634A7" w:rsidP="00AE3F02">
    <w:pPr>
      <w:pStyle w:val="Ttulo"/>
      <w:ind w:firstLine="708"/>
      <w:rPr>
        <w:rFonts w:ascii="Arial Black" w:hAnsi="Arial Black"/>
        <w:b w:val="0"/>
        <w:bCs w:val="0"/>
        <w:sz w:val="36"/>
      </w:rPr>
    </w:pPr>
    <w:r>
      <w:rPr>
        <w:noProof/>
      </w:rPr>
      <w:drawing>
        <wp:anchor distT="0" distB="0" distL="114300" distR="114300" simplePos="0" relativeHeight="251660288" behindDoc="1" locked="0" layoutInCell="1" allowOverlap="0">
          <wp:simplePos x="0" y="0"/>
          <wp:positionH relativeFrom="margin">
            <wp:posOffset>-148590</wp:posOffset>
          </wp:positionH>
          <wp:positionV relativeFrom="margin">
            <wp:posOffset>-1522730</wp:posOffset>
          </wp:positionV>
          <wp:extent cx="828675" cy="1276350"/>
          <wp:effectExtent l="19050" t="0" r="9525" b="0"/>
          <wp:wrapNone/>
          <wp:docPr id="2" name="Imagem 1" descr="Brasao Colorido Prefeitura Colina - 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Colorido Prefeitura Colina - NOVO"/>
                  <pic:cNvPicPr>
                    <a:picLocks noChangeAspect="1" noChangeArrowheads="1"/>
                  </pic:cNvPicPr>
                </pic:nvPicPr>
                <pic:blipFill>
                  <a:blip r:embed="rId1"/>
                  <a:srcRect/>
                  <a:stretch>
                    <a:fillRect/>
                  </a:stretch>
                </pic:blipFill>
                <pic:spPr bwMode="auto">
                  <a:xfrm>
                    <a:off x="0" y="0"/>
                    <a:ext cx="828675" cy="1276350"/>
                  </a:xfrm>
                  <a:prstGeom prst="rect">
                    <a:avLst/>
                  </a:prstGeom>
                  <a:noFill/>
                  <a:ln w="9525">
                    <a:noFill/>
                    <a:miter lim="800000"/>
                    <a:headEnd/>
                    <a:tailEnd/>
                  </a:ln>
                </pic:spPr>
              </pic:pic>
            </a:graphicData>
          </a:graphic>
        </wp:anchor>
      </w:drawing>
    </w:r>
    <w:r>
      <w:rPr>
        <w:rFonts w:ascii="Arial Black" w:hAnsi="Arial Black"/>
        <w:b w:val="0"/>
        <w:bCs w:val="0"/>
        <w:sz w:val="36"/>
      </w:rPr>
      <w:t>PREFEITURA MUNICIPAL DE COLINA</w:t>
    </w:r>
  </w:p>
  <w:p w:rsidR="005634A7" w:rsidRDefault="005634A7" w:rsidP="00AE3F02">
    <w:pPr>
      <w:pStyle w:val="Ttulo"/>
      <w:rPr>
        <w:rFonts w:ascii="Arial Black" w:hAnsi="Arial Black"/>
        <w:b w:val="0"/>
        <w:bCs w:val="0"/>
      </w:rPr>
    </w:pPr>
    <w:r>
      <w:rPr>
        <w:rFonts w:ascii="Arial Black" w:hAnsi="Arial Black"/>
        <w:b w:val="0"/>
        <w:bCs w:val="0"/>
      </w:rPr>
      <w:t xml:space="preserve">       CNPJ Nº 45.291.234/0001-73</w:t>
    </w:r>
  </w:p>
  <w:p w:rsidR="005634A7" w:rsidRPr="000A00F7" w:rsidRDefault="005634A7" w:rsidP="00AE3F02">
    <w:pPr>
      <w:pStyle w:val="Ttulo"/>
      <w:rPr>
        <w:rFonts w:ascii="Arial Black" w:hAnsi="Arial Black"/>
        <w:b w:val="0"/>
        <w:bCs w:val="0"/>
        <w:sz w:val="2"/>
        <w:szCs w:val="2"/>
      </w:rPr>
    </w:pPr>
  </w:p>
  <w:p w:rsidR="005634A7" w:rsidRPr="00C26362" w:rsidRDefault="005634A7" w:rsidP="00AE3F02">
    <w:pPr>
      <w:pStyle w:val="Ttulo"/>
      <w:jc w:val="left"/>
      <w:rPr>
        <w:rFonts w:ascii="Arial Black" w:hAnsi="Arial Black"/>
        <w:b w:val="0"/>
        <w:bCs w:val="0"/>
        <w:sz w:val="10"/>
        <w:szCs w:val="10"/>
      </w:rPr>
    </w:pPr>
  </w:p>
  <w:p w:rsidR="005634A7" w:rsidRPr="00856614" w:rsidRDefault="005634A7" w:rsidP="00AE3F02">
    <w:pPr>
      <w:pStyle w:val="Ttulo"/>
      <w:rPr>
        <w:rFonts w:ascii="Arial Black" w:hAnsi="Arial Black"/>
        <w:b w:val="0"/>
        <w:bCs w:val="0"/>
        <w:sz w:val="2"/>
        <w:szCs w:val="2"/>
      </w:rPr>
    </w:pPr>
  </w:p>
  <w:p w:rsidR="005634A7" w:rsidRDefault="005634A7" w:rsidP="00AE3F02">
    <w:pPr>
      <w:pStyle w:val="Subttulo"/>
      <w:rPr>
        <w:b w:val="0"/>
        <w:bCs/>
        <w:sz w:val="6"/>
      </w:rPr>
    </w:pPr>
  </w:p>
  <w:p w:rsidR="005634A7" w:rsidRDefault="005634A7" w:rsidP="00AE3F02">
    <w:pPr>
      <w:pStyle w:val="Subttulo"/>
      <w:ind w:firstLine="708"/>
      <w:rPr>
        <w:b w:val="0"/>
        <w:bCs/>
        <w:sz w:val="22"/>
      </w:rPr>
    </w:pPr>
    <w:r>
      <w:rPr>
        <w:b w:val="0"/>
        <w:bCs/>
        <w:sz w:val="22"/>
      </w:rPr>
      <w:t>Rua Antonio Paulo de Miranda, 466 - Centro - Colina/SP - CEP 14770-</w:t>
    </w:r>
    <w:proofErr w:type="gramStart"/>
    <w:r>
      <w:rPr>
        <w:b w:val="0"/>
        <w:bCs/>
        <w:sz w:val="22"/>
      </w:rPr>
      <w:t>000</w:t>
    </w:r>
    <w:proofErr w:type="gramEnd"/>
  </w:p>
  <w:p w:rsidR="005634A7" w:rsidRDefault="005634A7" w:rsidP="00AE3F02">
    <w:pPr>
      <w:pStyle w:val="Subttulo"/>
      <w:ind w:firstLine="708"/>
      <w:rPr>
        <w:b w:val="0"/>
        <w:bCs/>
        <w:sz w:val="20"/>
      </w:rPr>
    </w:pPr>
    <w:r>
      <w:rPr>
        <w:b w:val="0"/>
        <w:bCs/>
        <w:sz w:val="22"/>
      </w:rPr>
      <w:t>Fone: (17) 3341-9444 (</w:t>
    </w:r>
    <w:proofErr w:type="spellStart"/>
    <w:proofErr w:type="gramStart"/>
    <w:r>
      <w:rPr>
        <w:b w:val="0"/>
        <w:bCs/>
        <w:sz w:val="22"/>
      </w:rPr>
      <w:t>Pabx</w:t>
    </w:r>
    <w:proofErr w:type="spellEnd"/>
    <w:proofErr w:type="gramEnd"/>
    <w:r>
      <w:rPr>
        <w:b w:val="0"/>
        <w:bCs/>
        <w:sz w:val="22"/>
      </w:rPr>
      <w:t>) - 3341-9448 (Compras e Licitações)</w:t>
    </w:r>
  </w:p>
  <w:p w:rsidR="005634A7" w:rsidRPr="00C037FE" w:rsidRDefault="005634A7" w:rsidP="00AE3F02">
    <w:pPr>
      <w:pStyle w:val="Cabealho"/>
      <w:jc w:val="center"/>
    </w:pPr>
    <w:r>
      <w:rPr>
        <w:b/>
        <w:bCs/>
      </w:rPr>
      <w:t xml:space="preserve">            </w:t>
    </w:r>
    <w:proofErr w:type="gramStart"/>
    <w:r>
      <w:rPr>
        <w:b/>
        <w:bCs/>
      </w:rPr>
      <w:t>site</w:t>
    </w:r>
    <w:proofErr w:type="gramEnd"/>
    <w:r>
      <w:rPr>
        <w:b/>
        <w:bCs/>
      </w:rPr>
      <w:t>: www.colina.sp.gov.br - e-mail: licitacoes@colina.sp.gov.br</w:t>
    </w:r>
  </w:p>
  <w:p w:rsidR="005634A7" w:rsidRDefault="005634A7">
    <w:pPr>
      <w:pStyle w:val="Cabealho"/>
      <w:jc w:val="right"/>
    </w:pPr>
  </w:p>
  <w:p w:rsidR="005634A7" w:rsidRPr="00ED4246" w:rsidRDefault="005634A7" w:rsidP="00ED424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A59C0"/>
    <w:multiLevelType w:val="multilevel"/>
    <w:tmpl w:val="643484DC"/>
    <w:lvl w:ilvl="0">
      <w:start w:val="16"/>
      <w:numFmt w:val="decimal"/>
      <w:lvlText w:val="%1"/>
      <w:lvlJc w:val="left"/>
      <w:pPr>
        <w:ind w:left="420" w:hanging="420"/>
      </w:pPr>
      <w:rPr>
        <w:rFonts w:hint="default"/>
      </w:rPr>
    </w:lvl>
    <w:lvl w:ilvl="1">
      <w:start w:val="7"/>
      <w:numFmt w:val="decimal"/>
      <w:lvlText w:val="%1.%2"/>
      <w:lvlJc w:val="left"/>
      <w:pPr>
        <w:ind w:left="704"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nsid w:val="0DBE525B"/>
    <w:multiLevelType w:val="multilevel"/>
    <w:tmpl w:val="4BAC816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0890961"/>
    <w:multiLevelType w:val="hybridMultilevel"/>
    <w:tmpl w:val="3CC02434"/>
    <w:lvl w:ilvl="0" w:tplc="6876099E">
      <w:start w:val="9"/>
      <w:numFmt w:val="decimal"/>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142D42AC"/>
    <w:multiLevelType w:val="multilevel"/>
    <w:tmpl w:val="29589042"/>
    <w:lvl w:ilvl="0">
      <w:start w:val="4"/>
      <w:numFmt w:val="decimal"/>
      <w:lvlText w:val="%1"/>
      <w:lvlJc w:val="left"/>
      <w:pPr>
        <w:tabs>
          <w:tab w:val="num" w:pos="360"/>
        </w:tabs>
        <w:ind w:left="360" w:hanging="360"/>
      </w:pPr>
      <w:rPr>
        <w:rFonts w:hint="default"/>
      </w:rPr>
    </w:lvl>
    <w:lvl w:ilvl="1">
      <w:start w:val="1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AEE59D1"/>
    <w:multiLevelType w:val="hybridMultilevel"/>
    <w:tmpl w:val="C1B280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CB61C51"/>
    <w:multiLevelType w:val="multilevel"/>
    <w:tmpl w:val="5B2C0274"/>
    <w:lvl w:ilvl="0">
      <w:start w:val="11"/>
      <w:numFmt w:val="decimal"/>
      <w:lvlText w:val="%1"/>
      <w:lvlJc w:val="left"/>
      <w:pPr>
        <w:tabs>
          <w:tab w:val="num" w:pos="360"/>
        </w:tabs>
        <w:ind w:left="360" w:hanging="360"/>
      </w:pPr>
      <w:rPr>
        <w:rFonts w:hint="default"/>
      </w:rPr>
    </w:lvl>
    <w:lvl w:ilvl="1">
      <w:start w:val="3"/>
      <w:numFmt w:val="none"/>
      <w:lvlText w:val="12.3"/>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D3366AF"/>
    <w:multiLevelType w:val="multilevel"/>
    <w:tmpl w:val="C7B27682"/>
    <w:lvl w:ilvl="0">
      <w:start w:val="9"/>
      <w:numFmt w:val="decimal"/>
      <w:lvlText w:val="%1"/>
      <w:lvlJc w:val="left"/>
      <w:pPr>
        <w:tabs>
          <w:tab w:val="num" w:pos="420"/>
        </w:tabs>
        <w:ind w:left="420" w:hanging="420"/>
      </w:pPr>
      <w:rPr>
        <w:rFonts w:hint="default"/>
      </w:rPr>
    </w:lvl>
    <w:lvl w:ilvl="1">
      <w:start w:val="1"/>
      <w:numFmt w:val="decimal"/>
      <w:lvlText w:val="9.%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DE22D4D"/>
    <w:multiLevelType w:val="multilevel"/>
    <w:tmpl w:val="E03ABF96"/>
    <w:lvl w:ilvl="0">
      <w:start w:val="1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A3455E8"/>
    <w:multiLevelType w:val="hybridMultilevel"/>
    <w:tmpl w:val="B7163CE8"/>
    <w:lvl w:ilvl="0" w:tplc="3024428E">
      <w:start w:val="3"/>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FCE259E"/>
    <w:multiLevelType w:val="multilevel"/>
    <w:tmpl w:val="AE6E33C2"/>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38596482"/>
    <w:multiLevelType w:val="multilevel"/>
    <w:tmpl w:val="5BDA17AC"/>
    <w:lvl w:ilvl="0">
      <w:start w:val="17"/>
      <w:numFmt w:val="decimal"/>
      <w:lvlText w:val="%1"/>
      <w:lvlJc w:val="left"/>
      <w:pPr>
        <w:tabs>
          <w:tab w:val="num" w:pos="705"/>
        </w:tabs>
        <w:ind w:left="705" w:hanging="705"/>
      </w:pPr>
      <w:rPr>
        <w:rFonts w:hint="default"/>
      </w:rPr>
    </w:lvl>
    <w:lvl w:ilvl="1">
      <w:start w:val="7"/>
      <w:numFmt w:val="none"/>
      <w:lvlText w:val="16.8"/>
      <w:lvlJc w:val="left"/>
      <w:pPr>
        <w:tabs>
          <w:tab w:val="num" w:pos="847"/>
        </w:tabs>
        <w:ind w:left="847"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8F543E4"/>
    <w:multiLevelType w:val="hybridMultilevel"/>
    <w:tmpl w:val="203A9C6C"/>
    <w:lvl w:ilvl="0" w:tplc="4B2C4680">
      <w:start w:val="1"/>
      <w:numFmt w:val="lowerLetter"/>
      <w:lvlText w:val="%1)"/>
      <w:lvlJc w:val="left"/>
      <w:pPr>
        <w:tabs>
          <w:tab w:val="num" w:pos="2013"/>
        </w:tabs>
        <w:ind w:left="2013" w:hanging="465"/>
      </w:pPr>
      <w:rPr>
        <w:rFonts w:hint="default"/>
      </w:rPr>
    </w:lvl>
    <w:lvl w:ilvl="1" w:tplc="04160019" w:tentative="1">
      <w:start w:val="1"/>
      <w:numFmt w:val="lowerLetter"/>
      <w:lvlText w:val="%2."/>
      <w:lvlJc w:val="left"/>
      <w:pPr>
        <w:tabs>
          <w:tab w:val="num" w:pos="2628"/>
        </w:tabs>
        <w:ind w:left="2628" w:hanging="360"/>
      </w:pPr>
    </w:lvl>
    <w:lvl w:ilvl="2" w:tplc="0416001B" w:tentative="1">
      <w:start w:val="1"/>
      <w:numFmt w:val="lowerRoman"/>
      <w:lvlText w:val="%3."/>
      <w:lvlJc w:val="right"/>
      <w:pPr>
        <w:tabs>
          <w:tab w:val="num" w:pos="3348"/>
        </w:tabs>
        <w:ind w:left="3348" w:hanging="180"/>
      </w:pPr>
    </w:lvl>
    <w:lvl w:ilvl="3" w:tplc="0416000F" w:tentative="1">
      <w:start w:val="1"/>
      <w:numFmt w:val="decimal"/>
      <w:lvlText w:val="%4."/>
      <w:lvlJc w:val="left"/>
      <w:pPr>
        <w:tabs>
          <w:tab w:val="num" w:pos="4068"/>
        </w:tabs>
        <w:ind w:left="4068" w:hanging="360"/>
      </w:pPr>
    </w:lvl>
    <w:lvl w:ilvl="4" w:tplc="04160019" w:tentative="1">
      <w:start w:val="1"/>
      <w:numFmt w:val="lowerLetter"/>
      <w:lvlText w:val="%5."/>
      <w:lvlJc w:val="left"/>
      <w:pPr>
        <w:tabs>
          <w:tab w:val="num" w:pos="4788"/>
        </w:tabs>
        <w:ind w:left="4788" w:hanging="360"/>
      </w:pPr>
    </w:lvl>
    <w:lvl w:ilvl="5" w:tplc="0416001B" w:tentative="1">
      <w:start w:val="1"/>
      <w:numFmt w:val="lowerRoman"/>
      <w:lvlText w:val="%6."/>
      <w:lvlJc w:val="right"/>
      <w:pPr>
        <w:tabs>
          <w:tab w:val="num" w:pos="5508"/>
        </w:tabs>
        <w:ind w:left="5508" w:hanging="180"/>
      </w:pPr>
    </w:lvl>
    <w:lvl w:ilvl="6" w:tplc="0416000F" w:tentative="1">
      <w:start w:val="1"/>
      <w:numFmt w:val="decimal"/>
      <w:lvlText w:val="%7."/>
      <w:lvlJc w:val="left"/>
      <w:pPr>
        <w:tabs>
          <w:tab w:val="num" w:pos="6228"/>
        </w:tabs>
        <w:ind w:left="6228" w:hanging="360"/>
      </w:pPr>
    </w:lvl>
    <w:lvl w:ilvl="7" w:tplc="04160019" w:tentative="1">
      <w:start w:val="1"/>
      <w:numFmt w:val="lowerLetter"/>
      <w:lvlText w:val="%8."/>
      <w:lvlJc w:val="left"/>
      <w:pPr>
        <w:tabs>
          <w:tab w:val="num" w:pos="6948"/>
        </w:tabs>
        <w:ind w:left="6948" w:hanging="360"/>
      </w:pPr>
    </w:lvl>
    <w:lvl w:ilvl="8" w:tplc="0416001B" w:tentative="1">
      <w:start w:val="1"/>
      <w:numFmt w:val="lowerRoman"/>
      <w:lvlText w:val="%9."/>
      <w:lvlJc w:val="right"/>
      <w:pPr>
        <w:tabs>
          <w:tab w:val="num" w:pos="7668"/>
        </w:tabs>
        <w:ind w:left="7668" w:hanging="180"/>
      </w:pPr>
    </w:lvl>
  </w:abstractNum>
  <w:abstractNum w:abstractNumId="13">
    <w:nsid w:val="3E3A7C74"/>
    <w:multiLevelType w:val="multilevel"/>
    <w:tmpl w:val="F3720F4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44996381"/>
    <w:multiLevelType w:val="multilevel"/>
    <w:tmpl w:val="A3A6AF0A"/>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5D38063E"/>
    <w:multiLevelType w:val="multilevel"/>
    <w:tmpl w:val="91DE5EDA"/>
    <w:lvl w:ilvl="0">
      <w:start w:val="4"/>
      <w:numFmt w:val="decimal"/>
      <w:lvlText w:val="%1"/>
      <w:lvlJc w:val="left"/>
      <w:pPr>
        <w:tabs>
          <w:tab w:val="num" w:pos="360"/>
        </w:tabs>
        <w:ind w:left="360" w:hanging="360"/>
      </w:pPr>
      <w:rPr>
        <w:rFonts w:hint="default"/>
        <w:color w:val="000000"/>
      </w:rPr>
    </w:lvl>
    <w:lvl w:ilvl="1">
      <w:start w:val="12"/>
      <w:numFmt w:val="decimal"/>
      <w:lvlText w:val="%1.%2"/>
      <w:lvlJc w:val="left"/>
      <w:pPr>
        <w:tabs>
          <w:tab w:val="num" w:pos="360"/>
        </w:tabs>
        <w:ind w:left="360" w:hanging="360"/>
      </w:pPr>
      <w:rPr>
        <w:rFonts w:hint="default"/>
        <w:b/>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6">
    <w:nsid w:val="5E732914"/>
    <w:multiLevelType w:val="multilevel"/>
    <w:tmpl w:val="9B5C9422"/>
    <w:lvl w:ilvl="0">
      <w:start w:val="17"/>
      <w:numFmt w:val="decimal"/>
      <w:lvlText w:val="%1"/>
      <w:lvlJc w:val="left"/>
      <w:pPr>
        <w:tabs>
          <w:tab w:val="num" w:pos="360"/>
        </w:tabs>
        <w:ind w:left="360" w:hanging="360"/>
      </w:pPr>
      <w:rPr>
        <w:rFonts w:hint="default"/>
      </w:rPr>
    </w:lvl>
    <w:lvl w:ilvl="1">
      <w:start w:val="3"/>
      <w:numFmt w:val="decimal"/>
      <w:lvlText w:val="16.%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0B414EA"/>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65110FA4"/>
    <w:multiLevelType w:val="multilevel"/>
    <w:tmpl w:val="4CACC0FA"/>
    <w:lvl w:ilvl="0">
      <w:start w:val="10"/>
      <w:numFmt w:val="decimal"/>
      <w:lvlText w:val="%1."/>
      <w:lvlJc w:val="left"/>
      <w:pPr>
        <w:tabs>
          <w:tab w:val="num" w:pos="360"/>
        </w:tabs>
        <w:ind w:left="360" w:hanging="360"/>
      </w:pPr>
      <w:rPr>
        <w:rFonts w:hint="default"/>
        <w:b/>
      </w:rPr>
    </w:lvl>
    <w:lvl w:ilvl="1">
      <w:start w:val="1"/>
      <w:numFmt w:val="decimal"/>
      <w:lvlText w:val="%21.2."/>
      <w:lvlJc w:val="left"/>
      <w:pPr>
        <w:tabs>
          <w:tab w:val="num" w:pos="420"/>
        </w:tabs>
        <w:ind w:left="420" w:hanging="360"/>
      </w:pPr>
      <w:rPr>
        <w:rFonts w:hint="default"/>
        <w:b/>
      </w:rPr>
    </w:lvl>
    <w:lvl w:ilvl="2">
      <w:start w:val="1"/>
      <w:numFmt w:val="decimal"/>
      <w:lvlText w:val="%1.%2.%3."/>
      <w:lvlJc w:val="left"/>
      <w:pPr>
        <w:tabs>
          <w:tab w:val="num" w:pos="480"/>
        </w:tabs>
        <w:ind w:left="480" w:hanging="360"/>
      </w:pPr>
      <w:rPr>
        <w:rFonts w:hint="default"/>
      </w:rPr>
    </w:lvl>
    <w:lvl w:ilvl="3">
      <w:start w:val="1"/>
      <w:numFmt w:val="decimal"/>
      <w:lvlText w:val="%1.%2.%3.%4."/>
      <w:lvlJc w:val="left"/>
      <w:pPr>
        <w:tabs>
          <w:tab w:val="num" w:pos="540"/>
        </w:tabs>
        <w:ind w:left="540" w:hanging="360"/>
      </w:pPr>
      <w:rPr>
        <w:rFonts w:hint="default"/>
      </w:rPr>
    </w:lvl>
    <w:lvl w:ilvl="4">
      <w:start w:val="1"/>
      <w:numFmt w:val="decimal"/>
      <w:lvlText w:val="%1.%2.%3.%4.%5."/>
      <w:lvlJc w:val="left"/>
      <w:pPr>
        <w:tabs>
          <w:tab w:val="num" w:pos="600"/>
        </w:tabs>
        <w:ind w:left="600" w:hanging="360"/>
      </w:pPr>
      <w:rPr>
        <w:rFonts w:hint="default"/>
      </w:rPr>
    </w:lvl>
    <w:lvl w:ilvl="5">
      <w:start w:val="1"/>
      <w:numFmt w:val="decimal"/>
      <w:lvlText w:val="%1.%2.%3.%4.%5.%6."/>
      <w:lvlJc w:val="left"/>
      <w:pPr>
        <w:tabs>
          <w:tab w:val="num" w:pos="660"/>
        </w:tabs>
        <w:ind w:left="660" w:hanging="360"/>
      </w:pPr>
      <w:rPr>
        <w:rFonts w:hint="default"/>
      </w:rPr>
    </w:lvl>
    <w:lvl w:ilvl="6">
      <w:start w:val="1"/>
      <w:numFmt w:val="decimal"/>
      <w:lvlText w:val="%1.%2.%3.%4.%5.%6.%7."/>
      <w:lvlJc w:val="left"/>
      <w:pPr>
        <w:tabs>
          <w:tab w:val="num" w:pos="720"/>
        </w:tabs>
        <w:ind w:left="720" w:hanging="360"/>
      </w:pPr>
      <w:rPr>
        <w:rFonts w:hint="default"/>
      </w:rPr>
    </w:lvl>
    <w:lvl w:ilvl="7">
      <w:start w:val="1"/>
      <w:numFmt w:val="decimal"/>
      <w:lvlText w:val="%1.%2.%3.%4.%5.%6.%7.%8."/>
      <w:lvlJc w:val="left"/>
      <w:pPr>
        <w:tabs>
          <w:tab w:val="num" w:pos="780"/>
        </w:tabs>
        <w:ind w:left="780" w:hanging="360"/>
      </w:pPr>
      <w:rPr>
        <w:rFonts w:hint="default"/>
      </w:rPr>
    </w:lvl>
    <w:lvl w:ilvl="8">
      <w:start w:val="1"/>
      <w:numFmt w:val="decimal"/>
      <w:lvlText w:val="%1.%2.%3.%4.%5.%6.%7.%8.%9."/>
      <w:lvlJc w:val="left"/>
      <w:pPr>
        <w:tabs>
          <w:tab w:val="num" w:pos="840"/>
        </w:tabs>
        <w:ind w:left="840" w:hanging="360"/>
      </w:pPr>
      <w:rPr>
        <w:rFonts w:hint="default"/>
      </w:rPr>
    </w:lvl>
  </w:abstractNum>
  <w:abstractNum w:abstractNumId="19">
    <w:nsid w:val="6DE54B49"/>
    <w:multiLevelType w:val="multilevel"/>
    <w:tmpl w:val="B1522548"/>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50"/>
        </w:tabs>
        <w:ind w:left="750" w:hanging="750"/>
      </w:pPr>
      <w:rPr>
        <w:rFonts w:hint="default"/>
        <w:b/>
      </w:rPr>
    </w:lvl>
    <w:lvl w:ilvl="2">
      <w:start w:val="1"/>
      <w:numFmt w:val="decimal"/>
      <w:isLgl/>
      <w:lvlText w:val="%1.%2.%3"/>
      <w:lvlJc w:val="left"/>
      <w:pPr>
        <w:tabs>
          <w:tab w:val="num" w:pos="750"/>
        </w:tabs>
        <w:ind w:left="750" w:hanging="750"/>
      </w:pPr>
      <w:rPr>
        <w:rFonts w:hint="default"/>
      </w:rPr>
    </w:lvl>
    <w:lvl w:ilvl="3">
      <w:start w:val="1"/>
      <w:numFmt w:val="decimal"/>
      <w:isLgl/>
      <w:lvlText w:val="%1.%2.%3.%4"/>
      <w:lvlJc w:val="left"/>
      <w:pPr>
        <w:tabs>
          <w:tab w:val="num" w:pos="750"/>
        </w:tabs>
        <w:ind w:left="750" w:hanging="75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6DED629A"/>
    <w:multiLevelType w:val="multilevel"/>
    <w:tmpl w:val="CD54A2DE"/>
    <w:lvl w:ilvl="0">
      <w:start w:val="3"/>
      <w:numFmt w:val="decimal"/>
      <w:lvlText w:val="%1."/>
      <w:lvlJc w:val="left"/>
      <w:pPr>
        <w:tabs>
          <w:tab w:val="num" w:pos="705"/>
        </w:tabs>
        <w:ind w:left="705" w:hanging="705"/>
      </w:pPr>
      <w:rPr>
        <w:rFonts w:hint="default"/>
      </w:rPr>
    </w:lvl>
    <w:lvl w:ilvl="1">
      <w:start w:val="1"/>
      <w:numFmt w:val="decimal"/>
      <w:isLgl/>
      <w:lvlText w:val="%1.%2"/>
      <w:lvlJc w:val="left"/>
      <w:pPr>
        <w:tabs>
          <w:tab w:val="num" w:pos="750"/>
        </w:tabs>
        <w:ind w:left="750" w:hanging="750"/>
      </w:pPr>
      <w:rPr>
        <w:rFonts w:hint="default"/>
        <w:b/>
      </w:rPr>
    </w:lvl>
    <w:lvl w:ilvl="2">
      <w:start w:val="1"/>
      <w:numFmt w:val="decimal"/>
      <w:isLgl/>
      <w:lvlText w:val="%1.%2.%3"/>
      <w:lvlJc w:val="left"/>
      <w:pPr>
        <w:tabs>
          <w:tab w:val="num" w:pos="750"/>
        </w:tabs>
        <w:ind w:left="750" w:hanging="750"/>
      </w:pPr>
      <w:rPr>
        <w:rFonts w:hint="default"/>
      </w:rPr>
    </w:lvl>
    <w:lvl w:ilvl="3">
      <w:start w:val="1"/>
      <w:numFmt w:val="decimal"/>
      <w:isLgl/>
      <w:lvlText w:val="%1.%2.%3.%4"/>
      <w:lvlJc w:val="left"/>
      <w:pPr>
        <w:tabs>
          <w:tab w:val="num" w:pos="750"/>
        </w:tabs>
        <w:ind w:left="750" w:hanging="75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nsid w:val="6F6261E6"/>
    <w:multiLevelType w:val="multilevel"/>
    <w:tmpl w:val="BBFADA1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70E1CDE"/>
    <w:multiLevelType w:val="multilevel"/>
    <w:tmpl w:val="F8DCCA0E"/>
    <w:lvl w:ilvl="0">
      <w:start w:val="4"/>
      <w:numFmt w:val="decimal"/>
      <w:lvlText w:val="%1"/>
      <w:lvlJc w:val="left"/>
      <w:pPr>
        <w:tabs>
          <w:tab w:val="num" w:pos="360"/>
        </w:tabs>
        <w:ind w:left="360" w:hanging="360"/>
      </w:pPr>
      <w:rPr>
        <w:rFonts w:hint="default"/>
        <w:color w:val="000000"/>
      </w:rPr>
    </w:lvl>
    <w:lvl w:ilvl="1">
      <w:start w:val="29"/>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3">
    <w:nsid w:val="78D376F1"/>
    <w:multiLevelType w:val="multilevel"/>
    <w:tmpl w:val="F7CC01E6"/>
    <w:lvl w:ilvl="0">
      <w:start w:val="8"/>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0"/>
  </w:num>
  <w:num w:numId="2">
    <w:abstractNumId w:val="19"/>
  </w:num>
  <w:num w:numId="3">
    <w:abstractNumId w:val="23"/>
  </w:num>
  <w:num w:numId="4">
    <w:abstractNumId w:val="6"/>
  </w:num>
  <w:num w:numId="5">
    <w:abstractNumId w:val="1"/>
  </w:num>
  <w:num w:numId="6">
    <w:abstractNumId w:val="3"/>
  </w:num>
  <w:num w:numId="7">
    <w:abstractNumId w:val="5"/>
  </w:num>
  <w:num w:numId="8">
    <w:abstractNumId w:val="18"/>
  </w:num>
  <w:num w:numId="9">
    <w:abstractNumId w:val="2"/>
  </w:num>
  <w:num w:numId="10">
    <w:abstractNumId w:val="7"/>
  </w:num>
  <w:num w:numId="11">
    <w:abstractNumId w:val="15"/>
  </w:num>
  <w:num w:numId="12">
    <w:abstractNumId w:val="22"/>
  </w:num>
  <w:num w:numId="13">
    <w:abstractNumId w:val="21"/>
  </w:num>
  <w:num w:numId="14">
    <w:abstractNumId w:val="14"/>
  </w:num>
  <w:num w:numId="15">
    <w:abstractNumId w:val="12"/>
  </w:num>
  <w:num w:numId="16">
    <w:abstractNumId w:val="10"/>
  </w:num>
  <w:num w:numId="17">
    <w:abstractNumId w:val="13"/>
  </w:num>
  <w:num w:numId="18">
    <w:abstractNumId w:val="4"/>
  </w:num>
  <w:num w:numId="19">
    <w:abstractNumId w:val="11"/>
  </w:num>
  <w:num w:numId="20">
    <w:abstractNumId w:val="16"/>
  </w:num>
  <w:num w:numId="21">
    <w:abstractNumId w:val="17"/>
  </w:num>
  <w:num w:numId="22">
    <w:abstractNumId w:val="8"/>
  </w:num>
  <w:num w:numId="23">
    <w:abstractNumId w:val="9"/>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hdrShapeDefaults>
    <o:shapedefaults v:ext="edit" spidmax="24577"/>
  </w:hdrShapeDefaults>
  <w:footnotePr>
    <w:footnote w:id="-1"/>
    <w:footnote w:id="0"/>
  </w:footnotePr>
  <w:endnotePr>
    <w:endnote w:id="-1"/>
    <w:endnote w:id="0"/>
  </w:endnotePr>
  <w:compat/>
  <w:rsids>
    <w:rsidRoot w:val="00BD4B3F"/>
    <w:rsid w:val="00000169"/>
    <w:rsid w:val="000175F1"/>
    <w:rsid w:val="00023044"/>
    <w:rsid w:val="00043029"/>
    <w:rsid w:val="000434F4"/>
    <w:rsid w:val="000478FC"/>
    <w:rsid w:val="000506CB"/>
    <w:rsid w:val="00055537"/>
    <w:rsid w:val="00066475"/>
    <w:rsid w:val="00073DA0"/>
    <w:rsid w:val="000742FF"/>
    <w:rsid w:val="000B1736"/>
    <w:rsid w:val="000B6C53"/>
    <w:rsid w:val="000B700A"/>
    <w:rsid w:val="000C209E"/>
    <w:rsid w:val="000C5F7C"/>
    <w:rsid w:val="000C7F6C"/>
    <w:rsid w:val="000D4F35"/>
    <w:rsid w:val="00106CA8"/>
    <w:rsid w:val="00112DC1"/>
    <w:rsid w:val="00114443"/>
    <w:rsid w:val="00117FAB"/>
    <w:rsid w:val="00121A47"/>
    <w:rsid w:val="00132092"/>
    <w:rsid w:val="001429C1"/>
    <w:rsid w:val="00147089"/>
    <w:rsid w:val="00181351"/>
    <w:rsid w:val="0018171D"/>
    <w:rsid w:val="001A2E73"/>
    <w:rsid w:val="001A68BD"/>
    <w:rsid w:val="001B230B"/>
    <w:rsid w:val="001B29B1"/>
    <w:rsid w:val="001B7CF8"/>
    <w:rsid w:val="001C35B4"/>
    <w:rsid w:val="001C4D29"/>
    <w:rsid w:val="001E40EE"/>
    <w:rsid w:val="001F2C70"/>
    <w:rsid w:val="00220829"/>
    <w:rsid w:val="00230C86"/>
    <w:rsid w:val="00254FFD"/>
    <w:rsid w:val="00260C84"/>
    <w:rsid w:val="002666FA"/>
    <w:rsid w:val="00273351"/>
    <w:rsid w:val="00280E6A"/>
    <w:rsid w:val="00283629"/>
    <w:rsid w:val="002B0331"/>
    <w:rsid w:val="002C6F4D"/>
    <w:rsid w:val="002C7FD5"/>
    <w:rsid w:val="002E374E"/>
    <w:rsid w:val="00300673"/>
    <w:rsid w:val="00313F77"/>
    <w:rsid w:val="003276F6"/>
    <w:rsid w:val="0033367E"/>
    <w:rsid w:val="003370AE"/>
    <w:rsid w:val="00352CFE"/>
    <w:rsid w:val="00357A4D"/>
    <w:rsid w:val="00363192"/>
    <w:rsid w:val="0037188B"/>
    <w:rsid w:val="00392632"/>
    <w:rsid w:val="003A1E1A"/>
    <w:rsid w:val="003A5F67"/>
    <w:rsid w:val="003D4927"/>
    <w:rsid w:val="003E1095"/>
    <w:rsid w:val="003E6C33"/>
    <w:rsid w:val="00412EF7"/>
    <w:rsid w:val="00420997"/>
    <w:rsid w:val="004210F6"/>
    <w:rsid w:val="0042167E"/>
    <w:rsid w:val="00421DE2"/>
    <w:rsid w:val="004332FB"/>
    <w:rsid w:val="004348C5"/>
    <w:rsid w:val="00441095"/>
    <w:rsid w:val="0044767C"/>
    <w:rsid w:val="00463C25"/>
    <w:rsid w:val="00472C66"/>
    <w:rsid w:val="00472DA3"/>
    <w:rsid w:val="0047470C"/>
    <w:rsid w:val="00477079"/>
    <w:rsid w:val="00477C3E"/>
    <w:rsid w:val="00481F3B"/>
    <w:rsid w:val="0049304F"/>
    <w:rsid w:val="004945FD"/>
    <w:rsid w:val="004974D8"/>
    <w:rsid w:val="004A4AC6"/>
    <w:rsid w:val="004A73BD"/>
    <w:rsid w:val="004B1F7B"/>
    <w:rsid w:val="004B2543"/>
    <w:rsid w:val="004D5E33"/>
    <w:rsid w:val="004E6B5F"/>
    <w:rsid w:val="00507FD2"/>
    <w:rsid w:val="00523B30"/>
    <w:rsid w:val="005241AF"/>
    <w:rsid w:val="0053127D"/>
    <w:rsid w:val="005357C5"/>
    <w:rsid w:val="00543369"/>
    <w:rsid w:val="00546D3E"/>
    <w:rsid w:val="00547798"/>
    <w:rsid w:val="005634A7"/>
    <w:rsid w:val="0058230E"/>
    <w:rsid w:val="00590BAD"/>
    <w:rsid w:val="00595A23"/>
    <w:rsid w:val="005A4109"/>
    <w:rsid w:val="005A6A13"/>
    <w:rsid w:val="005B4937"/>
    <w:rsid w:val="005C4E16"/>
    <w:rsid w:val="005C5E3D"/>
    <w:rsid w:val="005F05BC"/>
    <w:rsid w:val="006141D7"/>
    <w:rsid w:val="006149AF"/>
    <w:rsid w:val="00621F20"/>
    <w:rsid w:val="00627E63"/>
    <w:rsid w:val="0063305D"/>
    <w:rsid w:val="00635B5F"/>
    <w:rsid w:val="00663615"/>
    <w:rsid w:val="006702A8"/>
    <w:rsid w:val="00672A17"/>
    <w:rsid w:val="00677E34"/>
    <w:rsid w:val="006954A6"/>
    <w:rsid w:val="006C04B1"/>
    <w:rsid w:val="006C490B"/>
    <w:rsid w:val="006E431A"/>
    <w:rsid w:val="006F6D00"/>
    <w:rsid w:val="007104AD"/>
    <w:rsid w:val="00716486"/>
    <w:rsid w:val="00783678"/>
    <w:rsid w:val="007945CF"/>
    <w:rsid w:val="00795CA5"/>
    <w:rsid w:val="007B1FDD"/>
    <w:rsid w:val="007B5520"/>
    <w:rsid w:val="007B628A"/>
    <w:rsid w:val="007C02D6"/>
    <w:rsid w:val="007D2909"/>
    <w:rsid w:val="007D592A"/>
    <w:rsid w:val="007F43C8"/>
    <w:rsid w:val="007F54B4"/>
    <w:rsid w:val="00801916"/>
    <w:rsid w:val="008040BB"/>
    <w:rsid w:val="00840969"/>
    <w:rsid w:val="0084532E"/>
    <w:rsid w:val="00845F2E"/>
    <w:rsid w:val="008528E3"/>
    <w:rsid w:val="008535E9"/>
    <w:rsid w:val="0086057E"/>
    <w:rsid w:val="00895127"/>
    <w:rsid w:val="008B7B9B"/>
    <w:rsid w:val="008D0157"/>
    <w:rsid w:val="008E526E"/>
    <w:rsid w:val="008E7B80"/>
    <w:rsid w:val="008F20E1"/>
    <w:rsid w:val="00913C98"/>
    <w:rsid w:val="00915462"/>
    <w:rsid w:val="00917C85"/>
    <w:rsid w:val="00921424"/>
    <w:rsid w:val="00931F73"/>
    <w:rsid w:val="00940F6F"/>
    <w:rsid w:val="00951B3B"/>
    <w:rsid w:val="00952C79"/>
    <w:rsid w:val="009607A2"/>
    <w:rsid w:val="009610FD"/>
    <w:rsid w:val="0096527F"/>
    <w:rsid w:val="00982B6E"/>
    <w:rsid w:val="009851ED"/>
    <w:rsid w:val="00993979"/>
    <w:rsid w:val="009A62E2"/>
    <w:rsid w:val="009A6B0E"/>
    <w:rsid w:val="009B1704"/>
    <w:rsid w:val="009C09C7"/>
    <w:rsid w:val="009C0D01"/>
    <w:rsid w:val="009C5A72"/>
    <w:rsid w:val="009D1F3B"/>
    <w:rsid w:val="009D5C15"/>
    <w:rsid w:val="00A00214"/>
    <w:rsid w:val="00A119AC"/>
    <w:rsid w:val="00A26B95"/>
    <w:rsid w:val="00A33DA4"/>
    <w:rsid w:val="00A6296E"/>
    <w:rsid w:val="00A63503"/>
    <w:rsid w:val="00A67225"/>
    <w:rsid w:val="00A82136"/>
    <w:rsid w:val="00A91396"/>
    <w:rsid w:val="00A9624B"/>
    <w:rsid w:val="00AB3671"/>
    <w:rsid w:val="00AC287D"/>
    <w:rsid w:val="00AE3F02"/>
    <w:rsid w:val="00AE5D46"/>
    <w:rsid w:val="00B11322"/>
    <w:rsid w:val="00B211BE"/>
    <w:rsid w:val="00B223F2"/>
    <w:rsid w:val="00B239ED"/>
    <w:rsid w:val="00B24F79"/>
    <w:rsid w:val="00B25433"/>
    <w:rsid w:val="00B342C5"/>
    <w:rsid w:val="00B45960"/>
    <w:rsid w:val="00B5751A"/>
    <w:rsid w:val="00B65350"/>
    <w:rsid w:val="00B718EE"/>
    <w:rsid w:val="00B720B8"/>
    <w:rsid w:val="00B81D3A"/>
    <w:rsid w:val="00B836E7"/>
    <w:rsid w:val="00B92A70"/>
    <w:rsid w:val="00B92EFA"/>
    <w:rsid w:val="00B96CB5"/>
    <w:rsid w:val="00BA0EA6"/>
    <w:rsid w:val="00BA5401"/>
    <w:rsid w:val="00BB15AC"/>
    <w:rsid w:val="00BD3B7C"/>
    <w:rsid w:val="00BD4B3F"/>
    <w:rsid w:val="00BF79F7"/>
    <w:rsid w:val="00C041E7"/>
    <w:rsid w:val="00C06AB5"/>
    <w:rsid w:val="00C159A3"/>
    <w:rsid w:val="00C20CAB"/>
    <w:rsid w:val="00C42FFC"/>
    <w:rsid w:val="00C479CD"/>
    <w:rsid w:val="00C51D7A"/>
    <w:rsid w:val="00C73C21"/>
    <w:rsid w:val="00C75264"/>
    <w:rsid w:val="00C836E8"/>
    <w:rsid w:val="00C94024"/>
    <w:rsid w:val="00C955CA"/>
    <w:rsid w:val="00CA065B"/>
    <w:rsid w:val="00CD639F"/>
    <w:rsid w:val="00CE2164"/>
    <w:rsid w:val="00D059F9"/>
    <w:rsid w:val="00D6497C"/>
    <w:rsid w:val="00D73D95"/>
    <w:rsid w:val="00D73E29"/>
    <w:rsid w:val="00D82159"/>
    <w:rsid w:val="00D91F63"/>
    <w:rsid w:val="00DA4DCF"/>
    <w:rsid w:val="00DD6155"/>
    <w:rsid w:val="00E028C1"/>
    <w:rsid w:val="00E028DB"/>
    <w:rsid w:val="00E0491E"/>
    <w:rsid w:val="00E04997"/>
    <w:rsid w:val="00E06B76"/>
    <w:rsid w:val="00E107FE"/>
    <w:rsid w:val="00E13CBF"/>
    <w:rsid w:val="00E17F86"/>
    <w:rsid w:val="00E215FA"/>
    <w:rsid w:val="00E3549B"/>
    <w:rsid w:val="00E47384"/>
    <w:rsid w:val="00E60341"/>
    <w:rsid w:val="00E64656"/>
    <w:rsid w:val="00E704BF"/>
    <w:rsid w:val="00E74F1C"/>
    <w:rsid w:val="00E75F4D"/>
    <w:rsid w:val="00E80FB4"/>
    <w:rsid w:val="00E8123D"/>
    <w:rsid w:val="00E96ADF"/>
    <w:rsid w:val="00EA060A"/>
    <w:rsid w:val="00EB0077"/>
    <w:rsid w:val="00EB04B4"/>
    <w:rsid w:val="00ED2B33"/>
    <w:rsid w:val="00ED4246"/>
    <w:rsid w:val="00EE049D"/>
    <w:rsid w:val="00EE0DE4"/>
    <w:rsid w:val="00EE4CF5"/>
    <w:rsid w:val="00EF0D47"/>
    <w:rsid w:val="00F07307"/>
    <w:rsid w:val="00F11889"/>
    <w:rsid w:val="00F12782"/>
    <w:rsid w:val="00F20761"/>
    <w:rsid w:val="00F2594F"/>
    <w:rsid w:val="00F31EC8"/>
    <w:rsid w:val="00F34B05"/>
    <w:rsid w:val="00F430A0"/>
    <w:rsid w:val="00F45330"/>
    <w:rsid w:val="00F54237"/>
    <w:rsid w:val="00F551CC"/>
    <w:rsid w:val="00F72EB6"/>
    <w:rsid w:val="00F90F66"/>
    <w:rsid w:val="00FA63F7"/>
    <w:rsid w:val="00FB3985"/>
    <w:rsid w:val="00FD5AAB"/>
    <w:rsid w:val="00FE0351"/>
    <w:rsid w:val="00FE1333"/>
    <w:rsid w:val="00FF178E"/>
    <w:rsid w:val="00FF478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28A"/>
  </w:style>
  <w:style w:type="paragraph" w:styleId="Ttulo1">
    <w:name w:val="heading 1"/>
    <w:basedOn w:val="Normal"/>
    <w:next w:val="Normal"/>
    <w:link w:val="Ttulo1Char"/>
    <w:uiPriority w:val="9"/>
    <w:qFormat/>
    <w:rsid w:val="002B03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link w:val="Ttulo4Char"/>
    <w:qFormat/>
    <w:rsid w:val="00BD4B3F"/>
    <w:pPr>
      <w:keepNext/>
      <w:spacing w:after="0" w:line="240" w:lineRule="auto"/>
      <w:jc w:val="both"/>
      <w:outlineLvl w:val="3"/>
    </w:pPr>
    <w:rPr>
      <w:rFonts w:ascii="Times New Roman" w:eastAsia="Times New Roman" w:hAnsi="Times New Roman" w:cs="Times New Roman"/>
      <w:b/>
      <w:bCs/>
      <w:iCs/>
      <w:sz w:val="26"/>
      <w:szCs w:val="20"/>
    </w:rPr>
  </w:style>
  <w:style w:type="paragraph" w:styleId="Ttulo5">
    <w:name w:val="heading 5"/>
    <w:basedOn w:val="Normal"/>
    <w:next w:val="Normal"/>
    <w:link w:val="Ttulo5Char"/>
    <w:uiPriority w:val="9"/>
    <w:semiHidden/>
    <w:unhideWhenUsed/>
    <w:qFormat/>
    <w:rsid w:val="002B033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BD4B3F"/>
    <w:rPr>
      <w:rFonts w:ascii="Times New Roman" w:eastAsia="Times New Roman" w:hAnsi="Times New Roman" w:cs="Times New Roman"/>
      <w:b/>
      <w:bCs/>
      <w:iCs/>
      <w:sz w:val="26"/>
      <w:szCs w:val="20"/>
    </w:rPr>
  </w:style>
  <w:style w:type="character" w:styleId="Hyperlink">
    <w:name w:val="Hyperlink"/>
    <w:rsid w:val="00BD4B3F"/>
    <w:rPr>
      <w:color w:val="0000FF"/>
      <w:u w:val="single"/>
    </w:rPr>
  </w:style>
  <w:style w:type="paragraph" w:styleId="Recuodecorpodetexto">
    <w:name w:val="Body Text Indent"/>
    <w:basedOn w:val="Normal"/>
    <w:link w:val="RecuodecorpodetextoChar"/>
    <w:rsid w:val="00982B6E"/>
    <w:pPr>
      <w:spacing w:after="0" w:line="240" w:lineRule="auto"/>
      <w:ind w:firstLine="3960"/>
      <w:jc w:val="both"/>
    </w:pPr>
    <w:rPr>
      <w:rFonts w:ascii="Times New Roman" w:eastAsia="Times New Roman" w:hAnsi="Times New Roman" w:cs="Times New Roman"/>
      <w:bCs/>
      <w:sz w:val="27"/>
      <w:szCs w:val="24"/>
      <w:lang w:eastAsia="pt-BR"/>
    </w:rPr>
  </w:style>
  <w:style w:type="character" w:customStyle="1" w:styleId="RecuodecorpodetextoChar">
    <w:name w:val="Recuo de corpo de texto Char"/>
    <w:basedOn w:val="Fontepargpadro"/>
    <w:link w:val="Recuodecorpodetexto"/>
    <w:rsid w:val="00982B6E"/>
    <w:rPr>
      <w:rFonts w:ascii="Times New Roman" w:eastAsia="Times New Roman" w:hAnsi="Times New Roman" w:cs="Times New Roman"/>
      <w:bCs/>
      <w:sz w:val="27"/>
      <w:szCs w:val="24"/>
      <w:lang w:eastAsia="pt-BR"/>
    </w:rPr>
  </w:style>
  <w:style w:type="paragraph" w:styleId="Corpodetexto3">
    <w:name w:val="Body Text 3"/>
    <w:basedOn w:val="Normal"/>
    <w:link w:val="Corpodetexto3Char"/>
    <w:rsid w:val="00982B6E"/>
    <w:pPr>
      <w:spacing w:before="240" w:after="0" w:line="240" w:lineRule="auto"/>
      <w:jc w:val="both"/>
    </w:pPr>
    <w:rPr>
      <w:rFonts w:ascii="Times New Roman" w:eastAsia="Times New Roman" w:hAnsi="Times New Roman" w:cs="Times New Roman"/>
      <w:sz w:val="28"/>
      <w:szCs w:val="24"/>
      <w:lang w:eastAsia="pt-BR"/>
    </w:rPr>
  </w:style>
  <w:style w:type="character" w:customStyle="1" w:styleId="Corpodetexto3Char">
    <w:name w:val="Corpo de texto 3 Char"/>
    <w:basedOn w:val="Fontepargpadro"/>
    <w:link w:val="Corpodetexto3"/>
    <w:rsid w:val="00982B6E"/>
    <w:rPr>
      <w:rFonts w:ascii="Times New Roman" w:eastAsia="Times New Roman" w:hAnsi="Times New Roman" w:cs="Times New Roman"/>
      <w:sz w:val="28"/>
      <w:szCs w:val="24"/>
      <w:lang w:eastAsia="pt-BR"/>
    </w:rPr>
  </w:style>
  <w:style w:type="paragraph" w:styleId="Corpodetexto2">
    <w:name w:val="Body Text 2"/>
    <w:basedOn w:val="Normal"/>
    <w:link w:val="Corpodetexto2Char"/>
    <w:rsid w:val="00982B6E"/>
    <w:pPr>
      <w:spacing w:after="0" w:line="240" w:lineRule="auto"/>
      <w:jc w:val="both"/>
    </w:pPr>
    <w:rPr>
      <w:rFonts w:ascii="Times New Roman" w:eastAsia="Times New Roman" w:hAnsi="Times New Roman" w:cs="Times New Roman"/>
      <w:b/>
      <w:sz w:val="28"/>
      <w:szCs w:val="20"/>
      <w:lang w:eastAsia="pt-BR"/>
    </w:rPr>
  </w:style>
  <w:style w:type="character" w:customStyle="1" w:styleId="Corpodetexto2Char">
    <w:name w:val="Corpo de texto 2 Char"/>
    <w:basedOn w:val="Fontepargpadro"/>
    <w:link w:val="Corpodetexto2"/>
    <w:rsid w:val="00982B6E"/>
    <w:rPr>
      <w:rFonts w:ascii="Times New Roman" w:eastAsia="Times New Roman" w:hAnsi="Times New Roman" w:cs="Times New Roman"/>
      <w:b/>
      <w:sz w:val="28"/>
      <w:szCs w:val="20"/>
      <w:lang w:eastAsia="pt-BR"/>
    </w:rPr>
  </w:style>
  <w:style w:type="paragraph" w:styleId="Corpodetexto">
    <w:name w:val="Body Text"/>
    <w:basedOn w:val="Normal"/>
    <w:link w:val="CorpodetextoChar"/>
    <w:rsid w:val="00982B6E"/>
    <w:pPr>
      <w:spacing w:before="240" w:after="0" w:line="360" w:lineRule="auto"/>
      <w:jc w:val="both"/>
    </w:pPr>
    <w:rPr>
      <w:rFonts w:ascii="Times New Roman" w:eastAsia="Times New Roman" w:hAnsi="Times New Roman" w:cs="Times New Roman"/>
      <w:sz w:val="32"/>
      <w:szCs w:val="24"/>
      <w:lang w:eastAsia="pt-BR"/>
    </w:rPr>
  </w:style>
  <w:style w:type="character" w:customStyle="1" w:styleId="CorpodetextoChar">
    <w:name w:val="Corpo de texto Char"/>
    <w:basedOn w:val="Fontepargpadro"/>
    <w:link w:val="Corpodetexto"/>
    <w:rsid w:val="00982B6E"/>
    <w:rPr>
      <w:rFonts w:ascii="Times New Roman" w:eastAsia="Times New Roman" w:hAnsi="Times New Roman" w:cs="Times New Roman"/>
      <w:sz w:val="32"/>
      <w:szCs w:val="24"/>
      <w:lang w:eastAsia="pt-BR"/>
    </w:rPr>
  </w:style>
  <w:style w:type="paragraph" w:customStyle="1" w:styleId="Textopadro">
    <w:name w:val="Texto padrão"/>
    <w:basedOn w:val="Normal"/>
    <w:rsid w:val="00982B6E"/>
    <w:pPr>
      <w:widowControl w:val="0"/>
      <w:spacing w:after="0" w:line="240" w:lineRule="auto"/>
    </w:pPr>
    <w:rPr>
      <w:rFonts w:ascii="Times New Roman" w:eastAsia="Times New Roman" w:hAnsi="Times New Roman" w:cs="Times New Roman"/>
      <w:snapToGrid w:val="0"/>
      <w:sz w:val="24"/>
      <w:szCs w:val="20"/>
      <w:lang w:val="en-US" w:eastAsia="pt-BR"/>
    </w:rPr>
  </w:style>
  <w:style w:type="paragraph" w:customStyle="1" w:styleId="WW-Corpodetexto3">
    <w:name w:val="WW-Corpo de texto 3"/>
    <w:basedOn w:val="Normal"/>
    <w:rsid w:val="00982B6E"/>
    <w:pPr>
      <w:spacing w:after="0" w:line="240" w:lineRule="auto"/>
      <w:jc w:val="both"/>
    </w:pPr>
    <w:rPr>
      <w:rFonts w:ascii="Times New Roman" w:eastAsia="Times New Roman" w:hAnsi="Times New Roman" w:cs="Times New Roman"/>
      <w:sz w:val="24"/>
      <w:szCs w:val="20"/>
      <w:lang w:eastAsia="ar-SA"/>
    </w:rPr>
  </w:style>
  <w:style w:type="paragraph" w:customStyle="1" w:styleId="WW-Corpodetexto2">
    <w:name w:val="WW-Corpo de texto 2"/>
    <w:basedOn w:val="Normal"/>
    <w:rsid w:val="00982B6E"/>
    <w:pPr>
      <w:spacing w:after="0" w:line="240" w:lineRule="auto"/>
    </w:pPr>
    <w:rPr>
      <w:rFonts w:ascii="Times New Roman" w:eastAsia="Times New Roman" w:hAnsi="Times New Roman" w:cs="Times New Roman"/>
      <w:sz w:val="24"/>
      <w:szCs w:val="20"/>
      <w:lang w:eastAsia="ar-SA"/>
    </w:rPr>
  </w:style>
  <w:style w:type="paragraph" w:styleId="PargrafodaLista">
    <w:name w:val="List Paragraph"/>
    <w:basedOn w:val="Normal"/>
    <w:uiPriority w:val="34"/>
    <w:qFormat/>
    <w:rsid w:val="009C5A72"/>
    <w:pPr>
      <w:ind w:left="720"/>
      <w:contextualSpacing/>
    </w:pPr>
  </w:style>
  <w:style w:type="paragraph" w:styleId="Subttulo">
    <w:name w:val="Subtitle"/>
    <w:basedOn w:val="Normal"/>
    <w:link w:val="SubttuloChar"/>
    <w:qFormat/>
    <w:rsid w:val="00B65350"/>
    <w:pPr>
      <w:spacing w:after="0" w:line="240" w:lineRule="auto"/>
      <w:jc w:val="center"/>
    </w:pPr>
    <w:rPr>
      <w:rFonts w:ascii="Times New Roman" w:eastAsia="Times New Roman" w:hAnsi="Times New Roman" w:cs="Times New Roman"/>
      <w:b/>
      <w:sz w:val="28"/>
      <w:szCs w:val="20"/>
      <w:u w:val="single"/>
    </w:rPr>
  </w:style>
  <w:style w:type="character" w:customStyle="1" w:styleId="SubttuloChar">
    <w:name w:val="Subtítulo Char"/>
    <w:basedOn w:val="Fontepargpadro"/>
    <w:link w:val="Subttulo"/>
    <w:rsid w:val="00B65350"/>
    <w:rPr>
      <w:rFonts w:ascii="Times New Roman" w:eastAsia="Times New Roman" w:hAnsi="Times New Roman" w:cs="Times New Roman"/>
      <w:b/>
      <w:sz w:val="28"/>
      <w:szCs w:val="20"/>
      <w:u w:val="single"/>
    </w:rPr>
  </w:style>
  <w:style w:type="paragraph" w:customStyle="1" w:styleId="WW-Recuodecorpodetexto3">
    <w:name w:val="WW-Recuo de corpo de texto 3"/>
    <w:basedOn w:val="Normal"/>
    <w:rsid w:val="00B65350"/>
    <w:pPr>
      <w:spacing w:after="0" w:line="240" w:lineRule="auto"/>
      <w:ind w:left="709" w:hanging="709"/>
      <w:jc w:val="both"/>
    </w:pPr>
    <w:rPr>
      <w:rFonts w:ascii="Times New Roman" w:eastAsia="Times New Roman" w:hAnsi="Times New Roman" w:cs="Times New Roman"/>
      <w:sz w:val="24"/>
      <w:szCs w:val="20"/>
      <w:lang w:eastAsia="ar-SA"/>
    </w:rPr>
  </w:style>
  <w:style w:type="paragraph" w:styleId="Recuodecorpodetexto2">
    <w:name w:val="Body Text Indent 2"/>
    <w:basedOn w:val="Normal"/>
    <w:link w:val="Recuodecorpodetexto2Char"/>
    <w:rsid w:val="00B65350"/>
    <w:pPr>
      <w:spacing w:after="120" w:line="480" w:lineRule="auto"/>
      <w:ind w:left="283"/>
    </w:pPr>
    <w:rPr>
      <w:rFonts w:ascii="Times New Roman" w:eastAsia="Times New Roman" w:hAnsi="Times New Roman" w:cs="Times New Roman"/>
      <w:sz w:val="24"/>
      <w:szCs w:val="24"/>
    </w:rPr>
  </w:style>
  <w:style w:type="character" w:customStyle="1" w:styleId="Recuodecorpodetexto2Char">
    <w:name w:val="Recuo de corpo de texto 2 Char"/>
    <w:basedOn w:val="Fontepargpadro"/>
    <w:link w:val="Recuodecorpodetexto2"/>
    <w:rsid w:val="00B65350"/>
    <w:rPr>
      <w:rFonts w:ascii="Times New Roman" w:eastAsia="Times New Roman" w:hAnsi="Times New Roman" w:cs="Times New Roman"/>
      <w:sz w:val="24"/>
      <w:szCs w:val="24"/>
    </w:rPr>
  </w:style>
  <w:style w:type="paragraph" w:styleId="TextosemFormatao">
    <w:name w:val="Plain Text"/>
    <w:basedOn w:val="Normal"/>
    <w:link w:val="TextosemFormataoChar"/>
    <w:uiPriority w:val="99"/>
    <w:rsid w:val="007C02D6"/>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uiPriority w:val="99"/>
    <w:rsid w:val="007C02D6"/>
    <w:rPr>
      <w:rFonts w:ascii="Courier New" w:eastAsia="Times New Roman" w:hAnsi="Courier New" w:cs="Times New Roman"/>
      <w:sz w:val="20"/>
      <w:szCs w:val="20"/>
    </w:rPr>
  </w:style>
  <w:style w:type="character" w:customStyle="1" w:styleId="Ttulo1Char">
    <w:name w:val="Título 1 Char"/>
    <w:basedOn w:val="Fontepargpadro"/>
    <w:link w:val="Ttulo1"/>
    <w:uiPriority w:val="9"/>
    <w:rsid w:val="002B0331"/>
    <w:rPr>
      <w:rFonts w:asciiTheme="majorHAnsi" w:eastAsiaTheme="majorEastAsia" w:hAnsiTheme="majorHAnsi" w:cstheme="majorBidi"/>
      <w:b/>
      <w:bCs/>
      <w:color w:val="365F91" w:themeColor="accent1" w:themeShade="BF"/>
      <w:sz w:val="28"/>
      <w:szCs w:val="28"/>
    </w:rPr>
  </w:style>
  <w:style w:type="character" w:customStyle="1" w:styleId="Ttulo5Char">
    <w:name w:val="Título 5 Char"/>
    <w:basedOn w:val="Fontepargpadro"/>
    <w:link w:val="Ttulo5"/>
    <w:uiPriority w:val="9"/>
    <w:semiHidden/>
    <w:rsid w:val="002B0331"/>
    <w:rPr>
      <w:rFonts w:asciiTheme="majorHAnsi" w:eastAsiaTheme="majorEastAsia" w:hAnsiTheme="majorHAnsi" w:cstheme="majorBidi"/>
      <w:color w:val="243F60" w:themeColor="accent1" w:themeShade="7F"/>
    </w:rPr>
  </w:style>
  <w:style w:type="paragraph" w:styleId="Cabealho">
    <w:name w:val="header"/>
    <w:basedOn w:val="Normal"/>
    <w:link w:val="CabealhoChar"/>
    <w:rsid w:val="002B033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2B0331"/>
    <w:rPr>
      <w:rFonts w:ascii="Times New Roman" w:eastAsia="Times New Roman" w:hAnsi="Times New Roman" w:cs="Times New Roman"/>
      <w:sz w:val="24"/>
      <w:szCs w:val="24"/>
    </w:rPr>
  </w:style>
  <w:style w:type="paragraph" w:customStyle="1" w:styleId="Corpo">
    <w:name w:val="Corpo"/>
    <w:rsid w:val="002B0331"/>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2B0331"/>
    <w:pPr>
      <w:spacing w:before="280" w:after="280" w:line="240" w:lineRule="auto"/>
    </w:pPr>
    <w:rPr>
      <w:rFonts w:ascii="Arial" w:eastAsia="Arial Unicode MS" w:hAnsi="Arial" w:cs="Arial"/>
      <w:b/>
      <w:bCs/>
      <w:sz w:val="24"/>
      <w:szCs w:val="24"/>
      <w:lang w:eastAsia="ar-SA"/>
    </w:rPr>
  </w:style>
  <w:style w:type="paragraph" w:customStyle="1" w:styleId="Corpodetexto21">
    <w:name w:val="Corpo de texto 21"/>
    <w:basedOn w:val="Normal"/>
    <w:rsid w:val="002B0331"/>
    <w:pPr>
      <w:spacing w:after="120" w:line="240" w:lineRule="auto"/>
    </w:pPr>
    <w:rPr>
      <w:rFonts w:ascii="Garamond" w:eastAsia="Times New Roman" w:hAnsi="Garamond" w:cs="Times New Roman"/>
      <w:sz w:val="24"/>
      <w:szCs w:val="20"/>
    </w:rPr>
  </w:style>
  <w:style w:type="paragraph" w:customStyle="1" w:styleId="WW-BodyText2">
    <w:name w:val="WW-Body Text 2"/>
    <w:basedOn w:val="Normal"/>
    <w:rsid w:val="002B0331"/>
    <w:pPr>
      <w:spacing w:after="0" w:line="240" w:lineRule="auto"/>
      <w:jc w:val="both"/>
    </w:pPr>
    <w:rPr>
      <w:rFonts w:ascii="Garamond" w:eastAsia="Times New Roman" w:hAnsi="Garamond" w:cs="Times New Roman"/>
      <w:sz w:val="24"/>
      <w:szCs w:val="20"/>
    </w:rPr>
  </w:style>
  <w:style w:type="paragraph" w:styleId="Rodap">
    <w:name w:val="footer"/>
    <w:basedOn w:val="Normal"/>
    <w:link w:val="RodapChar"/>
    <w:uiPriority w:val="99"/>
    <w:unhideWhenUsed/>
    <w:rsid w:val="000B700A"/>
    <w:pPr>
      <w:tabs>
        <w:tab w:val="center" w:pos="4252"/>
        <w:tab w:val="right" w:pos="8504"/>
      </w:tabs>
      <w:spacing w:after="0" w:line="240" w:lineRule="auto"/>
    </w:pPr>
  </w:style>
  <w:style w:type="character" w:customStyle="1" w:styleId="RodapChar">
    <w:name w:val="Rodapé Char"/>
    <w:basedOn w:val="Fontepargpadro"/>
    <w:link w:val="Rodap"/>
    <w:uiPriority w:val="99"/>
    <w:rsid w:val="000B700A"/>
  </w:style>
  <w:style w:type="paragraph" w:styleId="Ttulo">
    <w:name w:val="Title"/>
    <w:basedOn w:val="Normal"/>
    <w:link w:val="TtuloChar"/>
    <w:qFormat/>
    <w:rsid w:val="00ED4246"/>
    <w:pPr>
      <w:spacing w:after="0" w:line="240" w:lineRule="auto"/>
      <w:jc w:val="center"/>
    </w:pPr>
    <w:rPr>
      <w:rFonts w:ascii="Times New Roman" w:eastAsia="Times New Roman" w:hAnsi="Times New Roman" w:cs="Times New Roman"/>
      <w:b/>
      <w:bCs/>
      <w:sz w:val="28"/>
      <w:szCs w:val="24"/>
      <w:lang w:eastAsia="pt-BR"/>
    </w:rPr>
  </w:style>
  <w:style w:type="character" w:customStyle="1" w:styleId="TtuloChar">
    <w:name w:val="Título Char"/>
    <w:basedOn w:val="Fontepargpadro"/>
    <w:link w:val="Ttulo"/>
    <w:rsid w:val="00ED4246"/>
    <w:rPr>
      <w:rFonts w:ascii="Times New Roman" w:eastAsia="Times New Roman" w:hAnsi="Times New Roman" w:cs="Times New Roman"/>
      <w:b/>
      <w:bCs/>
      <w:sz w:val="28"/>
      <w:szCs w:val="24"/>
      <w:lang w:eastAsia="pt-BR"/>
    </w:rPr>
  </w:style>
  <w:style w:type="character" w:customStyle="1" w:styleId="LivroChar">
    <w:name w:val="Livro Char"/>
    <w:link w:val="Livro"/>
    <w:locked/>
    <w:rsid w:val="00913C98"/>
    <w:rPr>
      <w:rFonts w:ascii="Arial" w:hAnsi="Arial" w:cs="Arial"/>
      <w:b/>
      <w:caps/>
      <w:sz w:val="24"/>
      <w:szCs w:val="24"/>
    </w:rPr>
  </w:style>
  <w:style w:type="paragraph" w:customStyle="1" w:styleId="Livro">
    <w:name w:val="Livro"/>
    <w:basedOn w:val="Normal"/>
    <w:link w:val="LivroChar"/>
    <w:qFormat/>
    <w:rsid w:val="00913C98"/>
    <w:pPr>
      <w:spacing w:before="120" w:after="120" w:line="240" w:lineRule="auto"/>
      <w:jc w:val="center"/>
      <w:outlineLvl w:val="0"/>
    </w:pPr>
    <w:rPr>
      <w:rFonts w:ascii="Arial" w:hAnsi="Arial" w:cs="Arial"/>
      <w:b/>
      <w:caps/>
      <w:sz w:val="24"/>
      <w:szCs w:val="24"/>
    </w:rPr>
  </w:style>
  <w:style w:type="table" w:styleId="Tabelacomgrade">
    <w:name w:val="Table Grid"/>
    <w:basedOn w:val="Tabelanormal"/>
    <w:uiPriority w:val="59"/>
    <w:rsid w:val="00B25433"/>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B25433"/>
    <w:pPr>
      <w:spacing w:after="0" w:line="240" w:lineRule="auto"/>
      <w:jc w:val="center"/>
    </w:p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1"/>
    <w:uiPriority w:val="99"/>
    <w:rsid w:val="00840969"/>
    <w:rPr>
      <w:rFonts w:ascii="Arial" w:hAnsi="Arial" w:cs="Arial"/>
      <w:sz w:val="21"/>
      <w:szCs w:val="21"/>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840969"/>
    <w:pPr>
      <w:widowControl w:val="0"/>
      <w:shd w:val="clear" w:color="auto" w:fill="FFFFFF"/>
      <w:spacing w:before="280" w:after="0" w:line="254" w:lineRule="exact"/>
    </w:pPr>
    <w:rPr>
      <w:rFonts w:ascii="Arial" w:hAnsi="Arial" w:cs="Arial"/>
      <w:sz w:val="21"/>
      <w:szCs w:val="21"/>
    </w:rPr>
  </w:style>
</w:styles>
</file>

<file path=word/webSettings.xml><?xml version="1.0" encoding="utf-8"?>
<w:webSettings xmlns:r="http://schemas.openxmlformats.org/officeDocument/2006/relationships" xmlns:w="http://schemas.openxmlformats.org/wordprocessingml/2006/main">
  <w:divs>
    <w:div w:id="234777877">
      <w:bodyDiv w:val="1"/>
      <w:marLeft w:val="0"/>
      <w:marRight w:val="0"/>
      <w:marTop w:val="0"/>
      <w:marBottom w:val="0"/>
      <w:divBdr>
        <w:top w:val="none" w:sz="0" w:space="0" w:color="auto"/>
        <w:left w:val="none" w:sz="0" w:space="0" w:color="auto"/>
        <w:bottom w:val="none" w:sz="0" w:space="0" w:color="auto"/>
        <w:right w:val="none" w:sz="0" w:space="0" w:color="auto"/>
      </w:divBdr>
    </w:div>
    <w:div w:id="26778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to@bll.org.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ll.org.br"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C08170-68D6-481A-99B0-50C09B63D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69</Pages>
  <Words>20504</Words>
  <Characters>110725</Characters>
  <Application>Microsoft Office Word</Application>
  <DocSecurity>0</DocSecurity>
  <Lines>922</Lines>
  <Paragraphs>261</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1- Advertência; </vt:lpstr>
      <vt:lpstr>3- Suspensão temporária de participação em Licitação e impedimento de contratar </vt:lpstr>
    </vt:vector>
  </TitlesOfParts>
  <Company>Microsoft</Company>
  <LinksUpToDate>false</LinksUpToDate>
  <CharactersWithSpaces>130968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compras</cp:lastModifiedBy>
  <cp:revision>266</cp:revision>
  <cp:lastPrinted>2024-03-07T16:42:00Z</cp:lastPrinted>
  <dcterms:created xsi:type="dcterms:W3CDTF">2024-02-29T20:16:00Z</dcterms:created>
  <dcterms:modified xsi:type="dcterms:W3CDTF">2024-03-08T13:22:00Z</dcterms:modified>
</cp:coreProperties>
</file>