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F" w:rsidRDefault="00EE1DA3">
      <w:r w:rsidRPr="00EE1DA3">
        <w:rPr>
          <w:noProof/>
          <w:lang w:eastAsia="pt-BR"/>
        </w:rPr>
        <w:drawing>
          <wp:inline distT="0" distB="0" distL="0" distR="0">
            <wp:extent cx="1899377" cy="60007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3383" cy="60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DA3" w:rsidRPr="00EE1DA3" w:rsidRDefault="00EE1DA3" w:rsidP="00EE1DA3">
      <w:pPr>
        <w:jc w:val="center"/>
        <w:rPr>
          <w:rFonts w:ascii="Arial" w:hAnsi="Arial" w:cs="Arial"/>
          <w:b/>
          <w:sz w:val="24"/>
          <w:szCs w:val="24"/>
        </w:rPr>
      </w:pPr>
      <w:r w:rsidRPr="00EE1DA3">
        <w:rPr>
          <w:rFonts w:ascii="Arial" w:hAnsi="Arial" w:cs="Arial"/>
          <w:b/>
          <w:sz w:val="24"/>
          <w:szCs w:val="24"/>
        </w:rPr>
        <w:t>PREFEITURA MUNICIPAL DE FAZENDA Rio Grande – PR</w:t>
      </w:r>
    </w:p>
    <w:p w:rsidR="00EE1DA3" w:rsidRPr="00EE1DA3" w:rsidRDefault="00EE1DA3" w:rsidP="00EE1DA3">
      <w:pPr>
        <w:jc w:val="center"/>
        <w:rPr>
          <w:rFonts w:ascii="Arial" w:hAnsi="Arial" w:cs="Arial"/>
          <w:b/>
          <w:sz w:val="24"/>
          <w:szCs w:val="24"/>
        </w:rPr>
      </w:pPr>
      <w:r w:rsidRPr="00EE1DA3">
        <w:rPr>
          <w:rFonts w:ascii="Arial" w:hAnsi="Arial" w:cs="Arial"/>
          <w:b/>
          <w:sz w:val="24"/>
          <w:szCs w:val="24"/>
        </w:rPr>
        <w:t>DIVISÃO DE CONTABILIDADE</w:t>
      </w:r>
    </w:p>
    <w:p w:rsidR="00EE1DA3" w:rsidRDefault="00EE1DA3" w:rsidP="00EE1DA3">
      <w:pPr>
        <w:pStyle w:val="NormalWeb"/>
        <w:spacing w:after="0"/>
        <w:jc w:val="right"/>
      </w:pPr>
      <w:r>
        <w:rPr>
          <w:rFonts w:ascii="Arial" w:hAnsi="Arial" w:cs="Arial"/>
          <w:b/>
          <w:bCs/>
        </w:rPr>
        <w:t xml:space="preserve">Fazenda Rio Grande, </w:t>
      </w:r>
      <w:r w:rsidR="00FE0211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 de </w:t>
      </w:r>
      <w:r w:rsidR="00FE0211">
        <w:rPr>
          <w:rFonts w:ascii="Arial" w:hAnsi="Arial" w:cs="Arial"/>
          <w:b/>
          <w:bCs/>
        </w:rPr>
        <w:t>outubro</w:t>
      </w:r>
      <w:r>
        <w:rPr>
          <w:rFonts w:ascii="Arial" w:hAnsi="Arial" w:cs="Arial"/>
          <w:b/>
          <w:bCs/>
        </w:rPr>
        <w:t xml:space="preserve"> 20</w:t>
      </w:r>
      <w:r w:rsidR="00BF771E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.</w:t>
      </w:r>
    </w:p>
    <w:p w:rsidR="00EE1DA3" w:rsidRDefault="00EE1DA3" w:rsidP="00EE1DA3">
      <w:pPr>
        <w:pStyle w:val="NormalWeb"/>
        <w:spacing w:after="0"/>
      </w:pPr>
    </w:p>
    <w:p w:rsidR="00EE1DA3" w:rsidRDefault="00EE1DA3" w:rsidP="00EE1DA3">
      <w:pPr>
        <w:pStyle w:val="Normal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Interessado: </w:t>
      </w:r>
      <w:r w:rsidR="00FE0211">
        <w:rPr>
          <w:rFonts w:ascii="Arial" w:hAnsi="Arial" w:cs="Arial"/>
          <w:b/>
          <w:bCs/>
        </w:rPr>
        <w:t>Equipe de Transição</w:t>
      </w:r>
    </w:p>
    <w:p w:rsidR="00EE1DA3" w:rsidRDefault="00FE0211" w:rsidP="00EE1DA3">
      <w:pPr>
        <w:pStyle w:val="Normal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Assunto: Recomendação MP</w:t>
      </w:r>
    </w:p>
    <w:p w:rsidR="006B2AB0" w:rsidRDefault="006B2AB0" w:rsidP="00EE1DA3">
      <w:pPr>
        <w:pStyle w:val="NormalWeb"/>
        <w:spacing w:after="0"/>
      </w:pPr>
    </w:p>
    <w:p w:rsidR="005556FD" w:rsidRDefault="00FE0211" w:rsidP="00DB16F2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Segue manifestação quanto ao Item “No âmbito Contábil e Financeiro.</w:t>
      </w:r>
    </w:p>
    <w:p w:rsidR="00FE0211" w:rsidRDefault="00FE0211" w:rsidP="00DB16F2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Item, 2.4- Necessidade de fornecimento á equipe de transição, pela gestão atual, dos Seguintes documentos informações;</w:t>
      </w:r>
    </w:p>
    <w:p w:rsidR="00FE0211" w:rsidRDefault="00FE0211" w:rsidP="008F620C">
      <w:pPr>
        <w:pStyle w:val="NormalWeb"/>
        <w:numPr>
          <w:ilvl w:val="0"/>
          <w:numId w:val="1"/>
        </w:numPr>
        <w:spacing w:after="0"/>
        <w:ind w:left="10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do(s) </w:t>
      </w:r>
      <w:proofErr w:type="gramStart"/>
      <w:r>
        <w:rPr>
          <w:rFonts w:ascii="Arial" w:hAnsi="Arial" w:cs="Arial"/>
        </w:rPr>
        <w:t>responsável(</w:t>
      </w:r>
      <w:proofErr w:type="gramEnd"/>
      <w:r>
        <w:rPr>
          <w:rFonts w:ascii="Arial" w:hAnsi="Arial" w:cs="Arial"/>
        </w:rPr>
        <w:t>is) financeiro(s)/tesoureiro(s) do Município;</w:t>
      </w:r>
    </w:p>
    <w:p w:rsidR="008F620C" w:rsidRDefault="008F620C" w:rsidP="008F620C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Decreto 4380/2017, Contas Vinculadas ao CNPJ: 09.208.506/0001-65</w:t>
      </w:r>
      <w:r w:rsidR="00554463">
        <w:rPr>
          <w:rFonts w:ascii="Arial" w:hAnsi="Arial" w:cs="Arial"/>
          <w:sz w:val="22"/>
          <w:szCs w:val="22"/>
        </w:rPr>
        <w:t xml:space="preserve"> do Fundo Municipal de Educação e Secretaria Municipal de Educação</w:t>
      </w:r>
      <w:r>
        <w:rPr>
          <w:rFonts w:ascii="Arial" w:hAnsi="Arial" w:cs="Arial"/>
          <w:sz w:val="22"/>
          <w:szCs w:val="22"/>
        </w:rPr>
        <w:t>:</w:t>
      </w:r>
    </w:p>
    <w:p w:rsidR="008F620C" w:rsidRDefault="008F620C" w:rsidP="008F620C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 w:rsidRPr="008F6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Claudemir Jose de Andrade / </w:t>
      </w:r>
      <w:proofErr w:type="spellStart"/>
      <w:r>
        <w:rPr>
          <w:rFonts w:ascii="Arial" w:hAnsi="Arial" w:cs="Arial"/>
          <w:sz w:val="22"/>
          <w:szCs w:val="22"/>
        </w:rPr>
        <w:t>Ednelson</w:t>
      </w:r>
      <w:proofErr w:type="spellEnd"/>
      <w:r>
        <w:rPr>
          <w:rFonts w:ascii="Arial" w:hAnsi="Arial" w:cs="Arial"/>
          <w:sz w:val="22"/>
          <w:szCs w:val="22"/>
        </w:rPr>
        <w:t xml:space="preserve"> Queiroz Sobral;</w:t>
      </w:r>
    </w:p>
    <w:p w:rsidR="008F620C" w:rsidRDefault="008F620C" w:rsidP="008F620C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Decreto 4383/2017, Contas Vinculadas ao CNPJ: 95.422.986/0001-02</w:t>
      </w:r>
      <w:r w:rsidR="00554463">
        <w:rPr>
          <w:rFonts w:ascii="Arial" w:hAnsi="Arial" w:cs="Arial"/>
          <w:sz w:val="22"/>
          <w:szCs w:val="22"/>
        </w:rPr>
        <w:t xml:space="preserve"> da Prefeitura Municipal de Fazenda Rio Grande</w:t>
      </w:r>
      <w:r>
        <w:rPr>
          <w:rFonts w:ascii="Arial" w:hAnsi="Arial" w:cs="Arial"/>
          <w:sz w:val="22"/>
          <w:szCs w:val="22"/>
        </w:rPr>
        <w:t>:</w:t>
      </w:r>
    </w:p>
    <w:p w:rsidR="008F620C" w:rsidRDefault="008F620C" w:rsidP="008F620C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 w:rsidRPr="008F6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Claudemir Jose de Andrade / </w:t>
      </w:r>
      <w:proofErr w:type="spellStart"/>
      <w:r>
        <w:rPr>
          <w:rFonts w:ascii="Arial" w:hAnsi="Arial" w:cs="Arial"/>
          <w:sz w:val="22"/>
          <w:szCs w:val="22"/>
        </w:rPr>
        <w:t>Cassia</w:t>
      </w:r>
      <w:proofErr w:type="spellEnd"/>
      <w:r>
        <w:rPr>
          <w:rFonts w:ascii="Arial" w:hAnsi="Arial" w:cs="Arial"/>
          <w:sz w:val="22"/>
          <w:szCs w:val="22"/>
        </w:rPr>
        <w:t xml:space="preserve"> Cristina de Almeida;</w:t>
      </w:r>
    </w:p>
    <w:p w:rsidR="008F620C" w:rsidRDefault="008F620C" w:rsidP="008F620C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Decreto 4382/2017, Contas Vinculadas ao CNPJ: 09.240.360/0001-35</w:t>
      </w:r>
      <w:r w:rsidR="003505FA">
        <w:rPr>
          <w:rFonts w:ascii="Arial" w:hAnsi="Arial" w:cs="Arial"/>
          <w:sz w:val="22"/>
          <w:szCs w:val="22"/>
        </w:rPr>
        <w:t xml:space="preserve"> do Fundo Municipal da Saúde e Secretaria municipal de Saúde</w:t>
      </w:r>
      <w:r>
        <w:rPr>
          <w:rFonts w:ascii="Arial" w:hAnsi="Arial" w:cs="Arial"/>
          <w:sz w:val="22"/>
          <w:szCs w:val="22"/>
        </w:rPr>
        <w:t>:</w:t>
      </w:r>
    </w:p>
    <w:p w:rsidR="008F620C" w:rsidRDefault="008F620C" w:rsidP="008F620C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 w:rsidRPr="008F6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Claudemir Jose de Andrade / Irani Aparecida dos Santos;</w:t>
      </w:r>
    </w:p>
    <w:p w:rsidR="008F620C" w:rsidRDefault="008F620C" w:rsidP="008F620C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Decreto 4381/2017, Contas Vinculadas ao CNPJ: </w:t>
      </w:r>
      <w:r w:rsidR="008041F6">
        <w:rPr>
          <w:rFonts w:ascii="Arial" w:hAnsi="Arial" w:cs="Arial"/>
          <w:sz w:val="22"/>
          <w:szCs w:val="22"/>
        </w:rPr>
        <w:t xml:space="preserve">09.240.502/0001-64 </w:t>
      </w:r>
      <w:r w:rsidR="003505FA">
        <w:rPr>
          <w:rFonts w:ascii="Arial" w:hAnsi="Arial" w:cs="Arial"/>
          <w:sz w:val="22"/>
          <w:szCs w:val="22"/>
        </w:rPr>
        <w:t>do Fundo Municipal de Assistência Social,</w:t>
      </w:r>
      <w:r w:rsidR="008041F6">
        <w:rPr>
          <w:rFonts w:ascii="Arial" w:hAnsi="Arial" w:cs="Arial"/>
          <w:sz w:val="22"/>
          <w:szCs w:val="22"/>
        </w:rPr>
        <w:t xml:space="preserve">CNPJ: 17.077.945/0001-04, </w:t>
      </w:r>
      <w:r w:rsidR="003505FA">
        <w:rPr>
          <w:rFonts w:ascii="Arial" w:hAnsi="Arial" w:cs="Arial"/>
          <w:sz w:val="22"/>
          <w:szCs w:val="22"/>
        </w:rPr>
        <w:t xml:space="preserve">Fundo Municipal dos Direitos da Crianças e adolescentes, Fundo Municipal dos Direitos dos Idosos e Secretária Municipal de Assistência Social </w:t>
      </w:r>
      <w:r>
        <w:rPr>
          <w:rFonts w:ascii="Arial" w:hAnsi="Arial" w:cs="Arial"/>
          <w:sz w:val="22"/>
          <w:szCs w:val="22"/>
        </w:rPr>
        <w:t>:</w:t>
      </w:r>
    </w:p>
    <w:p w:rsidR="008F620C" w:rsidRDefault="008F620C" w:rsidP="008F620C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 w:rsidRPr="008F6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Claudemir Jose de Andrade / José Roberto </w:t>
      </w:r>
      <w:proofErr w:type="spellStart"/>
      <w:r>
        <w:rPr>
          <w:rFonts w:ascii="Arial" w:hAnsi="Arial" w:cs="Arial"/>
          <w:sz w:val="22"/>
          <w:szCs w:val="22"/>
        </w:rPr>
        <w:t>Zan</w:t>
      </w:r>
      <w:r w:rsidR="003505FA">
        <w:rPr>
          <w:rFonts w:ascii="Arial" w:hAnsi="Arial" w:cs="Arial"/>
          <w:sz w:val="22"/>
          <w:szCs w:val="22"/>
        </w:rPr>
        <w:t>chi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505FA" w:rsidRDefault="003505FA" w:rsidP="003505FA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Decreto 5212/2017, Contas Vinculadas ao CNPJ: 31.560.696/0001-34 do Fundo Municipal de Cultura:</w:t>
      </w:r>
    </w:p>
    <w:p w:rsidR="003505FA" w:rsidRDefault="003505FA" w:rsidP="003505FA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 w:rsidRPr="008F620C"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>- Claudemir Jose de Andrade / Jonathan Almir Barbosa;</w:t>
      </w:r>
    </w:p>
    <w:p w:rsidR="003505FA" w:rsidRDefault="003505FA" w:rsidP="003505FA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Decreto 5212/2017, Contas Vinculadas ao CNPJ: 09.355.873/001-91 do Fundo Municipal de Habitação:</w:t>
      </w:r>
    </w:p>
    <w:p w:rsidR="003505FA" w:rsidRDefault="003505FA" w:rsidP="003505FA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  <w:r w:rsidRPr="008F6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Claudemir Jose de Andrade / </w:t>
      </w:r>
      <w:proofErr w:type="spellStart"/>
      <w:r>
        <w:rPr>
          <w:rFonts w:ascii="Arial" w:hAnsi="Arial" w:cs="Arial"/>
          <w:sz w:val="22"/>
          <w:szCs w:val="22"/>
        </w:rPr>
        <w:t>Cleiton</w:t>
      </w:r>
      <w:proofErr w:type="spellEnd"/>
      <w:r>
        <w:rPr>
          <w:rFonts w:ascii="Arial" w:hAnsi="Arial" w:cs="Arial"/>
          <w:sz w:val="22"/>
          <w:szCs w:val="22"/>
        </w:rPr>
        <w:t xml:space="preserve"> Moreira Hamm;</w:t>
      </w:r>
    </w:p>
    <w:p w:rsidR="008F620C" w:rsidRPr="008F620C" w:rsidRDefault="008F620C" w:rsidP="008F620C">
      <w:pPr>
        <w:pStyle w:val="NormalWeb"/>
        <w:spacing w:after="0"/>
        <w:ind w:left="1066"/>
        <w:jc w:val="both"/>
        <w:rPr>
          <w:rFonts w:ascii="Arial" w:hAnsi="Arial" w:cs="Arial"/>
          <w:sz w:val="22"/>
          <w:szCs w:val="22"/>
        </w:rPr>
      </w:pPr>
    </w:p>
    <w:p w:rsidR="00FE0211" w:rsidRDefault="00FE0211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Relação de Todas as Contas Bancária do Município, com Indicação dos responsáveis financeiros de cada uma delas;</w:t>
      </w:r>
    </w:p>
    <w:p w:rsidR="00FE0211" w:rsidRDefault="0033672D" w:rsidP="0033672D">
      <w:pPr>
        <w:pStyle w:val="PargrafodaLista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- foi juntado Relação com todas as respectivas contas </w:t>
      </w:r>
      <w:proofErr w:type="gramStart"/>
      <w:r>
        <w:rPr>
          <w:rFonts w:ascii="Arial" w:hAnsi="Arial" w:cs="Arial"/>
        </w:rPr>
        <w:t>bancárias ,</w:t>
      </w:r>
      <w:proofErr w:type="gramEnd"/>
      <w:r>
        <w:rPr>
          <w:rFonts w:ascii="Arial" w:hAnsi="Arial" w:cs="Arial"/>
        </w:rPr>
        <w:t xml:space="preserve"> anexo tal relação.</w:t>
      </w:r>
    </w:p>
    <w:p w:rsidR="00FE0211" w:rsidRDefault="00FE0211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Extrato atualizado de todas as contas bancárias, os quais deverão ser reapresentados no final do mandato;</w:t>
      </w:r>
    </w:p>
    <w:p w:rsidR="00FE0211" w:rsidRDefault="0033672D" w:rsidP="0033672D">
      <w:pPr>
        <w:pStyle w:val="PargrafodaLista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- Anexamos arquivo contendo os extratos de bancários de todas as contas abertas no município com a posição do seu saldo em 31/10/2020, informamos ainda que a sua reapresentação só </w:t>
      </w:r>
      <w:proofErr w:type="gramStart"/>
      <w:r>
        <w:rPr>
          <w:rFonts w:ascii="Arial" w:hAnsi="Arial" w:cs="Arial"/>
        </w:rPr>
        <w:t>será</w:t>
      </w:r>
      <w:proofErr w:type="gramEnd"/>
      <w:r>
        <w:rPr>
          <w:rFonts w:ascii="Arial" w:hAnsi="Arial" w:cs="Arial"/>
        </w:rPr>
        <w:t xml:space="preserve"> possível após o dia 02/01/2021, quando o município já estará sob novo mandato; </w:t>
      </w:r>
    </w:p>
    <w:p w:rsidR="00260724" w:rsidRDefault="00FE0211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Relatório de todos os empréstimos realizados pelo município, </w:t>
      </w:r>
      <w:r w:rsidR="00260724">
        <w:rPr>
          <w:rFonts w:ascii="Arial" w:hAnsi="Arial" w:cs="Arial"/>
        </w:rPr>
        <w:t>constando credores, valores taxas de juros e data de vencimentos;</w:t>
      </w:r>
    </w:p>
    <w:p w:rsidR="0033672D" w:rsidRDefault="0033672D" w:rsidP="0033672D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Anexamos cópia dos contratos de Operação de Créditos contratadas pelo município </w:t>
      </w:r>
      <w:r w:rsidR="00F5150F">
        <w:rPr>
          <w:rFonts w:ascii="Arial" w:hAnsi="Arial" w:cs="Arial"/>
        </w:rPr>
        <w:t>as quais contemplam os pontos requisitados no presente item.</w:t>
      </w:r>
    </w:p>
    <w:p w:rsidR="00260724" w:rsidRDefault="00260724" w:rsidP="00260724">
      <w:pPr>
        <w:pStyle w:val="PargrafodaLista"/>
        <w:rPr>
          <w:rFonts w:ascii="Arial" w:hAnsi="Arial" w:cs="Arial"/>
        </w:rPr>
      </w:pPr>
    </w:p>
    <w:p w:rsidR="00FE0211" w:rsidRDefault="00260724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60724">
        <w:rPr>
          <w:rFonts w:ascii="Arial" w:hAnsi="Arial" w:cs="Arial"/>
        </w:rPr>
        <w:t>Relação de todas as aplicações financeiras feitas pelo município, indicando a instituições (</w:t>
      </w:r>
      <w:proofErr w:type="gramStart"/>
      <w:r w:rsidRPr="00260724">
        <w:rPr>
          <w:rFonts w:ascii="Arial" w:hAnsi="Arial" w:cs="Arial"/>
        </w:rPr>
        <w:t>pública/privada</w:t>
      </w:r>
      <w:proofErr w:type="gramEnd"/>
      <w:r w:rsidRPr="00260724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valor, </w:t>
      </w:r>
      <w:r w:rsidR="00FE0211" w:rsidRPr="00260724">
        <w:rPr>
          <w:rFonts w:ascii="Arial" w:hAnsi="Arial" w:cs="Arial"/>
        </w:rPr>
        <w:t>tipo</w:t>
      </w:r>
      <w:r>
        <w:rPr>
          <w:rFonts w:ascii="Arial" w:hAnsi="Arial" w:cs="Arial"/>
        </w:rPr>
        <w:t>,</w:t>
      </w:r>
      <w:r w:rsidR="00FE0211" w:rsidRPr="00260724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da aplicação e os índices de rendimentos;</w:t>
      </w:r>
    </w:p>
    <w:p w:rsidR="0033672D" w:rsidRDefault="0033672D" w:rsidP="0033672D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Relação contas </w:t>
      </w:r>
      <w:proofErr w:type="gramStart"/>
      <w:r>
        <w:rPr>
          <w:rFonts w:ascii="Arial" w:hAnsi="Arial" w:cs="Arial"/>
        </w:rPr>
        <w:t>anexo</w:t>
      </w:r>
      <w:proofErr w:type="gramEnd"/>
      <w:r>
        <w:rPr>
          <w:rFonts w:ascii="Arial" w:hAnsi="Arial" w:cs="Arial"/>
        </w:rPr>
        <w:t xml:space="preserve"> ao item anterior.</w:t>
      </w:r>
    </w:p>
    <w:p w:rsidR="00260724" w:rsidRDefault="00260724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Relação dos talonários de cheque (para entrega, elaborar demonstrativo das folhas de c</w:t>
      </w:r>
      <w:r w:rsidR="0033672D">
        <w:rPr>
          <w:rFonts w:ascii="Arial" w:hAnsi="Arial" w:cs="Arial"/>
        </w:rPr>
        <w:t>heques disponíveis, por banco, C</w:t>
      </w:r>
      <w:r>
        <w:rPr>
          <w:rFonts w:ascii="Arial" w:hAnsi="Arial" w:cs="Arial"/>
        </w:rPr>
        <w:t>onta corrente e talão</w:t>
      </w:r>
      <w:proofErr w:type="gramStart"/>
      <w:r>
        <w:rPr>
          <w:rFonts w:ascii="Arial" w:hAnsi="Arial" w:cs="Arial"/>
        </w:rPr>
        <w:t>)com</w:t>
      </w:r>
      <w:proofErr w:type="gramEnd"/>
      <w:r>
        <w:rPr>
          <w:rFonts w:ascii="Arial" w:hAnsi="Arial" w:cs="Arial"/>
        </w:rPr>
        <w:t xml:space="preserve"> indicação do funcionário responsável pela guarda;</w:t>
      </w:r>
    </w:p>
    <w:p w:rsidR="0033672D" w:rsidRDefault="0033672D" w:rsidP="0033672D">
      <w:pPr>
        <w:pStyle w:val="PargrafodaLista"/>
        <w:rPr>
          <w:rFonts w:ascii="Arial" w:hAnsi="Arial" w:cs="Arial"/>
        </w:rPr>
      </w:pPr>
    </w:p>
    <w:p w:rsidR="00260724" w:rsidRDefault="0033672D" w:rsidP="00260724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Foi listado as contas bancária que possuem talões de cheque bem como os </w:t>
      </w:r>
      <w:proofErr w:type="gramStart"/>
      <w:r>
        <w:rPr>
          <w:rFonts w:ascii="Arial" w:hAnsi="Arial" w:cs="Arial"/>
        </w:rPr>
        <w:t>ser</w:t>
      </w:r>
      <w:proofErr w:type="gramEnd"/>
      <w:r>
        <w:rPr>
          <w:rFonts w:ascii="Arial" w:hAnsi="Arial" w:cs="Arial"/>
        </w:rPr>
        <w:t xml:space="preserve"> respectivos números, relação em anexo.  </w:t>
      </w:r>
    </w:p>
    <w:p w:rsidR="00260724" w:rsidRDefault="00260724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Demonstrativo do cumprimento do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42 da LRF...</w:t>
      </w:r>
    </w:p>
    <w:p w:rsidR="0033672D" w:rsidRDefault="0033672D" w:rsidP="0033672D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- Declaração a ser apresentada pelo gestor Municipal Prefeito/Secretário de Administração;</w:t>
      </w:r>
    </w:p>
    <w:p w:rsidR="0098242E" w:rsidRPr="00FB0268" w:rsidRDefault="004B44D4" w:rsidP="0098242E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B0268">
        <w:rPr>
          <w:rFonts w:ascii="Arial" w:hAnsi="Arial" w:cs="Arial"/>
        </w:rPr>
        <w:t xml:space="preserve">Demonstrativo do Cumprimento do disposto no </w:t>
      </w:r>
      <w:proofErr w:type="spellStart"/>
      <w:r w:rsidRPr="00FB0268">
        <w:rPr>
          <w:rFonts w:ascii="Arial" w:hAnsi="Arial" w:cs="Arial"/>
        </w:rPr>
        <w:t>art</w:t>
      </w:r>
      <w:proofErr w:type="spellEnd"/>
      <w:r w:rsidRPr="00FB0268">
        <w:rPr>
          <w:rFonts w:ascii="Arial" w:hAnsi="Arial" w:cs="Arial"/>
        </w:rPr>
        <w:t xml:space="preserve"> </w:t>
      </w:r>
      <w:proofErr w:type="gramStart"/>
      <w:r w:rsidRPr="00FB0268">
        <w:rPr>
          <w:rFonts w:ascii="Arial" w:hAnsi="Arial" w:cs="Arial"/>
        </w:rPr>
        <w:t>8</w:t>
      </w:r>
      <w:proofErr w:type="gramEnd"/>
      <w:r w:rsidRPr="00FB0268">
        <w:rPr>
          <w:rFonts w:ascii="Arial" w:hAnsi="Arial" w:cs="Arial"/>
        </w:rPr>
        <w:t xml:space="preserve"> da LRF....</w:t>
      </w:r>
    </w:p>
    <w:p w:rsidR="0098242E" w:rsidRDefault="0098242E" w:rsidP="0098242E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B0268">
        <w:rPr>
          <w:rFonts w:ascii="Arial" w:hAnsi="Arial" w:cs="Arial"/>
        </w:rPr>
        <w:t xml:space="preserve"> Demonstrativo a ser encaminhado apenas após a aprovação da Lei do Orçamento Anual no Legislativo Municipal, conforme disposto neste art. </w:t>
      </w:r>
      <w:proofErr w:type="gramStart"/>
      <w:r w:rsidR="00FB0268">
        <w:rPr>
          <w:rFonts w:ascii="Arial" w:hAnsi="Arial" w:cs="Arial"/>
        </w:rPr>
        <w:t>sua elaboração e publicação ocorre</w:t>
      </w:r>
      <w:proofErr w:type="gramEnd"/>
      <w:r w:rsidR="00FB0268">
        <w:rPr>
          <w:rFonts w:ascii="Arial" w:hAnsi="Arial" w:cs="Arial"/>
        </w:rPr>
        <w:t xml:space="preserve"> em até trinta dias após a publicação do orçamento, e na presente data, o orçamento ainda encontra-se em votação no legislativo municipal. </w:t>
      </w:r>
    </w:p>
    <w:p w:rsidR="004B44D4" w:rsidRDefault="004B44D4" w:rsidP="004B44D4">
      <w:pPr>
        <w:pStyle w:val="PargrafodaLista"/>
        <w:rPr>
          <w:rFonts w:ascii="Arial" w:hAnsi="Arial" w:cs="Arial"/>
        </w:rPr>
      </w:pPr>
    </w:p>
    <w:p w:rsidR="004B44D4" w:rsidRDefault="004B44D4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 das despesas empenhadas, não liquidadas e não pagas, ao final do mandato;</w:t>
      </w:r>
    </w:p>
    <w:p w:rsidR="0098242E" w:rsidRDefault="0098242E" w:rsidP="0098242E">
      <w:pPr>
        <w:pStyle w:val="PargrafodaLista"/>
        <w:rPr>
          <w:rFonts w:ascii="Arial" w:hAnsi="Arial" w:cs="Arial"/>
        </w:rPr>
      </w:pPr>
    </w:p>
    <w:p w:rsidR="0098242E" w:rsidRDefault="0098242E" w:rsidP="0098242E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 Como dito para o item, tal informação só poder ser prestada com o encerramento do mandato, uma vez que estas podem ter suas execuções </w:t>
      </w:r>
      <w:proofErr w:type="gramStart"/>
      <w:r>
        <w:rPr>
          <w:rFonts w:ascii="Arial" w:hAnsi="Arial" w:cs="Arial"/>
        </w:rPr>
        <w:t>orçamentárias e financeira realizadas</w:t>
      </w:r>
      <w:proofErr w:type="gramEnd"/>
      <w:r>
        <w:rPr>
          <w:rFonts w:ascii="Arial" w:hAnsi="Arial" w:cs="Arial"/>
        </w:rPr>
        <w:t xml:space="preserve"> ainda neste exercício. (novembro e dezembro).</w:t>
      </w:r>
    </w:p>
    <w:p w:rsidR="004B44D4" w:rsidRDefault="004B44D4" w:rsidP="004B44D4">
      <w:pPr>
        <w:pStyle w:val="PargrafodaLista"/>
        <w:rPr>
          <w:rFonts w:ascii="Arial" w:hAnsi="Arial" w:cs="Arial"/>
        </w:rPr>
      </w:pPr>
    </w:p>
    <w:p w:rsidR="004B44D4" w:rsidRDefault="004B44D4" w:rsidP="004B44D4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Demonstração de que as despesas empenhadas e liquidadas e não pagas, possuem disponibilidades financeiras e tenham sido obrigatoriamente registradas no balanço patrimonial, justificando a petição na cronologia das exigibilidades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desembolso, ao final do mandato;</w:t>
      </w:r>
    </w:p>
    <w:p w:rsidR="0098242E" w:rsidRDefault="0098242E" w:rsidP="0098242E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 Demonstração a ser fornecida após o encerramento do exercício de 2020, uma vez que </w:t>
      </w:r>
      <w:proofErr w:type="gramStart"/>
      <w:r>
        <w:rPr>
          <w:rFonts w:ascii="Arial" w:hAnsi="Arial" w:cs="Arial"/>
        </w:rPr>
        <w:t>trata-se</w:t>
      </w:r>
      <w:proofErr w:type="gramEnd"/>
      <w:r>
        <w:rPr>
          <w:rFonts w:ascii="Arial" w:hAnsi="Arial" w:cs="Arial"/>
        </w:rPr>
        <w:t xml:space="preserve"> de despesas que poderá ser pagas com recursos arrecadados ou repassado ainda neste exercícios em (novembro e dezembro).</w:t>
      </w:r>
    </w:p>
    <w:p w:rsidR="004B44D4" w:rsidRDefault="004B44D4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Demonstração de que as despesas não liquidadas, que não possuam disponibilidade financeira, tenham sido canceladas para que o seu </w:t>
      </w:r>
      <w:proofErr w:type="spellStart"/>
      <w:r>
        <w:rPr>
          <w:rFonts w:ascii="Arial" w:hAnsi="Arial" w:cs="Arial"/>
        </w:rPr>
        <w:t>reempenho</w:t>
      </w:r>
      <w:proofErr w:type="spellEnd"/>
      <w:r>
        <w:rPr>
          <w:rFonts w:ascii="Arial" w:hAnsi="Arial" w:cs="Arial"/>
        </w:rPr>
        <w:t xml:space="preserve"> ocorra no exercício seguinte, ao fim do mandato;</w:t>
      </w:r>
    </w:p>
    <w:p w:rsidR="00AA1154" w:rsidRDefault="00AA1154" w:rsidP="00AA1154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Demonstração a ser fornecida após o encerramento do exercício de 2020, uma vez que </w:t>
      </w:r>
      <w:proofErr w:type="gramStart"/>
      <w:r>
        <w:rPr>
          <w:rFonts w:ascii="Arial" w:hAnsi="Arial" w:cs="Arial"/>
        </w:rPr>
        <w:t>trata-se</w:t>
      </w:r>
      <w:proofErr w:type="gramEnd"/>
      <w:r>
        <w:rPr>
          <w:rFonts w:ascii="Arial" w:hAnsi="Arial" w:cs="Arial"/>
        </w:rPr>
        <w:t xml:space="preserve"> de cancelamento de saldo que inda podem </w:t>
      </w:r>
      <w:r w:rsidR="0098242E">
        <w:rPr>
          <w:rFonts w:ascii="Arial" w:hAnsi="Arial" w:cs="Arial"/>
        </w:rPr>
        <w:t>vir a serem liquidadas e pagas em (novembro e dezembro).</w:t>
      </w:r>
    </w:p>
    <w:p w:rsidR="004B44D4" w:rsidRDefault="004B44D4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Demonstração de que não tenha ocorrido o cancelamento/anulação de empenho de despesas liquidadas;</w:t>
      </w:r>
    </w:p>
    <w:p w:rsidR="00AA1154" w:rsidRDefault="00AA1154" w:rsidP="00AA1154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- Declaração a ser fornecida após o encerramento do exercício de 2020.</w:t>
      </w:r>
    </w:p>
    <w:p w:rsidR="004B44D4" w:rsidRDefault="004B44D4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que não tenha havido autorização, ordenação ou execução de ato que tenha acarretado aumento de despesa com pessoal nos 180 dias anteriores ao final do mandato;</w:t>
      </w:r>
    </w:p>
    <w:p w:rsidR="00AA1154" w:rsidRDefault="00AA1154" w:rsidP="00AA1154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- Declaração a ser apresentada pelo gestor Municipal Prefeito/Secretário de Administração;</w:t>
      </w:r>
    </w:p>
    <w:p w:rsidR="000D2A03" w:rsidRDefault="004B44D4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Demonstração de que s</w:t>
      </w:r>
      <w:r w:rsidR="000D2A03">
        <w:rPr>
          <w:rFonts w:ascii="Arial" w:hAnsi="Arial" w:cs="Arial"/>
        </w:rPr>
        <w:t>omente</w:t>
      </w:r>
      <w:r>
        <w:rPr>
          <w:rFonts w:ascii="Arial" w:hAnsi="Arial" w:cs="Arial"/>
        </w:rPr>
        <w:t xml:space="preserve"> tenha</w:t>
      </w:r>
      <w:r w:rsidR="000D2A03">
        <w:rPr>
          <w:rFonts w:ascii="Arial" w:hAnsi="Arial" w:cs="Arial"/>
        </w:rPr>
        <w:t xml:space="preserve"> ocorrido a inscrição em “Restos a Pagar” de despesas empenhadas, não pagas até o dia 31 de dezembro, mas para as quais haja disponibilidade de caixa;</w:t>
      </w:r>
    </w:p>
    <w:p w:rsidR="00D70265" w:rsidRDefault="00D70265" w:rsidP="00D70265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- Bem como descrito no item tal informação só é possível ser fornecida pelos responsáveis após a data estipulada para a inscrição em restos a</w:t>
      </w:r>
      <w:proofErr w:type="gramStart"/>
      <w:r>
        <w:rPr>
          <w:rFonts w:ascii="Arial" w:hAnsi="Arial" w:cs="Arial"/>
        </w:rPr>
        <w:t xml:space="preserve"> </w:t>
      </w:r>
      <w:r w:rsidR="00AA1154">
        <w:rPr>
          <w:rFonts w:ascii="Arial" w:hAnsi="Arial" w:cs="Arial"/>
        </w:rPr>
        <w:t xml:space="preserve"> </w:t>
      </w:r>
      <w:proofErr w:type="gramEnd"/>
      <w:r w:rsidR="00AA1154">
        <w:rPr>
          <w:rFonts w:ascii="Arial" w:hAnsi="Arial" w:cs="Arial"/>
        </w:rPr>
        <w:t>pagar 31/12/2020.</w:t>
      </w:r>
    </w:p>
    <w:p w:rsidR="000D2A03" w:rsidRDefault="000D2A03" w:rsidP="00FE0211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 das obrigações contraídas (restos a pagar), evidenciando valores liquidados e os pendentes de processamento;</w:t>
      </w:r>
    </w:p>
    <w:p w:rsidR="000F149A" w:rsidRDefault="000F149A" w:rsidP="000F149A">
      <w:pPr>
        <w:pStyle w:val="NormalWeb"/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Para emissão de tal demonstrativo faz necessário o encerramento do exercício, devido ao fato de que muitos valores ainda serão pagos no exercício de 2020 (novembro e dezembro);</w:t>
      </w:r>
    </w:p>
    <w:p w:rsidR="000F149A" w:rsidRDefault="000F149A" w:rsidP="000F149A">
      <w:pPr>
        <w:pStyle w:val="NormalWeb"/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Saldo de Restos a pagar pendentes em 23/11/2020, R$ 10.590.235,52, demonstrativo anexo. </w:t>
      </w:r>
    </w:p>
    <w:p w:rsidR="007026AA" w:rsidRDefault="000D2A03" w:rsidP="000D2A03">
      <w:pPr>
        <w:pStyle w:val="Normal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Demonstração do Cumprimento do disposto no artigo 29, §1º, da Lei 4320/64.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“é vedado aos Municípios empenhar, no último mês de mandato do Prefeito mais do que o duodécimo da despesa prevista no orçamento vigente”), </w:t>
      </w:r>
      <w:r w:rsidR="00472110">
        <w:rPr>
          <w:rFonts w:ascii="Arial" w:hAnsi="Arial" w:cs="Arial"/>
        </w:rPr>
        <w:t>Sendo o que se apresenta.</w:t>
      </w:r>
      <w:bookmarkStart w:id="0" w:name="_GoBack"/>
      <w:bookmarkEnd w:id="0"/>
    </w:p>
    <w:p w:rsidR="000D2A03" w:rsidRDefault="000D2A03" w:rsidP="000D2A03">
      <w:pPr>
        <w:pStyle w:val="NormalWeb"/>
        <w:spacing w:after="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Conforme citado para o item, o período contemplado para tal verificação compreende de 01 a 31 de dezembro de 2020. Logo tal informação só será possível de ser prestada pelos seus </w:t>
      </w:r>
      <w:r w:rsidR="000F149A">
        <w:rPr>
          <w:rFonts w:ascii="Arial" w:hAnsi="Arial" w:cs="Arial"/>
        </w:rPr>
        <w:t>responsáveis em data posterior;</w:t>
      </w:r>
    </w:p>
    <w:sectPr w:rsidR="000D2A03" w:rsidSect="00D75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005B"/>
    <w:multiLevelType w:val="hybridMultilevel"/>
    <w:tmpl w:val="04B26620"/>
    <w:lvl w:ilvl="0" w:tplc="14B0F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DA3"/>
    <w:rsid w:val="000610AF"/>
    <w:rsid w:val="000637EB"/>
    <w:rsid w:val="0006765F"/>
    <w:rsid w:val="00080F82"/>
    <w:rsid w:val="000817CC"/>
    <w:rsid w:val="000B5244"/>
    <w:rsid w:val="000D2A03"/>
    <w:rsid w:val="000E307A"/>
    <w:rsid w:val="000F149A"/>
    <w:rsid w:val="000F53C4"/>
    <w:rsid w:val="000F56C9"/>
    <w:rsid w:val="001060D5"/>
    <w:rsid w:val="00141E09"/>
    <w:rsid w:val="001D2F06"/>
    <w:rsid w:val="00246A4B"/>
    <w:rsid w:val="00260724"/>
    <w:rsid w:val="00260BB9"/>
    <w:rsid w:val="00284689"/>
    <w:rsid w:val="002935C5"/>
    <w:rsid w:val="002A7EFE"/>
    <w:rsid w:val="002C7DA3"/>
    <w:rsid w:val="0031144F"/>
    <w:rsid w:val="00326EC6"/>
    <w:rsid w:val="003327D3"/>
    <w:rsid w:val="0033366C"/>
    <w:rsid w:val="0033672D"/>
    <w:rsid w:val="003505FA"/>
    <w:rsid w:val="00354A4E"/>
    <w:rsid w:val="003565C7"/>
    <w:rsid w:val="003657E1"/>
    <w:rsid w:val="00371F6C"/>
    <w:rsid w:val="00374770"/>
    <w:rsid w:val="003C5F86"/>
    <w:rsid w:val="003D050E"/>
    <w:rsid w:val="003E4897"/>
    <w:rsid w:val="00421E32"/>
    <w:rsid w:val="00443D87"/>
    <w:rsid w:val="004513EB"/>
    <w:rsid w:val="00463756"/>
    <w:rsid w:val="00470B86"/>
    <w:rsid w:val="00472110"/>
    <w:rsid w:val="00472EAE"/>
    <w:rsid w:val="004B44D4"/>
    <w:rsid w:val="0050037E"/>
    <w:rsid w:val="00507109"/>
    <w:rsid w:val="005169A9"/>
    <w:rsid w:val="00525029"/>
    <w:rsid w:val="00535F1A"/>
    <w:rsid w:val="00552894"/>
    <w:rsid w:val="00553C5C"/>
    <w:rsid w:val="00554463"/>
    <w:rsid w:val="005556FD"/>
    <w:rsid w:val="005D777E"/>
    <w:rsid w:val="005E4AC1"/>
    <w:rsid w:val="005E6BCA"/>
    <w:rsid w:val="00613589"/>
    <w:rsid w:val="00642B9B"/>
    <w:rsid w:val="00642DFC"/>
    <w:rsid w:val="00643A69"/>
    <w:rsid w:val="00651CAE"/>
    <w:rsid w:val="00684B87"/>
    <w:rsid w:val="006B2AB0"/>
    <w:rsid w:val="006B3AA9"/>
    <w:rsid w:val="00702038"/>
    <w:rsid w:val="007026AA"/>
    <w:rsid w:val="00727975"/>
    <w:rsid w:val="007570B5"/>
    <w:rsid w:val="007703A7"/>
    <w:rsid w:val="007805B5"/>
    <w:rsid w:val="00785AD0"/>
    <w:rsid w:val="007C07B3"/>
    <w:rsid w:val="007D187A"/>
    <w:rsid w:val="008041F6"/>
    <w:rsid w:val="00830140"/>
    <w:rsid w:val="00841D30"/>
    <w:rsid w:val="008717B9"/>
    <w:rsid w:val="008813AC"/>
    <w:rsid w:val="00882AE7"/>
    <w:rsid w:val="008B73DA"/>
    <w:rsid w:val="008C4642"/>
    <w:rsid w:val="008F0F26"/>
    <w:rsid w:val="008F620C"/>
    <w:rsid w:val="009264EE"/>
    <w:rsid w:val="00926B48"/>
    <w:rsid w:val="00960E4E"/>
    <w:rsid w:val="00965AB4"/>
    <w:rsid w:val="0098242E"/>
    <w:rsid w:val="009A2692"/>
    <w:rsid w:val="009D284C"/>
    <w:rsid w:val="009D3EBD"/>
    <w:rsid w:val="009E4BF8"/>
    <w:rsid w:val="00A02E2C"/>
    <w:rsid w:val="00A10ED0"/>
    <w:rsid w:val="00A36FAB"/>
    <w:rsid w:val="00A518D1"/>
    <w:rsid w:val="00AA1154"/>
    <w:rsid w:val="00AF2DF8"/>
    <w:rsid w:val="00B02E45"/>
    <w:rsid w:val="00B3013E"/>
    <w:rsid w:val="00B34F87"/>
    <w:rsid w:val="00B82BA9"/>
    <w:rsid w:val="00BB6CA7"/>
    <w:rsid w:val="00BC1C9E"/>
    <w:rsid w:val="00BC1F4E"/>
    <w:rsid w:val="00BD1188"/>
    <w:rsid w:val="00BF771E"/>
    <w:rsid w:val="00C06FDD"/>
    <w:rsid w:val="00C72D80"/>
    <w:rsid w:val="00C73091"/>
    <w:rsid w:val="00C74480"/>
    <w:rsid w:val="00C9416D"/>
    <w:rsid w:val="00C94434"/>
    <w:rsid w:val="00CA54AD"/>
    <w:rsid w:val="00CA5DAB"/>
    <w:rsid w:val="00CC1DD1"/>
    <w:rsid w:val="00CE7FC7"/>
    <w:rsid w:val="00CF3BE2"/>
    <w:rsid w:val="00D03000"/>
    <w:rsid w:val="00D34DEA"/>
    <w:rsid w:val="00D35E63"/>
    <w:rsid w:val="00D4535F"/>
    <w:rsid w:val="00D5558A"/>
    <w:rsid w:val="00D57DE2"/>
    <w:rsid w:val="00D66F55"/>
    <w:rsid w:val="00D70265"/>
    <w:rsid w:val="00D75624"/>
    <w:rsid w:val="00D878C3"/>
    <w:rsid w:val="00DA3F39"/>
    <w:rsid w:val="00DB16F2"/>
    <w:rsid w:val="00DE388B"/>
    <w:rsid w:val="00DF65D3"/>
    <w:rsid w:val="00E43A80"/>
    <w:rsid w:val="00E71525"/>
    <w:rsid w:val="00E84CEC"/>
    <w:rsid w:val="00E95435"/>
    <w:rsid w:val="00EA63F5"/>
    <w:rsid w:val="00EA7A1A"/>
    <w:rsid w:val="00EB628A"/>
    <w:rsid w:val="00EC61AC"/>
    <w:rsid w:val="00ED353C"/>
    <w:rsid w:val="00ED3C70"/>
    <w:rsid w:val="00ED512E"/>
    <w:rsid w:val="00EE1DA3"/>
    <w:rsid w:val="00F257FD"/>
    <w:rsid w:val="00F5150F"/>
    <w:rsid w:val="00F53CA1"/>
    <w:rsid w:val="00FA7A6F"/>
    <w:rsid w:val="00FB0268"/>
    <w:rsid w:val="00FC777D"/>
    <w:rsid w:val="00FE0211"/>
    <w:rsid w:val="00FE4AA4"/>
    <w:rsid w:val="00FE6657"/>
    <w:rsid w:val="00FF0573"/>
    <w:rsid w:val="00FF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A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8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5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Givanildo Pego</dc:creator>
  <cp:keywords/>
  <dc:description/>
  <cp:lastModifiedBy>Givanildo Pego</cp:lastModifiedBy>
  <cp:revision>91</cp:revision>
  <cp:lastPrinted>2019-10-03T18:22:00Z</cp:lastPrinted>
  <dcterms:created xsi:type="dcterms:W3CDTF">2018-10-29T17:02:00Z</dcterms:created>
  <dcterms:modified xsi:type="dcterms:W3CDTF">2020-11-24T11:32:00Z</dcterms:modified>
</cp:coreProperties>
</file>