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DC1DC0" w14:textId="2179914D" w:rsidR="009743D2" w:rsidRDefault="00B23A8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EDITAL </w:t>
      </w:r>
      <w:r w:rsidR="007132D0">
        <w:rPr>
          <w:b/>
          <w:smallCaps/>
          <w:color w:val="000000"/>
          <w:sz w:val="24"/>
          <w:szCs w:val="24"/>
        </w:rPr>
        <w:t>17</w:t>
      </w:r>
      <w:r>
        <w:rPr>
          <w:b/>
          <w:smallCaps/>
          <w:color w:val="000000"/>
          <w:sz w:val="24"/>
          <w:szCs w:val="24"/>
        </w:rPr>
        <w:t xml:space="preserve"> - ANEXO </w:t>
      </w:r>
      <w:sdt>
        <w:sdtPr>
          <w:id w:val="117591806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</w:t>
          </w:r>
        </w:sdtContent>
      </w:sdt>
      <w:sdt>
        <w:sdtPr>
          <w:id w:val="1826579275"/>
        </w:sdtPr>
        <w:sdtContent>
          <w:r>
            <w:t xml:space="preserve">   </w:t>
          </w:r>
        </w:sdtContent>
      </w:sdt>
    </w:p>
    <w:p w14:paraId="1A6E40CB" w14:textId="77777777" w:rsidR="009743D2" w:rsidRDefault="00000000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B870C2" w14:textId="77777777" w:rsidR="009743D2" w:rsidRDefault="009743D2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14:paraId="48CA811E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14:paraId="1BC8300C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pleno de atendimento do critério - 10 pontos; </w:t>
      </w:r>
    </w:p>
    <w:p w14:paraId="69E7EF29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satisfatório de atendimento do critério – 6 pontos; </w:t>
      </w:r>
    </w:p>
    <w:p w14:paraId="01CED795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insatisfatório de atendimento do critério – 2 pontos; </w:t>
      </w:r>
    </w:p>
    <w:p w14:paraId="773120E1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• Não atendimento do critério – 0 pontos.</w:t>
      </w:r>
    </w:p>
    <w:p w14:paraId="32C748F5" w14:textId="77777777" w:rsidR="009743D2" w:rsidRDefault="009743D2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</w:p>
    <w:tbl>
      <w:tblPr>
        <w:tblW w:w="8488" w:type="dxa"/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9743D2" w14:paraId="0E844444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46BB18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9743D2" w14:paraId="7F5FA32B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3B8F31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F0FDE7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495C1E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9743D2" w14:paraId="26996E4D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039246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0F3F68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Coerência do objeto, objetivos, justificativa e metas do projeto - 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o conteúdo do projeto apresenta, como um todo</w:t>
            </w:r>
            <w:sdt>
              <w:sdtPr>
                <w:id w:val="626454289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coerência, observando o objeto, a justificativa e as metas, sendo possível visualizar de forma</w:t>
            </w:r>
            <w:sdt>
              <w:sdtPr>
                <w:id w:val="1531125651"/>
              </w:sdtPr>
              <w:sdtContent>
                <w:r>
                  <w:t xml:space="preserve"> </w:t>
                </w:r>
              </w:sdtContent>
            </w:sdt>
            <w:sdt>
              <w:sdtPr>
                <w:id w:val="1149047618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serão obtidos.</w:t>
            </w:r>
          </w:p>
          <w:p w14:paraId="63002031" w14:textId="77777777" w:rsidR="009743D2" w:rsidRDefault="009743D2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DFE679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290A21D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29383E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5F8C2C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Relevância da ação proposta para o cenário cultural do Município de Bragança Paulista - 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a ação contribui para o enriquecimento e valorização da cultura do Município de Bragança Paulista.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91522B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79919AC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C06C34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3C47B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integração comunitária na ação proposta pelo projeto - </w:t>
            </w:r>
            <w:r>
              <w:rPr>
                <w:color w:val="000000"/>
                <w:sz w:val="24"/>
                <w:szCs w:val="24"/>
              </w:rPr>
              <w:t xml:space="preserve">considera-se, para fins de avaliação e valoração, se o projeto apresenta aspectos de integração comunitária, em relação ao impacto social para a inclusão de </w:t>
            </w:r>
            <w:r>
              <w:rPr>
                <w:color w:val="000000"/>
                <w:sz w:val="24"/>
                <w:szCs w:val="24"/>
              </w:rPr>
              <w:lastRenderedPageBreak/>
              <w:t>pessoas com deficiência, idosos e demais grupos em situação de histórica vulnerabilidade econômica/social.</w:t>
            </w:r>
          </w:p>
          <w:p w14:paraId="5C95885C" w14:textId="77777777" w:rsidR="009743D2" w:rsidRDefault="009743D2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9D1DEA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9743D2" w14:paraId="0D9863D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ECDA54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80AE58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Coerência da planilha orçamentária e do cronograma de execução</w:t>
            </w:r>
            <w:sdt>
              <w:sdtPr>
                <w:id w:val="1591690132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id w:val="874387342"/>
              </w:sdtPr>
              <w:sdtContent>
                <w:r>
                  <w:t xml:space="preserve">     </w:t>
                </w:r>
              </w:sdtContent>
            </w:sdt>
            <w:sdt>
              <w:sdtPr>
                <w:id w:val="1779952835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 xml:space="preserve">s metas, resultados e desdobramentos do projeto proposto - 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do projeto sob o ponto de vista dos gastos previstos na planilha orçamentária, sua execução e a adequação ao objeto, metas e objetivos previstos. Também deverá ser considerada</w:t>
            </w:r>
            <w:sdt>
              <w:sdtPr>
                <w:id w:val="232698675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avaliação</w:t>
            </w:r>
            <w:sdt>
              <w:sdtPr>
                <w:id w:val="1702316788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coerência e conformidade dos valores e quantidades dos itens relacionados na planilha orçamentária do projeto.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AD3A0A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6C8BEBD8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3A9FD2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121308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Coerência do Plano de Divulgação </w:t>
            </w:r>
            <w:sdt>
              <w:sdtPr>
                <w:id w:val="1722393080"/>
              </w:sdtPr>
              <w:sdtContent>
                <w:r>
                  <w:t xml:space="preserve">     </w:t>
                </w:r>
              </w:sdtContent>
            </w:sdt>
            <w:sdt>
              <w:sdtPr>
                <w:id w:val="522764604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 xml:space="preserve">o Cronograma, Objetivos e Metas do projeto proposto - 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e comunicacional com o público alvo do projeto, mediante as estratégias, mídias e materiais apresentados, bem como a capacidade de executá-los.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70E849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64A1E42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E3A791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A04750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técnica com as atividades desenvolvidas - </w:t>
            </w:r>
            <w:r>
              <w:rPr>
                <w:color w:val="000000"/>
                <w:sz w:val="24"/>
                <w:szCs w:val="24"/>
              </w:rPr>
              <w:t>A análise deverá considerar a carreira dos profissionais que compõem o corpo técnico e artístico, verificando a coerência ou não em relação às atribuições que serão executadas por eles no projeto (para esta avaliação serão considerados os currículos dos membros da ficha técnica).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DC6F2D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7D168C3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BA2E44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8DC3D7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Trajetória artística e cultural do proponente - </w:t>
            </w:r>
            <w:r>
              <w:rPr>
                <w:color w:val="000000"/>
                <w:sz w:val="24"/>
                <w:szCs w:val="24"/>
              </w:rPr>
              <w:t>Será considerad</w:t>
            </w:r>
            <w:sdt>
              <w:sdtPr>
                <w:id w:val="2067752482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id w:val="1103020239"/>
              </w:sdtPr>
              <w:sdtContent>
                <w:r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análise</w:t>
            </w:r>
            <w:sdt>
              <w:sdtPr>
                <w:id w:val="623531156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</w:t>
            </w:r>
            <w:r>
              <w:rPr>
                <w:color w:val="000000"/>
                <w:sz w:val="24"/>
                <w:szCs w:val="24"/>
              </w:rPr>
              <w:lastRenderedPageBreak/>
              <w:t>proponente, com base no currículo e comprovações enviadas juntamente com a proposta</w:t>
            </w:r>
            <w:sdt>
              <w:sdtPr>
                <w:id w:val="2075652154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9EE07B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70</w:t>
            </w:r>
          </w:p>
        </w:tc>
      </w:tr>
      <w:tr w:rsidR="009743D2" w14:paraId="4B0AC992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D5F3C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0B716A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77E3CC9D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</w:t>
      </w:r>
    </w:p>
    <w:p w14:paraId="792D966C" w14:textId="77777777" w:rsidR="009743D2" w:rsidRDefault="009743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26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00" w:firstRow="0" w:lastRow="0" w:firstColumn="0" w:lastColumn="0" w:noHBand="0" w:noVBand="1"/>
      </w:tblPr>
      <w:tblGrid>
        <w:gridCol w:w="1716"/>
        <w:gridCol w:w="3443"/>
        <w:gridCol w:w="3867"/>
      </w:tblGrid>
      <w:tr w:rsidR="009743D2" w14:paraId="7EA80589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0A2F2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9743D2" w14:paraId="2CEBD9F1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960FE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AAC7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63F6C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9743D2" w14:paraId="7AA8A120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4C5DE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7D54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CDEFA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48C2F7C8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375070CF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A30ED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3C7F0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CA4C34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34DA5736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0B3378D9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485E6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19415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AC710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64E39E0E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0974AA90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FD6AD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B8D62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residentes em regiões de menor IDH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B969C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41CDA66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2548B79C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00930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D5D16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da Comunidade LGBTQUIAP+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90F59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17AEBB00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1426113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88F85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6D5D4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PONTOS</w:t>
            </w:r>
          </w:p>
        </w:tc>
      </w:tr>
    </w:tbl>
    <w:p w14:paraId="1370283B" w14:textId="77777777" w:rsidR="009743D2" w:rsidRDefault="009743D2">
      <w:pPr>
        <w:spacing w:after="0" w:line="240" w:lineRule="auto"/>
        <w:rPr>
          <w:sz w:val="24"/>
          <w:szCs w:val="24"/>
        </w:rPr>
      </w:pPr>
    </w:p>
    <w:tbl>
      <w:tblPr>
        <w:tblW w:w="9026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00" w:firstRow="0" w:lastRow="0" w:firstColumn="0" w:lastColumn="0" w:noHBand="0" w:noVBand="1"/>
      </w:tblPr>
      <w:tblGrid>
        <w:gridCol w:w="1584"/>
        <w:gridCol w:w="3959"/>
        <w:gridCol w:w="3483"/>
      </w:tblGrid>
      <w:tr w:rsidR="009743D2" w14:paraId="0D7801EC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41575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9743D2" w14:paraId="41B7758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E7B19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5490C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01876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9743D2" w14:paraId="192C099D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4B640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098E8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6C616" w14:textId="77777777" w:rsidR="009743D2" w:rsidRDefault="009743D2">
            <w:pPr>
              <w:widowControl w:val="0"/>
              <w:spacing w:after="240" w:line="240" w:lineRule="auto"/>
              <w:rPr>
                <w:sz w:val="24"/>
                <w:szCs w:val="24"/>
              </w:rPr>
            </w:pPr>
          </w:p>
          <w:p w14:paraId="2C0A109C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0618C169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996D0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B8E0A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505B9" w14:textId="77777777" w:rsidR="009743D2" w:rsidRDefault="009743D2">
            <w:pPr>
              <w:widowControl w:val="0"/>
              <w:spacing w:after="240" w:line="240" w:lineRule="auto"/>
              <w:rPr>
                <w:sz w:val="24"/>
                <w:szCs w:val="24"/>
              </w:rPr>
            </w:pPr>
          </w:p>
          <w:p w14:paraId="6FD98037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73DC4A0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07D55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N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51BD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sediadas em regiões de menor IDH ou coletivos/grupos pertencentes a regiões de menor IDH 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8F72C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780F0914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3E25D29F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037C5" w14:textId="77777777" w:rsidR="009743D2" w:rsidRDefault="009743D2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3A3862F3" w14:textId="77777777" w:rsidR="009743D2" w:rsidRDefault="009743D2">
            <w:pPr>
              <w:widowControl w:val="0"/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2038CAB6" w14:textId="77777777" w:rsidR="009743D2" w:rsidRDefault="00000000">
            <w:pPr>
              <w:widowControl w:val="0"/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5781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BF6BF" w14:textId="77777777" w:rsidR="009743D2" w:rsidRDefault="00000000">
            <w:pPr>
              <w:widowControl w:val="0"/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0955DDAC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7749B4C8" w14:textId="77777777">
        <w:trPr>
          <w:trHeight w:val="420"/>
        </w:trPr>
        <w:tc>
          <w:tcPr>
            <w:tcW w:w="5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DEE02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0B12C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PONTOS</w:t>
            </w:r>
          </w:p>
        </w:tc>
      </w:tr>
    </w:tbl>
    <w:p w14:paraId="61A947A7" w14:textId="77777777" w:rsidR="009743D2" w:rsidRDefault="009743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362EBA32" w14:textId="77777777" w:rsidR="009743D2" w:rsidRDefault="009743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39A9D28D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907" w:right="113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 a pontuação final obtida na somatória das notas dos critérios obrigatórios, acrescidos das pontuações extras, caso tenha.</w:t>
      </w:r>
    </w:p>
    <w:p w14:paraId="42FF4284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id w:val="684955203"/>
        </w:sdtPr>
        <w:sdtContent>
          <w:r>
            <w:t xml:space="preserve"> </w:t>
          </w:r>
        </w:sdtContent>
      </w:sdt>
      <w:r>
        <w:rPr>
          <w:color w:val="000000"/>
          <w:sz w:val="24"/>
          <w:szCs w:val="24"/>
        </w:rPr>
        <w:t>de modo que</w:t>
      </w:r>
      <w:sdt>
        <w:sdtPr>
          <w:id w:val="773856012"/>
        </w:sdtPr>
        <w:sdtContent>
          <w:r>
            <w:t xml:space="preserve"> </w:t>
          </w:r>
        </w:sdtContent>
      </w:sdt>
      <w:r>
        <w:rPr>
          <w:color w:val="000000"/>
          <w:sz w:val="24"/>
          <w:szCs w:val="24"/>
        </w:rPr>
        <w:t>o agente cultural que receber pontuação 0 em algum dos critérios será desclassificado do Edital.</w:t>
      </w:r>
    </w:p>
    <w:p w14:paraId="55A78CE1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id w:val="1069654180"/>
        </w:sdtPr>
        <w:sdtContent>
          <w:r>
            <w:t xml:space="preserve"> </w:t>
          </w:r>
        </w:sdtContent>
      </w:sdt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17D48628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caso de empate, serão utilizados para fins de classificação dos projetos a maior nota nos critérios de acordo com a ordem abaixo definida: B, C, A, E, F, G, D, respectivamente.</w:t>
      </w:r>
    </w:p>
    <w:p w14:paraId="4F2B6E05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id w:val="902880302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serão adotados critérios de desempate na ordem a seguir: </w:t>
      </w:r>
      <w:r>
        <w:rPr>
          <w:sz w:val="24"/>
          <w:szCs w:val="24"/>
        </w:rPr>
        <w:t>Maior trajetória cultural e Aspecto de Interação Comunitária.</w:t>
      </w:r>
    </w:p>
    <w:p w14:paraId="50288637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Serão considerados aptos os projetos que receberem nota final igual ou superior a 40 pontos.</w:t>
      </w:r>
    </w:p>
    <w:p w14:paraId="3DB1C200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676C418E" w14:textId="77777777" w:rsidR="009743D2" w:rsidRDefault="00000000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</w:t>
      </w:r>
    </w:p>
    <w:p w14:paraId="3F1BD055" w14:textId="77777777" w:rsidR="009743D2" w:rsidRDefault="00000000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II - apresentem quaisquer formas de preconceito de origem, raça, etnia, gênero, cor, idade ou outras formas de discriminação, com fundamento no disposto no </w:t>
      </w:r>
      <w:hyperlink r:id="rId11" w:anchor="art3iv" w:history="1">
        <w:r w:rsidR="009743D2"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 xml:space="preserve"> garantidos o contraditório e a ampla defesa.</w:t>
      </w:r>
    </w:p>
    <w:p w14:paraId="29142E5D" w14:textId="77777777" w:rsidR="009743D2" w:rsidRDefault="00000000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9743D2">
      <w:headerReference w:type="default" r:id="rId12"/>
      <w:pgSz w:w="11906" w:h="16838"/>
      <w:pgMar w:top="1417" w:right="1701" w:bottom="708" w:left="1701" w:header="708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338869" w14:textId="77777777" w:rsidR="00E54EB0" w:rsidRDefault="00E54EB0">
      <w:pPr>
        <w:spacing w:after="0" w:line="240" w:lineRule="auto"/>
      </w:pPr>
      <w:r>
        <w:separator/>
      </w:r>
    </w:p>
  </w:endnote>
  <w:endnote w:type="continuationSeparator" w:id="0">
    <w:p w14:paraId="51D4F8BC" w14:textId="77777777" w:rsidR="00E54EB0" w:rsidRDefault="00E54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1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900EC7-3430-4FB4-B262-A940A7D95B19}"/>
    <w:embedBold r:id="rId2" w:fontKey="{7F324FBE-E0BE-4801-892D-065209605C94}"/>
    <w:embedItalic r:id="rId3" w:fontKey="{FEE2F4B7-D059-431F-AE8C-13AD42C78DE0}"/>
  </w:font>
  <w:font w:name="OpenSymbol">
    <w:altName w:val="Arial Unicode MS"/>
    <w:charset w:val="02"/>
    <w:family w:val="auto"/>
    <w:pitch w:val="default"/>
    <w:embedBold r:id="rId4" w:fontKey="{1DDFA018-6374-4255-B53A-C933F0E376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92758A2-3D44-4A44-89C4-8A3D4A0DD6E5}"/>
    <w:embedItalic r:id="rId6" w:fontKey="{B5222D9C-83FB-465D-B346-2503266765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7A040E7-B13F-4F48-9031-B0369960E5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0FB752" w14:textId="77777777" w:rsidR="00E54EB0" w:rsidRDefault="00E54EB0">
      <w:pPr>
        <w:spacing w:after="0" w:line="240" w:lineRule="auto"/>
      </w:pPr>
      <w:r>
        <w:separator/>
      </w:r>
    </w:p>
  </w:footnote>
  <w:footnote w:type="continuationSeparator" w:id="0">
    <w:p w14:paraId="0F21A3BF" w14:textId="77777777" w:rsidR="00E54EB0" w:rsidRDefault="00E54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D4AEE" w14:textId="77777777" w:rsidR="009743D2" w:rsidRDefault="00000000">
    <w:pPr>
      <w:pStyle w:val="Cabealho"/>
    </w:pPr>
    <w:r>
      <w:rPr>
        <w:noProof/>
      </w:rPr>
      <w:drawing>
        <wp:anchor distT="0" distB="0" distL="0" distR="0" simplePos="0" relativeHeight="3" behindDoc="1" locked="0" layoutInCell="0" allowOverlap="1" wp14:anchorId="6906DD06" wp14:editId="475A0E90">
          <wp:simplePos x="0" y="0"/>
          <wp:positionH relativeFrom="column">
            <wp:posOffset>-1094105</wp:posOffset>
          </wp:positionH>
          <wp:positionV relativeFrom="paragraph">
            <wp:posOffset>-364490</wp:posOffset>
          </wp:positionV>
          <wp:extent cx="7574280" cy="10710545"/>
          <wp:effectExtent l="0" t="0" r="0" b="0"/>
          <wp:wrapNone/>
          <wp:docPr id="1" name="Figura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Fundo preto com letras brancas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0710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8107A4E" w14:textId="77777777" w:rsidR="009743D2" w:rsidRDefault="009743D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105527"/>
    <w:multiLevelType w:val="multilevel"/>
    <w:tmpl w:val="FB3244C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2150DDC"/>
    <w:multiLevelType w:val="multilevel"/>
    <w:tmpl w:val="C346FF52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2" w15:restartNumberingAfterBreak="0">
    <w:nsid w:val="6BF72EFB"/>
    <w:multiLevelType w:val="multilevel"/>
    <w:tmpl w:val="087616CE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num w:numId="1" w16cid:durableId="1742827324">
    <w:abstractNumId w:val="2"/>
  </w:num>
  <w:num w:numId="2" w16cid:durableId="1535312263">
    <w:abstractNumId w:val="1"/>
  </w:num>
  <w:num w:numId="3" w16cid:durableId="941182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3D2"/>
    <w:rsid w:val="00136AD4"/>
    <w:rsid w:val="006B334D"/>
    <w:rsid w:val="007132D0"/>
    <w:rsid w:val="007B7184"/>
    <w:rsid w:val="008F04F2"/>
    <w:rsid w:val="00974120"/>
    <w:rsid w:val="009743D2"/>
    <w:rsid w:val="00B23A8D"/>
    <w:rsid w:val="00C64D90"/>
    <w:rsid w:val="00DA6AD3"/>
    <w:rsid w:val="00E54EB0"/>
    <w:rsid w:val="00F11F9A"/>
    <w:rsid w:val="00F430C2"/>
    <w:rsid w:val="00F9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3EEB6"/>
  <w15:docId w15:val="{01E0974F-07BE-4BF8-9C0A-D5CC7C9A9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8B5A30"/>
    <w:rPr>
      <w:color w:val="0000FF"/>
      <w:u w:val="single"/>
    </w:rPr>
  </w:style>
  <w:style w:type="character" w:customStyle="1" w:styleId="normaltextrun">
    <w:name w:val="normaltextrun"/>
    <w:basedOn w:val="Fontepargpadro"/>
    <w:qFormat/>
    <w:rsid w:val="00E45A27"/>
  </w:style>
  <w:style w:type="character" w:customStyle="1" w:styleId="eop">
    <w:name w:val="eop"/>
    <w:basedOn w:val="Fontepargpadro"/>
    <w:qFormat/>
    <w:rsid w:val="00E45A27"/>
  </w:style>
  <w:style w:type="character" w:customStyle="1" w:styleId="CabealhoChar">
    <w:name w:val="Cabeçalho Char"/>
    <w:basedOn w:val="Fontepargpadro"/>
    <w:link w:val="Cabealho"/>
    <w:uiPriority w:val="99"/>
    <w:qFormat/>
    <w:rsid w:val="002C65FD"/>
  </w:style>
  <w:style w:type="character" w:customStyle="1" w:styleId="RodapChar">
    <w:name w:val="Rodapé Char"/>
    <w:basedOn w:val="Fontepargpadro"/>
    <w:link w:val="Rodap"/>
    <w:uiPriority w:val="99"/>
    <w:qFormat/>
    <w:rsid w:val="002C65FD"/>
  </w:style>
  <w:style w:type="character" w:customStyle="1" w:styleId="Marcas">
    <w:name w:val="Marcas"/>
    <w:qFormat/>
    <w:rPr>
      <w:rFonts w:ascii="OpenSymbol" w:eastAsia="OpenSymbol" w:hAnsi="OpenSymbol" w:cs="OpenSymbol"/>
      <w:b/>
      <w:bCs/>
      <w:color w:val="auto"/>
    </w:r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textocentralizadomaiusculas">
    <w:name w:val="texto_centralizado_maiusculas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qFormat/>
    <w:rsid w:val="00E45A2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E45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900</Words>
  <Characters>4864</Characters>
  <Application>Microsoft Office Word</Application>
  <DocSecurity>0</DocSecurity>
  <Lines>40</Lines>
  <Paragraphs>11</Paragraphs>
  <ScaleCrop>false</ScaleCrop>
  <Company/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dc:description/>
  <cp:lastModifiedBy>Asus</cp:lastModifiedBy>
  <cp:revision>3</cp:revision>
  <cp:lastPrinted>2024-05-20T16:30:00Z</cp:lastPrinted>
  <dcterms:created xsi:type="dcterms:W3CDTF">2024-10-07T19:12:00Z</dcterms:created>
  <dcterms:modified xsi:type="dcterms:W3CDTF">2024-10-09T11:22:00Z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