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D321C1B">
      <w:pPr>
        <w:pBdr/>
        <w:spacing/>
        <w:ind w:right="-425" w:firstLine="0" w:left="-567"/>
        <w:jc w:val="center"/>
        <w:rPr>
          <w:rFonts w:hint="default"/>
          <w:b/>
          <w:bCs/>
          <w:sz w:val="26"/>
          <w:szCs w:val="26"/>
        </w:rPr>
      </w:pPr>
      <w:r>
        <w:rPr>
          <w:rFonts w:hint="default"/>
          <w:b/>
          <w:bCs/>
          <w:sz w:val="26"/>
          <w:szCs w:val="26"/>
        </w:rPr>
        <w:t xml:space="preserve">EDITAL DE CHAMAMENTO PÚBLICO Nº 01/2026</w:t>
      </w:r>
      <w:r>
        <w:rPr>
          <w:rFonts w:hint="default"/>
          <w:b/>
          <w:bCs/>
          <w:sz w:val="26"/>
          <w:szCs w:val="26"/>
        </w:rPr>
      </w:r>
    </w:p>
    <w:p w14:paraId="43E3BE26">
      <w:pPr>
        <w:pBdr/>
        <w:spacing/>
        <w:ind w:right="-425" w:firstLine="0" w:left="-567"/>
        <w:jc w:val="center"/>
        <w:rPr>
          <w:rFonts w:hint="default"/>
          <w:b/>
          <w:bCs/>
          <w:sz w:val="26"/>
          <w:szCs w:val="26"/>
        </w:rPr>
      </w:pPr>
      <w:r>
        <w:rPr>
          <w:rFonts w:hint="default"/>
          <w:b/>
          <w:bCs/>
          <w:sz w:val="26"/>
          <w:szCs w:val="26"/>
        </w:rPr>
        <w:t xml:space="preserve">SELEÇÃO DE PROJETOS PARA FIRMAR TERMO DE EXECUÇÃO CULTURAL</w:t>
        <w:br/>
      </w:r>
      <w:r>
        <w:rPr>
          <w:rFonts w:hint="default"/>
          <w:b/>
          <w:bCs/>
          <w:sz w:val="26"/>
          <w:szCs w:val="26"/>
        </w:rPr>
      </w:r>
      <w:r>
        <w:rPr>
          <w:rFonts w:hint="default"/>
          <w:b/>
          <w:bCs/>
          <w:sz w:val="26"/>
          <w:szCs w:val="26"/>
        </w:rPr>
        <w:t xml:space="preserve">COM RECURSOS DA POLÍTICA NACIONAL ALDIR BLANC DE FOMENTO À CULTURA – PNAB (LEI Nº 14.399/2022)</w:t>
      </w:r>
      <w:r>
        <w:rPr>
          <w:rFonts w:hint="default"/>
          <w:b/>
          <w:bCs/>
          <w:sz w:val="26"/>
          <w:szCs w:val="26"/>
        </w:rPr>
      </w:r>
      <w:r>
        <w:br/>
      </w:r>
      <w:r>
        <w:rPr>
          <w:rFonts w:hint="default"/>
          <w:b/>
          <w:bCs/>
          <w:sz w:val="26"/>
          <w:szCs w:val="26"/>
        </w:rPr>
      </w:r>
    </w:p>
    <w:p w14:paraId="6995AF51">
      <w:pPr>
        <w:pBdr/>
        <w:spacing/>
        <w:ind w:right="-425" w:firstLine="0" w:left="-567"/>
        <w:jc w:val="center"/>
        <w:rPr>
          <w:rFonts w:hint="default"/>
          <w:b/>
          <w:bCs/>
          <w:sz w:val="26"/>
          <w:szCs w:val="26"/>
        </w:rPr>
      </w:pPr>
      <w:r>
        <w:rPr>
          <w:rFonts w:hint="default"/>
          <w:b/>
          <w:bCs/>
          <w:sz w:val="26"/>
          <w:szCs w:val="26"/>
        </w:rPr>
        <w:t xml:space="preserve">ANEXO XII</w:t>
        <w:br/>
      </w:r>
      <w:r>
        <w:rPr>
          <w:rFonts w:hint="default"/>
          <w:b/>
          <w:bCs/>
          <w:sz w:val="26"/>
          <w:szCs w:val="26"/>
        </w:rPr>
      </w:r>
      <w:r>
        <w:rPr>
          <w:rFonts w:hint="default"/>
          <w:b/>
          <w:bCs/>
          <w:sz w:val="26"/>
          <w:szCs w:val="26"/>
        </w:rPr>
        <w:t xml:space="preserve">TERMO DE AUTORIZAÇÃO DE USO DE IMAGEM, VOZ, DADOS PESSOAIS E INFORMAÇÕES DE PROPOSTAS E PROJETOS CULTURAIS</w:t>
      </w:r>
      <w:r>
        <w:rPr>
          <w:rFonts w:hint="default"/>
          <w:b/>
          <w:bCs/>
          <w:sz w:val="26"/>
          <w:szCs w:val="26"/>
        </w:rPr>
      </w:r>
      <w:r>
        <w:rPr>
          <w:rFonts w:hint="default"/>
          <w:b/>
          <w:bCs/>
          <w:sz w:val="26"/>
          <w:szCs w:val="26"/>
        </w:rPr>
      </w:r>
    </w:p>
    <w:p w14:paraId="7C5FB62F">
      <w:pPr>
        <w:pBdr/>
        <w:spacing/>
        <w:ind w:right="-425" w:firstLine="0" w:left="-567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</w:p>
    <w:p w14:paraId="04090B2B">
      <w:pPr>
        <w:pBdr/>
        <w:spacing/>
        <w:ind w:right="-425" w:firstLine="0" w:left="-567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Eu, [Nome completo do proponente/participante], [nacionalidade], [estado civil], [profissão], portador(a) do RG nº [número do RG] e inscrito(a) no CPF sob o nº [número do</w:t>
      </w:r>
      <w:r>
        <w:rPr>
          <w:rFonts w:hint="default"/>
          <w:sz w:val="26"/>
          <w:szCs w:val="26"/>
        </w:rPr>
        <w:t xml:space="preserve"> CPF], residente e domiciliado(a) no(a) [endereço completo com CEP], na qualidade de [proponente, artista, oficineiro, etc.] do projeto cultural intitulado "[Nome do projeto]", concorrendo no Edital nº [número do edital] da Lei Aldir Blanc no município de </w:t>
      </w:r>
      <w:r>
        <w:rPr>
          <w:rFonts w:hint="default"/>
          <w:sz w:val="26"/>
          <w:szCs w:val="26"/>
          <w:lang w:val="pt-BR"/>
        </w:rPr>
        <w:t xml:space="preserve">Bragança Paulista</w:t>
      </w:r>
      <w:r>
        <w:rPr>
          <w:rFonts w:hint="default"/>
          <w:sz w:val="26"/>
          <w:szCs w:val="26"/>
        </w:rPr>
        <w:t xml:space="preserve">, </w:t>
      </w:r>
      <w:r>
        <w:rPr>
          <w:rFonts w:hint="default"/>
          <w:b/>
          <w:bCs/>
          <w:sz w:val="26"/>
          <w:szCs w:val="26"/>
        </w:rPr>
        <w:t xml:space="preserve">AUTORIZO</w:t>
      </w:r>
      <w:r>
        <w:rPr>
          <w:rFonts w:hint="default"/>
          <w:sz w:val="26"/>
          <w:szCs w:val="26"/>
        </w:rPr>
        <w:t xml:space="preserve">, de forma livre, expressa e inequívoca, o uso de minha imagem, voz, dados pessoais e as informações relativas ao projeto supracitado pela Prefeitura Municipal de </w:t>
      </w:r>
      <w:r>
        <w:rPr>
          <w:rFonts w:hint="default"/>
          <w:sz w:val="26"/>
          <w:szCs w:val="26"/>
          <w:lang w:val="pt-BR"/>
        </w:rPr>
        <w:t xml:space="preserve">Bragança Paulista</w:t>
      </w:r>
      <w:r>
        <w:rPr>
          <w:rFonts w:hint="default"/>
          <w:sz w:val="26"/>
          <w:szCs w:val="26"/>
        </w:rPr>
        <w:t xml:space="preserve">, por meio de sua Secretaria Municipal de Turismo, Cultura, Meio Ambiente e Desenvolvimento Econômico e/ou órgão competente, para os fins e nas condições a seguir estipuladas.</w:t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</w:p>
    <w:p w14:paraId="4EF411B4">
      <w:pPr>
        <w:pBdr/>
        <w:spacing/>
        <w:ind w:right="-425" w:firstLine="0" w:left="-567"/>
        <w:rPr>
          <w:rFonts w:hint="default"/>
          <w:b/>
          <w:bCs/>
          <w:sz w:val="26"/>
          <w:szCs w:val="26"/>
        </w:rPr>
      </w:pPr>
      <w:r>
        <w:rPr>
          <w:rFonts w:hint="default"/>
          <w:b/>
          <w:bCs/>
          <w:sz w:val="26"/>
          <w:szCs w:val="26"/>
        </w:rPr>
        <w:t xml:space="preserve">CLÁUSULA PRIMEIRA - DO OBJETO DA AUTORIZAÇÃO</w:t>
      </w:r>
      <w:r>
        <w:rPr>
          <w:rFonts w:hint="default"/>
          <w:b/>
          <w:bCs/>
          <w:sz w:val="26"/>
          <w:szCs w:val="26"/>
        </w:rPr>
      </w:r>
    </w:p>
    <w:p w14:paraId="48FA88E7">
      <w:pPr>
        <w:pBdr/>
        <w:spacing/>
        <w:ind w:right="-425" w:firstLine="0" w:left="-567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1.1.A presente autorização abrange o uso de minha imagem em fotografias e vídeos; minha voz em gravações de áudio; meus dados pessoais (nome completo, CPF, e-mail, telefone, breve currículo artí</w:t>
      </w:r>
      <w:r>
        <w:rPr>
          <w:rFonts w:hint="default"/>
          <w:sz w:val="26"/>
          <w:szCs w:val="26"/>
        </w:rPr>
        <w:t xml:space="preserve">stico); e as informações sobre o projeto (sinopse, ficha técnica, locais de realização, etc.), para fins de divulgação institucional, cultural, educativa e de prestação de contas das ações fomentadas pela Política Nacional Aldir Blanc de Fomento à Cultura.</w:t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</w:p>
    <w:p w14:paraId="123FB996">
      <w:pPr>
        <w:pBdr/>
        <w:spacing/>
        <w:ind w:right="-425" w:firstLine="0" w:left="-567"/>
        <w:rPr>
          <w:rFonts w:hint="default"/>
          <w:b/>
          <w:bCs/>
          <w:sz w:val="26"/>
          <w:szCs w:val="26"/>
        </w:rPr>
      </w:pPr>
      <w:r>
        <w:rPr>
          <w:rFonts w:hint="default"/>
          <w:b/>
          <w:bCs/>
          <w:sz w:val="26"/>
          <w:szCs w:val="26"/>
        </w:rPr>
        <w:t xml:space="preserve">CLÁUSULA SEGUNDA - DA FINALIDADE DO USO</w:t>
      </w:r>
      <w:r>
        <w:rPr>
          <w:rFonts w:hint="default"/>
          <w:b/>
          <w:bCs/>
          <w:sz w:val="26"/>
          <w:szCs w:val="26"/>
        </w:rPr>
      </w:r>
    </w:p>
    <w:p w14:paraId="7A3B652A">
      <w:pPr>
        <w:pBdr/>
        <w:spacing/>
        <w:ind w:right="-425" w:firstLine="0" w:left="-567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2.1. O material e as informações coletadas poderão ser utilizados para: </w:t>
      </w:r>
      <w:r>
        <w:rPr>
          <w:rFonts w:hint="default"/>
          <w:sz w:val="26"/>
          <w:szCs w:val="26"/>
        </w:rPr>
      </w:r>
    </w:p>
    <w:p w14:paraId="04F5D9F4">
      <w:pPr>
        <w:pBdr/>
        <w:spacing/>
        <w:ind w:right="-425" w:firstLine="0" w:left="-567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a) Divulgação do projeto e de suas atividades em todos os meios de comunicação, incluindo, mas não se limitando a: redes sociais da Prefeitura de </w:t>
      </w:r>
      <w:r>
        <w:rPr>
          <w:rFonts w:hint="default"/>
          <w:sz w:val="26"/>
          <w:szCs w:val="26"/>
          <w:lang w:val="pt-BR"/>
        </w:rPr>
        <w:t xml:space="preserve">Bragança Paulista</w:t>
      </w:r>
      <w:r>
        <w:rPr>
          <w:rFonts w:hint="default"/>
          <w:sz w:val="26"/>
          <w:szCs w:val="26"/>
        </w:rPr>
        <w:t xml:space="preserve">, site oficial, rádio, televisão, jornais e materiais gráficos; </w:t>
      </w:r>
      <w:r>
        <w:rPr>
          <w:rFonts w:hint="default"/>
          <w:sz w:val="26"/>
          <w:szCs w:val="26"/>
        </w:rPr>
      </w:r>
    </w:p>
    <w:p w14:paraId="52C1BEB0">
      <w:pPr>
        <w:pBdr/>
        <w:spacing/>
        <w:ind w:right="-425" w:firstLine="0" w:left="-567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b) Composição de acervo público da Secretaria Municipal de Turismo, Cultura, Meio Ambiente e Desenvolvimento Econômico de </w:t>
      </w:r>
      <w:r>
        <w:rPr>
          <w:rFonts w:hint="default"/>
          <w:sz w:val="26"/>
          <w:szCs w:val="26"/>
          <w:lang w:val="pt-BR"/>
        </w:rPr>
        <w:t xml:space="preserve">Bragança Paulista</w:t>
      </w:r>
      <w:r>
        <w:rPr>
          <w:rFonts w:hint="default"/>
          <w:sz w:val="26"/>
          <w:szCs w:val="26"/>
        </w:rPr>
        <w:t xml:space="preserve">; </w:t>
      </w:r>
      <w:r>
        <w:rPr>
          <w:rFonts w:hint="default"/>
          <w:sz w:val="26"/>
          <w:szCs w:val="26"/>
        </w:rPr>
      </w:r>
    </w:p>
    <w:p w14:paraId="3CA91626">
      <w:pPr>
        <w:pBdr/>
        <w:spacing/>
        <w:ind w:right="-425" w:firstLine="0" w:left="-567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c) Utilização em relatórios de gestão e prestação de contas aos órgãos de controle; </w:t>
      </w:r>
      <w:r>
        <w:rPr>
          <w:rFonts w:hint="default"/>
          <w:sz w:val="26"/>
          <w:szCs w:val="26"/>
        </w:rPr>
      </w:r>
    </w:p>
    <w:p w14:paraId="079E9997">
      <w:pPr>
        <w:pBdr/>
        <w:spacing/>
        <w:ind w:right="-425" w:firstLine="0" w:left="-567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d) Fins educativos e de promoção da cultura no município; </w:t>
      </w:r>
      <w:r>
        <w:rPr>
          <w:rFonts w:hint="default"/>
          <w:sz w:val="26"/>
          <w:szCs w:val="26"/>
        </w:rPr>
      </w:r>
    </w:p>
    <w:p w14:paraId="54B9131A">
      <w:pPr>
        <w:pBdr/>
        <w:spacing/>
        <w:ind w:right="-425" w:firstLine="0" w:left="-567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e) O material e as informações coletadas não serão, em hipótese alguma, utilizados para subsidiar outros projetos, bem como é vedado o uso do projeto pela Prefeitura de </w:t>
      </w:r>
      <w:r>
        <w:rPr>
          <w:rFonts w:hint="default"/>
          <w:sz w:val="26"/>
          <w:szCs w:val="26"/>
          <w:lang w:val="pt-BR"/>
        </w:rPr>
        <w:t xml:space="preserve">Bragança Paulista</w:t>
      </w:r>
      <w:r>
        <w:rPr>
          <w:rFonts w:hint="default"/>
          <w:sz w:val="26"/>
          <w:szCs w:val="26"/>
        </w:rPr>
        <w:t xml:space="preserve"> sem a anuência expressa e escrita do proprietário do mesmo.</w:t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</w:p>
    <w:p w14:paraId="60DFEB6F">
      <w:pPr>
        <w:pBdr/>
        <w:spacing/>
        <w:ind w:right="-425" w:firstLine="0" w:left="-567"/>
        <w:rPr>
          <w:rFonts w:hint="default"/>
          <w:b/>
          <w:bCs/>
          <w:sz w:val="26"/>
          <w:szCs w:val="26"/>
        </w:rPr>
      </w:pPr>
      <w:r>
        <w:rPr>
          <w:rFonts w:hint="default"/>
          <w:b/>
          <w:bCs/>
          <w:sz w:val="26"/>
          <w:szCs w:val="26"/>
        </w:rPr>
        <w:t xml:space="preserve">CLÁUSULA TERCEIRA - DA GRATUIDADE DA CESSÃO</w:t>
      </w:r>
      <w:r>
        <w:rPr>
          <w:rFonts w:hint="default"/>
          <w:b/>
          <w:bCs/>
          <w:sz w:val="26"/>
          <w:szCs w:val="26"/>
        </w:rPr>
      </w:r>
    </w:p>
    <w:p w14:paraId="1A12E682">
      <w:pPr>
        <w:pBdr/>
        <w:spacing/>
        <w:ind w:right="-425" w:firstLine="0" w:left="-567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3.1. A presente autorização é concedida a título gratuito, não implicando em qualquer tipo de remuneração, presente ou futura, por parte da Prefeitura Municipal de </w:t>
      </w:r>
      <w:r>
        <w:rPr>
          <w:rFonts w:hint="default"/>
          <w:sz w:val="26"/>
          <w:szCs w:val="26"/>
          <w:lang w:val="pt-BR"/>
        </w:rPr>
        <w:t xml:space="preserve">Bragança Paulista</w:t>
      </w:r>
      <w:r>
        <w:rPr>
          <w:rFonts w:hint="default"/>
          <w:sz w:val="26"/>
          <w:szCs w:val="26"/>
        </w:rPr>
        <w:t xml:space="preserve">.</w:t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</w:p>
    <w:p w14:paraId="3DB6CCB1">
      <w:pPr>
        <w:pBdr/>
        <w:spacing/>
        <w:ind w:right="-425" w:firstLine="0" w:left="-567"/>
        <w:rPr>
          <w:rFonts w:hint="default"/>
          <w:b/>
          <w:bCs/>
          <w:sz w:val="26"/>
          <w:szCs w:val="26"/>
        </w:rPr>
      </w:pPr>
      <w:r>
        <w:rPr>
          <w:rFonts w:hint="default"/>
          <w:b/>
          <w:bCs/>
          <w:sz w:val="26"/>
          <w:szCs w:val="26"/>
        </w:rPr>
        <w:t xml:space="preserve">CLÁUSULA QUARTA - DO PRAZO</w:t>
      </w:r>
      <w:r>
        <w:rPr>
          <w:rFonts w:hint="default"/>
          <w:b/>
          <w:bCs/>
          <w:sz w:val="26"/>
          <w:szCs w:val="26"/>
        </w:rPr>
      </w:r>
    </w:p>
    <w:p w14:paraId="7E724461">
      <w:pPr>
        <w:pBdr/>
        <w:spacing/>
        <w:ind w:right="-425" w:firstLine="0" w:left="-567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4.1. Esta autorização é concedida por prazo indeterminado, para as finalidades descritas na Cláusula Segunda.</w:t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</w:p>
    <w:p w14:paraId="42215DF7">
      <w:pPr>
        <w:pBdr/>
        <w:spacing/>
        <w:ind w:right="-425" w:firstLine="0" w:left="-567"/>
        <w:rPr>
          <w:rFonts w:hint="default"/>
          <w:b/>
          <w:bCs/>
          <w:sz w:val="26"/>
          <w:szCs w:val="26"/>
        </w:rPr>
      </w:pPr>
      <w:r>
        <w:rPr>
          <w:rFonts w:hint="default"/>
          <w:b/>
          <w:bCs/>
          <w:sz w:val="26"/>
          <w:szCs w:val="26"/>
        </w:rPr>
        <w:t xml:space="preserve">CLÁUSULA QUINTA - DA CONFORMIDADE COM A LEI GERAL DE PROTEÇÃO DE DADOS (LGPD)</w:t>
      </w:r>
      <w:r>
        <w:rPr>
          <w:rFonts w:hint="default"/>
          <w:b/>
          <w:bCs/>
          <w:sz w:val="26"/>
          <w:szCs w:val="26"/>
        </w:rPr>
      </w:r>
    </w:p>
    <w:p w14:paraId="0D0E707C">
      <w:pPr>
        <w:pBdr/>
        <w:spacing/>
        <w:ind w:right="-425" w:firstLine="0" w:left="-567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5.1. Declaro estar ciente de que o tratamento dos meus dados pessoais se dará em conformidade com a Lei Federal nº 13.7</w:t>
      </w:r>
      <w:r>
        <w:rPr>
          <w:rFonts w:hint="default"/>
          <w:sz w:val="26"/>
          <w:szCs w:val="26"/>
        </w:rPr>
        <w:t xml:space="preserve">09/2018 (Lei Geral de Proteção de Dados Pessoais - LGPD), notadamente para o cumprimento de obrigação legal ou regulatória pelo poder público (Art. 7º, II, da LGPD) e para a execução de políticas públicas previstas em leis e regulamentos (Art. 23 da LGPD).</w:t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</w:p>
    <w:p w14:paraId="00A4E3C1">
      <w:pPr>
        <w:pBdr/>
        <w:spacing/>
        <w:ind w:right="-425" w:firstLine="0" w:left="-567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5.</w:t>
      </w:r>
      <w:r>
        <w:rPr>
          <w:rFonts w:hint="default"/>
          <w:sz w:val="26"/>
          <w:szCs w:val="26"/>
        </w:rPr>
        <w:t xml:space="preserve">2. Tenho ciência de que posso, a qualquer momento, solicitar o acesso aos meus dados, a correção de informações incompletas, inexatas ou desatualizadas, e que os dados serão armazenados de forma segura e utilizados estritamente para os fins aqui descritos.</w:t>
      </w:r>
      <w:r>
        <w:rPr>
          <w:rFonts w:hint="default"/>
          <w:sz w:val="26"/>
          <w:szCs w:val="26"/>
        </w:rPr>
      </w:r>
    </w:p>
    <w:p w14:paraId="24C8217C">
      <w:pPr>
        <w:pBdr/>
        <w:spacing/>
        <w:ind w:right="-425" w:firstLine="0" w:left="-567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Por ser esta a expressão da minha livre vontade, assino o presente termo em 2 (duas) vias de igual teor e forma.</w:t>
      </w:r>
      <w:r>
        <w:rPr>
          <w:rFonts w:hint="default"/>
          <w:sz w:val="26"/>
          <w:szCs w:val="26"/>
        </w:rPr>
      </w:r>
    </w:p>
    <w:p w14:paraId="7078128D">
      <w:pPr>
        <w:pBdr/>
        <w:spacing/>
        <w:ind w:right="-425" w:firstLine="0" w:left="-567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</w:p>
    <w:p w14:paraId="2C6571C7">
      <w:pPr>
        <w:pBdr/>
        <w:spacing/>
        <w:ind w:right="-425" w:firstLine="0" w:left="-567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  <w:lang w:val="pt-BR"/>
        </w:rPr>
        <w:t xml:space="preserve">Local</w:t>
      </w:r>
      <w:r>
        <w:rPr>
          <w:rFonts w:hint="default"/>
          <w:sz w:val="26"/>
          <w:szCs w:val="26"/>
        </w:rPr>
        <w:t xml:space="preserve">, [data].</w:t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</w:p>
    <w:p w14:paraId="0C54DC20">
      <w:pPr>
        <w:pBdr/>
        <w:spacing/>
        <w:ind w:right="-425" w:firstLine="0" w:left="-567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</w:r>
      <w:r>
        <w:rPr>
          <w:rFonts w:hint="default"/>
          <w:sz w:val="26"/>
          <w:szCs w:val="26"/>
        </w:rPr>
      </w:r>
    </w:p>
    <w:p w14:paraId="3BF3FB40">
      <w:pPr>
        <w:pBdr/>
        <w:spacing/>
        <w:ind/>
        <w:jc w:val="center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 xml:space="preserve">_________________________________________</w:t>
      </w:r>
      <w:r>
        <w:rPr>
          <w:rFonts w:hint="default"/>
          <w:sz w:val="26"/>
          <w:szCs w:val="26"/>
        </w:rPr>
      </w:r>
    </w:p>
    <w:p w14:paraId="0C9F2732">
      <w:pPr>
        <w:pBdr/>
        <w:spacing/>
        <w:ind/>
        <w:jc w:val="center"/>
        <w:rPr>
          <w:sz w:val="26"/>
          <w:szCs w:val="26"/>
        </w:rPr>
      </w:pPr>
      <w:r>
        <w:rPr>
          <w:rFonts w:hint="default"/>
          <w:sz w:val="26"/>
          <w:szCs w:val="26"/>
        </w:rPr>
        <w:t xml:space="preserve">[Nome completo do proponente/participante] </w:t>
      </w:r>
      <w:r>
        <w:rPr>
          <w:rFonts w:hint="default"/>
          <w:sz w:val="26"/>
          <w:szCs w:val="26"/>
        </w:rPr>
        <w:br/>
      </w:r>
      <w:bookmarkStart w:id="0" w:name="_GoBack"/>
      <w:r/>
      <w:bookmarkEnd w:id="0"/>
      <w:r>
        <w:rPr>
          <w:rFonts w:hint="default"/>
          <w:sz w:val="26"/>
          <w:szCs w:val="26"/>
        </w:rPr>
        <w:t xml:space="preserve">CPF/CNPJ</w:t>
      </w:r>
      <w:r>
        <w:rPr>
          <w:sz w:val="26"/>
          <w:szCs w:val="26"/>
        </w:rPr>
      </w:r>
    </w:p>
    <w:sectPr>
      <w:headerReference w:type="default" r:id="rId8"/>
      <w:footerReference w:type="default" r:id="rId9"/>
      <w:footnotePr/>
      <w:endnotePr/>
      <w:type w:val="continuous"/>
      <w:pgSz w:h="16838" w:orient="portrait" w:w="11906"/>
      <w:pgMar w:top="1417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288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2336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88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789">
    <w:name w:val="Heading 1"/>
    <w:basedOn w:val="788"/>
    <w:next w:val="788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790">
    <w:name w:val="Heading 2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791">
    <w:name w:val="Heading 3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792">
    <w:name w:val="Heading 4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793">
    <w:name w:val="Heading 5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794">
    <w:name w:val="Heading 6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795">
    <w:name w:val="Heading 7"/>
    <w:basedOn w:val="788"/>
    <w:next w:val="788"/>
    <w:link w:val="9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96">
    <w:name w:val="Heading 8"/>
    <w:basedOn w:val="788"/>
    <w:next w:val="788"/>
    <w:link w:val="9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97">
    <w:name w:val="Heading 9"/>
    <w:basedOn w:val="788"/>
    <w:next w:val="788"/>
    <w:link w:val="9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98" w:default="1">
    <w:name w:val="Default Paragraph Font"/>
    <w:uiPriority w:val="1"/>
    <w:unhideWhenUsed/>
    <w:qFormat/>
    <w:pPr>
      <w:pBdr/>
      <w:spacing/>
      <w:ind/>
    </w:pPr>
  </w:style>
  <w:style w:type="table" w:styleId="799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>
    <w:name w:val="endnote reference"/>
    <w:basedOn w:val="79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1">
    <w:name w:val="Strong"/>
    <w:basedOn w:val="798"/>
    <w:uiPriority w:val="22"/>
    <w:qFormat/>
    <w:pPr>
      <w:pBdr/>
      <w:spacing/>
      <w:ind/>
    </w:pPr>
    <w:rPr>
      <w:b/>
      <w:bCs/>
    </w:rPr>
  </w:style>
  <w:style w:type="character" w:styleId="802">
    <w:name w:val="annotation reference"/>
    <w:basedOn w:val="798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803">
    <w:name w:val="FollowedHyperlink"/>
    <w:basedOn w:val="798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04">
    <w:name w:val="Emphasis"/>
    <w:basedOn w:val="798"/>
    <w:uiPriority w:val="20"/>
    <w:qFormat/>
    <w:pPr>
      <w:pBdr/>
      <w:spacing/>
      <w:ind/>
    </w:pPr>
    <w:rPr>
      <w:i/>
      <w:iCs/>
    </w:rPr>
  </w:style>
  <w:style w:type="character" w:styleId="805">
    <w:name w:val="footnote reference"/>
    <w:basedOn w:val="79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6">
    <w:name w:val="Hyperlink"/>
    <w:basedOn w:val="798"/>
    <w:uiPriority w:val="99"/>
    <w:unhideWhenUsed/>
    <w:qFormat/>
    <w:pPr>
      <w:pBdr/>
      <w:spacing/>
      <w:ind/>
    </w:pPr>
    <w:rPr>
      <w:color w:val="0000ff"/>
      <w:u w:val="single"/>
    </w:rPr>
  </w:style>
  <w:style w:type="paragraph" w:styleId="807">
    <w:name w:val="toc 2"/>
    <w:basedOn w:val="788"/>
    <w:next w:val="788"/>
    <w:uiPriority w:val="39"/>
    <w:unhideWhenUsed/>
    <w:qFormat/>
    <w:pPr>
      <w:pBdr/>
      <w:spacing w:after="100"/>
      <w:ind w:left="220"/>
    </w:pPr>
  </w:style>
  <w:style w:type="paragraph" w:styleId="808">
    <w:name w:val="toc 9"/>
    <w:basedOn w:val="788"/>
    <w:next w:val="788"/>
    <w:uiPriority w:val="39"/>
    <w:unhideWhenUsed/>
    <w:qFormat/>
    <w:pPr>
      <w:pBdr/>
      <w:spacing w:after="100"/>
      <w:ind w:left="1760"/>
    </w:pPr>
  </w:style>
  <w:style w:type="paragraph" w:styleId="809">
    <w:name w:val="Body Text"/>
    <w:basedOn w:val="788"/>
    <w:link w:val="995"/>
    <w:uiPriority w:val="99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0">
    <w:name w:val="toc 6"/>
    <w:basedOn w:val="788"/>
    <w:next w:val="788"/>
    <w:uiPriority w:val="39"/>
    <w:unhideWhenUsed/>
    <w:qFormat/>
    <w:pPr>
      <w:pBdr/>
      <w:spacing w:after="100"/>
      <w:ind w:left="1100"/>
    </w:pPr>
  </w:style>
  <w:style w:type="paragraph" w:styleId="811">
    <w:name w:val="annotation text"/>
    <w:basedOn w:val="788"/>
    <w:link w:val="989"/>
    <w:uiPriority w:val="99"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812">
    <w:name w:val="toc 5"/>
    <w:basedOn w:val="788"/>
    <w:next w:val="788"/>
    <w:uiPriority w:val="39"/>
    <w:unhideWhenUsed/>
    <w:qFormat/>
    <w:pPr>
      <w:pBdr/>
      <w:spacing w:after="100"/>
      <w:ind w:left="880"/>
    </w:pPr>
  </w:style>
  <w:style w:type="paragraph" w:styleId="813">
    <w:name w:val="table of figures"/>
    <w:basedOn w:val="788"/>
    <w:next w:val="788"/>
    <w:uiPriority w:val="99"/>
    <w:unhideWhenUsed/>
    <w:qFormat/>
    <w:pPr>
      <w:pBdr/>
      <w:spacing w:after="0" w:afterAutospacing="0"/>
      <w:ind/>
    </w:pPr>
  </w:style>
  <w:style w:type="paragraph" w:styleId="814">
    <w:name w:val="Title"/>
    <w:basedOn w:val="788"/>
    <w:next w:val="788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15">
    <w:name w:val="endnote text"/>
    <w:basedOn w:val="788"/>
    <w:link w:val="978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16">
    <w:name w:val="Normal (Web)"/>
    <w:basedOn w:val="788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7">
    <w:name w:val="toc 4"/>
    <w:basedOn w:val="788"/>
    <w:next w:val="788"/>
    <w:uiPriority w:val="39"/>
    <w:unhideWhenUsed/>
    <w:qFormat/>
    <w:pPr>
      <w:pBdr/>
      <w:spacing w:after="100"/>
      <w:ind w:left="660"/>
    </w:pPr>
  </w:style>
  <w:style w:type="paragraph" w:styleId="818">
    <w:name w:val="toc 8"/>
    <w:basedOn w:val="788"/>
    <w:next w:val="788"/>
    <w:uiPriority w:val="39"/>
    <w:unhideWhenUsed/>
    <w:qFormat/>
    <w:pPr>
      <w:pBdr/>
      <w:spacing w:after="100"/>
      <w:ind w:left="1540"/>
    </w:pPr>
  </w:style>
  <w:style w:type="paragraph" w:styleId="819">
    <w:name w:val="Header"/>
    <w:basedOn w:val="788"/>
    <w:link w:val="1014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0">
    <w:name w:val="annotation subject"/>
    <w:basedOn w:val="811"/>
    <w:next w:val="811"/>
    <w:link w:val="990"/>
    <w:uiPriority w:val="99"/>
    <w:semiHidden/>
    <w:unhideWhenUsed/>
    <w:qFormat/>
    <w:pPr>
      <w:pBdr/>
      <w:spacing/>
      <w:ind/>
    </w:pPr>
    <w:rPr>
      <w:b/>
      <w:bCs/>
    </w:rPr>
  </w:style>
  <w:style w:type="paragraph" w:styleId="821">
    <w:name w:val="Footer"/>
    <w:basedOn w:val="788"/>
    <w:link w:val="1015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2">
    <w:name w:val="Caption"/>
    <w:basedOn w:val="788"/>
    <w:next w:val="78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23">
    <w:name w:val="toc 7"/>
    <w:basedOn w:val="788"/>
    <w:next w:val="788"/>
    <w:uiPriority w:val="39"/>
    <w:unhideWhenUsed/>
    <w:qFormat/>
    <w:pPr>
      <w:pBdr/>
      <w:spacing w:after="100"/>
      <w:ind w:left="1320"/>
    </w:pPr>
  </w:style>
  <w:style w:type="paragraph" w:styleId="824">
    <w:name w:val="toc 3"/>
    <w:basedOn w:val="788"/>
    <w:next w:val="788"/>
    <w:uiPriority w:val="39"/>
    <w:unhideWhenUsed/>
    <w:qFormat/>
    <w:pPr>
      <w:pBdr/>
      <w:spacing w:after="100"/>
      <w:ind w:left="440"/>
    </w:pPr>
  </w:style>
  <w:style w:type="paragraph" w:styleId="825">
    <w:name w:val="Subtitle"/>
    <w:basedOn w:val="788"/>
    <w:next w:val="788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26">
    <w:name w:val="footnote text"/>
    <w:basedOn w:val="788"/>
    <w:link w:val="977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27">
    <w:name w:val="toc 1"/>
    <w:basedOn w:val="788"/>
    <w:next w:val="788"/>
    <w:uiPriority w:val="39"/>
    <w:unhideWhenUsed/>
    <w:qFormat/>
    <w:pPr>
      <w:pBdr/>
      <w:spacing w:after="100"/>
      <w:ind/>
    </w:pPr>
  </w:style>
  <w:style w:type="table" w:styleId="828">
    <w:name w:val="Table Grid"/>
    <w:basedOn w:val="799"/>
    <w:uiPriority w:val="3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1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2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3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4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5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"/>
    <w:basedOn w:val="799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basedOn w:val="799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99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99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"/>
    <w:basedOn w:val="799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99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99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"/>
    <w:basedOn w:val="799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99"/>
    <w:uiPriority w:val="5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99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99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99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99"/>
    <w:uiPriority w:val="5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99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"/>
    <w:basedOn w:val="799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99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99"/>
    <w:uiPriority w:val="99"/>
    <w:qFormat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"/>
    <w:basedOn w:val="799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"/>
    <w:basedOn w:val="799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"/>
    <w:basedOn w:val="799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"/>
    <w:basedOn w:val="799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99"/>
    <w:uiPriority w:val="99"/>
    <w:qFormat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99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99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99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99"/>
    <w:uiPriority w:val="99"/>
    <w:qFormat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99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99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 w:customStyle="1">
    <w:name w:val="Heading 1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55" w:customStyle="1">
    <w:name w:val="Heading 2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56" w:customStyle="1">
    <w:name w:val="Heading 3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57" w:customStyle="1">
    <w:name w:val="Heading 4 Char"/>
    <w:basedOn w:val="798"/>
    <w:uiPriority w:val="9"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58" w:customStyle="1">
    <w:name w:val="Heading 5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59" w:customStyle="1">
    <w:name w:val="Heading 6 Char"/>
    <w:basedOn w:val="798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0" w:customStyle="1">
    <w:name w:val="Heading 7 Char"/>
    <w:basedOn w:val="798"/>
    <w:link w:val="795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1" w:customStyle="1">
    <w:name w:val="Heading 8 Char"/>
    <w:basedOn w:val="798"/>
    <w:link w:val="796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2" w:customStyle="1">
    <w:name w:val="Heading 9 Char"/>
    <w:basedOn w:val="798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3" w:customStyle="1">
    <w:name w:val="Title Char"/>
    <w:basedOn w:val="79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4" w:customStyle="1">
    <w:name w:val="Subtitle Char"/>
    <w:basedOn w:val="7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65">
    <w:name w:val="Quote"/>
    <w:basedOn w:val="788"/>
    <w:next w:val="788"/>
    <w:link w:val="9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6" w:customStyle="1">
    <w:name w:val="Quote Char"/>
    <w:basedOn w:val="798"/>
    <w:link w:val="965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7" w:customStyle="1">
    <w:name w:val="Intense Emphasis"/>
    <w:basedOn w:val="798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68">
    <w:name w:val="Intense Quote"/>
    <w:basedOn w:val="788"/>
    <w:next w:val="788"/>
    <w:link w:val="96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69" w:customStyle="1">
    <w:name w:val="Intense Quote Char"/>
    <w:basedOn w:val="798"/>
    <w:link w:val="968"/>
    <w:uiPriority w:val="30"/>
    <w:pPr>
      <w:pBdr/>
      <w:spacing/>
      <w:ind/>
    </w:pPr>
    <w:rPr>
      <w:i/>
      <w:iCs/>
      <w:color w:val="2f5597" w:themeColor="accent1" w:themeShade="BF"/>
    </w:rPr>
  </w:style>
  <w:style w:type="character" w:styleId="970" w:customStyle="1">
    <w:name w:val="Intense Reference"/>
    <w:basedOn w:val="798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71">
    <w:name w:val="No Spacing"/>
    <w:basedOn w:val="788"/>
    <w:uiPriority w:val="1"/>
    <w:qFormat/>
    <w:pPr>
      <w:pBdr/>
      <w:spacing w:after="0" w:line="240" w:lineRule="auto"/>
      <w:ind/>
    </w:pPr>
  </w:style>
  <w:style w:type="character" w:styleId="972" w:customStyle="1">
    <w:name w:val="Subtle Emphasis"/>
    <w:basedOn w:val="798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3" w:customStyle="1">
    <w:name w:val="Subtle Reference"/>
    <w:basedOn w:val="798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4" w:customStyle="1">
    <w:name w:val="Book Title"/>
    <w:basedOn w:val="7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5" w:customStyle="1">
    <w:name w:val="Header Char"/>
    <w:basedOn w:val="798"/>
    <w:uiPriority w:val="99"/>
    <w:pPr>
      <w:pBdr/>
      <w:spacing/>
      <w:ind/>
    </w:pPr>
  </w:style>
  <w:style w:type="character" w:styleId="976" w:customStyle="1">
    <w:name w:val="Footer Char"/>
    <w:basedOn w:val="798"/>
    <w:uiPriority w:val="99"/>
    <w:pPr>
      <w:pBdr/>
      <w:spacing/>
      <w:ind/>
    </w:pPr>
  </w:style>
  <w:style w:type="character" w:styleId="977" w:customStyle="1">
    <w:name w:val="Footnote Text Char"/>
    <w:basedOn w:val="798"/>
    <w:link w:val="826"/>
    <w:uiPriority w:val="99"/>
    <w:semiHidden/>
    <w:pPr>
      <w:pBdr/>
      <w:spacing/>
      <w:ind/>
    </w:pPr>
    <w:rPr>
      <w:sz w:val="20"/>
      <w:szCs w:val="20"/>
    </w:rPr>
  </w:style>
  <w:style w:type="character" w:styleId="978" w:customStyle="1">
    <w:name w:val="Endnote Text Char"/>
    <w:basedOn w:val="798"/>
    <w:link w:val="81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79">
    <w:name w:val="Placeholder Text"/>
    <w:basedOn w:val="798"/>
    <w:uiPriority w:val="99"/>
    <w:semiHidden/>
    <w:pPr>
      <w:pBdr/>
      <w:spacing/>
      <w:ind/>
    </w:pPr>
    <w:rPr>
      <w:color w:val="666666"/>
    </w:rPr>
  </w:style>
  <w:style w:type="table" w:styleId="980" w:customStyle="1">
    <w:name w:val="TableNormal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Normal Table0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2" w:customStyle="1">
    <w:name w:val="texto_centralizado_maiusculas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3" w:customStyle="1">
    <w:name w:val="texto_justific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4" w:customStyle="1">
    <w:name w:val="texto_centraliz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5" w:customStyle="1">
    <w:name w:val="texto1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6">
    <w:name w:val="List Paragraph"/>
    <w:basedOn w:val="788"/>
    <w:uiPriority w:val="34"/>
    <w:qFormat/>
    <w:pPr>
      <w:pBdr/>
      <w:spacing/>
      <w:ind w:left="720"/>
      <w:contextualSpacing w:val="true"/>
    </w:pPr>
  </w:style>
  <w:style w:type="character" w:styleId="987" w:customStyle="1">
    <w:name w:val="Menção Pendente1"/>
    <w:basedOn w:val="79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8" w:customStyle="1">
    <w:name w:val="dou-paragraph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89" w:customStyle="1">
    <w:name w:val="Texto de comentário Char"/>
    <w:basedOn w:val="798"/>
    <w:link w:val="811"/>
    <w:uiPriority w:val="99"/>
    <w:qFormat/>
    <w:pPr>
      <w:pBdr/>
      <w:spacing/>
      <w:ind/>
    </w:pPr>
    <w:rPr>
      <w:sz w:val="20"/>
      <w:szCs w:val="20"/>
    </w:rPr>
  </w:style>
  <w:style w:type="character" w:styleId="990" w:customStyle="1">
    <w:name w:val="Assunto do comentário Char"/>
    <w:basedOn w:val="989"/>
    <w:link w:val="820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91" w:customStyle="1">
    <w:name w:val="Menção1"/>
    <w:basedOn w:val="798"/>
    <w:uiPriority w:val="99"/>
    <w:unhideWhenUsed/>
    <w:qFormat/>
    <w:pPr>
      <w:pBdr/>
      <w:spacing/>
      <w:ind/>
    </w:pPr>
    <w:rPr>
      <w:color w:val="2b579a"/>
      <w:shd w:val="clear" w:color="auto" w:fill="e6e6e6"/>
    </w:rPr>
  </w:style>
  <w:style w:type="character" w:styleId="992" w:customStyle="1">
    <w:name w:val="Título 1 Char"/>
    <w:basedOn w:val="798"/>
    <w:uiPriority w:val="9"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993" w:customStyle="1">
    <w:name w:val="TOC Heading"/>
    <w:next w:val="788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994" w:customStyle="1">
    <w:name w:val="Revision"/>
    <w:hidden/>
    <w:uiPriority w:val="99"/>
    <w:semiHidden/>
    <w:qFormat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995" w:customStyle="1">
    <w:name w:val="Corpo de texto Char"/>
    <w:basedOn w:val="798"/>
    <w:link w:val="809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96" w:customStyle="1">
    <w:name w:val="paragraph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97" w:customStyle="1">
    <w:name w:val="normaltextrun"/>
    <w:basedOn w:val="798"/>
    <w:uiPriority w:val="0"/>
    <w:qFormat/>
    <w:pPr>
      <w:pBdr/>
      <w:spacing/>
      <w:ind/>
    </w:pPr>
  </w:style>
  <w:style w:type="character" w:styleId="998" w:customStyle="1">
    <w:name w:val="eop"/>
    <w:basedOn w:val="798"/>
    <w:uiPriority w:val="0"/>
    <w:qFormat/>
    <w:pPr>
      <w:pBdr/>
      <w:spacing/>
      <w:ind/>
    </w:pPr>
  </w:style>
  <w:style w:type="table" w:styleId="999" w:customStyle="1">
    <w:name w:val="StGen0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StGen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StGen5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StGen6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StGen7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StGen8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StGen9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StGen10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StGen1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StGen1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StGen1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StGen1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4" w:customStyle="1">
    <w:name w:val="Cabeçalho Char"/>
    <w:basedOn w:val="798"/>
    <w:link w:val="819"/>
    <w:uiPriority w:val="99"/>
    <w:qFormat/>
    <w:pPr>
      <w:pBdr/>
      <w:spacing/>
      <w:ind/>
    </w:pPr>
  </w:style>
  <w:style w:type="character" w:styleId="1015" w:customStyle="1">
    <w:name w:val="Rodapé Char"/>
    <w:basedOn w:val="798"/>
    <w:link w:val="821"/>
    <w:uiPriority w:val="99"/>
    <w:qFormat/>
    <w:pPr>
      <w:pBdr/>
      <w:spacing/>
      <w:ind/>
    </w:pPr>
  </w:style>
  <w:style w:type="table" w:styleId="1016" w:customStyle="1">
    <w:name w:val="StGen15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StGen16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17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18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StGen19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StGen20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StGen21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3" w:customStyle="1">
    <w:name w:val="Menção Pendente2"/>
    <w:basedOn w:val="79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table" w:styleId="1024" w:customStyle="1">
    <w:name w:val="StGen22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StGen23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4</cp:revision>
  <dcterms:created xsi:type="dcterms:W3CDTF">2025-09-19T12:46:00Z</dcterms:created>
  <dcterms:modified xsi:type="dcterms:W3CDTF">2026-04-17T18:38:33Z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75147CAAADC84AE4AF63BAFD0667BED4_12</vt:lpwstr>
  </property>
</Properties>
</file>