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34B66" w14:textId="77777777" w:rsidR="00087DF4" w:rsidRPr="00A55DA9" w:rsidRDefault="00087DF4" w:rsidP="00087DF4">
      <w:pPr>
        <w:jc w:val="center"/>
        <w:rPr>
          <w:rFonts w:ascii="Arial" w:hAnsi="Arial" w:cs="Arial"/>
          <w:sz w:val="24"/>
          <w:szCs w:val="24"/>
        </w:rPr>
      </w:pPr>
      <w:r w:rsidRPr="00A55DA9">
        <w:rPr>
          <w:rFonts w:ascii="Arial" w:hAnsi="Arial" w:cs="Arial"/>
          <w:b/>
          <w:bCs/>
          <w:sz w:val="24"/>
          <w:szCs w:val="24"/>
        </w:rPr>
        <w:t>ANEXO I</w:t>
      </w:r>
    </w:p>
    <w:p w14:paraId="51107C91" w14:textId="77777777" w:rsidR="00087DF4" w:rsidRPr="00A55DA9" w:rsidRDefault="00087DF4" w:rsidP="00087DF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55DA9">
        <w:rPr>
          <w:rFonts w:ascii="Arial" w:hAnsi="Arial" w:cs="Arial"/>
          <w:sz w:val="24"/>
          <w:szCs w:val="24"/>
        </w:rPr>
        <w:t>FORMULÁRIO – PEDIDO DE REMISSÃO DE DÉBITOS</w:t>
      </w:r>
    </w:p>
    <w:p w14:paraId="0087B1D4" w14:textId="77777777" w:rsidR="00087DF4" w:rsidRPr="00A55DA9" w:rsidRDefault="00087DF4" w:rsidP="00087DF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55DA9">
        <w:rPr>
          <w:rFonts w:ascii="Arial" w:hAnsi="Arial" w:cs="Arial"/>
          <w:sz w:val="24"/>
          <w:szCs w:val="24"/>
        </w:rPr>
        <w:t>LEI COMPLEMENTAR MUNICIPAL 5.202, DE 17 DE OUTUBRO DE 2023</w:t>
      </w:r>
    </w:p>
    <w:p w14:paraId="70BDBBBF" w14:textId="77777777" w:rsidR="00087DF4" w:rsidRPr="00A55DA9" w:rsidRDefault="00087DF4" w:rsidP="00087DF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55DA9">
        <w:rPr>
          <w:noProof/>
        </w:rPr>
        <w:drawing>
          <wp:anchor distT="0" distB="0" distL="114300" distR="114300" simplePos="0" relativeHeight="251659264" behindDoc="1" locked="0" layoutInCell="1" allowOverlap="1" wp14:anchorId="500078C9" wp14:editId="3D2691C2">
            <wp:simplePos x="0" y="0"/>
            <wp:positionH relativeFrom="column">
              <wp:posOffset>-708660</wp:posOffset>
            </wp:positionH>
            <wp:positionV relativeFrom="paragraph">
              <wp:posOffset>173355</wp:posOffset>
            </wp:positionV>
            <wp:extent cx="6876415" cy="8248503"/>
            <wp:effectExtent l="0" t="0" r="635" b="635"/>
            <wp:wrapNone/>
            <wp:docPr id="1233615278" name="Imagem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227" cy="8249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EAFA1A" w14:textId="0A232EBD" w:rsidR="00DF69A7" w:rsidRPr="00087DF4" w:rsidRDefault="00DF69A7">
      <w:pPr>
        <w:rPr>
          <w:rFonts w:ascii="Arial" w:hAnsi="Arial" w:cs="Arial"/>
          <w:sz w:val="24"/>
          <w:szCs w:val="24"/>
        </w:rPr>
      </w:pPr>
    </w:p>
    <w:sectPr w:rsidR="00DF69A7" w:rsidRPr="00087D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DF4"/>
    <w:rsid w:val="00087DF4"/>
    <w:rsid w:val="00DF6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00ECD"/>
  <w15:chartTrackingRefBased/>
  <w15:docId w15:val="{F760FC28-9A7A-46D7-8B28-8DE9115C3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7DF4"/>
    <w:rPr>
      <w:kern w:val="0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José Ramos Junqueira Ferreira</dc:creator>
  <cp:keywords/>
  <dc:description/>
  <cp:lastModifiedBy>Gabriel José Ramos Junqueira Ferreira</cp:lastModifiedBy>
  <cp:revision>1</cp:revision>
  <dcterms:created xsi:type="dcterms:W3CDTF">2023-11-24T19:39:00Z</dcterms:created>
  <dcterms:modified xsi:type="dcterms:W3CDTF">2023-11-24T19:41:00Z</dcterms:modified>
</cp:coreProperties>
</file>