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0ED6" w14:textId="77777777" w:rsidR="00D64759" w:rsidRDefault="00D64759" w:rsidP="00D64759">
      <w:pPr>
        <w:spacing w:after="200"/>
        <w:jc w:val="both"/>
        <w:rPr>
          <w:rFonts w:ascii="Arial" w:hAnsi="Arial" w:cs="Arial"/>
          <w:b/>
          <w:sz w:val="19"/>
          <w:szCs w:val="19"/>
        </w:rPr>
      </w:pPr>
      <w:r>
        <w:rPr>
          <w:rFonts w:ascii="Arial" w:hAnsi="Arial" w:cs="Arial"/>
          <w:b/>
          <w:sz w:val="19"/>
          <w:szCs w:val="19"/>
          <w:u w:val="single"/>
        </w:rPr>
        <w:t>RELAÇÃO DOS PROCESSOS REALIZADOS NO MÊS DE NOVEMBRO DE 2025</w:t>
      </w:r>
      <w:r>
        <w:rPr>
          <w:rFonts w:ascii="Arial" w:hAnsi="Arial" w:cs="Arial"/>
          <w:b/>
          <w:sz w:val="19"/>
          <w:szCs w:val="19"/>
        </w:rPr>
        <w:t>.</w:t>
      </w:r>
    </w:p>
    <w:p w14:paraId="4041E8A1" w14:textId="77777777" w:rsidR="00D64759" w:rsidRDefault="00D64759" w:rsidP="00D64759">
      <w:pPr>
        <w:widowControl w:val="0"/>
        <w:tabs>
          <w:tab w:val="left" w:pos="2670"/>
        </w:tabs>
        <w:autoSpaceDE w:val="0"/>
        <w:autoSpaceDN w:val="0"/>
        <w:adjustRightInd w:val="0"/>
        <w:jc w:val="both"/>
        <w:rPr>
          <w:rFonts w:ascii="Arial" w:hAnsi="Arial" w:cs="Arial"/>
          <w:bCs/>
          <w:sz w:val="18"/>
          <w:szCs w:val="18"/>
        </w:rPr>
      </w:pPr>
      <w:r>
        <w:rPr>
          <w:rFonts w:ascii="Arial" w:hAnsi="Arial" w:cs="Arial"/>
          <w:bCs/>
          <w:sz w:val="18"/>
          <w:szCs w:val="18"/>
        </w:rPr>
        <w:t xml:space="preserve">Processo de Licitação nº 228/2025; Modalidade: Pregão Eletrônico nº 102/2025; Objeto: Contratação de serviços de mão de obra de serralheria, com fornecimento de materiais, para a execução de melhorias nas instalações do SAMU; </w:t>
      </w:r>
      <w:r>
        <w:rPr>
          <w:rFonts w:ascii="Arial" w:hAnsi="Arial" w:cs="Arial"/>
          <w:sz w:val="18"/>
          <w:szCs w:val="18"/>
        </w:rPr>
        <w:t>Licitante Vencedora</w:t>
      </w:r>
      <w:r>
        <w:rPr>
          <w:rFonts w:ascii="Arial" w:hAnsi="Arial" w:cs="Arial"/>
          <w:bCs/>
          <w:sz w:val="18"/>
          <w:szCs w:val="18"/>
        </w:rPr>
        <w:t>: MARIO MAZZI NETO - ME; Valor: R$ 10.718,05.</w:t>
      </w:r>
    </w:p>
    <w:p w14:paraId="3B864DDE" w14:textId="77777777" w:rsidR="00D64759" w:rsidRDefault="00D64759" w:rsidP="00D64759">
      <w:pPr>
        <w:widowControl w:val="0"/>
        <w:tabs>
          <w:tab w:val="left" w:pos="2670"/>
        </w:tabs>
        <w:autoSpaceDE w:val="0"/>
        <w:autoSpaceDN w:val="0"/>
        <w:adjustRightInd w:val="0"/>
        <w:jc w:val="both"/>
        <w:rPr>
          <w:rFonts w:ascii="Arial" w:hAnsi="Arial" w:cs="Arial"/>
          <w:bCs/>
          <w:sz w:val="18"/>
          <w:szCs w:val="18"/>
        </w:rPr>
      </w:pPr>
    </w:p>
    <w:p w14:paraId="2A660E46" w14:textId="77777777" w:rsidR="00D64759" w:rsidRDefault="00D64759" w:rsidP="00D64759">
      <w:pPr>
        <w:jc w:val="both"/>
        <w:rPr>
          <w:rFonts w:ascii="Arial" w:hAnsi="Arial" w:cs="Arial"/>
          <w:sz w:val="18"/>
          <w:szCs w:val="18"/>
        </w:rPr>
      </w:pPr>
      <w:r>
        <w:rPr>
          <w:rFonts w:ascii="Arial" w:hAnsi="Arial" w:cs="Arial"/>
          <w:sz w:val="18"/>
          <w:szCs w:val="18"/>
        </w:rPr>
        <w:t>Processo de Licitação nº 229/2025; Modalidade: Pregão Eletrônico nº 103/2025; Objeto: Registro de preços para futura contratação de empresa especializada para prestação de serviços de inspeção de manutenção preventiva e de segurança, com emissão de laudos e ART (Anotação de Responsabilidade Técnica), destinados ao atendimento da frota de veículos da Prefeitura Municipal de Guariba e dos veículos terceirizados a serviço do Município; Licitante Vencedora: BLOOM SOLUCOES LTDA - R$ 198.142,35.</w:t>
      </w:r>
    </w:p>
    <w:p w14:paraId="283E57FE" w14:textId="77777777" w:rsidR="00D64759" w:rsidRDefault="00D64759" w:rsidP="00D64759">
      <w:pPr>
        <w:widowControl w:val="0"/>
        <w:tabs>
          <w:tab w:val="left" w:pos="2670"/>
        </w:tabs>
        <w:autoSpaceDE w:val="0"/>
        <w:autoSpaceDN w:val="0"/>
        <w:adjustRightInd w:val="0"/>
        <w:jc w:val="both"/>
        <w:rPr>
          <w:rFonts w:ascii="Arial" w:hAnsi="Arial" w:cs="Arial"/>
          <w:bCs/>
          <w:sz w:val="18"/>
          <w:szCs w:val="18"/>
        </w:rPr>
      </w:pPr>
    </w:p>
    <w:p w14:paraId="7AC26677" w14:textId="77777777" w:rsidR="00D64759" w:rsidRDefault="00D64759" w:rsidP="00D64759">
      <w:pPr>
        <w:widowControl w:val="0"/>
        <w:tabs>
          <w:tab w:val="left" w:pos="2670"/>
        </w:tabs>
        <w:autoSpaceDE w:val="0"/>
        <w:autoSpaceDN w:val="0"/>
        <w:adjustRightInd w:val="0"/>
        <w:jc w:val="both"/>
        <w:rPr>
          <w:rFonts w:ascii="Arial" w:hAnsi="Arial" w:cs="Arial"/>
          <w:sz w:val="18"/>
          <w:szCs w:val="18"/>
        </w:rPr>
      </w:pPr>
      <w:r>
        <w:rPr>
          <w:rFonts w:ascii="Arial" w:hAnsi="Arial" w:cs="Arial"/>
          <w:sz w:val="18"/>
          <w:szCs w:val="18"/>
        </w:rPr>
        <w:t>Processo de Licitação nº 231/2025; Modalidade: Concorrência Eletrônica nº 014/2025; Objeto: Contratação de empresa, com fornecimento de material e mão de obra especializada, para execução de um fechamento em gradil, da quadra poliesportiva da Praça Sebastião de Castro, na Cohab 2, em Guariba/SP; Licitante Vencedora: MARIO MAZZI NETO – ME; Valor: R$ 148.982,90.</w:t>
      </w:r>
    </w:p>
    <w:p w14:paraId="0EE1D01B" w14:textId="77777777" w:rsidR="00D64759" w:rsidRDefault="00D64759" w:rsidP="00D64759">
      <w:pPr>
        <w:widowControl w:val="0"/>
        <w:tabs>
          <w:tab w:val="left" w:pos="2670"/>
        </w:tabs>
        <w:autoSpaceDE w:val="0"/>
        <w:autoSpaceDN w:val="0"/>
        <w:adjustRightInd w:val="0"/>
        <w:jc w:val="both"/>
        <w:rPr>
          <w:rFonts w:ascii="Arial" w:hAnsi="Arial" w:cs="Arial"/>
          <w:bCs/>
          <w:sz w:val="18"/>
          <w:szCs w:val="18"/>
        </w:rPr>
      </w:pPr>
    </w:p>
    <w:p w14:paraId="07F94C71" w14:textId="77777777" w:rsidR="00D64759" w:rsidRDefault="00D64759" w:rsidP="00D64759">
      <w:pPr>
        <w:widowControl w:val="0"/>
        <w:tabs>
          <w:tab w:val="left" w:pos="2670"/>
        </w:tabs>
        <w:autoSpaceDE w:val="0"/>
        <w:autoSpaceDN w:val="0"/>
        <w:adjustRightInd w:val="0"/>
        <w:jc w:val="both"/>
        <w:rPr>
          <w:rFonts w:ascii="Arial" w:hAnsi="Arial" w:cs="Arial"/>
          <w:sz w:val="18"/>
          <w:szCs w:val="18"/>
        </w:rPr>
      </w:pPr>
      <w:r>
        <w:rPr>
          <w:rFonts w:ascii="Arial" w:hAnsi="Arial" w:cs="Arial"/>
          <w:bCs/>
          <w:sz w:val="18"/>
          <w:szCs w:val="18"/>
        </w:rPr>
        <w:t>Processo de Licitação nº 236/2025; Modalidade: Pregão Eletrônico nº 107/2025; Objeto: Aquisição de expurgo hospitalar em aço inoxidável, com dimensões de 60cm x 60cm, é necessária para garantir condições adequadas de higienização e descarte de resíduos hospitalares na</w:t>
      </w:r>
      <w:r>
        <w:rPr>
          <w:rFonts w:ascii="Arial" w:hAnsi="Arial" w:cs="Arial"/>
          <w:sz w:val="18"/>
          <w:szCs w:val="18"/>
        </w:rPr>
        <w:t xml:space="preserve"> Unidade Básica de Saúde (UBS) do Jardim Hortência; Licitante Vencedora: </w:t>
      </w:r>
      <w:r>
        <w:rPr>
          <w:rFonts w:ascii="Arial" w:hAnsi="Arial" w:cs="Arial"/>
          <w:bCs/>
          <w:sz w:val="18"/>
          <w:szCs w:val="18"/>
        </w:rPr>
        <w:t xml:space="preserve">VICENTE XISTO CUPERTINO LTDA; </w:t>
      </w:r>
      <w:r>
        <w:rPr>
          <w:rFonts w:ascii="Arial" w:hAnsi="Arial" w:cs="Arial"/>
          <w:sz w:val="18"/>
          <w:szCs w:val="18"/>
        </w:rPr>
        <w:t>Valor: R$ 3.050,00.</w:t>
      </w:r>
    </w:p>
    <w:p w14:paraId="01F63A1C" w14:textId="77777777" w:rsidR="00D64759" w:rsidRDefault="00D64759" w:rsidP="00D64759">
      <w:pPr>
        <w:jc w:val="both"/>
        <w:rPr>
          <w:rFonts w:ascii="Arial" w:hAnsi="Arial" w:cs="Arial"/>
          <w:b/>
          <w:color w:val="FF0000"/>
          <w:sz w:val="18"/>
          <w:szCs w:val="18"/>
          <w:highlight w:val="yellow"/>
        </w:rPr>
      </w:pPr>
    </w:p>
    <w:p w14:paraId="5E1FFA58" w14:textId="77777777" w:rsidR="00D64759" w:rsidRDefault="00D64759" w:rsidP="00D64759">
      <w:pPr>
        <w:jc w:val="both"/>
        <w:rPr>
          <w:rFonts w:ascii="Arial" w:hAnsi="Arial" w:cs="Arial"/>
          <w:sz w:val="18"/>
          <w:szCs w:val="18"/>
        </w:rPr>
      </w:pPr>
      <w:r>
        <w:rPr>
          <w:rFonts w:ascii="Arial" w:hAnsi="Arial" w:cs="Arial"/>
          <w:sz w:val="18"/>
          <w:szCs w:val="18"/>
        </w:rPr>
        <w:t>Processo de Licitação nº 241/2025; Modalidade: Pregão Eletrônico nº 111/2025; Objeto: Aquisição de reboque para transporte de rolo compactador liso vibratório de asfalto e solo, com as seguintes dimensões: largura a partir de 980 mm, comprimento mínimo 2130 mm, altura 2330 mm (capota), suporte de carregamento mínimo de 1500 kg, devendo possuir rampa com acionamento manual, piso em chapa, ganchos laterais para amarração, engate para trator agrícola, e freio inercial (mecânico); Licitante Vencedora: L D UNIDADES MOVEIS &amp; REPRESENTAÇÕES LTDA; Valor: R$ 23.810,00.</w:t>
      </w:r>
    </w:p>
    <w:p w14:paraId="0BD3E854" w14:textId="77777777" w:rsidR="00D64759" w:rsidRDefault="00D64759" w:rsidP="00D64759">
      <w:pPr>
        <w:widowControl w:val="0"/>
        <w:tabs>
          <w:tab w:val="left" w:pos="2670"/>
        </w:tabs>
        <w:autoSpaceDE w:val="0"/>
        <w:autoSpaceDN w:val="0"/>
        <w:adjustRightInd w:val="0"/>
        <w:jc w:val="both"/>
        <w:rPr>
          <w:rFonts w:ascii="Arial" w:hAnsi="Arial" w:cs="Arial"/>
          <w:bCs/>
          <w:sz w:val="18"/>
          <w:szCs w:val="18"/>
        </w:rPr>
      </w:pPr>
    </w:p>
    <w:p w14:paraId="5B848746" w14:textId="77777777" w:rsidR="00D64759" w:rsidRDefault="00D64759" w:rsidP="00D64759">
      <w:pPr>
        <w:jc w:val="both"/>
        <w:rPr>
          <w:rFonts w:ascii="Arial" w:hAnsi="Arial" w:cs="Arial"/>
          <w:bCs/>
          <w:sz w:val="18"/>
          <w:szCs w:val="18"/>
        </w:rPr>
      </w:pPr>
      <w:r>
        <w:rPr>
          <w:rFonts w:ascii="Arial" w:hAnsi="Arial" w:cs="Arial"/>
          <w:sz w:val="18"/>
          <w:szCs w:val="18"/>
        </w:rPr>
        <w:t xml:space="preserve">Processo de Licitação nº 244/2025; Modalidade: Pregão Eletrônico nº 112/2025; Objeto: Registro de preços para futura aquisição de uniformes escolares destinados aos alunos da Rede Municipal de Ensino, e de Agasalhos destinados aos alunos das Unidades Escolares Municipais de Educação Infantil, através da Secretaria Municipal de Educação; Licitante Vencedora: MRP INDÚSTRIA E COMERCIO LTDA - </w:t>
      </w:r>
      <w:r>
        <w:rPr>
          <w:rFonts w:ascii="Arial" w:hAnsi="Arial" w:cs="Arial"/>
          <w:bCs/>
          <w:sz w:val="18"/>
          <w:szCs w:val="18"/>
        </w:rPr>
        <w:t xml:space="preserve">R$ </w:t>
      </w:r>
      <w:r>
        <w:rPr>
          <w:rFonts w:ascii="Arial" w:hAnsi="Arial" w:cs="Arial"/>
          <w:sz w:val="18"/>
          <w:szCs w:val="18"/>
        </w:rPr>
        <w:t>2.337.978,30.</w:t>
      </w:r>
    </w:p>
    <w:p w14:paraId="06468171" w14:textId="77777777" w:rsidR="00D64759" w:rsidRDefault="00D64759" w:rsidP="00D64759">
      <w:pPr>
        <w:jc w:val="both"/>
        <w:rPr>
          <w:rFonts w:ascii="Arial" w:hAnsi="Arial" w:cs="Arial"/>
          <w:sz w:val="18"/>
          <w:szCs w:val="18"/>
        </w:rPr>
      </w:pPr>
    </w:p>
    <w:p w14:paraId="59E08CF0" w14:textId="77777777" w:rsidR="00D64759" w:rsidRDefault="00D64759" w:rsidP="00D64759">
      <w:pPr>
        <w:widowControl w:val="0"/>
        <w:tabs>
          <w:tab w:val="left" w:pos="2670"/>
        </w:tabs>
        <w:autoSpaceDE w:val="0"/>
        <w:autoSpaceDN w:val="0"/>
        <w:adjustRightInd w:val="0"/>
        <w:jc w:val="both"/>
        <w:rPr>
          <w:rFonts w:ascii="Arial" w:hAnsi="Arial" w:cs="Arial"/>
          <w:sz w:val="18"/>
          <w:szCs w:val="18"/>
        </w:rPr>
      </w:pPr>
      <w:r>
        <w:rPr>
          <w:rFonts w:ascii="Arial" w:hAnsi="Arial" w:cs="Arial"/>
          <w:sz w:val="18"/>
          <w:szCs w:val="18"/>
        </w:rPr>
        <w:t>Processo de Licitação nº 248/2025; Modalidade: Pregão Eletrônico nº 114/2025; Objeto: Registro de preços para fornecimento parcelado de pneus novos e câmara de ar novas, para a utilização nos veículos automotor e implementos agrícola desta Municipalidade; Licitantes Vencedoras: AUTOLUK COMÉRCIO DE PNEUMÁTICOS E PEÇAS LTDA EPP - R$ 30.108,00; CPX DISTRIBUIDORA S/A - R$ 226.352,00; IMPORTIRE IMPORTADORA E DISTRIBUIDORA DE PNEUS LTDA - R$ 3.115,92; MAGBA E-COMMERCE LTDA - R$ 54.232,80; RAVI E-COMMERCE LTDA - R$ 644.719,30; RINAGRO IMPORTACAO E DISTRIBUICAO LTDA - R$ 8.155,38; XR COMERCIO E ATACADISTA - R$ 14.970,00; ZEUS COMERCIAL LTDA - R$ 84.375,00.</w:t>
      </w:r>
    </w:p>
    <w:p w14:paraId="168BB891" w14:textId="77777777" w:rsidR="00D64759" w:rsidRDefault="00D64759" w:rsidP="00D64759">
      <w:pPr>
        <w:widowControl w:val="0"/>
        <w:tabs>
          <w:tab w:val="left" w:pos="2670"/>
        </w:tabs>
        <w:autoSpaceDE w:val="0"/>
        <w:autoSpaceDN w:val="0"/>
        <w:adjustRightInd w:val="0"/>
        <w:jc w:val="both"/>
        <w:rPr>
          <w:rFonts w:ascii="Arial" w:hAnsi="Arial" w:cs="Arial"/>
          <w:bCs/>
          <w:sz w:val="18"/>
          <w:szCs w:val="18"/>
        </w:rPr>
      </w:pPr>
    </w:p>
    <w:p w14:paraId="0934634D" w14:textId="77777777" w:rsidR="00D64759" w:rsidRDefault="00D64759" w:rsidP="00D64759">
      <w:pPr>
        <w:widowControl w:val="0"/>
        <w:tabs>
          <w:tab w:val="left" w:pos="2670"/>
        </w:tabs>
        <w:autoSpaceDE w:val="0"/>
        <w:autoSpaceDN w:val="0"/>
        <w:adjustRightInd w:val="0"/>
        <w:jc w:val="both"/>
        <w:rPr>
          <w:rFonts w:ascii="Arial" w:hAnsi="Arial" w:cs="Arial"/>
          <w:sz w:val="18"/>
          <w:szCs w:val="18"/>
        </w:rPr>
      </w:pPr>
      <w:r>
        <w:rPr>
          <w:rFonts w:ascii="Arial" w:hAnsi="Arial" w:cs="Arial"/>
          <w:sz w:val="18"/>
          <w:szCs w:val="18"/>
        </w:rPr>
        <w:t>Processo de Licitação nº 257/2025; Modalidade: Pregão Eletrônico nº 115/2025; Objeto: Contratação para como a aquisição de insumos e materiais diversos para recuperação/restauração e produção de adereços natalinos, para o Departamento de Cultura, em virtude das proximidades dos festejos do Natal e Final de Ano; Licitantes Vencedoras: ATRIUM INDUSTRIA E COMERCIO DE FERRAGENS LTDA - R$ 7.451,90; JP EQUIPAMENTOS LTDA - R$ 5.518,40; MARIA DO CARMO CHRISTOFORO EPP - R$ 84.052,36.</w:t>
      </w:r>
    </w:p>
    <w:p w14:paraId="39D24588" w14:textId="77777777" w:rsidR="00D64759" w:rsidRDefault="00D64759" w:rsidP="00D64759">
      <w:pPr>
        <w:widowControl w:val="0"/>
        <w:tabs>
          <w:tab w:val="left" w:pos="2670"/>
        </w:tabs>
        <w:autoSpaceDE w:val="0"/>
        <w:autoSpaceDN w:val="0"/>
        <w:adjustRightInd w:val="0"/>
        <w:jc w:val="both"/>
        <w:rPr>
          <w:rFonts w:ascii="Arial" w:hAnsi="Arial" w:cs="Arial"/>
          <w:sz w:val="18"/>
          <w:szCs w:val="18"/>
        </w:rPr>
      </w:pPr>
    </w:p>
    <w:p w14:paraId="52C253F6" w14:textId="77777777" w:rsidR="00D64759" w:rsidRDefault="00D64759" w:rsidP="00D64759">
      <w:pPr>
        <w:jc w:val="both"/>
        <w:rPr>
          <w:rFonts w:ascii="Arial" w:hAnsi="Arial" w:cs="Arial"/>
          <w:sz w:val="18"/>
          <w:szCs w:val="18"/>
        </w:rPr>
      </w:pPr>
      <w:r>
        <w:rPr>
          <w:rFonts w:ascii="Arial" w:hAnsi="Arial" w:cs="Arial"/>
          <w:sz w:val="18"/>
          <w:szCs w:val="18"/>
        </w:rPr>
        <w:t>Processo de Licitação nº 269/2025; Modalidade: Pregão Eletrônico nº 121/2025; Objeto: Registro de preços para futura contratação de empresa especializada em confecção de peças em granito marrom São Paulo; Licitante Vencedora: JP CONSTRUTORA E COMERCIO LTDA - R$ 17.257,50.</w:t>
      </w:r>
    </w:p>
    <w:p w14:paraId="041BF13E" w14:textId="77777777" w:rsidR="00D64759" w:rsidRDefault="00D64759" w:rsidP="00D64759">
      <w:pPr>
        <w:jc w:val="both"/>
        <w:rPr>
          <w:rFonts w:ascii="Arial" w:hAnsi="Arial" w:cs="Arial"/>
          <w:sz w:val="18"/>
          <w:szCs w:val="18"/>
        </w:rPr>
      </w:pPr>
    </w:p>
    <w:p w14:paraId="3F028814" w14:textId="77777777" w:rsidR="00D64759" w:rsidRDefault="00D64759" w:rsidP="00D64759">
      <w:pPr>
        <w:jc w:val="both"/>
        <w:rPr>
          <w:rFonts w:ascii="Arial" w:hAnsi="Arial" w:cs="Arial"/>
          <w:sz w:val="18"/>
          <w:szCs w:val="18"/>
        </w:rPr>
      </w:pPr>
      <w:r>
        <w:rPr>
          <w:rFonts w:ascii="Arial" w:hAnsi="Arial" w:cs="Arial"/>
          <w:sz w:val="18"/>
          <w:szCs w:val="18"/>
        </w:rPr>
        <w:t>Processo de Licitação nº 273/2025; Modalidade: Dispensa por Limite nº 089/2025; Objeto: Contratação de empresa para serviço de apoio administrativo técnico operacional para acompanhamento de processo judicial e elaboração de laudo de avaliação de área rural sem edificações, integrante do imóvel denominado “Sítio São João”, com 8.672,17 m², registrada sob a matrícula nº 24.677 do Cartório de Registro de Imóveis da Comarca de Guariba/SP; Licitante Vencedora: NOVO TEMPO LTDA; Valor: R$ 20.000,00.</w:t>
      </w:r>
    </w:p>
    <w:p w14:paraId="5F2B35B7" w14:textId="77777777" w:rsidR="00D64759" w:rsidRDefault="00D64759" w:rsidP="00D64759">
      <w:pPr>
        <w:jc w:val="both"/>
        <w:rPr>
          <w:rFonts w:ascii="Arial" w:hAnsi="Arial" w:cs="Arial"/>
          <w:sz w:val="18"/>
          <w:szCs w:val="18"/>
        </w:rPr>
      </w:pPr>
    </w:p>
    <w:p w14:paraId="17B88E24" w14:textId="77777777" w:rsidR="00D64759" w:rsidRDefault="00D64759" w:rsidP="00D64759">
      <w:pPr>
        <w:jc w:val="both"/>
        <w:rPr>
          <w:rFonts w:ascii="Arial" w:hAnsi="Arial" w:cs="Arial"/>
          <w:sz w:val="18"/>
          <w:szCs w:val="18"/>
        </w:rPr>
      </w:pPr>
      <w:r>
        <w:rPr>
          <w:rFonts w:ascii="Arial" w:hAnsi="Arial" w:cs="Arial"/>
          <w:sz w:val="18"/>
          <w:szCs w:val="18"/>
        </w:rPr>
        <w:t>Processo de Licitação nº 276/2025; Modalidade: Dispensa nº 023/2025; Objeto: Contratação de clínica especializada para prestação de 30 sessões de oxigenoterapia hiperbárica, visando cumprimento da ordem judicial e preservação da saúde do paciente, conforme determinação judicial expedida pelo Juizado Especial Cível e Criminal da Comarca de Guariba, Processo nº 1002432-17.2025.8.26.0222, em favor da empresa CENTRO DE MEDICINA HIPERBÁRICA DE RIBEIRÃO PRETO, no valor total de R$ 10.470,00, com fundamento no art. 75, inciso VIII, da Lei de Licitação n° 14.133/2021.</w:t>
      </w:r>
    </w:p>
    <w:p w14:paraId="1E31BAB2" w14:textId="77777777" w:rsidR="00D64759" w:rsidRDefault="00D64759" w:rsidP="00D64759">
      <w:pPr>
        <w:jc w:val="both"/>
        <w:rPr>
          <w:rFonts w:ascii="Arial" w:hAnsi="Arial" w:cs="Arial"/>
          <w:sz w:val="18"/>
          <w:szCs w:val="18"/>
        </w:rPr>
      </w:pPr>
    </w:p>
    <w:p w14:paraId="74D3FA4E" w14:textId="77777777" w:rsidR="00D64759" w:rsidRDefault="00D64759" w:rsidP="00D64759">
      <w:pPr>
        <w:jc w:val="both"/>
        <w:rPr>
          <w:rFonts w:ascii="Arial" w:hAnsi="Arial" w:cs="Arial"/>
          <w:sz w:val="18"/>
          <w:szCs w:val="18"/>
        </w:rPr>
      </w:pPr>
      <w:r>
        <w:rPr>
          <w:rFonts w:ascii="Arial" w:hAnsi="Arial" w:cs="Arial"/>
          <w:sz w:val="18"/>
          <w:szCs w:val="18"/>
        </w:rPr>
        <w:lastRenderedPageBreak/>
        <w:t>Processo de Licitação nº 277/2025; Modalidade: Dispensa nº 024/2025; Objeto: Aquisição de medicamentos e acessórios para bomba de insulina, para atender os pacientes do município de Guariba de ações judiciais no período de 4 meses, sendo: - 20 FR. RISPERIDONA 1MG/ML SOLUÇÃO ORAL 30 ML E 6 TBO ARTROTOP CREME 50 G, em favor da empresa KENAN MEDICAMENTOS LTDA, no valor total de R$ 655,24; - 16 CX ACESSÓRIO PARA BOMBA DE INSULINA RESERVATÓRIO 3,0ML MMT-332A, - 16 CX ACESSÓRIO PARA BOMBA DE INSULINA CATETER QUICK SET MMT397A, 16 CX CATETER MEDTRONIC MINIMED QUICK-SET MMT-399A, - 16 UN APLICADOR DO CONJUNTO DE INFUSÃO QUICK-SET MMT 305QS, - 16 CX ACESSÓRIO PARA BOMBA DE INSULINA SENSOR G4 MMT7040, - 4 CX ACESSÓRIO PARA BOMBA DE INSULINA TRANSMISSOR G4 MMT 7840W8, em favor da empresa AUTO SUTURE DO BRASIL LTDA, no valor total de R$ 101.720,00. Totalizando o valor final de R$ 102.375,24, com base no artigo 75, inciso VIII da Lei nº 14.133/2021.</w:t>
      </w:r>
    </w:p>
    <w:p w14:paraId="033672A8" w14:textId="77777777" w:rsidR="00D64759" w:rsidRDefault="00D64759" w:rsidP="00D64759">
      <w:pPr>
        <w:jc w:val="both"/>
        <w:rPr>
          <w:rFonts w:ascii="Arial" w:hAnsi="Arial" w:cs="Arial"/>
          <w:sz w:val="18"/>
          <w:szCs w:val="18"/>
        </w:rPr>
      </w:pPr>
    </w:p>
    <w:p w14:paraId="5AD9554C" w14:textId="77777777" w:rsidR="00D64759" w:rsidRDefault="00D64759" w:rsidP="00D64759">
      <w:pPr>
        <w:widowControl w:val="0"/>
        <w:tabs>
          <w:tab w:val="left" w:pos="2670"/>
        </w:tabs>
        <w:autoSpaceDE w:val="0"/>
        <w:autoSpaceDN w:val="0"/>
        <w:adjustRightInd w:val="0"/>
        <w:jc w:val="both"/>
        <w:rPr>
          <w:rFonts w:ascii="Arial" w:hAnsi="Arial" w:cs="Arial"/>
          <w:sz w:val="18"/>
          <w:szCs w:val="18"/>
        </w:rPr>
      </w:pPr>
      <w:r>
        <w:rPr>
          <w:rFonts w:ascii="Arial" w:hAnsi="Arial" w:cs="Arial"/>
          <w:sz w:val="18"/>
          <w:szCs w:val="18"/>
        </w:rPr>
        <w:t>Processo de Licitação nº 278/2025; Modalidade: Dispensa por Limite nº 092/2025; Objeto: Contratação de empresa especializada para a prestação de serviços de publicações de atos oficiais do município de Guariba, como avisos de editais de licitação, em jornal diário de grande circulação no interior deste Estado, com no mínimo 40.000 exemplares, com a identificação dos respectivos jornais; Licitante Vencedora: APL - ASSESSORIA E PUBLICIDADE LEGAL LTDA – EPP; Valor: R$ 6.730,00.</w:t>
      </w:r>
    </w:p>
    <w:p w14:paraId="5EAA1C47" w14:textId="77777777" w:rsidR="00D64759" w:rsidRDefault="00D64759" w:rsidP="00D64759">
      <w:pPr>
        <w:jc w:val="both"/>
        <w:rPr>
          <w:rFonts w:ascii="Arial" w:hAnsi="Arial" w:cs="Arial"/>
          <w:sz w:val="19"/>
          <w:szCs w:val="19"/>
        </w:rPr>
      </w:pPr>
    </w:p>
    <w:p w14:paraId="3F0BAE34" w14:textId="77777777" w:rsidR="00D64759" w:rsidRDefault="00D64759" w:rsidP="00D64759">
      <w:pPr>
        <w:jc w:val="both"/>
        <w:rPr>
          <w:rFonts w:ascii="Arial" w:hAnsi="Arial" w:cs="Arial"/>
          <w:sz w:val="19"/>
          <w:szCs w:val="19"/>
        </w:rPr>
      </w:pPr>
    </w:p>
    <w:p w14:paraId="3E26D5A3" w14:textId="77777777" w:rsidR="00D64759" w:rsidRDefault="00D64759" w:rsidP="00D64759">
      <w:pPr>
        <w:jc w:val="center"/>
        <w:rPr>
          <w:rFonts w:ascii="Arial" w:hAnsi="Arial" w:cs="Arial"/>
          <w:b/>
          <w:bCs/>
          <w:sz w:val="18"/>
          <w:szCs w:val="18"/>
        </w:rPr>
      </w:pPr>
      <w:r>
        <w:rPr>
          <w:rFonts w:ascii="Arial" w:hAnsi="Arial" w:cs="Arial"/>
          <w:sz w:val="18"/>
          <w:szCs w:val="18"/>
        </w:rPr>
        <w:t>Guariba, 18 de dezembro de 2025.</w:t>
      </w:r>
    </w:p>
    <w:p w14:paraId="72DE9266" w14:textId="77777777" w:rsidR="00D64759" w:rsidRDefault="00D64759" w:rsidP="00D64759">
      <w:pPr>
        <w:jc w:val="center"/>
        <w:rPr>
          <w:rFonts w:ascii="Arial" w:hAnsi="Arial" w:cs="Arial"/>
          <w:b/>
          <w:bCs/>
          <w:sz w:val="18"/>
          <w:szCs w:val="18"/>
        </w:rPr>
      </w:pPr>
    </w:p>
    <w:p w14:paraId="5FA33822" w14:textId="77777777" w:rsidR="00D64759" w:rsidRDefault="00D64759" w:rsidP="00D64759">
      <w:pPr>
        <w:jc w:val="center"/>
        <w:rPr>
          <w:rFonts w:ascii="Arial" w:hAnsi="Arial" w:cs="Arial"/>
          <w:b/>
          <w:bCs/>
          <w:sz w:val="18"/>
          <w:szCs w:val="18"/>
        </w:rPr>
      </w:pPr>
    </w:p>
    <w:p w14:paraId="13AD4B8B" w14:textId="77777777" w:rsidR="00D64759" w:rsidRDefault="00D64759" w:rsidP="00D64759">
      <w:pPr>
        <w:jc w:val="center"/>
        <w:rPr>
          <w:rFonts w:ascii="Arial" w:hAnsi="Arial" w:cs="Arial"/>
          <w:b/>
          <w:bCs/>
          <w:sz w:val="18"/>
          <w:szCs w:val="18"/>
        </w:rPr>
      </w:pPr>
    </w:p>
    <w:p w14:paraId="7A37C924" w14:textId="77777777" w:rsidR="00D64759" w:rsidRDefault="00D64759" w:rsidP="00D64759">
      <w:pPr>
        <w:jc w:val="center"/>
        <w:rPr>
          <w:rFonts w:ascii="Arial" w:hAnsi="Arial" w:cs="Arial"/>
          <w:b/>
          <w:bCs/>
          <w:sz w:val="18"/>
          <w:szCs w:val="18"/>
        </w:rPr>
      </w:pPr>
    </w:p>
    <w:p w14:paraId="492C6C61" w14:textId="77777777" w:rsidR="00D64759" w:rsidRDefault="00D64759" w:rsidP="00D64759">
      <w:pPr>
        <w:jc w:val="center"/>
        <w:rPr>
          <w:rFonts w:ascii="Arial" w:hAnsi="Arial" w:cs="Arial"/>
          <w:b/>
          <w:bCs/>
          <w:sz w:val="18"/>
          <w:szCs w:val="18"/>
        </w:rPr>
      </w:pPr>
    </w:p>
    <w:p w14:paraId="48469A48" w14:textId="77777777" w:rsidR="00D64759" w:rsidRDefault="00D64759" w:rsidP="00D64759">
      <w:pPr>
        <w:jc w:val="center"/>
        <w:rPr>
          <w:rFonts w:ascii="Arial" w:hAnsi="Arial" w:cs="Arial"/>
          <w:b/>
          <w:bCs/>
          <w:sz w:val="18"/>
          <w:szCs w:val="18"/>
        </w:rPr>
      </w:pPr>
      <w:r>
        <w:rPr>
          <w:rFonts w:ascii="Arial" w:hAnsi="Arial" w:cs="Arial"/>
          <w:b/>
          <w:bCs/>
          <w:sz w:val="18"/>
          <w:szCs w:val="18"/>
        </w:rPr>
        <w:t>Breila Caroline da Silva</w:t>
      </w:r>
    </w:p>
    <w:p w14:paraId="57999C37" w14:textId="77777777" w:rsidR="00D64759" w:rsidRDefault="00D64759" w:rsidP="00D64759">
      <w:pPr>
        <w:jc w:val="center"/>
        <w:rPr>
          <w:rFonts w:ascii="Arial" w:hAnsi="Arial" w:cs="Arial"/>
          <w:b/>
          <w:bCs/>
          <w:sz w:val="18"/>
          <w:szCs w:val="18"/>
        </w:rPr>
      </w:pPr>
      <w:r>
        <w:rPr>
          <w:rFonts w:ascii="Arial" w:hAnsi="Arial" w:cs="Arial"/>
          <w:b/>
          <w:bCs/>
          <w:sz w:val="18"/>
          <w:szCs w:val="18"/>
        </w:rPr>
        <w:t>Presidente da Comissão de Contratação</w:t>
      </w:r>
    </w:p>
    <w:p w14:paraId="6380F081" w14:textId="77777777" w:rsidR="00D64759" w:rsidRDefault="00D64759"/>
    <w:sectPr w:rsidR="00D647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59"/>
    <w:rsid w:val="0051628B"/>
    <w:rsid w:val="00CC37B4"/>
    <w:rsid w:val="00D64759"/>
    <w:rsid w:val="00E11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2EBD"/>
  <w15:chartTrackingRefBased/>
  <w15:docId w15:val="{51BDFAD7-8484-4AA9-BCC8-F2980C3D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59"/>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D647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D647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D647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D6475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D6475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D6475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D6475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D6475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D6475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475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6475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6475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6475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6475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6475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475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475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4759"/>
    <w:rPr>
      <w:rFonts w:eastAsiaTheme="majorEastAsia" w:cstheme="majorBidi"/>
      <w:color w:val="272727" w:themeColor="text1" w:themeTint="D8"/>
    </w:rPr>
  </w:style>
  <w:style w:type="paragraph" w:styleId="Ttulo">
    <w:name w:val="Title"/>
    <w:basedOn w:val="Normal"/>
    <w:next w:val="Normal"/>
    <w:link w:val="TtuloChar"/>
    <w:uiPriority w:val="10"/>
    <w:qFormat/>
    <w:rsid w:val="00D6475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D647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47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D6475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475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D64759"/>
    <w:rPr>
      <w:i/>
      <w:iCs/>
      <w:color w:val="404040" w:themeColor="text1" w:themeTint="BF"/>
    </w:rPr>
  </w:style>
  <w:style w:type="paragraph" w:styleId="PargrafodaLista">
    <w:name w:val="List Paragraph"/>
    <w:basedOn w:val="Normal"/>
    <w:uiPriority w:val="34"/>
    <w:qFormat/>
    <w:rsid w:val="00D6475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D64759"/>
    <w:rPr>
      <w:i/>
      <w:iCs/>
      <w:color w:val="0F4761" w:themeColor="accent1" w:themeShade="BF"/>
    </w:rPr>
  </w:style>
  <w:style w:type="paragraph" w:styleId="CitaoIntensa">
    <w:name w:val="Intense Quote"/>
    <w:basedOn w:val="Normal"/>
    <w:next w:val="Normal"/>
    <w:link w:val="CitaoIntensaChar"/>
    <w:uiPriority w:val="30"/>
    <w:qFormat/>
    <w:rsid w:val="00D647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D64759"/>
    <w:rPr>
      <w:i/>
      <w:iCs/>
      <w:color w:val="0F4761" w:themeColor="accent1" w:themeShade="BF"/>
    </w:rPr>
  </w:style>
  <w:style w:type="character" w:styleId="RefernciaIntensa">
    <w:name w:val="Intense Reference"/>
    <w:basedOn w:val="Fontepargpadro"/>
    <w:uiPriority w:val="32"/>
    <w:qFormat/>
    <w:rsid w:val="00D647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1031</Words>
  <Characters>5569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2025-12-18T12:21:00Z</dcterms:created>
  <dcterms:modified xsi:type="dcterms:W3CDTF">2025-12-18T12:21:00Z</dcterms:modified>
</cp:coreProperties>
</file>