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39"/>
        <w:ind w:left="1628" w:right="1259" w:firstLine="0"/>
        <w:jc w:val="center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1211580</wp:posOffset>
            </wp:positionH>
            <wp:positionV relativeFrom="paragraph">
              <wp:posOffset>26588</wp:posOffset>
            </wp:positionV>
            <wp:extent cx="702944" cy="708659"/>
            <wp:effectExtent l="0" t="0" r="0" b="0"/>
            <wp:wrapNone/>
            <wp:docPr id="1" name="image1.jpeg" descr="brasaopm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2944" cy="7086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>PREFEITURA</w:t>
      </w:r>
      <w:r>
        <w:rPr>
          <w:spacing w:val="-2"/>
          <w:sz w:val="22"/>
        </w:rPr>
        <w:t> </w:t>
      </w:r>
      <w:r>
        <w:rPr>
          <w:sz w:val="22"/>
        </w:rPr>
        <w:t>DO</w:t>
      </w:r>
      <w:r>
        <w:rPr>
          <w:spacing w:val="-5"/>
          <w:sz w:val="22"/>
        </w:rPr>
        <w:t> </w:t>
      </w:r>
      <w:r>
        <w:rPr>
          <w:sz w:val="22"/>
        </w:rPr>
        <w:t>MUNICÍPIO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GUARIBA</w:t>
      </w:r>
      <w:r>
        <w:rPr>
          <w:spacing w:val="-1"/>
          <w:sz w:val="22"/>
        </w:rPr>
        <w:t> </w:t>
      </w:r>
      <w:r>
        <w:rPr>
          <w:sz w:val="22"/>
        </w:rPr>
        <w:t>ESTADO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5"/>
          <w:sz w:val="22"/>
        </w:rPr>
        <w:t> </w:t>
      </w:r>
      <w:r>
        <w:rPr>
          <w:sz w:val="22"/>
        </w:rPr>
        <w:t>SÃO</w:t>
      </w:r>
      <w:r>
        <w:rPr>
          <w:spacing w:val="-5"/>
          <w:sz w:val="22"/>
        </w:rPr>
        <w:t> </w:t>
      </w:r>
      <w:r>
        <w:rPr>
          <w:sz w:val="22"/>
        </w:rPr>
        <w:t>PAULO</w:t>
      </w:r>
    </w:p>
    <w:p>
      <w:pPr>
        <w:spacing w:before="1"/>
        <w:ind w:left="3274" w:right="2481" w:hanging="591"/>
        <w:jc w:val="left"/>
        <w:rPr>
          <w:rFonts w:ascii="Times New Roman" w:hAnsi="Times New Roman"/>
          <w:b/>
          <w:sz w:val="22"/>
        </w:rPr>
      </w:pPr>
      <w:r>
        <w:rPr>
          <w:b/>
          <w:sz w:val="22"/>
        </w:rPr>
        <w:t>AV. EVARISTO VAZ, N° 1.190 – CENTRO</w:t>
      </w:r>
      <w:r>
        <w:rPr>
          <w:b/>
          <w:spacing w:val="-47"/>
          <w:sz w:val="22"/>
        </w:rPr>
        <w:t> </w:t>
      </w:r>
      <w:r>
        <w:rPr>
          <w:rFonts w:ascii="Times New Roman" w:hAnsi="Times New Roman"/>
          <w:b/>
          <w:sz w:val="20"/>
        </w:rPr>
        <w:t>FONE/FAX: (16) 3251-9422</w:t>
      </w:r>
      <w:r>
        <w:rPr>
          <w:rFonts w:ascii="Times New Roman" w:hAnsi="Times New Roman"/>
          <w:b/>
          <w:spacing w:val="1"/>
          <w:sz w:val="20"/>
        </w:rPr>
        <w:t> </w:t>
      </w:r>
      <w:r>
        <w:rPr>
          <w:rFonts w:ascii="Times New Roman" w:hAnsi="Times New Roman"/>
          <w:b/>
          <w:sz w:val="22"/>
        </w:rPr>
        <w:t>CNPJ:</w:t>
      </w:r>
      <w:r>
        <w:rPr>
          <w:rFonts w:ascii="Times New Roman" w:hAnsi="Times New Roman"/>
          <w:b/>
          <w:spacing w:val="-1"/>
          <w:sz w:val="22"/>
        </w:rPr>
        <w:t> </w:t>
      </w:r>
      <w:r>
        <w:rPr>
          <w:rFonts w:ascii="Times New Roman" w:hAnsi="Times New Roman"/>
          <w:b/>
          <w:sz w:val="22"/>
        </w:rPr>
        <w:t>48.664.304/0001-80</w:t>
      </w:r>
    </w:p>
    <w:p>
      <w:pPr>
        <w:pStyle w:val="BodyText"/>
        <w:rPr>
          <w:rFonts w:ascii="Times New Roman"/>
          <w:b/>
        </w:rPr>
      </w:pPr>
    </w:p>
    <w:p>
      <w:pPr>
        <w:pStyle w:val="BodyText"/>
        <w:rPr>
          <w:rFonts w:ascii="Times New Roman"/>
          <w:b/>
        </w:rPr>
      </w:pPr>
    </w:p>
    <w:p>
      <w:pPr>
        <w:pStyle w:val="BodyText"/>
        <w:rPr>
          <w:rFonts w:ascii="Times New Roman"/>
          <w:b/>
        </w:rPr>
      </w:pPr>
    </w:p>
    <w:p>
      <w:pPr>
        <w:pStyle w:val="BodyText"/>
        <w:rPr>
          <w:rFonts w:ascii="Times New Roman"/>
          <w:b/>
        </w:rPr>
      </w:pPr>
    </w:p>
    <w:p>
      <w:pPr>
        <w:pStyle w:val="BodyText"/>
        <w:rPr>
          <w:rFonts w:ascii="Times New Roman"/>
          <w:b/>
        </w:rPr>
      </w:pPr>
    </w:p>
    <w:p>
      <w:pPr>
        <w:pStyle w:val="BodyText"/>
        <w:rPr>
          <w:rFonts w:ascii="Times New Roman"/>
          <w:b/>
        </w:rPr>
      </w:pPr>
    </w:p>
    <w:p>
      <w:pPr>
        <w:pStyle w:val="BodyText"/>
        <w:rPr>
          <w:rFonts w:ascii="Times New Roman"/>
          <w:b/>
        </w:rPr>
      </w:pPr>
    </w:p>
    <w:p>
      <w:pPr>
        <w:pStyle w:val="BodyText"/>
        <w:rPr>
          <w:rFonts w:ascii="Times New Roman"/>
          <w:b/>
        </w:rPr>
      </w:pPr>
    </w:p>
    <w:p>
      <w:pPr>
        <w:pStyle w:val="BodyText"/>
        <w:rPr>
          <w:rFonts w:ascii="Times New Roman"/>
          <w:b/>
        </w:rPr>
      </w:pPr>
    </w:p>
    <w:p>
      <w:pPr>
        <w:pStyle w:val="BodyText"/>
        <w:rPr>
          <w:rFonts w:ascii="Times New Roman"/>
          <w:b/>
        </w:rPr>
      </w:pPr>
    </w:p>
    <w:p>
      <w:pPr>
        <w:pStyle w:val="Title"/>
        <w:spacing w:line="276" w:lineRule="auto"/>
      </w:pPr>
      <w:r>
        <w:rPr/>
        <w:t>RELATÓRIO ANUAL DE</w:t>
      </w:r>
      <w:r>
        <w:rPr>
          <w:spacing w:val="-106"/>
        </w:rPr>
        <w:t> </w:t>
      </w:r>
      <w:r>
        <w:rPr/>
        <w:t>ATIVIDADES</w:t>
      </w:r>
      <w:r>
        <w:rPr>
          <w:spacing w:val="-1"/>
        </w:rPr>
        <w:t> </w:t>
      </w:r>
      <w:r>
        <w:rPr/>
        <w:t>DO</w:t>
      </w:r>
      <w:r>
        <w:rPr>
          <w:spacing w:val="1"/>
        </w:rPr>
        <w:t> </w:t>
      </w:r>
      <w:r>
        <w:rPr/>
        <w:t>SIC</w:t>
      </w:r>
    </w:p>
    <w:p>
      <w:pPr>
        <w:pStyle w:val="BodyText"/>
        <w:rPr>
          <w:b/>
          <w:sz w:val="48"/>
        </w:rPr>
      </w:pPr>
    </w:p>
    <w:p>
      <w:pPr>
        <w:pStyle w:val="BodyText"/>
        <w:rPr>
          <w:b/>
          <w:sz w:val="48"/>
        </w:rPr>
      </w:pPr>
    </w:p>
    <w:p>
      <w:pPr>
        <w:pStyle w:val="BodyText"/>
        <w:rPr>
          <w:b/>
          <w:sz w:val="48"/>
        </w:rPr>
      </w:pPr>
    </w:p>
    <w:p>
      <w:pPr>
        <w:pStyle w:val="BodyText"/>
        <w:rPr>
          <w:b/>
          <w:sz w:val="48"/>
        </w:rPr>
      </w:pPr>
    </w:p>
    <w:p>
      <w:pPr>
        <w:spacing w:line="278" w:lineRule="auto" w:before="355"/>
        <w:ind w:left="3754" w:right="3734" w:firstLine="0"/>
        <w:jc w:val="center"/>
        <w:rPr>
          <w:sz w:val="32"/>
        </w:rPr>
      </w:pPr>
      <w:r>
        <w:rPr>
          <w:sz w:val="32"/>
        </w:rPr>
        <w:t>Exercício:</w:t>
      </w:r>
      <w:r>
        <w:rPr>
          <w:spacing w:val="-70"/>
          <w:sz w:val="32"/>
        </w:rPr>
        <w:t> </w:t>
      </w:r>
      <w:r>
        <w:rPr>
          <w:sz w:val="32"/>
        </w:rPr>
        <w:t>2021</w:t>
      </w: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spacing w:before="10"/>
        <w:rPr>
          <w:sz w:val="42"/>
        </w:rPr>
      </w:pPr>
    </w:p>
    <w:p>
      <w:pPr>
        <w:spacing w:line="273" w:lineRule="auto" w:before="1"/>
        <w:ind w:left="3342" w:right="2923" w:firstLine="518"/>
        <w:jc w:val="left"/>
        <w:rPr>
          <w:sz w:val="32"/>
        </w:rPr>
      </w:pPr>
      <w:r>
        <w:rPr>
          <w:sz w:val="32"/>
        </w:rPr>
        <w:t>Guariba</w:t>
      </w:r>
      <w:r>
        <w:rPr>
          <w:spacing w:val="1"/>
          <w:sz w:val="32"/>
        </w:rPr>
        <w:t> </w:t>
      </w:r>
      <w:r>
        <w:rPr>
          <w:sz w:val="32"/>
        </w:rPr>
        <w:t>Janeiro</w:t>
      </w:r>
      <w:r>
        <w:rPr>
          <w:spacing w:val="-9"/>
          <w:sz w:val="32"/>
        </w:rPr>
        <w:t> </w:t>
      </w:r>
      <w:r>
        <w:rPr>
          <w:sz w:val="32"/>
        </w:rPr>
        <w:t>de</w:t>
      </w:r>
      <w:r>
        <w:rPr>
          <w:spacing w:val="-9"/>
          <w:sz w:val="32"/>
        </w:rPr>
        <w:t> </w:t>
      </w:r>
      <w:r>
        <w:rPr>
          <w:sz w:val="32"/>
        </w:rPr>
        <w:t>2022</w:t>
      </w:r>
    </w:p>
    <w:p>
      <w:pPr>
        <w:spacing w:after="0" w:line="273" w:lineRule="auto"/>
        <w:jc w:val="left"/>
        <w:rPr>
          <w:sz w:val="32"/>
        </w:rPr>
        <w:sectPr>
          <w:type w:val="continuous"/>
          <w:pgSz w:w="11910" w:h="16840"/>
          <w:pgMar w:top="1360" w:bottom="280" w:left="1580" w:right="1600"/>
        </w:sectPr>
      </w:pPr>
    </w:p>
    <w:p>
      <w:pPr>
        <w:spacing w:before="15"/>
        <w:ind w:left="1288" w:right="1259" w:firstLine="0"/>
        <w:jc w:val="center"/>
        <w:rPr>
          <w:b/>
          <w:sz w:val="32"/>
        </w:rPr>
      </w:pPr>
      <w:r>
        <w:rPr>
          <w:b/>
          <w:sz w:val="32"/>
        </w:rPr>
        <w:t>SUMÁRIO</w:t>
      </w:r>
    </w:p>
    <w:p>
      <w:pPr>
        <w:pStyle w:val="BodyText"/>
        <w:rPr>
          <w:b/>
          <w:sz w:val="32"/>
        </w:rPr>
      </w:pPr>
    </w:p>
    <w:p>
      <w:pPr>
        <w:pStyle w:val="BodyText"/>
        <w:spacing w:before="7"/>
        <w:rPr>
          <w:b/>
          <w:sz w:val="40"/>
        </w:rPr>
      </w:pPr>
    </w:p>
    <w:p>
      <w:pPr>
        <w:pStyle w:val="BodyText"/>
        <w:spacing w:line="357" w:lineRule="auto" w:before="1"/>
        <w:ind w:left="119" w:right="3331"/>
      </w:pPr>
      <w:r>
        <w:rPr/>
        <w:t>I – DETALHAMENTO DAS MANIFESTAÇÕES RECEBIDAS</w:t>
      </w:r>
      <w:r>
        <w:rPr>
          <w:spacing w:val="-52"/>
        </w:rPr>
        <w:t> </w:t>
      </w:r>
      <w:r>
        <w:rPr/>
        <w:t>II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MOTIVO</w:t>
      </w:r>
      <w:r>
        <w:rPr>
          <w:spacing w:val="-3"/>
        </w:rPr>
        <w:t> </w:t>
      </w:r>
      <w:r>
        <w:rPr/>
        <w:t>DAS</w:t>
      </w:r>
      <w:r>
        <w:rPr>
          <w:spacing w:val="-1"/>
        </w:rPr>
        <w:t> </w:t>
      </w:r>
      <w:r>
        <w:rPr/>
        <w:t>MANIFESTAÇÕES</w:t>
      </w:r>
    </w:p>
    <w:p>
      <w:pPr>
        <w:pStyle w:val="BodyText"/>
        <w:spacing w:line="357" w:lineRule="auto" w:before="5"/>
        <w:ind w:left="119" w:right="5214"/>
      </w:pPr>
      <w:r>
        <w:rPr/>
        <w:t>III – ASSUNTOS MAIS FREQUENTES</w:t>
      </w:r>
      <w:r>
        <w:rPr>
          <w:spacing w:val="-53"/>
        </w:rPr>
        <w:t> </w:t>
      </w:r>
      <w:r>
        <w:rPr/>
        <w:t>IV</w:t>
      </w:r>
      <w:r>
        <w:rPr>
          <w:spacing w:val="-4"/>
        </w:rPr>
        <w:t> </w:t>
      </w:r>
      <w:r>
        <w:rPr/>
        <w:t>–</w:t>
      </w:r>
      <w:r>
        <w:rPr>
          <w:spacing w:val="-1"/>
        </w:rPr>
        <w:t> </w:t>
      </w:r>
      <w:r>
        <w:rPr/>
        <w:t>CONCLUSÃO</w:t>
      </w:r>
    </w:p>
    <w:p>
      <w:pPr>
        <w:spacing w:after="0" w:line="357" w:lineRule="auto"/>
        <w:sectPr>
          <w:pgSz w:w="11910" w:h="16840"/>
          <w:pgMar w:top="1380" w:bottom="280" w:left="1580" w:right="1600"/>
        </w:sectPr>
      </w:pPr>
    </w:p>
    <w:p>
      <w:pPr>
        <w:pStyle w:val="Heading1"/>
        <w:numPr>
          <w:ilvl w:val="0"/>
          <w:numId w:val="1"/>
        </w:numPr>
        <w:tabs>
          <w:tab w:pos="235" w:val="left" w:leader="none"/>
        </w:tabs>
        <w:spacing w:line="240" w:lineRule="auto" w:before="40" w:after="0"/>
        <w:ind w:left="234" w:right="0" w:hanging="116"/>
        <w:jc w:val="both"/>
      </w:pPr>
      <w:r>
        <w:rPr/>
        <w:t>–</w:t>
      </w:r>
      <w:r>
        <w:rPr>
          <w:spacing w:val="-4"/>
        </w:rPr>
        <w:t> </w:t>
      </w:r>
      <w:r>
        <w:rPr/>
        <w:t>DETALHAMENTO</w:t>
      </w:r>
      <w:r>
        <w:rPr>
          <w:spacing w:val="-3"/>
        </w:rPr>
        <w:t> </w:t>
      </w:r>
      <w:r>
        <w:rPr/>
        <w:t>DAS</w:t>
      </w:r>
      <w:r>
        <w:rPr>
          <w:spacing w:val="-2"/>
        </w:rPr>
        <w:t> </w:t>
      </w:r>
      <w:r>
        <w:rPr/>
        <w:t>MANIFESTAÇÕES</w:t>
      </w:r>
      <w:r>
        <w:rPr>
          <w:spacing w:val="-2"/>
        </w:rPr>
        <w:t> </w:t>
      </w:r>
      <w:r>
        <w:rPr/>
        <w:t>RECEBIDAS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BodyText"/>
        <w:spacing w:line="276" w:lineRule="auto"/>
        <w:ind w:left="119" w:right="99"/>
        <w:jc w:val="both"/>
      </w:pPr>
      <w:r>
        <w:rPr/>
        <w:t>Durante o período de janeiro a dezembro/2021, foram protocoladas 07 manifestações</w:t>
      </w:r>
      <w:r>
        <w:rPr>
          <w:spacing w:val="1"/>
        </w:rPr>
        <w:t> </w:t>
      </w:r>
      <w:r>
        <w:rPr/>
        <w:t>no SIC, sendo 03 destinadas à Secretaria</w:t>
      </w:r>
      <w:r>
        <w:rPr>
          <w:spacing w:val="1"/>
        </w:rPr>
        <w:t> </w:t>
      </w:r>
      <w:r>
        <w:rPr/>
        <w:t>de Administração, 01 destinada a</w:t>
      </w:r>
      <w:r>
        <w:rPr>
          <w:spacing w:val="54"/>
        </w:rPr>
        <w:t> </w:t>
      </w:r>
      <w:r>
        <w:rPr/>
        <w:t>Secretaria</w:t>
      </w:r>
      <w:r>
        <w:rPr>
          <w:spacing w:val="1"/>
        </w:rPr>
        <w:t> </w:t>
      </w:r>
      <w:r>
        <w:rPr/>
        <w:t>de Saúde, 01 destinada à Secretaria de Obras e Infraestrutura Urbana, 01 destinada à</w:t>
      </w:r>
      <w:r>
        <w:rPr>
          <w:spacing w:val="1"/>
        </w:rPr>
        <w:t> </w:t>
      </w:r>
      <w:r>
        <w:rPr/>
        <w:t>Secretaria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Desenvolvimento</w:t>
      </w:r>
      <w:r>
        <w:rPr>
          <w:spacing w:val="1"/>
        </w:rPr>
        <w:t> </w:t>
      </w:r>
      <w:r>
        <w:rPr/>
        <w:t>Econômico,</w:t>
      </w:r>
      <w:r>
        <w:rPr>
          <w:spacing w:val="1"/>
        </w:rPr>
        <w:t> </w:t>
      </w:r>
      <w:r>
        <w:rPr/>
        <w:t>Turismo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Cultura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01</w:t>
      </w:r>
      <w:r>
        <w:rPr>
          <w:spacing w:val="1"/>
        </w:rPr>
        <w:t> </w:t>
      </w:r>
      <w:r>
        <w:rPr/>
        <w:t>destinada</w:t>
      </w:r>
      <w:r>
        <w:rPr>
          <w:spacing w:val="1"/>
        </w:rPr>
        <w:t> </w:t>
      </w:r>
      <w:r>
        <w:rPr/>
        <w:t>à</w:t>
      </w:r>
      <w:r>
        <w:rPr>
          <w:spacing w:val="1"/>
        </w:rPr>
        <w:t> </w:t>
      </w:r>
      <w:r>
        <w:rPr/>
        <w:t>Secretaria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Desenvolvimento</w:t>
      </w:r>
      <w:r>
        <w:rPr>
          <w:spacing w:val="1"/>
        </w:rPr>
        <w:t> </w:t>
      </w:r>
      <w:r>
        <w:rPr/>
        <w:t>Social,</w:t>
      </w:r>
      <w:r>
        <w:rPr>
          <w:spacing w:val="1"/>
        </w:rPr>
        <w:t> </w:t>
      </w:r>
      <w:r>
        <w:rPr/>
        <w:t>cujas</w:t>
      </w:r>
      <w:r>
        <w:rPr>
          <w:spacing w:val="1"/>
        </w:rPr>
        <w:t> </w:t>
      </w:r>
      <w:r>
        <w:rPr/>
        <w:t>respostas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maioria</w:t>
      </w:r>
      <w:r>
        <w:rPr>
          <w:spacing w:val="1"/>
        </w:rPr>
        <w:t> </w:t>
      </w:r>
      <w:r>
        <w:rPr/>
        <w:t>delas</w:t>
      </w:r>
      <w:r>
        <w:rPr>
          <w:spacing w:val="1"/>
        </w:rPr>
        <w:t> </w:t>
      </w:r>
      <w:r>
        <w:rPr/>
        <w:t>foram</w:t>
      </w:r>
      <w:r>
        <w:rPr>
          <w:spacing w:val="1"/>
        </w:rPr>
        <w:t> </w:t>
      </w:r>
      <w:r>
        <w:rPr/>
        <w:t>providenciadas</w:t>
      </w:r>
      <w:r>
        <w:rPr>
          <w:spacing w:val="-1"/>
        </w:rPr>
        <w:t> </w:t>
      </w:r>
      <w:r>
        <w:rPr/>
        <w:t>dentro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prazo.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6"/>
        </w:rPr>
      </w:pPr>
      <w:r>
        <w:rPr/>
        <w:pict>
          <v:group style="position:absolute;margin-left:117.275002pt;margin-top:12.040625pt;width:360.75pt;height:216.75pt;mso-position-horizontal-relative:page;mso-position-vertical-relative:paragraph;z-index:-15728128;mso-wrap-distance-left:0;mso-wrap-distance-right:0" coordorigin="2346,241" coordsize="7215,4335">
            <v:shape style="position:absolute;left:5174;top:468;width:1143;height:3599" coordorigin="5174,468" coordsize="1143,3599" path="m5174,468l5174,4067m5746,468l5746,4067m6317,468l6317,4067e" filled="false" stroked="true" strokeweight=".75pt" strokecolor="#858585">
              <v:path arrowok="t"/>
              <v:stroke dashstyle="solid"/>
            </v:shape>
            <v:shape style="position:absolute;left:4603;top:3526;width:1782;height:429" type="#_x0000_t75" stroked="false">
              <v:imagedata r:id="rId6" o:title=""/>
            </v:shape>
            <v:shape style="position:absolute;left:4603;top:2806;width:640;height:429" type="#_x0000_t75" stroked="false">
              <v:imagedata r:id="rId7" o:title=""/>
            </v:shape>
            <v:shape style="position:absolute;left:4603;top:2086;width:640;height:429" type="#_x0000_t75" stroked="false">
              <v:imagedata r:id="rId8" o:title=""/>
            </v:shape>
            <v:shape style="position:absolute;left:4603;top:1366;width:640;height:429" type="#_x0000_t75" stroked="false">
              <v:imagedata r:id="rId8" o:title=""/>
            </v:shape>
            <v:shape style="position:absolute;left:4603;top:646;width:640;height:429" type="#_x0000_t75" stroked="false">
              <v:imagedata r:id="rId8" o:title=""/>
            </v:shape>
            <v:shape style="position:absolute;left:4603;top:3550;width:1721;height:310" type="#_x0000_t75" stroked="false">
              <v:imagedata r:id="rId9" o:title=""/>
            </v:shape>
            <v:shape style="position:absolute;left:4603;top:2830;width:584;height:310" type="#_x0000_t75" stroked="false">
              <v:imagedata r:id="rId10" o:title=""/>
            </v:shape>
            <v:shape style="position:absolute;left:4603;top:2110;width:584;height:310" type="#_x0000_t75" stroked="false">
              <v:imagedata r:id="rId11" o:title=""/>
            </v:shape>
            <v:shape style="position:absolute;left:4603;top:1390;width:584;height:310" type="#_x0000_t75" stroked="false">
              <v:imagedata r:id="rId12" o:title=""/>
            </v:shape>
            <v:shape style="position:absolute;left:4603;top:670;width:584;height:310" type="#_x0000_t75" stroked="false">
              <v:imagedata r:id="rId13" o:title=""/>
            </v:shape>
            <v:shape style="position:absolute;left:4540;top:468;width:2348;height:3663" coordorigin="4540,468" coordsize="2348,3663" path="m6888,468l6888,4067m4603,4067l6888,4067m4603,4067l4603,4131m5174,4067l5174,4131m5746,4067l5746,4131m6317,4067l6317,4131m6888,4067l6888,4131m4603,4067l4603,468m4540,4067l4603,4067m4540,3349l4603,3349m4540,2629l4603,2629m4540,1909l4603,1909m4540,1189l4603,1189m4540,468l4603,468e" filled="false" stroked="true" strokeweight=".75pt" strokecolor="#858585">
              <v:path arrowok="t"/>
              <v:stroke dashstyle="solid"/>
            </v:shape>
            <v:shape style="position:absolute;left:7255;top:1023;width:118;height:118" type="#_x0000_t75" stroked="false">
              <v:imagedata r:id="rId14" o:title=""/>
            </v:shape>
            <v:shape style="position:absolute;left:7255;top:1623;width:118;height:118" type="#_x0000_t75" stroked="false">
              <v:imagedata r:id="rId15" o:title=""/>
            </v:shape>
            <v:shape style="position:absolute;left:7255;top:2227;width:118;height:118" type="#_x0000_t75" stroked="false">
              <v:imagedata r:id="rId16" o:title=""/>
            </v:shape>
            <v:shape style="position:absolute;left:7255;top:2832;width:118;height:118" type="#_x0000_t75" stroked="false">
              <v:imagedata r:id="rId17" o:title=""/>
            </v:shape>
            <v:shape style="position:absolute;left:7255;top:3432;width:118;height:118" type="#_x0000_t75" stroked="false">
              <v:imagedata r:id="rId18" o:title=""/>
            </v:shape>
            <v:rect style="position:absolute;left:2353;top:248;width:7200;height:4320" filled="false" stroked="true" strokeweight=".75pt" strokecolor="#858585">
              <v:stroke dashstyle="solid"/>
            </v:re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2673;top:615;width:1767;height:446" type="#_x0000_t202" filled="false" stroked="false">
              <v:textbox inset="0,0,0,0">
                <w:txbxContent>
                  <w:p>
                    <w:pPr>
                      <w:spacing w:line="205" w:lineRule="exact" w:before="0"/>
                      <w:ind w:left="0" w:right="17" w:firstLine="0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Desenvolvimento</w:t>
                    </w:r>
                  </w:p>
                  <w:p>
                    <w:pPr>
                      <w:spacing w:line="241" w:lineRule="exact" w:before="0"/>
                      <w:ind w:left="0" w:right="18" w:firstLine="0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Econômico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e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Turismo</w:t>
                    </w:r>
                  </w:p>
                </w:txbxContent>
              </v:textbox>
              <w10:wrap type="none"/>
            </v:shape>
            <v:shape style="position:absolute;left:7418;top:990;width:1197;height:202" type="#_x0000_t202" filled="false" stroked="false">
              <v:textbox inset="0,0,0,0">
                <w:txbxContent>
                  <w:p>
                    <w:pPr>
                      <w:spacing w:line="20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Administração</w:t>
                    </w:r>
                  </w:p>
                </w:txbxContent>
              </v:textbox>
              <w10:wrap type="none"/>
            </v:shape>
            <v:shape style="position:absolute;left:2484;top:1457;width:1958;height:202" type="#_x0000_t202" filled="false" stroked="false">
              <v:textbox inset="0,0,0,0">
                <w:txbxContent>
                  <w:p>
                    <w:pPr>
                      <w:spacing w:line="20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Desenvolvimento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Social</w:t>
                    </w:r>
                  </w:p>
                </w:txbxContent>
              </v:textbox>
              <w10:wrap type="none"/>
            </v:shape>
            <v:shape style="position:absolute;left:7418;top:1593;width:519;height:202" type="#_x0000_t202" filled="false" stroked="false">
              <v:textbox inset="0,0,0,0">
                <w:txbxContent>
                  <w:p>
                    <w:pPr>
                      <w:spacing w:line="20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Saúde</w:t>
                    </w:r>
                  </w:p>
                </w:txbxContent>
              </v:textbox>
              <w10:wrap type="none"/>
            </v:shape>
            <v:shape style="position:absolute;left:3082;top:2177;width:1356;height:202" type="#_x0000_t202" filled="false" stroked="false">
              <v:textbox inset="0,0,0,0">
                <w:txbxContent>
                  <w:p>
                    <w:pPr>
                      <w:spacing w:line="20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Obras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e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Serviços</w:t>
                    </w:r>
                  </w:p>
                </w:txbxContent>
              </v:textbox>
              <w10:wrap type="none"/>
            </v:shape>
            <v:shape style="position:absolute;left:7418;top:2196;width:1356;height:202" type="#_x0000_t202" filled="false" stroked="false">
              <v:textbox inset="0,0,0,0">
                <w:txbxContent>
                  <w:p>
                    <w:pPr>
                      <w:spacing w:line="20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Obras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e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Serviços</w:t>
                    </w:r>
                  </w:p>
                </w:txbxContent>
              </v:textbox>
              <w10:wrap type="none"/>
            </v:shape>
            <v:shape style="position:absolute;left:3922;top:2897;width:519;height:202" type="#_x0000_t202" filled="false" stroked="false">
              <v:textbox inset="0,0,0,0">
                <w:txbxContent>
                  <w:p>
                    <w:pPr>
                      <w:spacing w:line="20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Saúde</w:t>
                    </w:r>
                  </w:p>
                </w:txbxContent>
              </v:textbox>
              <w10:wrap type="none"/>
            </v:shape>
            <v:shape style="position:absolute;left:7418;top:2799;width:1958;height:203" type="#_x0000_t202" filled="false" stroked="false">
              <v:textbox inset="0,0,0,0">
                <w:txbxContent>
                  <w:p>
                    <w:pPr>
                      <w:spacing w:line="20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Desenvolvimento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Social</w:t>
                    </w:r>
                  </w:p>
                </w:txbxContent>
              </v:textbox>
              <w10:wrap type="none"/>
            </v:shape>
            <v:shape style="position:absolute;left:3245;top:3617;width:1197;height:202" type="#_x0000_t202" filled="false" stroked="false">
              <v:textbox inset="0,0,0,0">
                <w:txbxContent>
                  <w:p>
                    <w:pPr>
                      <w:spacing w:line="20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Administração</w:t>
                    </w:r>
                  </w:p>
                </w:txbxContent>
              </v:textbox>
              <w10:wrap type="none"/>
            </v:shape>
            <v:shape style="position:absolute;left:7418;top:3404;width:1768;height:446" type="#_x0000_t202" filled="false" stroked="false">
              <v:textbox inset="0,0,0,0">
                <w:txbxContent>
                  <w:p>
                    <w:pPr>
                      <w:spacing w:line="205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Desenvolvimento</w:t>
                    </w:r>
                  </w:p>
                  <w:p>
                    <w:pPr>
                      <w:spacing w:line="241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Econômico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e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Turismo</w:t>
                    </w:r>
                  </w:p>
                </w:txbxContent>
              </v:textbox>
              <w10:wrap type="none"/>
            </v:shape>
            <v:shape style="position:absolute;left:4554;top:4237;width:123;height:202" type="#_x0000_t202" filled="false" stroked="false">
              <v:textbox inset="0,0,0,0">
                <w:txbxContent>
                  <w:p>
                    <w:pPr>
                      <w:spacing w:line="20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100"/>
                        <w:sz w:val="20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5126;top:4237;width:123;height:202" type="#_x0000_t202" filled="false" stroked="false">
              <v:textbox inset="0,0,0,0">
                <w:txbxContent>
                  <w:p>
                    <w:pPr>
                      <w:spacing w:line="20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100"/>
                        <w:sz w:val="20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5697;top:4237;width:123;height:202" type="#_x0000_t202" filled="false" stroked="false">
              <v:textbox inset="0,0,0,0">
                <w:txbxContent>
                  <w:p>
                    <w:pPr>
                      <w:spacing w:line="20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100"/>
                        <w:sz w:val="20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6268;top:4237;width:123;height:202" type="#_x0000_t202" filled="false" stroked="false">
              <v:textbox inset="0,0,0,0">
                <w:txbxContent>
                  <w:p>
                    <w:pPr>
                      <w:spacing w:line="20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100"/>
                        <w:sz w:val="20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6839;top:4237;width:123;height:202" type="#_x0000_t202" filled="false" stroked="false">
              <v:textbox inset="0,0,0,0">
                <w:txbxContent>
                  <w:p>
                    <w:pPr>
                      <w:spacing w:line="20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100"/>
                        <w:sz w:val="20"/>
                      </w:rPr>
                      <w:t>4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after="0"/>
        <w:rPr>
          <w:sz w:val="16"/>
        </w:rPr>
        <w:sectPr>
          <w:pgSz w:w="11910" w:h="16840"/>
          <w:pgMar w:top="1360" w:bottom="280" w:left="1580" w:right="1600"/>
        </w:sectPr>
      </w:pPr>
    </w:p>
    <w:p>
      <w:pPr>
        <w:pStyle w:val="ListParagraph"/>
        <w:numPr>
          <w:ilvl w:val="0"/>
          <w:numId w:val="1"/>
        </w:numPr>
        <w:tabs>
          <w:tab w:pos="295" w:val="left" w:leader="none"/>
        </w:tabs>
        <w:spacing w:line="240" w:lineRule="auto" w:before="39" w:after="0"/>
        <w:ind w:left="294" w:right="0" w:hanging="157"/>
        <w:jc w:val="left"/>
        <w:rPr>
          <w:b/>
          <w:sz w:val="20"/>
        </w:rPr>
      </w:pPr>
      <w:r>
        <w:rPr>
          <w:b/>
          <w:sz w:val="20"/>
        </w:rPr>
        <w:t>–</w:t>
      </w:r>
      <w:r>
        <w:rPr>
          <w:b/>
          <w:spacing w:val="7"/>
          <w:sz w:val="20"/>
        </w:rPr>
        <w:t> </w:t>
      </w:r>
      <w:r>
        <w:rPr>
          <w:b/>
          <w:sz w:val="20"/>
        </w:rPr>
        <w:t>MOTIVO</w:t>
      </w:r>
      <w:r>
        <w:rPr>
          <w:b/>
          <w:spacing w:val="7"/>
          <w:sz w:val="20"/>
        </w:rPr>
        <w:t> </w:t>
      </w:r>
      <w:r>
        <w:rPr>
          <w:b/>
          <w:sz w:val="20"/>
        </w:rPr>
        <w:t>DAS</w:t>
      </w:r>
      <w:r>
        <w:rPr>
          <w:b/>
          <w:spacing w:val="9"/>
          <w:sz w:val="20"/>
        </w:rPr>
        <w:t> </w:t>
      </w:r>
      <w:r>
        <w:rPr>
          <w:b/>
          <w:sz w:val="20"/>
        </w:rPr>
        <w:t>MANIFESTAÇÕES</w:t>
      </w:r>
    </w:p>
    <w:p>
      <w:pPr>
        <w:pStyle w:val="BodyText"/>
        <w:spacing w:before="8"/>
        <w:rPr>
          <w:b/>
          <w:sz w:val="15"/>
        </w:rPr>
      </w:pPr>
    </w:p>
    <w:tbl>
      <w:tblPr>
        <w:tblW w:w="0" w:type="auto"/>
        <w:jc w:val="left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08"/>
        <w:gridCol w:w="761"/>
        <w:gridCol w:w="639"/>
        <w:gridCol w:w="555"/>
        <w:gridCol w:w="987"/>
        <w:gridCol w:w="977"/>
        <w:gridCol w:w="915"/>
        <w:gridCol w:w="761"/>
        <w:gridCol w:w="411"/>
        <w:gridCol w:w="473"/>
      </w:tblGrid>
      <w:tr>
        <w:trPr>
          <w:trHeight w:val="169" w:hRule="atLeast"/>
        </w:trPr>
        <w:tc>
          <w:tcPr>
            <w:tcW w:w="2808" w:type="dxa"/>
            <w:shd w:val="clear" w:color="auto" w:fill="DCE6F1"/>
          </w:tcPr>
          <w:p>
            <w:pPr>
              <w:pStyle w:val="TableParagraph"/>
              <w:ind w:left="1058" w:right="106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ASSUNTOS</w:t>
            </w:r>
          </w:p>
        </w:tc>
        <w:tc>
          <w:tcPr>
            <w:tcW w:w="761" w:type="dxa"/>
            <w:shd w:val="clear" w:color="auto" w:fill="DCE6F1"/>
          </w:tcPr>
          <w:p>
            <w:pPr>
              <w:pStyle w:val="TableParagraph"/>
              <w:ind w:left="46" w:right="2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DENÚNCIA</w:t>
            </w:r>
          </w:p>
        </w:tc>
        <w:tc>
          <w:tcPr>
            <w:tcW w:w="639" w:type="dxa"/>
            <w:shd w:val="clear" w:color="auto" w:fill="DCE6F1"/>
          </w:tcPr>
          <w:p>
            <w:pPr>
              <w:pStyle w:val="TableParagraph"/>
              <w:ind w:left="42" w:right="2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DOAÇÃO</w:t>
            </w:r>
          </w:p>
        </w:tc>
        <w:tc>
          <w:tcPr>
            <w:tcW w:w="555" w:type="dxa"/>
            <w:shd w:val="clear" w:color="auto" w:fill="DCE6F1"/>
          </w:tcPr>
          <w:p>
            <w:pPr>
              <w:pStyle w:val="TableParagraph"/>
              <w:ind w:left="37" w:right="1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ELOGIO</w:t>
            </w:r>
          </w:p>
        </w:tc>
        <w:tc>
          <w:tcPr>
            <w:tcW w:w="987" w:type="dxa"/>
            <w:shd w:val="clear" w:color="auto" w:fill="DCE6F1"/>
          </w:tcPr>
          <w:p>
            <w:pPr>
              <w:pStyle w:val="TableParagraph"/>
              <w:ind w:left="59" w:right="4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INFORMAÇÃO</w:t>
            </w:r>
          </w:p>
        </w:tc>
        <w:tc>
          <w:tcPr>
            <w:tcW w:w="977" w:type="dxa"/>
            <w:shd w:val="clear" w:color="auto" w:fill="DCE6F1"/>
          </w:tcPr>
          <w:p>
            <w:pPr>
              <w:pStyle w:val="TableParagraph"/>
              <w:ind w:left="56" w:right="3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RECLAMAÇÃO</w:t>
            </w:r>
          </w:p>
        </w:tc>
        <w:tc>
          <w:tcPr>
            <w:tcW w:w="915" w:type="dxa"/>
            <w:shd w:val="clear" w:color="auto" w:fill="DCE6F1"/>
          </w:tcPr>
          <w:p>
            <w:pPr>
              <w:pStyle w:val="TableParagraph"/>
              <w:ind w:left="49" w:right="3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SOLICITAÇÃO</w:t>
            </w:r>
          </w:p>
        </w:tc>
        <w:tc>
          <w:tcPr>
            <w:tcW w:w="761" w:type="dxa"/>
            <w:shd w:val="clear" w:color="auto" w:fill="DCE6F1"/>
          </w:tcPr>
          <w:p>
            <w:pPr>
              <w:pStyle w:val="TableParagraph"/>
              <w:ind w:left="45" w:right="2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SUGESTÃO</w:t>
            </w:r>
          </w:p>
        </w:tc>
        <w:tc>
          <w:tcPr>
            <w:tcW w:w="411" w:type="dxa"/>
            <w:shd w:val="clear" w:color="auto" w:fill="DCE6F1"/>
          </w:tcPr>
          <w:p>
            <w:pPr>
              <w:pStyle w:val="TableParagraph"/>
              <w:ind w:left="116"/>
              <w:rPr>
                <w:b/>
                <w:sz w:val="14"/>
              </w:rPr>
            </w:pPr>
            <w:r>
              <w:rPr>
                <w:b/>
                <w:sz w:val="14"/>
              </w:rPr>
              <w:t>SIC</w:t>
            </w:r>
          </w:p>
        </w:tc>
        <w:tc>
          <w:tcPr>
            <w:tcW w:w="473" w:type="dxa"/>
            <w:shd w:val="clear" w:color="auto" w:fill="DCE6F1"/>
          </w:tcPr>
          <w:p>
            <w:pPr>
              <w:pStyle w:val="TableParagraph"/>
              <w:ind w:left="28" w:right="1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TOTAL</w:t>
            </w:r>
          </w:p>
        </w:tc>
      </w:tr>
      <w:tr>
        <w:trPr>
          <w:trHeight w:val="169" w:hRule="atLeast"/>
        </w:trPr>
        <w:tc>
          <w:tcPr>
            <w:tcW w:w="2808" w:type="dxa"/>
          </w:tcPr>
          <w:p>
            <w:pPr>
              <w:pStyle w:val="TableParagraph"/>
              <w:ind w:left="23"/>
              <w:rPr>
                <w:sz w:val="14"/>
              </w:rPr>
            </w:pPr>
            <w:r>
              <w:rPr>
                <w:sz w:val="14"/>
              </w:rPr>
              <w:t>Bolsa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família</w:t>
            </w:r>
          </w:p>
        </w:tc>
        <w:tc>
          <w:tcPr>
            <w:tcW w:w="76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39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555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77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15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76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11" w:type="dxa"/>
          </w:tcPr>
          <w:p>
            <w:pPr>
              <w:pStyle w:val="TableParagraph"/>
              <w:ind w:left="169"/>
              <w:rPr>
                <w:sz w:val="14"/>
              </w:rPr>
            </w:pPr>
            <w:r>
              <w:rPr>
                <w:w w:val="101"/>
                <w:sz w:val="14"/>
              </w:rPr>
              <w:t>1</w:t>
            </w:r>
          </w:p>
        </w:tc>
        <w:tc>
          <w:tcPr>
            <w:tcW w:w="473" w:type="dxa"/>
            <w:shd w:val="clear" w:color="auto" w:fill="DCE6F1"/>
          </w:tcPr>
          <w:p>
            <w:pPr>
              <w:pStyle w:val="TableParagraph"/>
              <w:ind w:left="13"/>
              <w:jc w:val="center"/>
              <w:rPr>
                <w:b/>
                <w:sz w:val="14"/>
              </w:rPr>
            </w:pPr>
            <w:r>
              <w:rPr>
                <w:b/>
                <w:w w:val="101"/>
                <w:sz w:val="14"/>
              </w:rPr>
              <w:t>1</w:t>
            </w:r>
          </w:p>
        </w:tc>
      </w:tr>
      <w:tr>
        <w:trPr>
          <w:trHeight w:val="169" w:hRule="atLeast"/>
        </w:trPr>
        <w:tc>
          <w:tcPr>
            <w:tcW w:w="2808" w:type="dxa"/>
          </w:tcPr>
          <w:p>
            <w:pPr>
              <w:pStyle w:val="TableParagraph"/>
              <w:ind w:left="23"/>
              <w:rPr>
                <w:sz w:val="14"/>
              </w:rPr>
            </w:pPr>
            <w:r>
              <w:rPr>
                <w:sz w:val="14"/>
              </w:rPr>
              <w:t>Limpeza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de terreno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particular</w:t>
            </w:r>
          </w:p>
        </w:tc>
        <w:tc>
          <w:tcPr>
            <w:tcW w:w="76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39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555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77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15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76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11" w:type="dxa"/>
          </w:tcPr>
          <w:p>
            <w:pPr>
              <w:pStyle w:val="TableParagraph"/>
              <w:ind w:left="169"/>
              <w:rPr>
                <w:sz w:val="14"/>
              </w:rPr>
            </w:pPr>
            <w:r>
              <w:rPr>
                <w:w w:val="101"/>
                <w:sz w:val="14"/>
              </w:rPr>
              <w:t>1</w:t>
            </w:r>
          </w:p>
        </w:tc>
        <w:tc>
          <w:tcPr>
            <w:tcW w:w="473" w:type="dxa"/>
            <w:shd w:val="clear" w:color="auto" w:fill="DCE6F1"/>
          </w:tcPr>
          <w:p>
            <w:pPr>
              <w:pStyle w:val="TableParagraph"/>
              <w:ind w:left="13"/>
              <w:jc w:val="center"/>
              <w:rPr>
                <w:b/>
                <w:sz w:val="14"/>
              </w:rPr>
            </w:pPr>
            <w:r>
              <w:rPr>
                <w:b/>
                <w:w w:val="101"/>
                <w:sz w:val="14"/>
              </w:rPr>
              <w:t>1</w:t>
            </w:r>
          </w:p>
        </w:tc>
      </w:tr>
      <w:tr>
        <w:trPr>
          <w:trHeight w:val="169" w:hRule="atLeast"/>
        </w:trPr>
        <w:tc>
          <w:tcPr>
            <w:tcW w:w="2808" w:type="dxa"/>
          </w:tcPr>
          <w:p>
            <w:pPr>
              <w:pStyle w:val="TableParagraph"/>
              <w:ind w:left="23"/>
              <w:rPr>
                <w:sz w:val="14"/>
              </w:rPr>
            </w:pPr>
            <w:r>
              <w:rPr>
                <w:sz w:val="14"/>
              </w:rPr>
              <w:t>Outros</w:t>
            </w:r>
          </w:p>
        </w:tc>
        <w:tc>
          <w:tcPr>
            <w:tcW w:w="76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39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555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77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15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76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11" w:type="dxa"/>
          </w:tcPr>
          <w:p>
            <w:pPr>
              <w:pStyle w:val="TableParagraph"/>
              <w:ind w:left="169"/>
              <w:rPr>
                <w:sz w:val="14"/>
              </w:rPr>
            </w:pPr>
            <w:r>
              <w:rPr>
                <w:w w:val="101"/>
                <w:sz w:val="14"/>
              </w:rPr>
              <w:t>4</w:t>
            </w:r>
          </w:p>
        </w:tc>
        <w:tc>
          <w:tcPr>
            <w:tcW w:w="473" w:type="dxa"/>
            <w:shd w:val="clear" w:color="auto" w:fill="DCE6F1"/>
          </w:tcPr>
          <w:p>
            <w:pPr>
              <w:pStyle w:val="TableParagraph"/>
              <w:ind w:left="13"/>
              <w:jc w:val="center"/>
              <w:rPr>
                <w:b/>
                <w:sz w:val="14"/>
              </w:rPr>
            </w:pPr>
            <w:r>
              <w:rPr>
                <w:b/>
                <w:w w:val="101"/>
                <w:sz w:val="14"/>
              </w:rPr>
              <w:t>4</w:t>
            </w:r>
          </w:p>
        </w:tc>
      </w:tr>
      <w:tr>
        <w:trPr>
          <w:trHeight w:val="169" w:hRule="atLeast"/>
        </w:trPr>
        <w:tc>
          <w:tcPr>
            <w:tcW w:w="2808" w:type="dxa"/>
          </w:tcPr>
          <w:p>
            <w:pPr>
              <w:pStyle w:val="TableParagraph"/>
              <w:ind w:left="23"/>
              <w:rPr>
                <w:sz w:val="14"/>
              </w:rPr>
            </w:pPr>
            <w:r>
              <w:rPr>
                <w:sz w:val="14"/>
              </w:rPr>
              <w:t>Processo de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licitação</w:t>
            </w:r>
          </w:p>
        </w:tc>
        <w:tc>
          <w:tcPr>
            <w:tcW w:w="76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39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555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77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15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76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11" w:type="dxa"/>
          </w:tcPr>
          <w:p>
            <w:pPr>
              <w:pStyle w:val="TableParagraph"/>
              <w:ind w:left="169"/>
              <w:rPr>
                <w:sz w:val="14"/>
              </w:rPr>
            </w:pPr>
            <w:r>
              <w:rPr>
                <w:w w:val="101"/>
                <w:sz w:val="14"/>
              </w:rPr>
              <w:t>1</w:t>
            </w:r>
          </w:p>
        </w:tc>
        <w:tc>
          <w:tcPr>
            <w:tcW w:w="473" w:type="dxa"/>
            <w:shd w:val="clear" w:color="auto" w:fill="DCE6F1"/>
          </w:tcPr>
          <w:p>
            <w:pPr>
              <w:pStyle w:val="TableParagraph"/>
              <w:ind w:left="13"/>
              <w:jc w:val="center"/>
              <w:rPr>
                <w:b/>
                <w:sz w:val="14"/>
              </w:rPr>
            </w:pPr>
            <w:r>
              <w:rPr>
                <w:b/>
                <w:w w:val="101"/>
                <w:sz w:val="14"/>
              </w:rPr>
              <w:t>1</w:t>
            </w:r>
          </w:p>
        </w:tc>
      </w:tr>
      <w:tr>
        <w:trPr>
          <w:trHeight w:val="169" w:hRule="atLeast"/>
        </w:trPr>
        <w:tc>
          <w:tcPr>
            <w:tcW w:w="2808" w:type="dxa"/>
          </w:tcPr>
          <w:p>
            <w:pPr>
              <w:pStyle w:val="TableParagraph"/>
              <w:ind w:left="1058" w:right="103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TOTAL</w:t>
            </w:r>
          </w:p>
        </w:tc>
        <w:tc>
          <w:tcPr>
            <w:tcW w:w="761" w:type="dxa"/>
          </w:tcPr>
          <w:p>
            <w:pPr>
              <w:pStyle w:val="TableParagraph"/>
              <w:ind w:left="21"/>
              <w:jc w:val="center"/>
              <w:rPr>
                <w:b/>
                <w:sz w:val="14"/>
              </w:rPr>
            </w:pPr>
            <w:r>
              <w:rPr>
                <w:b/>
                <w:w w:val="101"/>
                <w:sz w:val="14"/>
              </w:rPr>
              <w:t>0</w:t>
            </w:r>
          </w:p>
        </w:tc>
        <w:tc>
          <w:tcPr>
            <w:tcW w:w="639" w:type="dxa"/>
          </w:tcPr>
          <w:p>
            <w:pPr>
              <w:pStyle w:val="TableParagraph"/>
              <w:ind w:left="22"/>
              <w:jc w:val="center"/>
              <w:rPr>
                <w:b/>
                <w:sz w:val="14"/>
              </w:rPr>
            </w:pPr>
            <w:r>
              <w:rPr>
                <w:b/>
                <w:w w:val="101"/>
                <w:sz w:val="14"/>
              </w:rPr>
              <w:t>0</w:t>
            </w:r>
          </w:p>
        </w:tc>
        <w:tc>
          <w:tcPr>
            <w:tcW w:w="555" w:type="dxa"/>
          </w:tcPr>
          <w:p>
            <w:pPr>
              <w:pStyle w:val="TableParagraph"/>
              <w:ind w:left="19"/>
              <w:jc w:val="center"/>
              <w:rPr>
                <w:b/>
                <w:sz w:val="14"/>
              </w:rPr>
            </w:pPr>
            <w:r>
              <w:rPr>
                <w:b/>
                <w:w w:val="101"/>
                <w:sz w:val="14"/>
              </w:rPr>
              <w:t>0</w:t>
            </w:r>
          </w:p>
        </w:tc>
        <w:tc>
          <w:tcPr>
            <w:tcW w:w="987" w:type="dxa"/>
          </w:tcPr>
          <w:p>
            <w:pPr>
              <w:pStyle w:val="TableParagraph"/>
              <w:ind w:left="17"/>
              <w:jc w:val="center"/>
              <w:rPr>
                <w:b/>
                <w:sz w:val="14"/>
              </w:rPr>
            </w:pPr>
            <w:r>
              <w:rPr>
                <w:b/>
                <w:w w:val="101"/>
                <w:sz w:val="14"/>
              </w:rPr>
              <w:t>0</w:t>
            </w:r>
          </w:p>
        </w:tc>
        <w:tc>
          <w:tcPr>
            <w:tcW w:w="977" w:type="dxa"/>
          </w:tcPr>
          <w:p>
            <w:pPr>
              <w:pStyle w:val="TableParagraph"/>
              <w:ind w:left="17"/>
              <w:jc w:val="center"/>
              <w:rPr>
                <w:b/>
                <w:sz w:val="14"/>
              </w:rPr>
            </w:pPr>
            <w:r>
              <w:rPr>
                <w:b/>
                <w:w w:val="101"/>
                <w:sz w:val="14"/>
              </w:rPr>
              <w:t>0</w:t>
            </w:r>
          </w:p>
        </w:tc>
        <w:tc>
          <w:tcPr>
            <w:tcW w:w="915" w:type="dxa"/>
          </w:tcPr>
          <w:p>
            <w:pPr>
              <w:pStyle w:val="TableParagraph"/>
              <w:ind w:left="16"/>
              <w:jc w:val="center"/>
              <w:rPr>
                <w:b/>
                <w:sz w:val="14"/>
              </w:rPr>
            </w:pPr>
            <w:r>
              <w:rPr>
                <w:b/>
                <w:w w:val="101"/>
                <w:sz w:val="14"/>
              </w:rPr>
              <w:t>0</w:t>
            </w:r>
          </w:p>
        </w:tc>
        <w:tc>
          <w:tcPr>
            <w:tcW w:w="761" w:type="dxa"/>
          </w:tcPr>
          <w:p>
            <w:pPr>
              <w:pStyle w:val="TableParagraph"/>
              <w:ind w:left="15"/>
              <w:jc w:val="center"/>
              <w:rPr>
                <w:b/>
                <w:sz w:val="14"/>
              </w:rPr>
            </w:pPr>
            <w:r>
              <w:rPr>
                <w:b/>
                <w:w w:val="101"/>
                <w:sz w:val="14"/>
              </w:rPr>
              <w:t>0</w:t>
            </w:r>
          </w:p>
        </w:tc>
        <w:tc>
          <w:tcPr>
            <w:tcW w:w="411" w:type="dxa"/>
          </w:tcPr>
          <w:p>
            <w:pPr>
              <w:pStyle w:val="TableParagraph"/>
              <w:ind w:left="169"/>
              <w:rPr>
                <w:b/>
                <w:sz w:val="14"/>
              </w:rPr>
            </w:pPr>
            <w:r>
              <w:rPr>
                <w:b/>
                <w:w w:val="101"/>
                <w:sz w:val="14"/>
              </w:rPr>
              <w:t>7</w:t>
            </w:r>
          </w:p>
        </w:tc>
        <w:tc>
          <w:tcPr>
            <w:tcW w:w="473" w:type="dxa"/>
            <w:shd w:val="clear" w:color="auto" w:fill="DCE6F1"/>
          </w:tcPr>
          <w:p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</w:tr>
      <w:tr>
        <w:trPr>
          <w:trHeight w:val="169" w:hRule="atLeast"/>
        </w:trPr>
        <w:tc>
          <w:tcPr>
            <w:tcW w:w="8814" w:type="dxa"/>
            <w:gridSpan w:val="9"/>
            <w:shd w:val="clear" w:color="auto" w:fill="DCE6F1"/>
          </w:tcPr>
          <w:p>
            <w:pPr>
              <w:pStyle w:val="TableParagraph"/>
              <w:ind w:left="2765" w:right="275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TOTAL</w:t>
            </w:r>
            <w:r>
              <w:rPr>
                <w:b/>
                <w:spacing w:val="2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3"/>
                <w:sz w:val="14"/>
              </w:rPr>
              <w:t> </w:t>
            </w:r>
            <w:r>
              <w:rPr>
                <w:b/>
                <w:sz w:val="14"/>
              </w:rPr>
              <w:t>MANIFESTAÇÕES</w:t>
            </w:r>
            <w:r>
              <w:rPr>
                <w:b/>
                <w:spacing w:val="3"/>
                <w:sz w:val="14"/>
              </w:rPr>
              <w:t> </w:t>
            </w:r>
            <w:r>
              <w:rPr>
                <w:b/>
                <w:sz w:val="14"/>
              </w:rPr>
              <w:t>REGISTRADAS</w:t>
            </w:r>
            <w:r>
              <w:rPr>
                <w:b/>
                <w:spacing w:val="2"/>
                <w:sz w:val="14"/>
              </w:rPr>
              <w:t> </w:t>
            </w:r>
            <w:r>
              <w:rPr>
                <w:b/>
                <w:sz w:val="14"/>
              </w:rPr>
              <w:t>-</w:t>
            </w:r>
            <w:r>
              <w:rPr>
                <w:b/>
                <w:spacing w:val="3"/>
                <w:sz w:val="14"/>
              </w:rPr>
              <w:t> </w:t>
            </w:r>
            <w:r>
              <w:rPr>
                <w:b/>
                <w:sz w:val="14"/>
              </w:rPr>
              <w:t>OUVIDORIA</w:t>
            </w:r>
          </w:p>
        </w:tc>
        <w:tc>
          <w:tcPr>
            <w:tcW w:w="473" w:type="dxa"/>
            <w:shd w:val="clear" w:color="auto" w:fill="DCE6F1"/>
          </w:tcPr>
          <w:p>
            <w:pPr>
              <w:pStyle w:val="TableParagraph"/>
              <w:ind w:left="13"/>
              <w:jc w:val="center"/>
              <w:rPr>
                <w:b/>
                <w:sz w:val="14"/>
              </w:rPr>
            </w:pPr>
            <w:r>
              <w:rPr>
                <w:b/>
                <w:w w:val="101"/>
                <w:sz w:val="14"/>
              </w:rPr>
              <w:t>0</w:t>
            </w:r>
          </w:p>
        </w:tc>
      </w:tr>
      <w:tr>
        <w:trPr>
          <w:trHeight w:val="169" w:hRule="atLeast"/>
        </w:trPr>
        <w:tc>
          <w:tcPr>
            <w:tcW w:w="8814" w:type="dxa"/>
            <w:gridSpan w:val="9"/>
            <w:shd w:val="clear" w:color="auto" w:fill="DCE6F1"/>
          </w:tcPr>
          <w:p>
            <w:pPr>
              <w:pStyle w:val="TableParagraph"/>
              <w:ind w:left="2765" w:right="275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TOTAL</w:t>
            </w:r>
            <w:r>
              <w:rPr>
                <w:b/>
                <w:spacing w:val="1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2"/>
                <w:sz w:val="14"/>
              </w:rPr>
              <w:t> </w:t>
            </w:r>
            <w:r>
              <w:rPr>
                <w:b/>
                <w:sz w:val="14"/>
              </w:rPr>
              <w:t>MANIFESTAÇÕES</w:t>
            </w:r>
            <w:r>
              <w:rPr>
                <w:b/>
                <w:spacing w:val="2"/>
                <w:sz w:val="14"/>
              </w:rPr>
              <w:t> </w:t>
            </w:r>
            <w:r>
              <w:rPr>
                <w:b/>
                <w:sz w:val="14"/>
              </w:rPr>
              <w:t>REGISTRADAS</w:t>
            </w:r>
            <w:r>
              <w:rPr>
                <w:b/>
                <w:spacing w:val="2"/>
                <w:sz w:val="14"/>
              </w:rPr>
              <w:t> </w:t>
            </w:r>
            <w:r>
              <w:rPr>
                <w:b/>
                <w:sz w:val="14"/>
              </w:rPr>
              <w:t>-</w:t>
            </w:r>
            <w:r>
              <w:rPr>
                <w:b/>
                <w:spacing w:val="2"/>
                <w:sz w:val="14"/>
              </w:rPr>
              <w:t> </w:t>
            </w:r>
            <w:r>
              <w:rPr>
                <w:b/>
                <w:sz w:val="14"/>
              </w:rPr>
              <w:t>SIC</w:t>
            </w:r>
          </w:p>
        </w:tc>
        <w:tc>
          <w:tcPr>
            <w:tcW w:w="473" w:type="dxa"/>
            <w:shd w:val="clear" w:color="auto" w:fill="DCE6F1"/>
          </w:tcPr>
          <w:p>
            <w:pPr>
              <w:pStyle w:val="TableParagraph"/>
              <w:ind w:left="13"/>
              <w:jc w:val="center"/>
              <w:rPr>
                <w:b/>
                <w:sz w:val="14"/>
              </w:rPr>
            </w:pPr>
            <w:r>
              <w:rPr>
                <w:b/>
                <w:w w:val="101"/>
                <w:sz w:val="14"/>
              </w:rPr>
              <w:t>7</w:t>
            </w:r>
          </w:p>
        </w:tc>
      </w:tr>
    </w:tbl>
    <w:p>
      <w:pPr>
        <w:spacing w:after="0"/>
        <w:jc w:val="center"/>
        <w:rPr>
          <w:sz w:val="14"/>
        </w:rPr>
        <w:sectPr>
          <w:pgSz w:w="12240" w:h="15840"/>
          <w:pgMar w:top="1100" w:bottom="280" w:left="1220" w:right="1500"/>
        </w:sectPr>
      </w:pPr>
    </w:p>
    <w:p>
      <w:pPr>
        <w:pStyle w:val="Heading1"/>
        <w:numPr>
          <w:ilvl w:val="0"/>
          <w:numId w:val="1"/>
        </w:numPr>
        <w:tabs>
          <w:tab w:pos="461" w:val="left" w:leader="none"/>
        </w:tabs>
        <w:spacing w:line="240" w:lineRule="auto" w:before="40" w:after="0"/>
        <w:ind w:left="460" w:right="0" w:hanging="242"/>
        <w:jc w:val="left"/>
      </w:pPr>
      <w:r>
        <w:rPr/>
        <w:t>–</w:t>
      </w:r>
      <w:r>
        <w:rPr>
          <w:spacing w:val="1"/>
        </w:rPr>
        <w:t> </w:t>
      </w:r>
      <w:r>
        <w:rPr/>
        <w:t>ASSUNTOS</w:t>
      </w:r>
      <w:r>
        <w:rPr>
          <w:spacing w:val="-2"/>
        </w:rPr>
        <w:t> </w:t>
      </w:r>
      <w:r>
        <w:rPr/>
        <w:t>MAIS</w:t>
      </w:r>
      <w:r>
        <w:rPr>
          <w:spacing w:val="-2"/>
        </w:rPr>
        <w:t> </w:t>
      </w:r>
      <w:r>
        <w:rPr/>
        <w:t>FREQUENTES</w:t>
      </w:r>
    </w:p>
    <w:p>
      <w:pPr>
        <w:pStyle w:val="BodyText"/>
        <w:spacing w:before="7"/>
        <w:rPr>
          <w:b/>
          <w:sz w:val="20"/>
        </w:rPr>
      </w:pPr>
      <w:r>
        <w:rPr/>
        <w:pict>
          <v:shape style="position:absolute;margin-left:79.463997pt;margin-top:14.771563pt;width:432.45pt;height:15.15pt;mso-position-horizontal-relative:page;mso-position-vertical-relative:paragraph;z-index:-15727616;mso-wrap-distance-left:0;mso-wrap-distance-right:0" type="#_x0000_t202" filled="false" stroked="true" strokeweight=".47998pt" strokecolor="#000000">
            <v:textbox inset="0,0,0,0">
              <w:txbxContent>
                <w:p>
                  <w:pPr>
                    <w:spacing w:line="291" w:lineRule="exact" w:before="2"/>
                    <w:ind w:left="105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SIC</w:t>
                  </w:r>
                  <w:r>
                    <w:rPr>
                      <w:b/>
                      <w:spacing w:val="-6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(Serviço</w:t>
                  </w:r>
                  <w:r>
                    <w:rPr>
                      <w:b/>
                      <w:spacing w:val="-2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de</w:t>
                  </w:r>
                  <w:r>
                    <w:rPr>
                      <w:b/>
                      <w:spacing w:val="-4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Informação</w:t>
                  </w:r>
                  <w:r>
                    <w:rPr>
                      <w:b/>
                      <w:spacing w:val="-2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ao</w:t>
                  </w:r>
                  <w:r>
                    <w:rPr>
                      <w:b/>
                      <w:spacing w:val="-3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Cidadão)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b/>
          <w:sz w:val="22"/>
        </w:r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15"/>
        <w:gridCol w:w="3434"/>
      </w:tblGrid>
      <w:tr>
        <w:trPr>
          <w:trHeight w:val="292" w:hRule="atLeast"/>
        </w:trPr>
        <w:tc>
          <w:tcPr>
            <w:tcW w:w="5215" w:type="dxa"/>
          </w:tcPr>
          <w:p>
            <w:pPr>
              <w:pStyle w:val="TableParagraph"/>
              <w:spacing w:line="271" w:lineRule="exact" w:before="1"/>
              <w:ind w:left="2071" w:right="20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SITUAÇÃO</w:t>
            </w:r>
          </w:p>
        </w:tc>
        <w:tc>
          <w:tcPr>
            <w:tcW w:w="3434" w:type="dxa"/>
          </w:tcPr>
          <w:p>
            <w:pPr>
              <w:pStyle w:val="TableParagraph"/>
              <w:spacing w:line="271" w:lineRule="exact" w:before="1"/>
              <w:ind w:left="1012" w:right="9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QUANTIDADE</w:t>
            </w:r>
          </w:p>
        </w:tc>
      </w:tr>
      <w:tr>
        <w:trPr>
          <w:trHeight w:val="292" w:hRule="atLeast"/>
        </w:trPr>
        <w:tc>
          <w:tcPr>
            <w:tcW w:w="5215" w:type="dxa"/>
          </w:tcPr>
          <w:p>
            <w:pPr>
              <w:pStyle w:val="TableParagraph"/>
              <w:spacing w:line="271" w:lineRule="exact" w:before="1"/>
              <w:ind w:left="110"/>
              <w:rPr>
                <w:sz w:val="24"/>
              </w:rPr>
            </w:pPr>
            <w:r>
              <w:rPr>
                <w:sz w:val="24"/>
              </w:rPr>
              <w:t>Outros</w:t>
            </w:r>
          </w:p>
        </w:tc>
        <w:tc>
          <w:tcPr>
            <w:tcW w:w="3434" w:type="dxa"/>
          </w:tcPr>
          <w:p>
            <w:pPr>
              <w:pStyle w:val="TableParagraph"/>
              <w:spacing w:line="271" w:lineRule="exact" w:before="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292" w:hRule="atLeast"/>
        </w:trPr>
        <w:tc>
          <w:tcPr>
            <w:tcW w:w="5215" w:type="dxa"/>
          </w:tcPr>
          <w:p>
            <w:pPr>
              <w:pStyle w:val="TableParagraph"/>
              <w:spacing w:line="271" w:lineRule="exact" w:before="1"/>
              <w:ind w:left="110"/>
              <w:rPr>
                <w:sz w:val="24"/>
              </w:rPr>
            </w:pPr>
            <w:r>
              <w:rPr>
                <w:sz w:val="24"/>
              </w:rPr>
              <w:t>Bolsa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família</w:t>
            </w:r>
          </w:p>
        </w:tc>
        <w:tc>
          <w:tcPr>
            <w:tcW w:w="3434" w:type="dxa"/>
          </w:tcPr>
          <w:p>
            <w:pPr>
              <w:pStyle w:val="TableParagraph"/>
              <w:spacing w:line="271" w:lineRule="exact" w:before="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92" w:hRule="atLeast"/>
        </w:trPr>
        <w:tc>
          <w:tcPr>
            <w:tcW w:w="5215" w:type="dxa"/>
          </w:tcPr>
          <w:p>
            <w:pPr>
              <w:pStyle w:val="TableParagraph"/>
              <w:spacing w:line="271" w:lineRule="exact" w:before="1"/>
              <w:ind w:left="110"/>
              <w:rPr>
                <w:sz w:val="24"/>
              </w:rPr>
            </w:pPr>
            <w:r>
              <w:rPr>
                <w:sz w:val="24"/>
              </w:rPr>
              <w:t>Processo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licitação</w:t>
            </w:r>
          </w:p>
        </w:tc>
        <w:tc>
          <w:tcPr>
            <w:tcW w:w="3434" w:type="dxa"/>
          </w:tcPr>
          <w:p>
            <w:pPr>
              <w:pStyle w:val="TableParagraph"/>
              <w:spacing w:line="271" w:lineRule="exact" w:before="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>
      <w:pPr>
        <w:pStyle w:val="BodyText"/>
        <w:spacing w:before="11"/>
        <w:rPr>
          <w:b/>
          <w:sz w:val="19"/>
        </w:rPr>
      </w:pPr>
    </w:p>
    <w:p>
      <w:pPr>
        <w:pStyle w:val="BodyText"/>
        <w:spacing w:before="52"/>
        <w:ind w:left="219" w:right="160"/>
        <w:jc w:val="both"/>
      </w:pPr>
      <w:r>
        <w:rPr>
          <w:b/>
        </w:rPr>
        <w:t>Análise</w:t>
      </w:r>
      <w:r>
        <w:rPr>
          <w:b/>
          <w:spacing w:val="1"/>
        </w:rPr>
        <w:t> </w:t>
      </w:r>
      <w:r>
        <w:rPr>
          <w:b/>
        </w:rPr>
        <w:t>dos</w:t>
      </w:r>
      <w:r>
        <w:rPr>
          <w:b/>
          <w:spacing w:val="1"/>
        </w:rPr>
        <w:t> </w:t>
      </w:r>
      <w:r>
        <w:rPr>
          <w:b/>
        </w:rPr>
        <w:t>pontos</w:t>
      </w:r>
      <w:r>
        <w:rPr>
          <w:b/>
          <w:spacing w:val="1"/>
        </w:rPr>
        <w:t> </w:t>
      </w:r>
      <w:r>
        <w:rPr>
          <w:b/>
        </w:rPr>
        <w:t>recorrentes</w:t>
      </w:r>
      <w:r>
        <w:rPr>
          <w:b/>
          <w:spacing w:val="1"/>
        </w:rPr>
        <w:t> </w:t>
      </w:r>
      <w:r>
        <w:rPr>
          <w:b/>
        </w:rPr>
        <w:t>e</w:t>
      </w:r>
      <w:r>
        <w:rPr>
          <w:b/>
          <w:spacing w:val="1"/>
        </w:rPr>
        <w:t> </w:t>
      </w:r>
      <w:r>
        <w:rPr>
          <w:b/>
        </w:rPr>
        <w:t>providências</w:t>
      </w:r>
      <w:r>
        <w:rPr>
          <w:b/>
          <w:spacing w:val="1"/>
        </w:rPr>
        <w:t> </w:t>
      </w:r>
      <w:r>
        <w:rPr>
          <w:b/>
        </w:rPr>
        <w:t>adotadas:</w:t>
      </w:r>
      <w:r>
        <w:rPr>
          <w:b/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solicitações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informações</w:t>
      </w:r>
      <w:r>
        <w:rPr>
          <w:spacing w:val="1"/>
        </w:rPr>
        <w:t> </w:t>
      </w:r>
      <w:r>
        <w:rPr/>
        <w:t>são</w:t>
      </w:r>
      <w:r>
        <w:rPr>
          <w:spacing w:val="1"/>
        </w:rPr>
        <w:t> </w:t>
      </w:r>
      <w:r>
        <w:rPr/>
        <w:t>encaminhadas</w:t>
      </w:r>
      <w:r>
        <w:rPr>
          <w:spacing w:val="1"/>
        </w:rPr>
        <w:t> </w:t>
      </w:r>
      <w:r>
        <w:rPr/>
        <w:t>às</w:t>
      </w:r>
      <w:r>
        <w:rPr>
          <w:spacing w:val="1"/>
        </w:rPr>
        <w:t> </w:t>
      </w:r>
      <w:r>
        <w:rPr/>
        <w:t>Secretarias/Departamentos</w:t>
      </w:r>
      <w:r>
        <w:rPr>
          <w:spacing w:val="1"/>
        </w:rPr>
        <w:t> </w:t>
      </w:r>
      <w:r>
        <w:rPr/>
        <w:t>competentes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enviam</w:t>
      </w:r>
      <w:r>
        <w:rPr>
          <w:spacing w:val="1"/>
        </w:rPr>
        <w:t> </w:t>
      </w:r>
      <w:r>
        <w:rPr/>
        <w:t>ao</w:t>
      </w:r>
      <w:r>
        <w:rPr>
          <w:spacing w:val="1"/>
        </w:rPr>
        <w:t> </w:t>
      </w:r>
      <w:r>
        <w:rPr/>
        <w:t>requerente</w:t>
      </w:r>
      <w:r>
        <w:rPr>
          <w:spacing w:val="1"/>
        </w:rPr>
        <w:t> </w:t>
      </w:r>
      <w:r>
        <w:rPr/>
        <w:t>os</w:t>
      </w:r>
      <w:r>
        <w:rPr>
          <w:spacing w:val="1"/>
        </w:rPr>
        <w:t> </w:t>
      </w:r>
      <w:r>
        <w:rPr/>
        <w:t>dados</w:t>
      </w:r>
      <w:r>
        <w:rPr>
          <w:spacing w:val="1"/>
        </w:rPr>
        <w:t> </w:t>
      </w:r>
      <w:r>
        <w:rPr/>
        <w:t>solicitados,</w:t>
      </w:r>
      <w:r>
        <w:rPr>
          <w:spacing w:val="1"/>
        </w:rPr>
        <w:t> </w:t>
      </w:r>
      <w:r>
        <w:rPr/>
        <w:t>orientam</w:t>
      </w:r>
      <w:r>
        <w:rPr>
          <w:spacing w:val="1"/>
        </w:rPr>
        <w:t> </w:t>
      </w:r>
      <w:r>
        <w:rPr/>
        <w:t>quanto</w:t>
      </w:r>
      <w:r>
        <w:rPr>
          <w:spacing w:val="1"/>
        </w:rPr>
        <w:t> </w:t>
      </w:r>
      <w:r>
        <w:rPr/>
        <w:t>ao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onde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informação</w:t>
      </w:r>
      <w:r>
        <w:rPr>
          <w:spacing w:val="-6"/>
        </w:rPr>
        <w:t> </w:t>
      </w:r>
      <w:r>
        <w:rPr/>
        <w:t>está</w:t>
      </w:r>
      <w:r>
        <w:rPr>
          <w:spacing w:val="-3"/>
        </w:rPr>
        <w:t> </w:t>
      </w:r>
      <w:r>
        <w:rPr/>
        <w:t>disponibilizada</w:t>
      </w:r>
      <w:r>
        <w:rPr>
          <w:spacing w:val="2"/>
        </w:rPr>
        <w:t> </w:t>
      </w:r>
      <w:r>
        <w:rPr/>
        <w:t>ou quanto</w:t>
      </w:r>
      <w:r>
        <w:rPr>
          <w:spacing w:val="-5"/>
        </w:rPr>
        <w:t> </w:t>
      </w:r>
      <w:r>
        <w:rPr/>
        <w:t>ao</w:t>
      </w:r>
      <w:r>
        <w:rPr>
          <w:spacing w:val="-5"/>
        </w:rPr>
        <w:t> </w:t>
      </w:r>
      <w:r>
        <w:rPr/>
        <w:t>canal</w:t>
      </w:r>
      <w:r>
        <w:rPr>
          <w:spacing w:val="-5"/>
        </w:rPr>
        <w:t> </w:t>
      </w:r>
      <w:r>
        <w:rPr/>
        <w:t>adequado</w:t>
      </w:r>
      <w:r>
        <w:rPr>
          <w:spacing w:val="-5"/>
        </w:rPr>
        <w:t> </w:t>
      </w:r>
      <w:r>
        <w:rPr/>
        <w:t>para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solicitação.</w:t>
      </w:r>
    </w:p>
    <w:p>
      <w:pPr>
        <w:pStyle w:val="BodyText"/>
        <w:ind w:left="219" w:right="158"/>
        <w:jc w:val="both"/>
      </w:pPr>
      <w:r>
        <w:rPr/>
        <w:t>Nos casos em questão, o assunto "Outros" tratou de questões como: questionários</w:t>
      </w:r>
      <w:r>
        <w:rPr>
          <w:spacing w:val="1"/>
        </w:rPr>
        <w:t> </w:t>
      </w:r>
      <w:r>
        <w:rPr/>
        <w:t>para fins de TCC, cadastro de tomador, pagamento realizado a empresa contratada</w:t>
      </w:r>
      <w:r>
        <w:rPr>
          <w:spacing w:val="1"/>
        </w:rPr>
        <w:t> </w:t>
      </w:r>
      <w:r>
        <w:rPr/>
        <w:t>pela Prefeitura e</w:t>
      </w:r>
      <w:r>
        <w:rPr>
          <w:spacing w:val="1"/>
        </w:rPr>
        <w:t> </w:t>
      </w:r>
      <w:r>
        <w:rPr/>
        <w:t>empreendedores</w:t>
      </w:r>
      <w:r>
        <w:rPr>
          <w:spacing w:val="1"/>
        </w:rPr>
        <w:t> </w:t>
      </w:r>
      <w:r>
        <w:rPr/>
        <w:t>locais.</w:t>
      </w:r>
      <w:r>
        <w:rPr>
          <w:spacing w:val="1"/>
        </w:rPr>
        <w:t> </w:t>
      </w:r>
      <w:r>
        <w:rPr/>
        <w:t>Tais</w:t>
      </w:r>
      <w:r>
        <w:rPr>
          <w:spacing w:val="1"/>
        </w:rPr>
        <w:t> </w:t>
      </w:r>
      <w:r>
        <w:rPr/>
        <w:t>solicitações</w:t>
      </w:r>
      <w:r>
        <w:rPr>
          <w:spacing w:val="1"/>
        </w:rPr>
        <w:t> </w:t>
      </w:r>
      <w:r>
        <w:rPr/>
        <w:t>foram</w:t>
      </w:r>
      <w:r>
        <w:rPr>
          <w:spacing w:val="1"/>
        </w:rPr>
        <w:t> </w:t>
      </w:r>
      <w:r>
        <w:rPr/>
        <w:t>encaminhadas</w:t>
      </w:r>
      <w:r>
        <w:rPr>
          <w:spacing w:val="1"/>
        </w:rPr>
        <w:t> </w:t>
      </w:r>
      <w:r>
        <w:rPr/>
        <w:t>às</w:t>
      </w:r>
      <w:r>
        <w:rPr>
          <w:spacing w:val="1"/>
        </w:rPr>
        <w:t> </w:t>
      </w:r>
      <w:r>
        <w:rPr/>
        <w:t>Secretarias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Administração,</w:t>
      </w:r>
      <w:r>
        <w:rPr>
          <w:spacing w:val="1"/>
        </w:rPr>
        <w:t> </w:t>
      </w:r>
      <w:r>
        <w:rPr/>
        <w:t>Desenvolvimento</w:t>
      </w:r>
      <w:r>
        <w:rPr>
          <w:spacing w:val="1"/>
        </w:rPr>
        <w:t> </w:t>
      </w:r>
      <w:r>
        <w:rPr/>
        <w:t>Econômico,</w:t>
      </w:r>
      <w:r>
        <w:rPr>
          <w:spacing w:val="1"/>
        </w:rPr>
        <w:t> </w:t>
      </w:r>
      <w:r>
        <w:rPr/>
        <w:t>Turismo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Cultura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Secretaria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Saúde,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prontamente</w:t>
      </w:r>
      <w:r>
        <w:rPr>
          <w:spacing w:val="1"/>
        </w:rPr>
        <w:t> </w:t>
      </w:r>
      <w:r>
        <w:rPr/>
        <w:t>atenderam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solicitações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munícipes,</w:t>
      </w:r>
      <w:r>
        <w:rPr>
          <w:spacing w:val="1"/>
        </w:rPr>
        <w:t> </w:t>
      </w:r>
      <w:r>
        <w:rPr/>
        <w:t>prestando</w:t>
      </w:r>
      <w:r>
        <w:rPr>
          <w:spacing w:val="-5"/>
        </w:rPr>
        <w:t> </w:t>
      </w:r>
      <w:r>
        <w:rPr/>
        <w:t>as informações</w:t>
      </w:r>
      <w:r>
        <w:rPr>
          <w:spacing w:val="1"/>
        </w:rPr>
        <w:t> </w:t>
      </w:r>
      <w:r>
        <w:rPr/>
        <w:t>solicitadas.</w:t>
      </w:r>
    </w:p>
    <w:p>
      <w:pPr>
        <w:pStyle w:val="BodyText"/>
        <w:spacing w:line="242" w:lineRule="auto"/>
        <w:ind w:left="219" w:right="164"/>
        <w:jc w:val="both"/>
      </w:pPr>
      <w:r>
        <w:rPr/>
        <w:t>No tocante ao Bolsa Família, a solicitação de informação foi encaminhada à Secretaria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Desenvolvimento</w:t>
      </w:r>
      <w:r>
        <w:rPr>
          <w:spacing w:val="1"/>
        </w:rPr>
        <w:t> </w:t>
      </w:r>
      <w:r>
        <w:rPr/>
        <w:t>Social,</w:t>
      </w:r>
      <w:r>
        <w:rPr>
          <w:spacing w:val="1"/>
        </w:rPr>
        <w:t> </w:t>
      </w:r>
      <w:r>
        <w:rPr/>
        <w:t>oportunidade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munícipe</w:t>
      </w:r>
      <w:r>
        <w:rPr>
          <w:spacing w:val="1"/>
        </w:rPr>
        <w:t> </w:t>
      </w:r>
      <w:r>
        <w:rPr/>
        <w:t>foi</w:t>
      </w:r>
      <w:r>
        <w:rPr>
          <w:spacing w:val="1"/>
        </w:rPr>
        <w:t> </w:t>
      </w:r>
      <w:r>
        <w:rPr/>
        <w:t>devidamente</w:t>
      </w:r>
      <w:r>
        <w:rPr>
          <w:spacing w:val="1"/>
        </w:rPr>
        <w:t> </w:t>
      </w:r>
      <w:r>
        <w:rPr/>
        <w:t>orientada</w:t>
      </w:r>
      <w:r>
        <w:rPr>
          <w:spacing w:val="2"/>
        </w:rPr>
        <w:t> </w:t>
      </w:r>
      <w:r>
        <w:rPr/>
        <w:t>sobre</w:t>
      </w:r>
      <w:r>
        <w:rPr>
          <w:spacing w:val="2"/>
        </w:rPr>
        <w:t> </w:t>
      </w:r>
      <w:r>
        <w:rPr/>
        <w:t>os</w:t>
      </w:r>
      <w:r>
        <w:rPr>
          <w:spacing w:val="-1"/>
        </w:rPr>
        <w:t> </w:t>
      </w:r>
      <w:r>
        <w:rPr/>
        <w:t>procedimentos</w:t>
      </w:r>
      <w:r>
        <w:rPr>
          <w:spacing w:val="-1"/>
        </w:rPr>
        <w:t> </w:t>
      </w:r>
      <w:r>
        <w:rPr/>
        <w:t>para</w:t>
      </w:r>
      <w:r>
        <w:rPr>
          <w:spacing w:val="2"/>
        </w:rPr>
        <w:t> </w:t>
      </w:r>
      <w:r>
        <w:rPr/>
        <w:t>inclusão</w:t>
      </w:r>
      <w:r>
        <w:rPr>
          <w:spacing w:val="-4"/>
        </w:rPr>
        <w:t> </w:t>
      </w:r>
      <w:r>
        <w:rPr/>
        <w:t>no</w:t>
      </w:r>
      <w:r>
        <w:rPr>
          <w:spacing w:val="-4"/>
        </w:rPr>
        <w:t> </w:t>
      </w:r>
      <w:r>
        <w:rPr/>
        <w:t>cadastro único.</w:t>
      </w:r>
    </w:p>
    <w:p>
      <w:pPr>
        <w:pStyle w:val="BodyText"/>
        <w:ind w:left="219" w:right="163"/>
        <w:jc w:val="both"/>
      </w:pPr>
      <w:r>
        <w:rPr/>
        <w:t>Por</w:t>
      </w:r>
      <w:r>
        <w:rPr>
          <w:spacing w:val="1"/>
        </w:rPr>
        <w:t> </w:t>
      </w:r>
      <w:r>
        <w:rPr/>
        <w:t>fim,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solicitação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informações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processo</w:t>
      </w:r>
      <w:r>
        <w:rPr>
          <w:spacing w:val="1"/>
        </w:rPr>
        <w:t> </w:t>
      </w:r>
      <w:r>
        <w:rPr/>
        <w:t>licitatório</w:t>
      </w:r>
      <w:r>
        <w:rPr>
          <w:spacing w:val="1"/>
        </w:rPr>
        <w:t> </w:t>
      </w:r>
      <w:r>
        <w:rPr/>
        <w:t>foi</w:t>
      </w:r>
      <w:r>
        <w:rPr>
          <w:spacing w:val="1"/>
        </w:rPr>
        <w:t> </w:t>
      </w:r>
      <w:r>
        <w:rPr/>
        <w:t>devidamente</w:t>
      </w:r>
      <w:r>
        <w:rPr>
          <w:spacing w:val="1"/>
        </w:rPr>
        <w:t> </w:t>
      </w:r>
      <w:r>
        <w:rPr/>
        <w:t>atendida</w:t>
      </w:r>
      <w:r>
        <w:rPr>
          <w:spacing w:val="1"/>
        </w:rPr>
        <w:t> </w:t>
      </w:r>
      <w:r>
        <w:rPr/>
        <w:t>pela</w:t>
      </w:r>
      <w:r>
        <w:rPr>
          <w:spacing w:val="1"/>
        </w:rPr>
        <w:t> </w:t>
      </w:r>
      <w:r>
        <w:rPr/>
        <w:t>Administração</w:t>
      </w:r>
      <w:r>
        <w:rPr>
          <w:spacing w:val="1"/>
        </w:rPr>
        <w:t> </w:t>
      </w:r>
      <w:r>
        <w:rPr/>
        <w:t>Pública</w:t>
      </w:r>
      <w:r>
        <w:rPr>
          <w:spacing w:val="1"/>
        </w:rPr>
        <w:t> </w:t>
      </w:r>
      <w:r>
        <w:rPr/>
        <w:t>através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Departamento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Licitação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informou</w:t>
      </w:r>
      <w:r>
        <w:rPr>
          <w:spacing w:val="1"/>
        </w:rPr>
        <w:t> </w:t>
      </w:r>
      <w:r>
        <w:rPr/>
        <w:t>ao munícipe</w:t>
      </w:r>
      <w:r>
        <w:rPr>
          <w:spacing w:val="1"/>
        </w:rPr>
        <w:t> </w:t>
      </w:r>
      <w:r>
        <w:rPr/>
        <w:t>todos</w:t>
      </w:r>
      <w:r>
        <w:rPr>
          <w:spacing w:val="1"/>
        </w:rPr>
        <w:t> </w:t>
      </w:r>
      <w:r>
        <w:rPr/>
        <w:t>os</w:t>
      </w:r>
      <w:r>
        <w:rPr>
          <w:spacing w:val="1"/>
        </w:rPr>
        <w:t> </w:t>
      </w:r>
      <w:r>
        <w:rPr/>
        <w:t>dados</w:t>
      </w:r>
      <w:r>
        <w:rPr>
          <w:spacing w:val="1"/>
        </w:rPr>
        <w:t> </w:t>
      </w:r>
      <w:r>
        <w:rPr/>
        <w:t>questionados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o contrato, bem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forneceu</w:t>
      </w:r>
      <w:r>
        <w:rPr>
          <w:spacing w:val="1"/>
        </w:rPr>
        <w:t> </w:t>
      </w:r>
      <w:r>
        <w:rPr/>
        <w:t>ao</w:t>
      </w:r>
      <w:r>
        <w:rPr>
          <w:spacing w:val="1"/>
        </w:rPr>
        <w:t> </w:t>
      </w:r>
      <w:r>
        <w:rPr/>
        <w:t>mesmo,</w:t>
      </w:r>
      <w:r>
        <w:rPr>
          <w:spacing w:val="1"/>
        </w:rPr>
        <w:t> </w:t>
      </w:r>
      <w:r>
        <w:rPr/>
        <w:t>cópia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Contrato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Termo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Aditamento,</w:t>
      </w:r>
      <w:r>
        <w:rPr>
          <w:spacing w:val="1"/>
        </w:rPr>
        <w:t> </w:t>
      </w:r>
      <w:r>
        <w:rPr/>
        <w:t>conforme</w:t>
      </w:r>
      <w:r>
        <w:rPr>
          <w:spacing w:val="1"/>
        </w:rPr>
        <w:t> </w:t>
      </w:r>
      <w:r>
        <w:rPr/>
        <w:t>solicitado.</w:t>
      </w:r>
    </w:p>
    <w:p>
      <w:pPr>
        <w:spacing w:after="0"/>
        <w:jc w:val="both"/>
        <w:sectPr>
          <w:pgSz w:w="11910" w:h="16840"/>
          <w:pgMar w:top="1360" w:bottom="280" w:left="1480" w:right="1540"/>
        </w:sectPr>
      </w:pPr>
    </w:p>
    <w:p>
      <w:pPr>
        <w:pStyle w:val="Heading1"/>
        <w:numPr>
          <w:ilvl w:val="0"/>
          <w:numId w:val="1"/>
        </w:numPr>
        <w:tabs>
          <w:tab w:pos="480" w:val="left" w:leader="none"/>
        </w:tabs>
        <w:spacing w:line="240" w:lineRule="auto" w:before="40" w:after="0"/>
        <w:ind w:left="479" w:right="0" w:hanging="261"/>
        <w:jc w:val="both"/>
      </w:pPr>
      <w:r>
        <w:rPr/>
        <w:t>–</w:t>
      </w:r>
      <w:r>
        <w:rPr>
          <w:spacing w:val="-4"/>
        </w:rPr>
        <w:t> </w:t>
      </w:r>
      <w:r>
        <w:rPr/>
        <w:t>CONCLUSÃO</w:t>
      </w:r>
    </w:p>
    <w:p>
      <w:pPr>
        <w:pStyle w:val="BodyText"/>
        <w:ind w:left="219" w:right="163"/>
        <w:jc w:val="both"/>
      </w:pPr>
      <w:r>
        <w:rPr/>
        <w:t>Através desse relatório, a Ouvidoria Municipal de Guariba demonstrou a sua atuação</w:t>
      </w:r>
      <w:r>
        <w:rPr>
          <w:spacing w:val="1"/>
        </w:rPr>
        <w:t> </w:t>
      </w:r>
      <w:r>
        <w:rPr/>
        <w:t>exercendo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canal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comunicação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população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Administração</w:t>
      </w:r>
      <w:r>
        <w:rPr>
          <w:spacing w:val="1"/>
        </w:rPr>
        <w:t> </w:t>
      </w:r>
      <w:r>
        <w:rPr/>
        <w:t>Pública</w:t>
      </w:r>
      <w:r>
        <w:rPr>
          <w:spacing w:val="1"/>
        </w:rPr>
        <w:t> </w:t>
      </w:r>
      <w:r>
        <w:rPr/>
        <w:t>Municipal,</w:t>
      </w:r>
      <w:r>
        <w:rPr>
          <w:spacing w:val="1"/>
        </w:rPr>
        <w:t> </w:t>
      </w:r>
      <w:r>
        <w:rPr/>
        <w:t>recebendo</w:t>
      </w:r>
      <w:r>
        <w:rPr>
          <w:spacing w:val="1"/>
        </w:rPr>
        <w:t> </w:t>
      </w:r>
      <w:r>
        <w:rPr/>
        <w:t>os</w:t>
      </w:r>
      <w:r>
        <w:rPr>
          <w:spacing w:val="1"/>
        </w:rPr>
        <w:t> </w:t>
      </w:r>
      <w:r>
        <w:rPr/>
        <w:t>pedidos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SIC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direcionando</w:t>
      </w:r>
      <w:r>
        <w:rPr>
          <w:spacing w:val="1"/>
        </w:rPr>
        <w:t> </w:t>
      </w:r>
      <w:r>
        <w:rPr/>
        <w:t>aos</w:t>
      </w:r>
      <w:r>
        <w:rPr>
          <w:spacing w:val="1"/>
        </w:rPr>
        <w:t> </w:t>
      </w:r>
      <w:r>
        <w:rPr/>
        <w:t>departamentos</w:t>
      </w:r>
      <w:r>
        <w:rPr>
          <w:spacing w:val="1"/>
        </w:rPr>
        <w:t> </w:t>
      </w:r>
      <w:r>
        <w:rPr/>
        <w:t>responsáveis.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219" w:right="164"/>
        <w:jc w:val="both"/>
      </w:pPr>
      <w:r>
        <w:rPr/>
        <w:t>Foi possível observar que a constituição e consolidação da Ouvidoria Municipal só foi</w:t>
      </w:r>
      <w:r>
        <w:rPr>
          <w:spacing w:val="1"/>
        </w:rPr>
        <w:t> </w:t>
      </w:r>
      <w:r>
        <w:rPr/>
        <w:t>possível dada a autonomia dos trabalhos do ouvidor e a aderência dos servidores e</w:t>
      </w:r>
      <w:r>
        <w:rPr>
          <w:spacing w:val="1"/>
        </w:rPr>
        <w:t> </w:t>
      </w:r>
      <w:r>
        <w:rPr/>
        <w:t>colaboradores aos seus trabalhos.</w:t>
      </w:r>
    </w:p>
    <w:p>
      <w:pPr>
        <w:pStyle w:val="BodyText"/>
        <w:spacing w:before="5"/>
      </w:pPr>
    </w:p>
    <w:p>
      <w:pPr>
        <w:pStyle w:val="BodyText"/>
        <w:ind w:left="219" w:right="161"/>
        <w:jc w:val="both"/>
      </w:pPr>
      <w:r>
        <w:rPr/>
        <w:t>A</w:t>
      </w:r>
      <w:r>
        <w:rPr>
          <w:spacing w:val="1"/>
        </w:rPr>
        <w:t> </w:t>
      </w:r>
      <w:r>
        <w:rPr/>
        <w:t>Ouvidoria</w:t>
      </w:r>
      <w:r>
        <w:rPr>
          <w:spacing w:val="1"/>
        </w:rPr>
        <w:t> </w:t>
      </w:r>
      <w:r>
        <w:rPr/>
        <w:t>possui elevada</w:t>
      </w:r>
      <w:r>
        <w:rPr>
          <w:spacing w:val="1"/>
        </w:rPr>
        <w:t> </w:t>
      </w:r>
      <w:r>
        <w:rPr/>
        <w:t>efetividade</w:t>
      </w:r>
      <w:r>
        <w:rPr>
          <w:spacing w:val="1"/>
        </w:rPr>
        <w:t> </w:t>
      </w:r>
      <w:r>
        <w:rPr/>
        <w:t>por ter</w:t>
      </w:r>
      <w:r>
        <w:rPr>
          <w:spacing w:val="1"/>
        </w:rPr>
        <w:t> </w:t>
      </w:r>
      <w:r>
        <w:rPr/>
        <w:t>conduzido</w:t>
      </w:r>
      <w:r>
        <w:rPr>
          <w:spacing w:val="1"/>
        </w:rPr>
        <w:t> </w:t>
      </w:r>
      <w:r>
        <w:rPr/>
        <w:t>seus</w:t>
      </w:r>
      <w:r>
        <w:rPr>
          <w:spacing w:val="1"/>
        </w:rPr>
        <w:t> </w:t>
      </w:r>
      <w:r>
        <w:rPr/>
        <w:t>trabalhos</w:t>
      </w:r>
      <w:r>
        <w:rPr>
          <w:spacing w:val="1"/>
        </w:rPr>
        <w:t> </w:t>
      </w:r>
      <w:r>
        <w:rPr/>
        <w:t>deforma</w:t>
      </w:r>
      <w:r>
        <w:rPr>
          <w:spacing w:val="1"/>
        </w:rPr>
        <w:t> </w:t>
      </w:r>
      <w:r>
        <w:rPr/>
        <w:t>flexível e ágil, ancorando suas ações na equidade social, atendo-se aos princípios da</w:t>
      </w:r>
      <w:r>
        <w:rPr>
          <w:spacing w:val="1"/>
        </w:rPr>
        <w:t> </w:t>
      </w:r>
      <w:r>
        <w:rPr/>
        <w:t>moralidade,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economicidade,</w:t>
      </w:r>
      <w:r>
        <w:rPr>
          <w:spacing w:val="1"/>
        </w:rPr>
        <w:t> </w:t>
      </w:r>
      <w:r>
        <w:rPr/>
        <w:t>ou</w:t>
      </w:r>
      <w:r>
        <w:rPr>
          <w:spacing w:val="1"/>
        </w:rPr>
        <w:t> </w:t>
      </w:r>
      <w:r>
        <w:rPr/>
        <w:t>seja,</w:t>
      </w:r>
      <w:r>
        <w:rPr>
          <w:spacing w:val="1"/>
        </w:rPr>
        <w:t> </w:t>
      </w:r>
      <w:r>
        <w:rPr/>
        <w:t>guiada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valores</w:t>
      </w:r>
      <w:r>
        <w:rPr>
          <w:spacing w:val="1"/>
        </w:rPr>
        <w:t> </w:t>
      </w:r>
      <w:r>
        <w:rPr/>
        <w:t>constitucionais</w:t>
      </w:r>
      <w:r>
        <w:rPr>
          <w:spacing w:val="1"/>
        </w:rPr>
        <w:t> </w:t>
      </w:r>
      <w:r>
        <w:rPr/>
        <w:t>norteadores da administração</w:t>
      </w:r>
      <w:r>
        <w:rPr>
          <w:spacing w:val="1"/>
        </w:rPr>
        <w:t> </w:t>
      </w:r>
      <w:r>
        <w:rPr/>
        <w:t>pública.</w:t>
      </w:r>
    </w:p>
    <w:p>
      <w:pPr>
        <w:pStyle w:val="BodyText"/>
        <w:spacing w:before="12"/>
        <w:rPr>
          <w:sz w:val="23"/>
        </w:rPr>
      </w:pPr>
    </w:p>
    <w:p>
      <w:pPr>
        <w:pStyle w:val="BodyText"/>
        <w:ind w:left="219" w:right="156"/>
        <w:jc w:val="both"/>
      </w:pPr>
      <w:r>
        <w:rPr/>
        <w:t>Por fim, podemos concluir que a Ouvidoria Municipal trabalhou intensamente para o</w:t>
      </w:r>
      <w:r>
        <w:rPr>
          <w:spacing w:val="1"/>
        </w:rPr>
        <w:t> </w:t>
      </w:r>
      <w:r>
        <w:rPr/>
        <w:t>bom funcionamento dos serviços públicos, por meio de atendimento ao munícipe e em</w:t>
      </w:r>
      <w:r>
        <w:rPr>
          <w:spacing w:val="-52"/>
        </w:rPr>
        <w:t> </w:t>
      </w:r>
      <w:r>
        <w:rPr/>
        <w:t>parceria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secretarias,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finalidade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suprir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necessidades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principalmente,</w:t>
      </w:r>
      <w:r>
        <w:rPr>
          <w:spacing w:val="1"/>
        </w:rPr>
        <w:t> </w:t>
      </w:r>
      <w:r>
        <w:rPr/>
        <w:t>sanar</w:t>
      </w:r>
      <w:r>
        <w:rPr>
          <w:spacing w:val="1"/>
        </w:rPr>
        <w:t> </w:t>
      </w:r>
      <w:r>
        <w:rPr/>
        <w:t>grande</w:t>
      </w:r>
      <w:r>
        <w:rPr>
          <w:spacing w:val="1"/>
        </w:rPr>
        <w:t> </w:t>
      </w:r>
      <w:r>
        <w:rPr/>
        <w:t>parte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problemas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ocorreram</w:t>
      </w:r>
      <w:r>
        <w:rPr>
          <w:spacing w:val="1"/>
        </w:rPr>
        <w:t> </w:t>
      </w:r>
      <w:r>
        <w:rPr/>
        <w:t>durante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ano,</w:t>
      </w:r>
      <w:r>
        <w:rPr>
          <w:spacing w:val="-52"/>
        </w:rPr>
        <w:t> </w:t>
      </w:r>
      <w:r>
        <w:rPr/>
        <w:t>sempre</w:t>
      </w:r>
      <w:r>
        <w:rPr>
          <w:spacing w:val="1"/>
        </w:rPr>
        <w:t> </w:t>
      </w:r>
      <w:r>
        <w:rPr/>
        <w:t>respeitando e</w:t>
      </w:r>
      <w:r>
        <w:rPr>
          <w:spacing w:val="1"/>
        </w:rPr>
        <w:t> </w:t>
      </w:r>
      <w:r>
        <w:rPr/>
        <w:t>cumprindo a</w:t>
      </w:r>
      <w:r>
        <w:rPr>
          <w:spacing w:val="1"/>
        </w:rPr>
        <w:t> </w:t>
      </w:r>
      <w:r>
        <w:rPr/>
        <w:t>Lei</w:t>
      </w:r>
      <w:r>
        <w:rPr>
          <w:spacing w:val="1"/>
        </w:rPr>
        <w:t> </w:t>
      </w:r>
      <w:r>
        <w:rPr/>
        <w:t>Municipal nº 3.088, de</w:t>
      </w:r>
      <w:r>
        <w:rPr>
          <w:spacing w:val="1"/>
        </w:rPr>
        <w:t> </w:t>
      </w:r>
      <w:r>
        <w:rPr/>
        <w:t>08 de</w:t>
      </w:r>
      <w:r>
        <w:rPr>
          <w:spacing w:val="54"/>
        </w:rPr>
        <w:t> </w:t>
      </w:r>
      <w:r>
        <w:rPr/>
        <w:t>dezembro de</w:t>
      </w:r>
      <w:r>
        <w:rPr>
          <w:spacing w:val="1"/>
        </w:rPr>
        <w:t> </w:t>
      </w:r>
      <w:r>
        <w:rPr/>
        <w:t>2017,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estabeleceu</w:t>
      </w:r>
      <w:r>
        <w:rPr>
          <w:spacing w:val="1"/>
        </w:rPr>
        <w:t> </w:t>
      </w:r>
      <w:r>
        <w:rPr/>
        <w:t>os</w:t>
      </w:r>
      <w:r>
        <w:rPr>
          <w:spacing w:val="1"/>
        </w:rPr>
        <w:t> </w:t>
      </w:r>
      <w:r>
        <w:rPr/>
        <w:t>procedimentos</w:t>
      </w:r>
      <w:r>
        <w:rPr>
          <w:spacing w:val="1"/>
        </w:rPr>
        <w:t> </w:t>
      </w:r>
      <w:r>
        <w:rPr/>
        <w:t>relativos</w:t>
      </w:r>
      <w:r>
        <w:rPr>
          <w:spacing w:val="1"/>
        </w:rPr>
        <w:t> </w:t>
      </w:r>
      <w:r>
        <w:rPr/>
        <w:t>às</w:t>
      </w:r>
      <w:r>
        <w:rPr>
          <w:spacing w:val="1"/>
        </w:rPr>
        <w:t> </w:t>
      </w:r>
      <w:r>
        <w:rPr/>
        <w:t>atividades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Ouvidoria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âmbito do órgão, com o intuito de propiciar ao cidadão um instrumento de defesa de</w:t>
      </w:r>
      <w:r>
        <w:rPr>
          <w:spacing w:val="1"/>
        </w:rPr>
        <w:t> </w:t>
      </w:r>
      <w:r>
        <w:rPr/>
        <w:t>seus</w:t>
      </w:r>
      <w:r>
        <w:rPr>
          <w:spacing w:val="-1"/>
        </w:rPr>
        <w:t> </w:t>
      </w:r>
      <w:r>
        <w:rPr/>
        <w:t>direitos,</w:t>
      </w:r>
      <w:r>
        <w:rPr>
          <w:spacing w:val="-1"/>
        </w:rPr>
        <w:t> </w:t>
      </w:r>
      <w:r>
        <w:rPr/>
        <w:t>por</w:t>
      </w:r>
      <w:r>
        <w:rPr>
          <w:spacing w:val="-5"/>
        </w:rPr>
        <w:t> </w:t>
      </w:r>
      <w:r>
        <w:rPr/>
        <w:t>meio</w:t>
      </w:r>
      <w:r>
        <w:rPr>
          <w:spacing w:val="-5"/>
        </w:rPr>
        <w:t> </w:t>
      </w:r>
      <w:r>
        <w:rPr/>
        <w:t>de</w:t>
      </w:r>
      <w:r>
        <w:rPr>
          <w:spacing w:val="2"/>
        </w:rPr>
        <w:t> </w:t>
      </w:r>
      <w:r>
        <w:rPr/>
        <w:t>um</w:t>
      </w:r>
      <w:r>
        <w:rPr>
          <w:spacing w:val="-3"/>
        </w:rPr>
        <w:t> </w:t>
      </w:r>
      <w:r>
        <w:rPr/>
        <w:t>canal</w:t>
      </w:r>
      <w:r>
        <w:rPr>
          <w:spacing w:val="-5"/>
        </w:rPr>
        <w:t> </w:t>
      </w:r>
      <w:r>
        <w:rPr/>
        <w:t>direto de</w:t>
      </w:r>
      <w:r>
        <w:rPr>
          <w:spacing w:val="-2"/>
        </w:rPr>
        <w:t> </w:t>
      </w:r>
      <w:r>
        <w:rPr/>
        <w:t>comunicação</w:t>
      </w:r>
      <w:r>
        <w:rPr>
          <w:spacing w:val="-5"/>
        </w:rPr>
        <w:t> </w:t>
      </w:r>
      <w:r>
        <w:rPr/>
        <w:t>com</w:t>
      </w:r>
      <w:r>
        <w:rPr>
          <w:spacing w:val="2"/>
        </w:rPr>
        <w:t> </w:t>
      </w:r>
      <w:r>
        <w:rPr/>
        <w:t>o núcleo</w:t>
      </w:r>
      <w:r>
        <w:rPr>
          <w:spacing w:val="-5"/>
        </w:rPr>
        <w:t> </w:t>
      </w:r>
      <w:r>
        <w:rPr/>
        <w:t>gestor.</w:t>
      </w:r>
    </w:p>
    <w:sectPr>
      <w:pgSz w:w="11910" w:h="16840"/>
      <w:pgMar w:top="1360" w:bottom="280" w:left="1480" w:right="1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Roman"/>
      <w:lvlText w:val="%1"/>
      <w:lvlJc w:val="left"/>
      <w:pPr>
        <w:ind w:left="234" w:hanging="116"/>
        <w:jc w:val="right"/>
      </w:pPr>
      <w:rPr>
        <w:rFonts w:hint="default"/>
        <w:b/>
        <w:bCs/>
        <w:w w:val="10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88" w:hanging="116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936" w:hanging="116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785" w:hanging="11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633" w:hanging="11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482" w:hanging="11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330" w:hanging="11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178" w:hanging="11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027" w:hanging="116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40"/>
      <w:ind w:left="105" w:hanging="261"/>
      <w:outlineLvl w:val="1"/>
    </w:pPr>
    <w:rPr>
      <w:rFonts w:ascii="Calibri" w:hAnsi="Calibri" w:eastAsia="Calibri" w:cs="Calibri"/>
      <w:b/>
      <w:bCs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88"/>
      <w:ind w:left="1280" w:right="1259"/>
      <w:jc w:val="center"/>
    </w:pPr>
    <w:rPr>
      <w:rFonts w:ascii="Calibri" w:hAnsi="Calibri" w:eastAsia="Calibri" w:cs="Calibri"/>
      <w:b/>
      <w:bCs/>
      <w:sz w:val="48"/>
      <w:szCs w:val="48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spacing w:before="40"/>
      <w:ind w:left="234" w:hanging="261"/>
    </w:pPr>
    <w:rPr>
      <w:rFonts w:ascii="Calibri" w:hAnsi="Calibri" w:eastAsia="Calibri" w:cs="Calibri"/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line="150" w:lineRule="exact"/>
    </w:pPr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2023-08-25T10:39:52Z</dcterms:created>
  <dcterms:modified xsi:type="dcterms:W3CDTF">2023-08-25T10:39:52Z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2023-08-25T00:00:00Z</vt:filetime>
  </property>
</Properties>
</file>