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BB63" w14:textId="77777777" w:rsidR="00385620" w:rsidRDefault="00951928" w:rsidP="00951928">
      <w:pPr>
        <w:jc w:val="center"/>
        <w:rPr>
          <w:noProof/>
          <w:lang w:eastAsia="pt-BR"/>
        </w:rPr>
      </w:pPr>
      <w:r w:rsidRPr="00951928">
        <w:rPr>
          <w:noProof/>
          <w:lang w:eastAsia="pt-BR"/>
        </w:rPr>
        <w:drawing>
          <wp:inline distT="0" distB="0" distL="0" distR="0" wp14:anchorId="2D7A200D" wp14:editId="412C6E6F">
            <wp:extent cx="2337831" cy="2517663"/>
            <wp:effectExtent l="19050" t="0" r="5319" b="0"/>
            <wp:docPr id="9" name="Imagem 1" descr="Portal Prefeitura Municipal de Santa Isab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Prefeitura Municipal de Santa Isabe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31" cy="25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8D6C" w14:textId="77777777" w:rsidR="008D54B2" w:rsidRDefault="008D54B2"/>
    <w:p w14:paraId="124A3484" w14:textId="77777777" w:rsidR="008D54B2" w:rsidRPr="008D54B2" w:rsidRDefault="008D54B2" w:rsidP="008D54B2">
      <w:pPr>
        <w:spacing w:after="0"/>
        <w:jc w:val="center"/>
        <w:rPr>
          <w:rFonts w:ascii="Arial" w:hAnsi="Arial" w:cs="Arial"/>
          <w:b/>
          <w:sz w:val="40"/>
        </w:rPr>
      </w:pPr>
      <w:r w:rsidRPr="008D54B2">
        <w:rPr>
          <w:rFonts w:ascii="Arial" w:hAnsi="Arial" w:cs="Arial"/>
          <w:b/>
          <w:sz w:val="40"/>
        </w:rPr>
        <w:t xml:space="preserve">PREFEITURA MUNICIPAL DE </w:t>
      </w:r>
      <w:r w:rsidR="00B71287">
        <w:rPr>
          <w:rFonts w:ascii="Arial" w:hAnsi="Arial" w:cs="Arial"/>
          <w:b/>
          <w:sz w:val="40"/>
        </w:rPr>
        <w:t>BOITUVA</w:t>
      </w:r>
    </w:p>
    <w:p w14:paraId="43CD5BFB" w14:textId="77777777" w:rsidR="008D54B2" w:rsidRDefault="008D54B2">
      <w:pPr>
        <w:rPr>
          <w:rFonts w:ascii="Arial" w:hAnsi="Arial" w:cs="Arial"/>
        </w:rPr>
      </w:pPr>
    </w:p>
    <w:p w14:paraId="384E9695" w14:textId="77777777" w:rsidR="00385620" w:rsidRDefault="00385620">
      <w:pPr>
        <w:rPr>
          <w:rFonts w:ascii="Arial" w:hAnsi="Arial" w:cs="Arial"/>
        </w:rPr>
      </w:pPr>
    </w:p>
    <w:p w14:paraId="39F3A945" w14:textId="77777777" w:rsidR="00385620" w:rsidRDefault="00385620">
      <w:pPr>
        <w:rPr>
          <w:rFonts w:ascii="Arial" w:hAnsi="Arial" w:cs="Arial"/>
        </w:rPr>
      </w:pPr>
    </w:p>
    <w:p w14:paraId="53B19F6C" w14:textId="77777777" w:rsidR="00385620" w:rsidRDefault="00385620">
      <w:pPr>
        <w:rPr>
          <w:rFonts w:ascii="Arial" w:hAnsi="Arial" w:cs="Arial"/>
        </w:rPr>
      </w:pPr>
    </w:p>
    <w:p w14:paraId="603DC687" w14:textId="77777777" w:rsidR="00385620" w:rsidRDefault="00385620">
      <w:pPr>
        <w:rPr>
          <w:rFonts w:ascii="Arial" w:hAnsi="Arial" w:cs="Arial"/>
        </w:rPr>
      </w:pPr>
    </w:p>
    <w:p w14:paraId="3CF61025" w14:textId="77777777" w:rsidR="00385620" w:rsidRDefault="00385620">
      <w:pPr>
        <w:rPr>
          <w:rFonts w:ascii="Arial" w:hAnsi="Arial" w:cs="Arial"/>
        </w:rPr>
      </w:pPr>
    </w:p>
    <w:p w14:paraId="46D632E2" w14:textId="77777777" w:rsidR="00385620" w:rsidRDefault="00385620">
      <w:pPr>
        <w:rPr>
          <w:rFonts w:ascii="Arial" w:hAnsi="Arial" w:cs="Arial"/>
        </w:rPr>
      </w:pPr>
    </w:p>
    <w:p w14:paraId="226AE0F8" w14:textId="77777777" w:rsidR="00385620" w:rsidRDefault="00385620">
      <w:pPr>
        <w:rPr>
          <w:rFonts w:ascii="Arial" w:hAnsi="Arial" w:cs="Arial"/>
        </w:rPr>
      </w:pPr>
    </w:p>
    <w:p w14:paraId="79454DE7" w14:textId="77777777" w:rsidR="00385620" w:rsidRPr="008D54B2" w:rsidRDefault="00385620">
      <w:pPr>
        <w:rPr>
          <w:rFonts w:ascii="Arial" w:hAnsi="Arial" w:cs="Arial"/>
        </w:rPr>
      </w:pPr>
    </w:p>
    <w:p w14:paraId="72CA7F84" w14:textId="77777777" w:rsidR="00385620" w:rsidRDefault="008D54B2" w:rsidP="00DF3213">
      <w:pPr>
        <w:spacing w:after="0"/>
        <w:jc w:val="center"/>
        <w:rPr>
          <w:rFonts w:ascii="Arial" w:hAnsi="Arial" w:cs="Arial"/>
          <w:b/>
          <w:sz w:val="44"/>
        </w:rPr>
      </w:pPr>
      <w:r w:rsidRPr="00385620">
        <w:rPr>
          <w:rFonts w:ascii="Arial" w:hAnsi="Arial" w:cs="Arial"/>
          <w:b/>
          <w:sz w:val="44"/>
        </w:rPr>
        <w:t>MEMORIAL DESCRITIVO</w:t>
      </w:r>
    </w:p>
    <w:p w14:paraId="32F3CBBB" w14:textId="4B10A63D" w:rsidR="008D54B2" w:rsidRPr="00D6493A" w:rsidRDefault="00D6493A" w:rsidP="00D6493A">
      <w:pPr>
        <w:spacing w:after="0"/>
        <w:jc w:val="both"/>
        <w:rPr>
          <w:rFonts w:ascii="Arial" w:hAnsi="Arial" w:cs="Arial"/>
          <w:sz w:val="28"/>
          <w:szCs w:val="32"/>
        </w:rPr>
      </w:pPr>
      <w:r w:rsidRPr="00D6493A">
        <w:rPr>
          <w:rFonts w:ascii="Arial" w:hAnsi="Arial" w:cs="Arial"/>
          <w:sz w:val="28"/>
          <w:szCs w:val="32"/>
        </w:rPr>
        <w:t xml:space="preserve">SUBSTITUIÇÃO DE TUBOS DE CONCRETO POR ADUELAS E PAVIMENTAÇÃO </w:t>
      </w:r>
      <w:r w:rsidR="001D5FB0">
        <w:rPr>
          <w:rFonts w:ascii="Arial" w:hAnsi="Arial" w:cs="Arial"/>
          <w:sz w:val="28"/>
          <w:szCs w:val="32"/>
        </w:rPr>
        <w:t>NA</w:t>
      </w:r>
      <w:r w:rsidRPr="00D6493A">
        <w:rPr>
          <w:rFonts w:ascii="Arial" w:hAnsi="Arial" w:cs="Arial"/>
          <w:sz w:val="28"/>
          <w:szCs w:val="32"/>
        </w:rPr>
        <w:t xml:space="preserve"> TRAVESSIA </w:t>
      </w:r>
      <w:r w:rsidR="001D5FB0">
        <w:rPr>
          <w:rFonts w:ascii="Arial" w:hAnsi="Arial" w:cs="Arial"/>
          <w:sz w:val="28"/>
          <w:szCs w:val="32"/>
        </w:rPr>
        <w:t>DA</w:t>
      </w:r>
      <w:r w:rsidRPr="00D6493A">
        <w:rPr>
          <w:rFonts w:ascii="Arial" w:hAnsi="Arial" w:cs="Arial"/>
          <w:sz w:val="28"/>
          <w:szCs w:val="32"/>
        </w:rPr>
        <w:t xml:space="preserve"> BTV 010 – BAIRRO PINHAL</w:t>
      </w:r>
    </w:p>
    <w:p w14:paraId="4DDB9734" w14:textId="77777777" w:rsidR="008D54B2" w:rsidRDefault="008D54B2"/>
    <w:p w14:paraId="7C4490A9" w14:textId="77777777" w:rsidR="008D54B2" w:rsidRDefault="008D54B2"/>
    <w:p w14:paraId="6D6E9D60" w14:textId="77777777" w:rsidR="008D54B2" w:rsidRDefault="008D54B2"/>
    <w:p w14:paraId="479860FD" w14:textId="77777777" w:rsidR="00385620" w:rsidRDefault="00951928" w:rsidP="00951928">
      <w:pPr>
        <w:jc w:val="center"/>
        <w:rPr>
          <w:noProof/>
          <w:lang w:eastAsia="pt-BR"/>
        </w:rPr>
      </w:pPr>
      <w:r w:rsidRPr="00951928">
        <w:rPr>
          <w:noProof/>
          <w:lang w:eastAsia="pt-BR"/>
        </w:rPr>
        <w:lastRenderedPageBreak/>
        <w:drawing>
          <wp:inline distT="0" distB="0" distL="0" distR="0" wp14:anchorId="60957EC0" wp14:editId="622C7133">
            <wp:extent cx="1994313" cy="2147721"/>
            <wp:effectExtent l="19050" t="0" r="5937" b="0"/>
            <wp:docPr id="10" name="Imagem 1" descr="Portal Prefeitura Municipal de Santa Isab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Prefeitura Municipal de Santa Isabe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13" cy="214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A027" w14:textId="77777777" w:rsidR="00385620" w:rsidRDefault="00385620" w:rsidP="00385620"/>
    <w:p w14:paraId="5A85D4A1" w14:textId="77777777" w:rsidR="00385620" w:rsidRPr="00385620" w:rsidRDefault="00385620" w:rsidP="00385620">
      <w:pPr>
        <w:spacing w:after="0"/>
        <w:jc w:val="center"/>
        <w:rPr>
          <w:rFonts w:ascii="Arial" w:hAnsi="Arial" w:cs="Arial"/>
          <w:b/>
          <w:sz w:val="32"/>
        </w:rPr>
      </w:pPr>
      <w:r w:rsidRPr="00385620">
        <w:rPr>
          <w:rFonts w:ascii="Arial" w:hAnsi="Arial" w:cs="Arial"/>
          <w:b/>
          <w:sz w:val="32"/>
        </w:rPr>
        <w:t xml:space="preserve">PREFEITURA MUNICIPAL DE </w:t>
      </w:r>
      <w:r w:rsidR="00B71287">
        <w:rPr>
          <w:rFonts w:ascii="Arial" w:hAnsi="Arial" w:cs="Arial"/>
          <w:b/>
          <w:sz w:val="32"/>
        </w:rPr>
        <w:t>BOITUVA</w:t>
      </w:r>
    </w:p>
    <w:p w14:paraId="5B3B03DF" w14:textId="77777777" w:rsidR="00385620" w:rsidRDefault="00385620" w:rsidP="00385620">
      <w:pPr>
        <w:rPr>
          <w:rFonts w:ascii="Arial" w:hAnsi="Arial" w:cs="Arial"/>
        </w:rPr>
      </w:pPr>
    </w:p>
    <w:p w14:paraId="0210649F" w14:textId="77777777" w:rsidR="00385620" w:rsidRDefault="00385620" w:rsidP="00385620">
      <w:pPr>
        <w:rPr>
          <w:rFonts w:ascii="Arial" w:hAnsi="Arial" w:cs="Arial"/>
        </w:rPr>
      </w:pPr>
    </w:p>
    <w:p w14:paraId="49F0DCBC" w14:textId="77777777" w:rsidR="00385620" w:rsidRDefault="00385620" w:rsidP="00385620">
      <w:pPr>
        <w:rPr>
          <w:rFonts w:ascii="Arial" w:hAnsi="Arial" w:cs="Arial"/>
        </w:rPr>
      </w:pPr>
    </w:p>
    <w:p w14:paraId="38510240" w14:textId="77777777" w:rsidR="00DF3213" w:rsidRDefault="00DF3213" w:rsidP="00385620">
      <w:pPr>
        <w:rPr>
          <w:rFonts w:ascii="Arial" w:hAnsi="Arial" w:cs="Arial"/>
        </w:rPr>
      </w:pPr>
    </w:p>
    <w:p w14:paraId="16D01596" w14:textId="77777777" w:rsidR="00DF3213" w:rsidRDefault="00DF3213" w:rsidP="00385620">
      <w:pPr>
        <w:rPr>
          <w:rFonts w:ascii="Arial" w:hAnsi="Arial" w:cs="Arial"/>
        </w:rPr>
      </w:pPr>
    </w:p>
    <w:p w14:paraId="47D8E825" w14:textId="77777777" w:rsidR="00DF3213" w:rsidRDefault="00DF3213" w:rsidP="00385620">
      <w:pPr>
        <w:rPr>
          <w:rFonts w:ascii="Arial" w:hAnsi="Arial" w:cs="Arial"/>
        </w:rPr>
      </w:pPr>
    </w:p>
    <w:p w14:paraId="674EA64F" w14:textId="77777777" w:rsidR="00385620" w:rsidRDefault="00385620" w:rsidP="00385620">
      <w:pPr>
        <w:rPr>
          <w:rFonts w:ascii="Arial" w:hAnsi="Arial" w:cs="Arial"/>
        </w:rPr>
      </w:pPr>
    </w:p>
    <w:p w14:paraId="4F4F20DB" w14:textId="77777777" w:rsidR="00385620" w:rsidRPr="00385620" w:rsidRDefault="00385620" w:rsidP="00385620">
      <w:pPr>
        <w:rPr>
          <w:rFonts w:ascii="Arial" w:hAnsi="Arial" w:cs="Arial"/>
          <w:sz w:val="18"/>
        </w:rPr>
      </w:pPr>
    </w:p>
    <w:p w14:paraId="29AC4A93" w14:textId="77777777" w:rsidR="00385620" w:rsidRPr="00385620" w:rsidRDefault="00385620" w:rsidP="00385620">
      <w:pPr>
        <w:spacing w:after="0"/>
        <w:rPr>
          <w:rFonts w:ascii="Arial" w:hAnsi="Arial" w:cs="Arial"/>
          <w:b/>
          <w:sz w:val="36"/>
        </w:rPr>
      </w:pPr>
      <w:r w:rsidRPr="00385620">
        <w:rPr>
          <w:rFonts w:ascii="Arial" w:hAnsi="Arial" w:cs="Arial"/>
          <w:b/>
          <w:sz w:val="36"/>
        </w:rPr>
        <w:t>MEMORIAL DESCRITIVO</w:t>
      </w:r>
    </w:p>
    <w:p w14:paraId="51B5BB26" w14:textId="77777777" w:rsidR="00385620" w:rsidRPr="00385620" w:rsidRDefault="00385620" w:rsidP="00385620">
      <w:pPr>
        <w:spacing w:after="0"/>
        <w:jc w:val="center"/>
        <w:rPr>
          <w:rFonts w:ascii="Arial" w:hAnsi="Arial" w:cs="Arial"/>
          <w:b/>
          <w:sz w:val="36"/>
        </w:rPr>
      </w:pPr>
    </w:p>
    <w:p w14:paraId="43D9812A" w14:textId="77777777" w:rsidR="00385620" w:rsidRPr="00385620" w:rsidRDefault="00385620" w:rsidP="00385620">
      <w:pPr>
        <w:spacing w:after="0"/>
        <w:rPr>
          <w:rFonts w:ascii="Arial" w:hAnsi="Arial" w:cs="Arial"/>
          <w:b/>
          <w:sz w:val="20"/>
        </w:rPr>
      </w:pPr>
      <w:r w:rsidRPr="00385620">
        <w:rPr>
          <w:rFonts w:ascii="Arial" w:hAnsi="Arial" w:cs="Arial"/>
          <w:sz w:val="20"/>
        </w:rPr>
        <w:t>EMPREENDIMENTO:</w:t>
      </w:r>
    </w:p>
    <w:p w14:paraId="5BB39F45" w14:textId="77777777" w:rsidR="00D6493A" w:rsidRPr="00D6493A" w:rsidRDefault="00D6493A" w:rsidP="00D6493A">
      <w:pPr>
        <w:spacing w:after="0"/>
        <w:rPr>
          <w:rFonts w:ascii="Arial" w:hAnsi="Arial" w:cs="Arial"/>
          <w:b/>
          <w:bCs/>
          <w:sz w:val="28"/>
          <w:szCs w:val="32"/>
        </w:rPr>
      </w:pPr>
      <w:r w:rsidRPr="00D6493A">
        <w:rPr>
          <w:rFonts w:ascii="Arial" w:hAnsi="Arial" w:cs="Arial"/>
          <w:b/>
          <w:bCs/>
          <w:sz w:val="28"/>
          <w:szCs w:val="32"/>
        </w:rPr>
        <w:t>SUBSTITUIÇÃO DE TUBOS DE CONCRETO POR ADUELAS E PAVIMENTAÇÃO PARA TRAVESSIA NA BTV 010 – BAIRRO PINHAL</w:t>
      </w:r>
    </w:p>
    <w:p w14:paraId="628648AE" w14:textId="77777777" w:rsidR="001F09F4" w:rsidRPr="00B71287" w:rsidRDefault="001F09F4" w:rsidP="00B71287">
      <w:pPr>
        <w:spacing w:after="0"/>
        <w:rPr>
          <w:rFonts w:ascii="Arial" w:hAnsi="Arial" w:cs="Arial"/>
          <w:b/>
          <w:sz w:val="28"/>
        </w:rPr>
      </w:pPr>
    </w:p>
    <w:p w14:paraId="5F2AA5E9" w14:textId="77777777" w:rsidR="00385620" w:rsidRPr="00385620" w:rsidRDefault="00385620" w:rsidP="0038562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REQUERENTE</w:t>
      </w:r>
      <w:r w:rsidRPr="00385620">
        <w:rPr>
          <w:rFonts w:ascii="Arial" w:hAnsi="Arial" w:cs="Arial"/>
          <w:sz w:val="20"/>
        </w:rPr>
        <w:t>:</w:t>
      </w:r>
    </w:p>
    <w:p w14:paraId="022BCA78" w14:textId="77777777" w:rsidR="00385620" w:rsidRDefault="00385620" w:rsidP="00385620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PREFEITURA MUNICIPAL DE </w:t>
      </w:r>
      <w:r w:rsidR="00B71287">
        <w:rPr>
          <w:rFonts w:ascii="Arial" w:hAnsi="Arial" w:cs="Arial"/>
          <w:b/>
          <w:sz w:val="28"/>
        </w:rPr>
        <w:t>BOITUVA</w:t>
      </w:r>
    </w:p>
    <w:p w14:paraId="65030381" w14:textId="77777777" w:rsidR="00DF3213" w:rsidRDefault="00DF3213" w:rsidP="00385620">
      <w:pPr>
        <w:spacing w:after="0"/>
        <w:rPr>
          <w:rFonts w:ascii="Arial" w:hAnsi="Arial" w:cs="Arial"/>
          <w:b/>
          <w:sz w:val="28"/>
        </w:rPr>
      </w:pPr>
    </w:p>
    <w:p w14:paraId="3FAA689F" w14:textId="77777777" w:rsidR="00385620" w:rsidRPr="00385620" w:rsidRDefault="00385620" w:rsidP="0038562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LOCALIZAÇÃO</w:t>
      </w:r>
      <w:r w:rsidRPr="00385620">
        <w:rPr>
          <w:rFonts w:ascii="Arial" w:hAnsi="Arial" w:cs="Arial"/>
          <w:sz w:val="20"/>
        </w:rPr>
        <w:t>:</w:t>
      </w:r>
    </w:p>
    <w:p w14:paraId="4CE6648C" w14:textId="1AF45C15" w:rsidR="00DF3213" w:rsidRPr="001F09F4" w:rsidRDefault="001F09F4" w:rsidP="00385620">
      <w:pPr>
        <w:spacing w:after="0"/>
        <w:rPr>
          <w:rFonts w:ascii="Arial" w:hAnsi="Arial" w:cs="Arial"/>
          <w:b/>
          <w:bCs/>
          <w:sz w:val="28"/>
          <w:szCs w:val="32"/>
        </w:rPr>
      </w:pPr>
      <w:r w:rsidRPr="001F09F4">
        <w:rPr>
          <w:rFonts w:ascii="Arial" w:hAnsi="Arial" w:cs="Arial"/>
          <w:b/>
          <w:bCs/>
          <w:sz w:val="28"/>
          <w:szCs w:val="32"/>
        </w:rPr>
        <w:t>BTV 010 – ESTRADA MUNICIPAL ZÉLIA DE LIMA ROSA</w:t>
      </w:r>
    </w:p>
    <w:p w14:paraId="2B7D5D88" w14:textId="037A0453" w:rsidR="001F09F4" w:rsidRDefault="001F09F4" w:rsidP="00385620">
      <w:pPr>
        <w:spacing w:after="0"/>
        <w:rPr>
          <w:rFonts w:ascii="Arial" w:hAnsi="Arial" w:cs="Arial"/>
          <w:sz w:val="28"/>
          <w:szCs w:val="32"/>
        </w:rPr>
      </w:pPr>
    </w:p>
    <w:p w14:paraId="7B04966D" w14:textId="77777777" w:rsidR="001F09F4" w:rsidRDefault="001F09F4" w:rsidP="00385620">
      <w:pPr>
        <w:spacing w:after="0"/>
        <w:rPr>
          <w:rFonts w:ascii="Arial" w:hAnsi="Arial" w:cs="Arial"/>
          <w:b/>
          <w:sz w:val="28"/>
        </w:rPr>
      </w:pPr>
    </w:p>
    <w:p w14:paraId="2A8EBD54" w14:textId="7A0BCF3A" w:rsidR="00385620" w:rsidRDefault="00385620" w:rsidP="00385620">
      <w:pPr>
        <w:rPr>
          <w:rFonts w:ascii="Arial" w:hAnsi="Arial" w:cs="Arial"/>
          <w:b/>
          <w:sz w:val="28"/>
        </w:rPr>
      </w:pPr>
    </w:p>
    <w:p w14:paraId="3219D92F" w14:textId="77777777" w:rsidR="001F09F4" w:rsidRPr="00385620" w:rsidRDefault="001F09F4" w:rsidP="00385620">
      <w:pPr>
        <w:rPr>
          <w:rFonts w:ascii="Arial" w:hAnsi="Arial" w:cs="Arial"/>
          <w:b/>
          <w:sz w:val="28"/>
        </w:rPr>
      </w:pPr>
    </w:p>
    <w:p w14:paraId="7F10D1F5" w14:textId="77777777" w:rsidR="00836C2D" w:rsidRPr="00836C2D" w:rsidRDefault="00D60D30" w:rsidP="00836C2D">
      <w:pPr>
        <w:pStyle w:val="Ttulo1"/>
        <w:spacing w:before="400" w:after="200"/>
        <w:rPr>
          <w:rFonts w:ascii="Arial" w:hAnsi="Arial" w:cs="Arial"/>
          <w:color w:val="auto"/>
          <w:sz w:val="20"/>
        </w:rPr>
      </w:pPr>
      <w:bookmarkStart w:id="0" w:name="_Toc499211621"/>
      <w:r w:rsidRPr="00836C2D">
        <w:rPr>
          <w:rFonts w:ascii="Arial" w:hAnsi="Arial" w:cs="Arial"/>
          <w:color w:val="auto"/>
          <w:sz w:val="20"/>
        </w:rPr>
        <w:lastRenderedPageBreak/>
        <w:t>1. INTRODUÇÃO</w:t>
      </w:r>
      <w:bookmarkEnd w:id="0"/>
    </w:p>
    <w:p w14:paraId="2F11BAFC" w14:textId="40FFBB68" w:rsidR="0078648A" w:rsidRPr="00D6493A" w:rsidRDefault="00AF70A7" w:rsidP="0078648A">
      <w:pPr>
        <w:spacing w:after="0"/>
        <w:rPr>
          <w:rFonts w:ascii="Arial" w:hAnsi="Arial" w:cs="Arial"/>
          <w:b/>
          <w:bCs/>
          <w:sz w:val="28"/>
          <w:szCs w:val="32"/>
        </w:rPr>
      </w:pPr>
      <w:r w:rsidRPr="001F57AD">
        <w:rPr>
          <w:rFonts w:ascii="Arial" w:hAnsi="Arial" w:cs="Arial"/>
          <w:sz w:val="20"/>
          <w:szCs w:val="20"/>
        </w:rPr>
        <w:t xml:space="preserve">O presente Memorial Descritivo constitui elemento fundamental para o cumprimento das metas estabelecidas para a execução dos </w:t>
      </w:r>
      <w:r w:rsidRPr="0078648A">
        <w:rPr>
          <w:rFonts w:ascii="Arial" w:hAnsi="Arial" w:cs="Arial"/>
          <w:sz w:val="20"/>
          <w:szCs w:val="20"/>
        </w:rPr>
        <w:t xml:space="preserve">serviços </w:t>
      </w:r>
      <w:r w:rsidR="005C3BBC" w:rsidRPr="0078648A">
        <w:rPr>
          <w:rFonts w:ascii="Arial" w:hAnsi="Arial" w:cs="Arial"/>
          <w:sz w:val="20"/>
          <w:szCs w:val="20"/>
        </w:rPr>
        <w:t xml:space="preserve">de </w:t>
      </w:r>
      <w:r w:rsidR="0078648A" w:rsidRPr="0078648A">
        <w:rPr>
          <w:rFonts w:ascii="Arial" w:hAnsi="Arial" w:cs="Arial"/>
          <w:sz w:val="20"/>
          <w:szCs w:val="20"/>
        </w:rPr>
        <w:t xml:space="preserve">Substituição </w:t>
      </w:r>
      <w:r w:rsidR="0078648A">
        <w:rPr>
          <w:rFonts w:ascii="Arial" w:hAnsi="Arial" w:cs="Arial"/>
          <w:sz w:val="20"/>
          <w:szCs w:val="20"/>
        </w:rPr>
        <w:t>d</w:t>
      </w:r>
      <w:r w:rsidR="0078648A" w:rsidRPr="0078648A">
        <w:rPr>
          <w:rFonts w:ascii="Arial" w:hAnsi="Arial" w:cs="Arial"/>
          <w:sz w:val="20"/>
          <w:szCs w:val="20"/>
        </w:rPr>
        <w:t xml:space="preserve">e Tubos </w:t>
      </w:r>
      <w:r w:rsidR="0078648A">
        <w:rPr>
          <w:rFonts w:ascii="Arial" w:hAnsi="Arial" w:cs="Arial"/>
          <w:sz w:val="20"/>
          <w:szCs w:val="20"/>
        </w:rPr>
        <w:t>d</w:t>
      </w:r>
      <w:r w:rsidR="0078648A" w:rsidRPr="0078648A">
        <w:rPr>
          <w:rFonts w:ascii="Arial" w:hAnsi="Arial" w:cs="Arial"/>
          <w:sz w:val="20"/>
          <w:szCs w:val="20"/>
        </w:rPr>
        <w:t xml:space="preserve">e Concreto </w:t>
      </w:r>
      <w:r w:rsidR="0078648A">
        <w:rPr>
          <w:rFonts w:ascii="Arial" w:hAnsi="Arial" w:cs="Arial"/>
          <w:sz w:val="20"/>
          <w:szCs w:val="20"/>
        </w:rPr>
        <w:t>p</w:t>
      </w:r>
      <w:r w:rsidR="0078648A" w:rsidRPr="0078648A">
        <w:rPr>
          <w:rFonts w:ascii="Arial" w:hAnsi="Arial" w:cs="Arial"/>
          <w:sz w:val="20"/>
          <w:szCs w:val="20"/>
        </w:rPr>
        <w:t xml:space="preserve">or Aduelas </w:t>
      </w:r>
      <w:r w:rsidR="0078648A">
        <w:rPr>
          <w:rFonts w:ascii="Arial" w:hAnsi="Arial" w:cs="Arial"/>
          <w:sz w:val="20"/>
          <w:szCs w:val="20"/>
        </w:rPr>
        <w:t>e</w:t>
      </w:r>
      <w:r w:rsidR="0078648A" w:rsidRPr="0078648A">
        <w:rPr>
          <w:rFonts w:ascii="Arial" w:hAnsi="Arial" w:cs="Arial"/>
          <w:sz w:val="20"/>
          <w:szCs w:val="20"/>
        </w:rPr>
        <w:t xml:space="preserve"> Pavimentação </w:t>
      </w:r>
      <w:r w:rsidR="0078648A">
        <w:rPr>
          <w:rFonts w:ascii="Arial" w:hAnsi="Arial" w:cs="Arial"/>
          <w:sz w:val="20"/>
          <w:szCs w:val="20"/>
        </w:rPr>
        <w:t>p</w:t>
      </w:r>
      <w:r w:rsidR="0078648A" w:rsidRPr="0078648A">
        <w:rPr>
          <w:rFonts w:ascii="Arial" w:hAnsi="Arial" w:cs="Arial"/>
          <w:sz w:val="20"/>
          <w:szCs w:val="20"/>
        </w:rPr>
        <w:t xml:space="preserve">ara Travessia </w:t>
      </w:r>
      <w:r w:rsidR="0078648A">
        <w:rPr>
          <w:rFonts w:ascii="Arial" w:hAnsi="Arial" w:cs="Arial"/>
          <w:sz w:val="20"/>
          <w:szCs w:val="20"/>
        </w:rPr>
        <w:t>n</w:t>
      </w:r>
      <w:r w:rsidR="0078648A" w:rsidRPr="0078648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78648A" w:rsidRPr="0078648A">
        <w:rPr>
          <w:rFonts w:ascii="Arial" w:hAnsi="Arial" w:cs="Arial"/>
          <w:sz w:val="20"/>
          <w:szCs w:val="20"/>
        </w:rPr>
        <w:t>Btv</w:t>
      </w:r>
      <w:proofErr w:type="spellEnd"/>
      <w:r w:rsidR="0078648A" w:rsidRPr="0078648A">
        <w:rPr>
          <w:rFonts w:ascii="Arial" w:hAnsi="Arial" w:cs="Arial"/>
          <w:sz w:val="20"/>
          <w:szCs w:val="20"/>
        </w:rPr>
        <w:t xml:space="preserve"> 010 – Bairro Pinhal.</w:t>
      </w:r>
    </w:p>
    <w:p w14:paraId="4353AC00" w14:textId="563F1935" w:rsidR="00AF70A7" w:rsidRPr="001F57AD" w:rsidRDefault="004D4491" w:rsidP="007D64D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7BFA498C" w14:textId="77777777" w:rsidR="00A5599E" w:rsidRPr="001F57AD" w:rsidRDefault="00AF70A7" w:rsidP="007D64D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>A execução de todos os serviços obedecerá rigorosamente às indicações constantes no projeto, conforme</w:t>
      </w:r>
      <w:r w:rsidR="006020A2" w:rsidRPr="001F57AD">
        <w:rPr>
          <w:rFonts w:ascii="Arial" w:hAnsi="Arial" w:cs="Arial"/>
          <w:sz w:val="20"/>
          <w:szCs w:val="20"/>
        </w:rPr>
        <w:t xml:space="preserve"> desenhos,</w:t>
      </w:r>
      <w:r w:rsidRPr="001F57AD">
        <w:rPr>
          <w:rFonts w:ascii="Arial" w:hAnsi="Arial" w:cs="Arial"/>
          <w:sz w:val="20"/>
          <w:szCs w:val="20"/>
        </w:rPr>
        <w:t xml:space="preserve"> presc</w:t>
      </w:r>
      <w:r w:rsidR="006020A2" w:rsidRPr="001F57AD">
        <w:rPr>
          <w:rFonts w:ascii="Arial" w:hAnsi="Arial" w:cs="Arial"/>
          <w:sz w:val="20"/>
          <w:szCs w:val="20"/>
        </w:rPr>
        <w:t xml:space="preserve">rições contidas neste memorial </w:t>
      </w:r>
      <w:r w:rsidRPr="001F57AD">
        <w:rPr>
          <w:rFonts w:ascii="Arial" w:hAnsi="Arial" w:cs="Arial"/>
          <w:sz w:val="20"/>
          <w:szCs w:val="20"/>
        </w:rPr>
        <w:t>e demais documentos integrantes do contrato.</w:t>
      </w:r>
    </w:p>
    <w:p w14:paraId="4BE47FFD" w14:textId="77777777" w:rsidR="00836C2D" w:rsidRPr="00836C2D" w:rsidRDefault="00D60D30" w:rsidP="00836C2D">
      <w:pPr>
        <w:pStyle w:val="Ttulo1"/>
        <w:spacing w:before="400" w:after="200"/>
        <w:rPr>
          <w:rFonts w:ascii="Arial" w:hAnsi="Arial" w:cs="Arial"/>
          <w:color w:val="auto"/>
          <w:sz w:val="20"/>
        </w:rPr>
      </w:pPr>
      <w:bookmarkStart w:id="1" w:name="_Toc499211622"/>
      <w:r w:rsidRPr="00836C2D">
        <w:rPr>
          <w:rFonts w:ascii="Arial" w:hAnsi="Arial" w:cs="Arial"/>
          <w:color w:val="auto"/>
          <w:sz w:val="20"/>
        </w:rPr>
        <w:t>2. CONSIDERAÇÕES</w:t>
      </w:r>
      <w:bookmarkEnd w:id="1"/>
    </w:p>
    <w:p w14:paraId="180ED7C4" w14:textId="6BB1D2B8" w:rsidR="00AF70A7" w:rsidRPr="001F57AD" w:rsidRDefault="00AF70A7" w:rsidP="007D64D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>Deverá ser atendida a relação dos serviços descritos neste memorial a serem aprovados na Planilha de Orçamento proposta, considerando-se os elementos da composição de preços unitários do</w:t>
      </w:r>
      <w:r w:rsidR="001E3BAD">
        <w:rPr>
          <w:rFonts w:ascii="Arial" w:hAnsi="Arial" w:cs="Arial"/>
          <w:sz w:val="20"/>
          <w:szCs w:val="20"/>
        </w:rPr>
        <w:t xml:space="preserve"> </w:t>
      </w:r>
      <w:r w:rsidR="001F09F4">
        <w:rPr>
          <w:rFonts w:ascii="Arial" w:hAnsi="Arial" w:cs="Arial"/>
          <w:sz w:val="20"/>
          <w:szCs w:val="20"/>
        </w:rPr>
        <w:t>CDHU 18</w:t>
      </w:r>
      <w:r w:rsidR="00561F91">
        <w:rPr>
          <w:rFonts w:ascii="Arial" w:hAnsi="Arial" w:cs="Arial"/>
          <w:sz w:val="20"/>
          <w:szCs w:val="20"/>
        </w:rPr>
        <w:t>2</w:t>
      </w:r>
      <w:r w:rsidRPr="001F57AD">
        <w:rPr>
          <w:rFonts w:ascii="Arial" w:hAnsi="Arial" w:cs="Arial"/>
          <w:sz w:val="20"/>
          <w:szCs w:val="20"/>
        </w:rPr>
        <w:t xml:space="preserve"> e composição de preços unitários.</w:t>
      </w:r>
    </w:p>
    <w:p w14:paraId="0C783F4A" w14:textId="77777777" w:rsidR="00AF70A7" w:rsidRPr="001F57AD" w:rsidRDefault="00AF70A7" w:rsidP="007D64D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 xml:space="preserve">Quaisquer alterações do projeto ou especificações somente serão aceitas se acordadas, por escrito, com o </w:t>
      </w:r>
      <w:r w:rsidR="00283A8D">
        <w:rPr>
          <w:rFonts w:ascii="Arial" w:hAnsi="Arial" w:cs="Arial"/>
          <w:sz w:val="20"/>
          <w:szCs w:val="20"/>
        </w:rPr>
        <w:t xml:space="preserve">responsável técnico. </w:t>
      </w:r>
      <w:r w:rsidR="001F57AD" w:rsidRPr="001F57AD">
        <w:rPr>
          <w:rFonts w:ascii="Arial" w:hAnsi="Arial" w:cs="Arial"/>
          <w:sz w:val="20"/>
          <w:szCs w:val="20"/>
        </w:rPr>
        <w:t>D</w:t>
      </w:r>
      <w:r w:rsidRPr="001F57AD">
        <w:rPr>
          <w:rFonts w:ascii="Arial" w:hAnsi="Arial" w:cs="Arial"/>
          <w:sz w:val="20"/>
          <w:szCs w:val="20"/>
        </w:rPr>
        <w:t>úvidas de especificações e/ou projetos deverão ser esclarecidas junto ao projetista, sendo que, qualquer execução baseada em má interpretação de desenho ou especificações será de inteira responsabilidade do executor dos serviços.</w:t>
      </w:r>
    </w:p>
    <w:p w14:paraId="7C20BF7D" w14:textId="77777777" w:rsidR="001F57AD" w:rsidRPr="001F57AD" w:rsidRDefault="001F57AD" w:rsidP="007D64D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 xml:space="preserve">Em casos de divergências entre detalhes e desenhos e </w:t>
      </w:r>
      <w:r w:rsidRPr="001F57AD">
        <w:rPr>
          <w:rFonts w:ascii="Arial" w:hAnsi="Arial"/>
          <w:sz w:val="20"/>
          <w:szCs w:val="20"/>
        </w:rPr>
        <w:t>este Memorial Descritivo prevalecerão sempre os primeiros. Já em casos de divergência entre cotas de desenhos e suas dimensões medidas em escala prevalecerão sempre as primeiras.</w:t>
      </w:r>
    </w:p>
    <w:p w14:paraId="0F5F14CD" w14:textId="77777777" w:rsidR="001F57AD" w:rsidRPr="00836C2D" w:rsidRDefault="001F57AD" w:rsidP="007D64DF">
      <w:pPr>
        <w:spacing w:after="0"/>
        <w:ind w:firstLine="708"/>
        <w:jc w:val="both"/>
        <w:rPr>
          <w:rFonts w:ascii="Arial" w:hAnsi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>Todos os detalhes</w:t>
      </w:r>
      <w:r w:rsidRPr="001F57AD">
        <w:rPr>
          <w:rFonts w:ascii="Arial" w:hAnsi="Arial"/>
          <w:sz w:val="20"/>
          <w:szCs w:val="20"/>
        </w:rPr>
        <w:t xml:space="preserve"> constantes dos desenhos e não mencionados neste Memorial descritivo, assim como os detalhes aqui mencionados e não constantes dos desenhos, serão interpretados como fazendo parte integrante do projeto.</w:t>
      </w:r>
    </w:p>
    <w:p w14:paraId="4DADAFA6" w14:textId="77777777" w:rsidR="00AF70A7" w:rsidRPr="00836C2D" w:rsidRDefault="00AF70A7" w:rsidP="00836C2D">
      <w:pPr>
        <w:pStyle w:val="Ttulo1"/>
        <w:spacing w:before="400" w:after="200"/>
        <w:rPr>
          <w:rFonts w:ascii="Arial" w:hAnsi="Arial" w:cs="Arial"/>
          <w:color w:val="auto"/>
          <w:sz w:val="20"/>
        </w:rPr>
      </w:pPr>
      <w:bookmarkStart w:id="2" w:name="_Toc499211623"/>
      <w:r w:rsidRPr="00836C2D">
        <w:rPr>
          <w:rFonts w:ascii="Arial" w:hAnsi="Arial" w:cs="Arial"/>
          <w:color w:val="auto"/>
          <w:sz w:val="20"/>
        </w:rPr>
        <w:t xml:space="preserve">3. </w:t>
      </w:r>
      <w:r w:rsidR="006020A2" w:rsidRPr="00836C2D">
        <w:rPr>
          <w:rFonts w:ascii="Arial" w:hAnsi="Arial" w:cs="Arial"/>
          <w:color w:val="auto"/>
          <w:sz w:val="20"/>
        </w:rPr>
        <w:t>PROJETO</w:t>
      </w:r>
      <w:bookmarkEnd w:id="2"/>
      <w:r w:rsidR="001E3BAD">
        <w:rPr>
          <w:rFonts w:ascii="Arial" w:hAnsi="Arial" w:cs="Arial"/>
          <w:color w:val="auto"/>
          <w:sz w:val="20"/>
        </w:rPr>
        <w:t xml:space="preserve"> </w:t>
      </w:r>
    </w:p>
    <w:p w14:paraId="1B384F78" w14:textId="2C17E43F" w:rsidR="00AF70A7" w:rsidRPr="007D64DF" w:rsidRDefault="00A5599E" w:rsidP="007D64DF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O projeto tem</w:t>
      </w:r>
      <w:r w:rsidR="004D4491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como objetivo</w:t>
      </w:r>
      <w:r w:rsidR="001F09F4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a travessia sobre córrego, considerando a </w:t>
      </w:r>
      <w:r w:rsidR="001F09F4">
        <w:rPr>
          <w:rFonts w:ascii="Arial" w:hAnsi="Arial" w:cs="Arial"/>
          <w:sz w:val="20"/>
          <w:szCs w:val="20"/>
        </w:rPr>
        <w:t>troca de tubos de concreto existentes no local por aduelas de concreto armado e pavimentação asfáltica</w:t>
      </w:r>
      <w:r w:rsidR="004D4491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  <w:r w:rsidR="00027989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O mesmo é elaborado de acordo com as Normas Técnicas Brasileiras</w:t>
      </w:r>
      <w:r w:rsidR="00B7128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e lei de zoneamento municipal</w:t>
      </w:r>
      <w:r w:rsidR="00027989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, inerentes à execução da obra.</w:t>
      </w:r>
    </w:p>
    <w:p w14:paraId="5A4D721A" w14:textId="77777777" w:rsidR="00485BAC" w:rsidRPr="007D64DF" w:rsidRDefault="00485BAC" w:rsidP="007D64DF">
      <w:pPr>
        <w:spacing w:after="0"/>
        <w:ind w:firstLine="708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14:paraId="681F4288" w14:textId="77777777" w:rsidR="005C3BBC" w:rsidRPr="007D64DF" w:rsidRDefault="00027989" w:rsidP="007D64DF">
      <w:pPr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Na sua elaboração foram considerados:</w:t>
      </w:r>
    </w:p>
    <w:p w14:paraId="12485B9D" w14:textId="77777777" w:rsidR="00027989" w:rsidRPr="007D64DF" w:rsidRDefault="00027989" w:rsidP="007D64DF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As características e condições do local;</w:t>
      </w:r>
    </w:p>
    <w:p w14:paraId="7CEF4157" w14:textId="77777777" w:rsidR="00027989" w:rsidRPr="007D64DF" w:rsidRDefault="00027989" w:rsidP="007D64DF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A funcionalidade e adequação ao interesse público;</w:t>
      </w:r>
    </w:p>
    <w:p w14:paraId="01AAA65D" w14:textId="77777777" w:rsidR="00027989" w:rsidRPr="007D64DF" w:rsidRDefault="00027989" w:rsidP="007D64DF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A segurança;</w:t>
      </w:r>
    </w:p>
    <w:p w14:paraId="0ABCE5BA" w14:textId="77777777" w:rsidR="00027989" w:rsidRPr="007D64DF" w:rsidRDefault="00027989" w:rsidP="007D64DF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A facilidade e economia na execução, conservação e operação;</w:t>
      </w:r>
    </w:p>
    <w:p w14:paraId="0BC5BCEF" w14:textId="77777777" w:rsidR="00027989" w:rsidRPr="007D64DF" w:rsidRDefault="00027989" w:rsidP="007D64DF">
      <w:pPr>
        <w:pStyle w:val="Pargrafoda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O emprego de tecnologia, matéria-prima e mão de obra que favoreçam a redução de custos.</w:t>
      </w:r>
    </w:p>
    <w:p w14:paraId="3BEDD550" w14:textId="77777777" w:rsidR="00027989" w:rsidRPr="00836C2D" w:rsidRDefault="00027989" w:rsidP="00836C2D">
      <w:pPr>
        <w:pStyle w:val="Ttulo1"/>
        <w:spacing w:before="400" w:after="200"/>
        <w:rPr>
          <w:rFonts w:ascii="Arial" w:hAnsi="Arial" w:cs="Arial"/>
          <w:color w:val="auto"/>
          <w:sz w:val="20"/>
        </w:rPr>
      </w:pPr>
      <w:bookmarkStart w:id="3" w:name="_Toc499211624"/>
      <w:r w:rsidRPr="001C52D0">
        <w:rPr>
          <w:rFonts w:ascii="Arial" w:hAnsi="Arial" w:cs="Arial"/>
          <w:color w:val="auto"/>
          <w:sz w:val="20"/>
        </w:rPr>
        <w:t>4. ORÇAMENTO</w:t>
      </w:r>
      <w:bookmarkEnd w:id="3"/>
    </w:p>
    <w:p w14:paraId="2E1D26FF" w14:textId="77777777" w:rsidR="00BB7134" w:rsidRDefault="00BB7134" w:rsidP="00BB713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BB7134">
        <w:rPr>
          <w:rFonts w:ascii="Arial" w:hAnsi="Arial" w:cs="Arial"/>
          <w:sz w:val="20"/>
          <w:szCs w:val="20"/>
        </w:rPr>
        <w:t>O presente memorial será composto pelos diversos serviços detalhados abaixo.</w:t>
      </w:r>
    </w:p>
    <w:p w14:paraId="2F6DDBC8" w14:textId="77777777" w:rsidR="00BB7134" w:rsidRDefault="00BB7134" w:rsidP="00070031">
      <w:pPr>
        <w:pStyle w:val="Ttulo2"/>
        <w:spacing w:after="60"/>
        <w:ind w:firstLine="708"/>
        <w:rPr>
          <w:rFonts w:ascii="Arial" w:hAnsi="Arial" w:cs="Arial"/>
          <w:color w:val="auto"/>
          <w:sz w:val="20"/>
          <w:szCs w:val="20"/>
        </w:rPr>
      </w:pPr>
      <w:bookmarkStart w:id="4" w:name="_Toc499211625"/>
      <w:r w:rsidRPr="00BB7134">
        <w:rPr>
          <w:rFonts w:ascii="Arial" w:hAnsi="Arial" w:cs="Arial"/>
          <w:color w:val="auto"/>
          <w:sz w:val="20"/>
          <w:szCs w:val="20"/>
        </w:rPr>
        <w:t>4.1</w:t>
      </w:r>
      <w:r w:rsidR="00021EB2">
        <w:rPr>
          <w:rFonts w:ascii="Arial" w:hAnsi="Arial" w:cs="Arial"/>
          <w:color w:val="auto"/>
          <w:sz w:val="20"/>
          <w:szCs w:val="20"/>
        </w:rPr>
        <w:t>.</w:t>
      </w:r>
      <w:r w:rsidRPr="00BB7134">
        <w:rPr>
          <w:rFonts w:ascii="Arial" w:hAnsi="Arial" w:cs="Arial"/>
          <w:color w:val="auto"/>
          <w:sz w:val="20"/>
          <w:szCs w:val="20"/>
        </w:rPr>
        <w:t xml:space="preserve"> SERVIÇOS PRELIMINARES</w:t>
      </w:r>
      <w:bookmarkEnd w:id="4"/>
    </w:p>
    <w:p w14:paraId="20473F32" w14:textId="7E2542DE" w:rsidR="00AB5BA9" w:rsidRDefault="00CC7A12" w:rsidP="00AB5BA9">
      <w:pPr>
        <w:spacing w:after="0"/>
        <w:ind w:firstLine="708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Deverá ser fixada no local da obra uma placa alusiva de identificação, seguindo todos os padrões definidos no “Manual Visual de Placas </w:t>
      </w:r>
      <w:r w:rsidR="00F80B1C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e Adesivos de Obras"</w:t>
      </w: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. Será confeccionada</w:t>
      </w:r>
      <w:r w:rsidR="004E5CA5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em chapa galvanizada</w:t>
      </w:r>
      <w:r w:rsidR="00B71287">
        <w:rPr>
          <w:rFonts w:ascii="Arial" w:eastAsia="Times New Roman" w:hAnsi="Arial" w:cs="Arial"/>
          <w:kern w:val="2"/>
          <w:sz w:val="20"/>
          <w:szCs w:val="20"/>
          <w:lang w:eastAsia="ar-SA"/>
        </w:rPr>
        <w:t>, e</w:t>
      </w:r>
      <w:r w:rsidR="00397585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xposta </w:t>
      </w: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em local visível, preferencialmente no </w:t>
      </w:r>
      <w:r w:rsidR="00397585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acesso principal do empreendimento</w:t>
      </w:r>
      <w:r w:rsid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,</w:t>
      </w:r>
      <w:r w:rsidR="00397585"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ou voltada para a via que favoreça a melhor visualização</w:t>
      </w:r>
      <w:r w:rsidRPr="007D64DF">
        <w:rPr>
          <w:rFonts w:ascii="Arial" w:eastAsia="Times New Roman" w:hAnsi="Arial" w:cs="Arial"/>
          <w:kern w:val="2"/>
          <w:sz w:val="20"/>
          <w:szCs w:val="20"/>
          <w:lang w:eastAsia="ar-SA"/>
        </w:rPr>
        <w:t>. A placa deverá ser mantida em bom estado de conservação, inclusive quanto à integridade do padrão das cores, durante todo o período de execução das obras.</w:t>
      </w:r>
    </w:p>
    <w:p w14:paraId="17644E87" w14:textId="0B12D75E" w:rsidR="00AB5BA9" w:rsidRDefault="00AB5BA9" w:rsidP="00AB5BA9">
      <w:pPr>
        <w:pStyle w:val="Ttulo2"/>
        <w:spacing w:after="60"/>
        <w:ind w:firstLine="708"/>
        <w:rPr>
          <w:rFonts w:ascii="Arial" w:hAnsi="Arial" w:cs="Arial"/>
          <w:color w:val="auto"/>
          <w:sz w:val="20"/>
          <w:szCs w:val="20"/>
        </w:rPr>
      </w:pPr>
      <w:r w:rsidRPr="00397585">
        <w:rPr>
          <w:rFonts w:ascii="Arial" w:hAnsi="Arial" w:cs="Arial"/>
          <w:color w:val="auto"/>
          <w:sz w:val="20"/>
          <w:szCs w:val="20"/>
        </w:rPr>
        <w:lastRenderedPageBreak/>
        <w:t>4.</w:t>
      </w:r>
      <w:r>
        <w:rPr>
          <w:rFonts w:ascii="Arial" w:hAnsi="Arial" w:cs="Arial"/>
          <w:color w:val="auto"/>
          <w:sz w:val="20"/>
          <w:szCs w:val="20"/>
        </w:rPr>
        <w:t>2. DEMOLIÇÃO</w:t>
      </w:r>
    </w:p>
    <w:p w14:paraId="22BAC261" w14:textId="77777777" w:rsidR="00DD3D8F" w:rsidRDefault="00AB5BA9" w:rsidP="000E3B48">
      <w:pPr>
        <w:ind w:firstLine="708"/>
      </w:pPr>
      <w:r>
        <w:t>Deverão ser realizadas a demolição do pavimento</w:t>
      </w:r>
      <w:r w:rsidR="00FF3681">
        <w:t xml:space="preserve"> considerando </w:t>
      </w:r>
      <w:r w:rsidR="00E803D3">
        <w:t xml:space="preserve">4m de largura x 21m de comprimento x 0,20m de profundidade, faixa estreitada somando se </w:t>
      </w:r>
      <w:r w:rsidR="00FF3681">
        <w:t xml:space="preserve">7m de largura x </w:t>
      </w:r>
      <w:r w:rsidR="00E803D3">
        <w:t>19</w:t>
      </w:r>
      <w:r w:rsidR="00FF3681">
        <w:t>m de comprimento x 0,20m de profundidade (</w:t>
      </w:r>
      <w:proofErr w:type="spellStart"/>
      <w:r w:rsidR="00FF3681">
        <w:t>capa+base</w:t>
      </w:r>
      <w:proofErr w:type="spellEnd"/>
      <w:r w:rsidR="00FF3681">
        <w:t>)</w:t>
      </w:r>
      <w:r>
        <w:t xml:space="preserve"> e demolição da linha de tubo existente no local</w:t>
      </w:r>
      <w:r w:rsidR="007932CD">
        <w:t>.</w:t>
      </w:r>
      <w:r>
        <w:t xml:space="preserve"> </w:t>
      </w:r>
    </w:p>
    <w:p w14:paraId="35609D2C" w14:textId="2872161A" w:rsidR="000E3B48" w:rsidRDefault="007932CD" w:rsidP="000E3B48">
      <w:pPr>
        <w:ind w:firstLine="708"/>
      </w:pPr>
      <w:r>
        <w:t>O</w:t>
      </w:r>
      <w:r w:rsidR="00AB5BA9">
        <w:t xml:space="preserve">s entulhos gerados deverão </w:t>
      </w:r>
      <w:r w:rsidR="003D1EF4">
        <w:t>ser removidos em caçambas metálicas e descartados em local apropriado, por conta da contratada.</w:t>
      </w:r>
    </w:p>
    <w:p w14:paraId="08222B8C" w14:textId="77777777" w:rsidR="00DD3D8F" w:rsidRPr="00AB5BA9" w:rsidRDefault="00DD3D8F" w:rsidP="000E3B48">
      <w:pPr>
        <w:ind w:firstLine="708"/>
      </w:pPr>
    </w:p>
    <w:p w14:paraId="0F1776BB" w14:textId="0F6D7B32" w:rsidR="00FF3681" w:rsidRDefault="00FF3681" w:rsidP="00FF3681">
      <w:pPr>
        <w:pStyle w:val="Ttulo2"/>
        <w:spacing w:after="60"/>
        <w:ind w:firstLine="708"/>
        <w:rPr>
          <w:rFonts w:ascii="Arial" w:hAnsi="Arial" w:cs="Arial"/>
          <w:color w:val="auto"/>
          <w:sz w:val="20"/>
          <w:szCs w:val="20"/>
        </w:rPr>
      </w:pPr>
      <w:r w:rsidRPr="00397585">
        <w:rPr>
          <w:rFonts w:ascii="Arial" w:hAnsi="Arial" w:cs="Arial"/>
          <w:color w:val="auto"/>
          <w:sz w:val="20"/>
          <w:szCs w:val="20"/>
        </w:rPr>
        <w:t>4.</w:t>
      </w:r>
      <w:r>
        <w:rPr>
          <w:rFonts w:ascii="Arial" w:hAnsi="Arial" w:cs="Arial"/>
          <w:color w:val="auto"/>
          <w:sz w:val="20"/>
          <w:szCs w:val="20"/>
        </w:rPr>
        <w:t>3. DRENAGEM</w:t>
      </w:r>
    </w:p>
    <w:p w14:paraId="1D70E81B" w14:textId="52062E9F" w:rsidR="002A1D33" w:rsidRDefault="00FF3681" w:rsidP="002A1D33">
      <w:pPr>
        <w:ind w:firstLine="708"/>
        <w:jc w:val="both"/>
        <w:rPr>
          <w:rFonts w:ascii="Calibri" w:hAnsi="Calibri" w:cs="Calibri"/>
        </w:rPr>
      </w:pPr>
      <w:r w:rsidRPr="00FF3681">
        <w:rPr>
          <w:rFonts w:ascii="Calibri" w:hAnsi="Calibri" w:cs="Calibri"/>
        </w:rPr>
        <w:t>De</w:t>
      </w:r>
      <w:r>
        <w:rPr>
          <w:rFonts w:ascii="Calibri" w:hAnsi="Calibri" w:cs="Calibri"/>
        </w:rPr>
        <w:t>v</w:t>
      </w:r>
      <w:r w:rsidRPr="00FF3681">
        <w:rPr>
          <w:rFonts w:ascii="Calibri" w:hAnsi="Calibri" w:cs="Calibri"/>
        </w:rPr>
        <w:t xml:space="preserve">erá ser realizada de limpeza da área </w:t>
      </w:r>
      <w:r w:rsidR="002A1D33">
        <w:rPr>
          <w:rFonts w:ascii="Calibri" w:hAnsi="Calibri" w:cs="Calibri"/>
        </w:rPr>
        <w:t>onde será instalada as aduelas</w:t>
      </w:r>
      <w:r w:rsidRPr="00FF3681">
        <w:rPr>
          <w:rFonts w:ascii="Calibri" w:hAnsi="Calibri" w:cs="Calibri"/>
        </w:rPr>
        <w:t>, com remoção da vegetação existente</w:t>
      </w:r>
      <w:r w:rsidR="002A1D33">
        <w:rPr>
          <w:rFonts w:ascii="Calibri" w:hAnsi="Calibri" w:cs="Calibri"/>
        </w:rPr>
        <w:t>.</w:t>
      </w:r>
    </w:p>
    <w:p w14:paraId="48394BA8" w14:textId="4F18C82E" w:rsidR="002A1D33" w:rsidRPr="002A1D33" w:rsidRDefault="002A1D33" w:rsidP="00C3585A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a instalação das aduelas deverá ser realizada a escavação mecanizada</w:t>
      </w:r>
      <w:r w:rsidR="007356B6">
        <w:rPr>
          <w:rFonts w:ascii="Calibri" w:hAnsi="Calibri" w:cs="Calibri"/>
        </w:rPr>
        <w:t xml:space="preserve"> do local com escavadeira hidráulica, </w:t>
      </w:r>
      <w:r w:rsidR="00C3585A">
        <w:rPr>
          <w:rFonts w:ascii="Calibri" w:hAnsi="Calibri" w:cs="Calibri"/>
        </w:rPr>
        <w:t xml:space="preserve">considerando a via com largura de </w:t>
      </w:r>
      <w:r w:rsidR="00E803D3">
        <w:rPr>
          <w:rFonts w:ascii="Calibri" w:hAnsi="Calibri" w:cs="Calibri"/>
        </w:rPr>
        <w:t>4</w:t>
      </w:r>
      <w:r w:rsidR="00C3585A">
        <w:rPr>
          <w:rFonts w:ascii="Calibri" w:hAnsi="Calibri" w:cs="Calibri"/>
        </w:rPr>
        <w:t>m x 5,80m de comprimento, com profundidade média de 3,70m</w:t>
      </w:r>
      <w:r w:rsidR="00E803D3">
        <w:rPr>
          <w:rFonts w:ascii="Calibri" w:hAnsi="Calibri" w:cs="Calibri"/>
        </w:rPr>
        <w:t>. Deverá ser realizado o</w:t>
      </w:r>
      <w:r w:rsidR="00F63ABE"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nivelamento, acertos e acabamentos manuais </w:t>
      </w:r>
      <w:r w:rsidR="00F63ABE">
        <w:rPr>
          <w:rFonts w:ascii="Arial" w:hAnsi="Arial" w:cs="Arial"/>
          <w:sz w:val="20"/>
          <w:szCs w:val="20"/>
        </w:rPr>
        <w:t>para a perfeita instalação das aduelas.</w:t>
      </w:r>
    </w:p>
    <w:p w14:paraId="761BE462" w14:textId="4D88E449" w:rsidR="00FF3681" w:rsidRDefault="00232F71" w:rsidP="00FF3681">
      <w:pPr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Para receber as aduelas será executada fundação em pedra rachão </w:t>
      </w:r>
      <w:r w:rsidRPr="00232F71">
        <w:rPr>
          <w:rFonts w:ascii="Calibri" w:hAnsi="Calibri" w:cs="Calibri"/>
          <w:szCs w:val="24"/>
        </w:rPr>
        <w:t>e=</w:t>
      </w:r>
      <w:r w:rsidR="007D761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7</w:t>
      </w:r>
      <w:r w:rsidRPr="00232F71">
        <w:rPr>
          <w:rFonts w:ascii="Calibri" w:hAnsi="Calibri" w:cs="Calibri"/>
          <w:szCs w:val="24"/>
        </w:rPr>
        <w:t>0</w:t>
      </w:r>
      <w:r w:rsidR="007D7616">
        <w:rPr>
          <w:rFonts w:ascii="Calibri" w:hAnsi="Calibri" w:cs="Calibri"/>
          <w:szCs w:val="24"/>
        </w:rPr>
        <w:t>c</w:t>
      </w:r>
      <w:r w:rsidRPr="00232F71">
        <w:rPr>
          <w:rFonts w:ascii="Calibri" w:hAnsi="Calibri" w:cs="Calibri"/>
          <w:szCs w:val="24"/>
        </w:rPr>
        <w:t>m compactado mecanicamente</w:t>
      </w:r>
      <w:r w:rsidR="00C3585A">
        <w:rPr>
          <w:rFonts w:ascii="Calibri" w:hAnsi="Calibri" w:cs="Calibri"/>
          <w:szCs w:val="24"/>
        </w:rPr>
        <w:t xml:space="preserve"> em camadas</w:t>
      </w:r>
      <w:r w:rsidR="00E4320E">
        <w:rPr>
          <w:rFonts w:ascii="Calibri" w:hAnsi="Calibri" w:cs="Calibri"/>
          <w:szCs w:val="24"/>
        </w:rPr>
        <w:t xml:space="preserve"> e lastro de concreto</w:t>
      </w:r>
      <w:r w:rsidR="007356B6">
        <w:rPr>
          <w:rFonts w:ascii="Calibri" w:hAnsi="Calibri" w:cs="Calibri"/>
          <w:szCs w:val="24"/>
        </w:rPr>
        <w:t xml:space="preserve"> </w:t>
      </w:r>
      <w:r w:rsidR="00220FBF">
        <w:rPr>
          <w:rFonts w:ascii="Calibri" w:hAnsi="Calibri" w:cs="Calibri"/>
          <w:szCs w:val="24"/>
        </w:rPr>
        <w:t>magro</w:t>
      </w:r>
      <w:r w:rsidR="007356B6">
        <w:rPr>
          <w:rFonts w:ascii="Calibri" w:hAnsi="Calibri" w:cs="Calibri"/>
          <w:szCs w:val="24"/>
        </w:rPr>
        <w:t xml:space="preserve"> e=</w:t>
      </w:r>
      <w:r w:rsidR="007D7616">
        <w:rPr>
          <w:rFonts w:ascii="Calibri" w:hAnsi="Calibri" w:cs="Calibri"/>
          <w:szCs w:val="24"/>
        </w:rPr>
        <w:t xml:space="preserve"> 5c</w:t>
      </w:r>
      <w:r w:rsidR="00DD3D8F">
        <w:rPr>
          <w:rFonts w:ascii="Calibri" w:hAnsi="Calibri" w:cs="Calibri"/>
          <w:szCs w:val="24"/>
        </w:rPr>
        <w:t>m</w:t>
      </w:r>
      <w:r w:rsidR="007356B6">
        <w:rPr>
          <w:rFonts w:ascii="Calibri" w:hAnsi="Calibri" w:cs="Calibri"/>
          <w:szCs w:val="24"/>
        </w:rPr>
        <w:t>, mínimo de 150kg de cimento/m³</w:t>
      </w:r>
      <w:r w:rsidR="007D7616">
        <w:rPr>
          <w:rFonts w:ascii="Calibri" w:hAnsi="Calibri" w:cs="Calibri"/>
          <w:szCs w:val="24"/>
        </w:rPr>
        <w:t>.</w:t>
      </w:r>
      <w:r w:rsidR="00E4320E">
        <w:rPr>
          <w:rFonts w:ascii="Calibri" w:hAnsi="Calibri" w:cs="Calibri"/>
          <w:szCs w:val="24"/>
        </w:rPr>
        <w:t xml:space="preserve"> </w:t>
      </w:r>
    </w:p>
    <w:p w14:paraId="402582F0" w14:textId="399BE395" w:rsidR="00E17002" w:rsidRDefault="00E17002" w:rsidP="00FF3681">
      <w:pPr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 aduelas serão executadas in loco</w:t>
      </w:r>
      <w:r w:rsidR="007356B6">
        <w:rPr>
          <w:rFonts w:ascii="Calibri" w:hAnsi="Calibri" w:cs="Calibri"/>
          <w:szCs w:val="24"/>
        </w:rPr>
        <w:t xml:space="preserve"> em concreto armado</w:t>
      </w:r>
      <w:r>
        <w:rPr>
          <w:rFonts w:ascii="Calibri" w:hAnsi="Calibri" w:cs="Calibri"/>
          <w:szCs w:val="24"/>
        </w:rPr>
        <w:t xml:space="preserve">, </w:t>
      </w:r>
      <w:r w:rsidR="00A5574E">
        <w:rPr>
          <w:rFonts w:ascii="Calibri" w:hAnsi="Calibri" w:cs="Calibri"/>
          <w:szCs w:val="24"/>
        </w:rPr>
        <w:t xml:space="preserve">com dimensões de 1,5m x 1,5m, espessura de 20cm </w:t>
      </w:r>
      <w:r>
        <w:rPr>
          <w:rFonts w:ascii="Calibri" w:hAnsi="Calibri" w:cs="Calibri"/>
          <w:szCs w:val="24"/>
        </w:rPr>
        <w:t xml:space="preserve">utilizando concreto usinado </w:t>
      </w:r>
      <w:proofErr w:type="spellStart"/>
      <w:r>
        <w:rPr>
          <w:rFonts w:ascii="Calibri" w:hAnsi="Calibri" w:cs="Calibri"/>
          <w:szCs w:val="24"/>
        </w:rPr>
        <w:t>fck</w:t>
      </w:r>
      <w:proofErr w:type="spellEnd"/>
      <w:r>
        <w:rPr>
          <w:rFonts w:ascii="Calibri" w:hAnsi="Calibri" w:cs="Calibri"/>
          <w:szCs w:val="24"/>
        </w:rPr>
        <w:t xml:space="preserve"> 25mpa</w:t>
      </w:r>
      <w:r w:rsidR="00344718">
        <w:rPr>
          <w:rFonts w:ascii="Calibri" w:hAnsi="Calibri" w:cs="Calibri"/>
          <w:szCs w:val="24"/>
        </w:rPr>
        <w:t>, com taxa de armadura de 67kg/m³</w:t>
      </w:r>
      <w:r w:rsidR="005C5630">
        <w:rPr>
          <w:rFonts w:ascii="Calibri" w:hAnsi="Calibri" w:cs="Calibri"/>
          <w:szCs w:val="24"/>
        </w:rPr>
        <w:t>.</w:t>
      </w:r>
    </w:p>
    <w:p w14:paraId="3B9C9310" w14:textId="17AA9FC9" w:rsidR="00220FBF" w:rsidRDefault="005C5630" w:rsidP="00220FBF">
      <w:pPr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</w:rPr>
        <w:t>No início e no fim das aduelas s</w:t>
      </w:r>
      <w:r w:rsidR="00E17002" w:rsidRPr="00E17002">
        <w:rPr>
          <w:rFonts w:ascii="Calibri" w:hAnsi="Calibri" w:cs="Calibri"/>
          <w:color w:val="000000"/>
        </w:rPr>
        <w:t>erão executad</w:t>
      </w:r>
      <w:r w:rsidR="007356B6">
        <w:rPr>
          <w:rFonts w:ascii="Calibri" w:hAnsi="Calibri" w:cs="Calibri"/>
          <w:color w:val="000000"/>
        </w:rPr>
        <w:t>a</w:t>
      </w:r>
      <w:r w:rsidR="00E17002" w:rsidRPr="00E17002">
        <w:rPr>
          <w:rFonts w:ascii="Calibri" w:hAnsi="Calibri" w:cs="Calibri"/>
          <w:color w:val="000000"/>
        </w:rPr>
        <w:t>s ala</w:t>
      </w:r>
      <w:r>
        <w:rPr>
          <w:rFonts w:ascii="Calibri" w:hAnsi="Calibri" w:cs="Calibri"/>
          <w:color w:val="000000"/>
        </w:rPr>
        <w:t>s de concreto armado</w:t>
      </w:r>
      <w:r w:rsidR="00E17002" w:rsidRPr="00E1700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220FBF">
        <w:rPr>
          <w:rFonts w:ascii="Calibri" w:hAnsi="Calibri" w:cs="Calibri"/>
          <w:szCs w:val="24"/>
        </w:rPr>
        <w:t xml:space="preserve">utilizando concreto usinado </w:t>
      </w:r>
      <w:proofErr w:type="spellStart"/>
      <w:r w:rsidRPr="00220FBF">
        <w:rPr>
          <w:rFonts w:ascii="Calibri" w:hAnsi="Calibri" w:cs="Calibri"/>
          <w:szCs w:val="24"/>
        </w:rPr>
        <w:t>fck</w:t>
      </w:r>
      <w:proofErr w:type="spellEnd"/>
      <w:r w:rsidRPr="00220FBF">
        <w:rPr>
          <w:rFonts w:ascii="Calibri" w:hAnsi="Calibri" w:cs="Calibri"/>
          <w:szCs w:val="24"/>
        </w:rPr>
        <w:t xml:space="preserve"> 25mpa </w:t>
      </w:r>
      <w:r w:rsidR="00E17002" w:rsidRPr="00220FBF">
        <w:rPr>
          <w:rFonts w:ascii="Calibri" w:hAnsi="Calibri" w:cs="Calibri"/>
          <w:szCs w:val="24"/>
        </w:rPr>
        <w:t xml:space="preserve">e taxa de armadura de </w:t>
      </w:r>
      <w:r w:rsidRPr="00220FBF">
        <w:rPr>
          <w:rFonts w:ascii="Calibri" w:hAnsi="Calibri" w:cs="Calibri"/>
          <w:szCs w:val="24"/>
        </w:rPr>
        <w:t>96</w:t>
      </w:r>
      <w:r w:rsidR="00E17002" w:rsidRPr="00220FBF">
        <w:rPr>
          <w:rFonts w:ascii="Calibri" w:hAnsi="Calibri" w:cs="Calibri"/>
          <w:szCs w:val="24"/>
        </w:rPr>
        <w:t xml:space="preserve">kg/m³, </w:t>
      </w:r>
      <w:r w:rsidR="00220FBF">
        <w:rPr>
          <w:rFonts w:ascii="Calibri" w:hAnsi="Calibri" w:cs="Calibri"/>
          <w:szCs w:val="24"/>
        </w:rPr>
        <w:t>sob lastro de concreto magro</w:t>
      </w:r>
      <w:r w:rsidR="00220FBF" w:rsidRPr="00220FBF">
        <w:rPr>
          <w:rFonts w:ascii="Calibri" w:hAnsi="Calibri" w:cs="Calibri"/>
          <w:szCs w:val="24"/>
        </w:rPr>
        <w:t xml:space="preserve"> </w:t>
      </w:r>
      <w:r w:rsidR="00220FBF">
        <w:rPr>
          <w:rFonts w:ascii="Calibri" w:hAnsi="Calibri" w:cs="Calibri"/>
          <w:szCs w:val="24"/>
        </w:rPr>
        <w:t xml:space="preserve">e= 5cm, mínimo de 150kg de cimento/m³. </w:t>
      </w:r>
    </w:p>
    <w:p w14:paraId="3C7B1A17" w14:textId="52A2623D" w:rsidR="00F028FC" w:rsidRDefault="004409B9" w:rsidP="003812C4">
      <w:pPr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Após a execução das aduelas e das alas deverá ser realizado reaterro</w:t>
      </w:r>
      <w:r w:rsidR="003812C4">
        <w:rPr>
          <w:rFonts w:ascii="Calibri" w:hAnsi="Calibri" w:cs="Calibri"/>
          <w:szCs w:val="24"/>
        </w:rPr>
        <w:t xml:space="preserve"> da vala </w:t>
      </w:r>
      <w:r>
        <w:rPr>
          <w:rFonts w:ascii="Calibri" w:hAnsi="Calibri" w:cs="Calibri"/>
          <w:szCs w:val="24"/>
        </w:rPr>
        <w:t>que deverá ser compactado</w:t>
      </w:r>
      <w:r w:rsidR="003812C4">
        <w:rPr>
          <w:rFonts w:ascii="Calibri" w:hAnsi="Calibri" w:cs="Calibri"/>
          <w:szCs w:val="24"/>
        </w:rPr>
        <w:t xml:space="preserve"> mecani</w:t>
      </w:r>
      <w:r w:rsidR="002B7E73">
        <w:rPr>
          <w:rFonts w:ascii="Calibri" w:hAnsi="Calibri" w:cs="Calibri"/>
          <w:szCs w:val="24"/>
        </w:rPr>
        <w:t>ca</w:t>
      </w:r>
      <w:r w:rsidR="003812C4">
        <w:rPr>
          <w:rFonts w:ascii="Calibri" w:hAnsi="Calibri" w:cs="Calibri"/>
          <w:szCs w:val="24"/>
        </w:rPr>
        <w:t>mente</w:t>
      </w:r>
      <w:r>
        <w:rPr>
          <w:rFonts w:ascii="Calibri" w:hAnsi="Calibri" w:cs="Calibri"/>
          <w:szCs w:val="24"/>
        </w:rPr>
        <w:t xml:space="preserve"> em camadas de 20cm em 20cm</w:t>
      </w:r>
      <w:r w:rsidR="00390B7D">
        <w:rPr>
          <w:rFonts w:ascii="Calibri" w:hAnsi="Calibri" w:cs="Calibri"/>
          <w:szCs w:val="24"/>
        </w:rPr>
        <w:t>,</w:t>
      </w:r>
      <w:r w:rsidR="003812C4">
        <w:rPr>
          <w:rFonts w:ascii="Calibri" w:hAnsi="Calibri" w:cs="Calibri"/>
          <w:szCs w:val="24"/>
        </w:rPr>
        <w:t xml:space="preserve"> considerando</w:t>
      </w:r>
      <w:r w:rsidR="00390B7D">
        <w:rPr>
          <w:rFonts w:ascii="Calibri" w:hAnsi="Calibri" w:cs="Calibri"/>
          <w:szCs w:val="24"/>
        </w:rPr>
        <w:t xml:space="preserve"> 4m de largura</w:t>
      </w:r>
      <w:r w:rsidR="003812C4">
        <w:rPr>
          <w:rFonts w:ascii="Calibri" w:hAnsi="Calibri" w:cs="Calibri"/>
          <w:szCs w:val="24"/>
        </w:rPr>
        <w:t xml:space="preserve"> x 5,80m de comprimento x 1,00m de altura</w:t>
      </w:r>
      <w:r w:rsidR="00390B7D">
        <w:rPr>
          <w:rFonts w:ascii="Calibri" w:hAnsi="Calibri" w:cs="Calibri"/>
          <w:szCs w:val="24"/>
        </w:rPr>
        <w:t>.</w:t>
      </w:r>
      <w:r w:rsidR="003812C4">
        <w:rPr>
          <w:rFonts w:ascii="Calibri" w:hAnsi="Calibri" w:cs="Calibri"/>
          <w:szCs w:val="24"/>
        </w:rPr>
        <w:t xml:space="preserve"> </w:t>
      </w:r>
    </w:p>
    <w:p w14:paraId="3371756C" w14:textId="178E6A10" w:rsidR="003812C4" w:rsidRDefault="003812C4" w:rsidP="00EF2057">
      <w:pPr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Deverá ser considerado o alargamento da travessia, passando de 4m para 7,00m</w:t>
      </w:r>
      <w:r w:rsidR="006404A6">
        <w:rPr>
          <w:rFonts w:ascii="Calibri" w:hAnsi="Calibri" w:cs="Calibri"/>
          <w:szCs w:val="24"/>
        </w:rPr>
        <w:t>, desta forma a</w:t>
      </w:r>
      <w:r w:rsidR="00390B7D">
        <w:rPr>
          <w:rFonts w:ascii="Calibri" w:hAnsi="Calibri" w:cs="Calibri"/>
          <w:szCs w:val="24"/>
        </w:rPr>
        <w:t xml:space="preserve"> prefeitura de Boituva fará o fornecimento da terra</w:t>
      </w:r>
      <w:r w:rsidR="00D019B4">
        <w:rPr>
          <w:rFonts w:ascii="Calibri" w:hAnsi="Calibri" w:cs="Calibri"/>
          <w:szCs w:val="24"/>
        </w:rPr>
        <w:t xml:space="preserve"> faltante para a execução do aterro</w:t>
      </w:r>
      <w:r w:rsidR="006404A6">
        <w:rPr>
          <w:rFonts w:ascii="Calibri" w:hAnsi="Calibri" w:cs="Calibri"/>
          <w:szCs w:val="24"/>
        </w:rPr>
        <w:t xml:space="preserve"> excedente, considerando para esta diferença</w:t>
      </w:r>
      <w:r w:rsidR="006B36A4">
        <w:rPr>
          <w:rFonts w:ascii="Calibri" w:hAnsi="Calibri" w:cs="Calibri"/>
          <w:szCs w:val="24"/>
        </w:rPr>
        <w:t xml:space="preserve"> de volume de aterro</w:t>
      </w:r>
      <w:r w:rsidR="006404A6">
        <w:rPr>
          <w:rFonts w:ascii="Calibri" w:hAnsi="Calibri" w:cs="Calibri"/>
          <w:szCs w:val="24"/>
        </w:rPr>
        <w:t xml:space="preserve"> apenas o serviço de compactação. </w:t>
      </w:r>
      <w:r w:rsidR="007E4F2A">
        <w:rPr>
          <w:rFonts w:ascii="Calibri" w:hAnsi="Calibri" w:cs="Calibri"/>
          <w:szCs w:val="24"/>
        </w:rPr>
        <w:t xml:space="preserve">Sendo </w:t>
      </w:r>
      <w:r w:rsidR="00F028FC">
        <w:rPr>
          <w:rFonts w:ascii="Calibri" w:hAnsi="Calibri" w:cs="Calibri"/>
          <w:szCs w:val="24"/>
        </w:rPr>
        <w:t>a quantidade mencionada logo a seguir</w:t>
      </w:r>
      <w:r w:rsidR="002B7E73">
        <w:rPr>
          <w:rFonts w:ascii="Calibri" w:hAnsi="Calibri" w:cs="Calibri"/>
          <w:szCs w:val="24"/>
        </w:rPr>
        <w:t xml:space="preserve">: </w:t>
      </w:r>
      <w:r w:rsidR="007E4F2A">
        <w:rPr>
          <w:rFonts w:ascii="Calibri" w:hAnsi="Calibri" w:cs="Calibri"/>
          <w:szCs w:val="24"/>
        </w:rPr>
        <w:t>3,00 m de largura (taludes laterais da travessia) x 21,00 de comprimento (travessia) x 0,80m de altura</w:t>
      </w:r>
      <w:r w:rsidR="002B7E73">
        <w:rPr>
          <w:rFonts w:ascii="Calibri" w:hAnsi="Calibri" w:cs="Calibri"/>
          <w:szCs w:val="24"/>
        </w:rPr>
        <w:t>,</w:t>
      </w:r>
      <w:r w:rsidR="00F028FC">
        <w:rPr>
          <w:rFonts w:ascii="Calibri" w:hAnsi="Calibri" w:cs="Calibri"/>
          <w:szCs w:val="24"/>
        </w:rPr>
        <w:t xml:space="preserve"> somando se a largura de talude </w:t>
      </w:r>
      <w:r w:rsidR="00EF2057">
        <w:rPr>
          <w:rFonts w:ascii="Calibri" w:hAnsi="Calibri" w:cs="Calibri"/>
          <w:szCs w:val="24"/>
        </w:rPr>
        <w:t>5,25</w:t>
      </w:r>
      <w:r w:rsidR="00F028FC">
        <w:rPr>
          <w:rFonts w:ascii="Calibri" w:hAnsi="Calibri" w:cs="Calibri"/>
          <w:szCs w:val="24"/>
        </w:rPr>
        <w:t xml:space="preserve">m de largura x </w:t>
      </w:r>
      <w:r w:rsidR="00EF2057">
        <w:rPr>
          <w:rFonts w:ascii="Calibri" w:hAnsi="Calibri" w:cs="Calibri"/>
          <w:szCs w:val="24"/>
        </w:rPr>
        <w:t>3,70</w:t>
      </w:r>
      <w:r w:rsidR="00F028FC">
        <w:rPr>
          <w:rFonts w:ascii="Calibri" w:hAnsi="Calibri" w:cs="Calibri"/>
          <w:szCs w:val="24"/>
        </w:rPr>
        <w:t xml:space="preserve">m de </w:t>
      </w:r>
      <w:r w:rsidR="00EF2057">
        <w:rPr>
          <w:rFonts w:ascii="Calibri" w:hAnsi="Calibri" w:cs="Calibri"/>
          <w:szCs w:val="24"/>
        </w:rPr>
        <w:t xml:space="preserve">altura </w:t>
      </w:r>
      <w:r w:rsidR="00F028FC">
        <w:rPr>
          <w:rFonts w:ascii="Calibri" w:hAnsi="Calibri" w:cs="Calibri"/>
          <w:szCs w:val="24"/>
        </w:rPr>
        <w:t>d</w:t>
      </w:r>
      <w:r w:rsidR="00EF2057">
        <w:rPr>
          <w:rFonts w:ascii="Calibri" w:hAnsi="Calibri" w:cs="Calibri"/>
          <w:szCs w:val="24"/>
        </w:rPr>
        <w:t>o</w:t>
      </w:r>
      <w:r w:rsidR="00F028FC">
        <w:rPr>
          <w:rFonts w:ascii="Calibri" w:hAnsi="Calibri" w:cs="Calibri"/>
          <w:szCs w:val="24"/>
        </w:rPr>
        <w:t xml:space="preserve"> talude </w:t>
      </w:r>
      <w:r w:rsidR="00EF2057">
        <w:rPr>
          <w:rFonts w:ascii="Calibri" w:hAnsi="Calibri" w:cs="Calibri"/>
          <w:szCs w:val="24"/>
        </w:rPr>
        <w:t>dividido /2 multiplicando se por 26,00m de comprimento x 2,00 taludes de mesmo tamanho, somando se também o volume de aterro considerado no orçamento.</w:t>
      </w:r>
    </w:p>
    <w:p w14:paraId="600F50B6" w14:textId="50265CD1" w:rsidR="006A1241" w:rsidRDefault="006A1241" w:rsidP="00220FBF">
      <w:pPr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Após a execução das alas deverá ser </w:t>
      </w:r>
      <w:r w:rsidR="00E803D3">
        <w:rPr>
          <w:rFonts w:ascii="Calibri" w:hAnsi="Calibri" w:cs="Calibri"/>
          <w:szCs w:val="24"/>
        </w:rPr>
        <w:t>plantado grama</w:t>
      </w:r>
      <w:r>
        <w:rPr>
          <w:rFonts w:ascii="Calibri" w:hAnsi="Calibri" w:cs="Calibri"/>
          <w:szCs w:val="24"/>
        </w:rPr>
        <w:t xml:space="preserve"> batatais em placas nos taludes, que deverão ser piqueteados a fim das placas não escorregarem. </w:t>
      </w:r>
      <w:r w:rsidR="004409B9">
        <w:rPr>
          <w:rFonts w:ascii="Calibri" w:hAnsi="Calibri" w:cs="Calibri"/>
          <w:szCs w:val="24"/>
        </w:rPr>
        <w:t>A contratada é responsável por irrigar a grama a fim de garantir a pega da mesma.</w:t>
      </w:r>
    </w:p>
    <w:p w14:paraId="29EC29CB" w14:textId="6FE9661C" w:rsidR="00AB5BA9" w:rsidRPr="004409B9" w:rsidRDefault="00220FBF" w:rsidP="004409B9">
      <w:pPr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Para que o trânsito não seja interrompido neste trecho deverá ser realizado</w:t>
      </w:r>
      <w:r w:rsidR="00E803D3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por conta da contratada</w:t>
      </w:r>
      <w:r w:rsidR="00E803D3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desvio de trânsito, bem como a perfeita sinalização do local. Este será definido juntamente com o departamento de trânsito e departamento do meio ambiente do município.</w:t>
      </w:r>
    </w:p>
    <w:p w14:paraId="1B2BBD05" w14:textId="64107F46" w:rsidR="00397585" w:rsidRDefault="00397585" w:rsidP="00397585">
      <w:pPr>
        <w:pStyle w:val="Ttulo2"/>
        <w:spacing w:after="60"/>
        <w:ind w:firstLine="708"/>
        <w:rPr>
          <w:rFonts w:ascii="Arial" w:hAnsi="Arial" w:cs="Arial"/>
          <w:color w:val="auto"/>
          <w:sz w:val="20"/>
          <w:szCs w:val="20"/>
        </w:rPr>
      </w:pPr>
      <w:bookmarkStart w:id="5" w:name="_Toc499211627"/>
      <w:r w:rsidRPr="00397585">
        <w:rPr>
          <w:rFonts w:ascii="Arial" w:hAnsi="Arial" w:cs="Arial"/>
          <w:color w:val="auto"/>
          <w:sz w:val="20"/>
          <w:szCs w:val="20"/>
        </w:rPr>
        <w:lastRenderedPageBreak/>
        <w:t>4.</w:t>
      </w:r>
      <w:r w:rsidR="00FF3681">
        <w:rPr>
          <w:rFonts w:ascii="Arial" w:hAnsi="Arial" w:cs="Arial"/>
          <w:color w:val="auto"/>
          <w:sz w:val="20"/>
          <w:szCs w:val="20"/>
        </w:rPr>
        <w:t>4</w:t>
      </w:r>
      <w:r w:rsidR="00021EB2">
        <w:rPr>
          <w:rFonts w:ascii="Arial" w:hAnsi="Arial" w:cs="Arial"/>
          <w:color w:val="auto"/>
          <w:sz w:val="20"/>
          <w:szCs w:val="20"/>
        </w:rPr>
        <w:t>.</w:t>
      </w:r>
      <w:r w:rsidR="00FF3681">
        <w:rPr>
          <w:rFonts w:ascii="Arial" w:hAnsi="Arial" w:cs="Arial"/>
          <w:color w:val="auto"/>
          <w:sz w:val="20"/>
          <w:szCs w:val="20"/>
        </w:rPr>
        <w:t xml:space="preserve"> </w:t>
      </w:r>
      <w:r w:rsidR="004B60CB">
        <w:rPr>
          <w:rFonts w:ascii="Arial" w:hAnsi="Arial" w:cs="Arial"/>
          <w:color w:val="auto"/>
          <w:sz w:val="20"/>
          <w:szCs w:val="20"/>
        </w:rPr>
        <w:t>PAVIMENTAÇÃO</w:t>
      </w:r>
      <w:bookmarkEnd w:id="5"/>
    </w:p>
    <w:p w14:paraId="77FF1B51" w14:textId="67FF31D6" w:rsidR="00397585" w:rsidRDefault="007158AF" w:rsidP="004409B9">
      <w:pPr>
        <w:spacing w:after="0"/>
        <w:ind w:firstLine="708"/>
        <w:jc w:val="both"/>
        <w:rPr>
          <w:rFonts w:ascii="Calibri" w:eastAsia="Times New Roman" w:hAnsi="Calibri" w:cs="Calibri"/>
          <w:kern w:val="2"/>
          <w:lang w:eastAsia="ar-SA"/>
        </w:rPr>
      </w:pPr>
      <w:r w:rsidRPr="004F6335">
        <w:rPr>
          <w:rFonts w:ascii="Calibri" w:eastAsia="Times New Roman" w:hAnsi="Calibri" w:cs="Calibri"/>
          <w:kern w:val="2"/>
          <w:lang w:eastAsia="ar-SA"/>
        </w:rPr>
        <w:t xml:space="preserve">A pavimentação </w:t>
      </w:r>
      <w:r w:rsidR="004409B9" w:rsidRPr="004F6335">
        <w:rPr>
          <w:rFonts w:ascii="Calibri" w:eastAsia="Times New Roman" w:hAnsi="Calibri" w:cs="Calibri"/>
          <w:kern w:val="2"/>
          <w:lang w:eastAsia="ar-SA"/>
        </w:rPr>
        <w:t>do trecho demolido</w:t>
      </w:r>
      <w:r w:rsidR="000C661C" w:rsidRPr="004F6335">
        <w:rPr>
          <w:rFonts w:ascii="Calibri" w:eastAsia="Times New Roman" w:hAnsi="Calibri" w:cs="Calibri"/>
          <w:kern w:val="2"/>
          <w:lang w:eastAsia="ar-SA"/>
        </w:rPr>
        <w:t>,</w:t>
      </w:r>
      <w:r w:rsidR="00D0268B" w:rsidRPr="004F6335">
        <w:rPr>
          <w:rFonts w:ascii="Calibri" w:eastAsia="Times New Roman" w:hAnsi="Calibri" w:cs="Calibri"/>
          <w:kern w:val="2"/>
          <w:lang w:eastAsia="ar-SA"/>
        </w:rPr>
        <w:t xml:space="preserve"> ser</w:t>
      </w:r>
      <w:r w:rsidR="004409B9" w:rsidRPr="004F6335">
        <w:rPr>
          <w:rFonts w:ascii="Calibri" w:eastAsia="Times New Roman" w:hAnsi="Calibri" w:cs="Calibri"/>
          <w:kern w:val="2"/>
          <w:lang w:eastAsia="ar-SA"/>
        </w:rPr>
        <w:t>á</w:t>
      </w:r>
      <w:r w:rsidRPr="004F6335">
        <w:rPr>
          <w:rFonts w:ascii="Calibri" w:eastAsia="Times New Roman" w:hAnsi="Calibri" w:cs="Calibri"/>
          <w:kern w:val="2"/>
          <w:lang w:eastAsia="ar-SA"/>
        </w:rPr>
        <w:t xml:space="preserve"> executad</w:t>
      </w:r>
      <w:r w:rsidR="004409B9" w:rsidRPr="004F6335">
        <w:rPr>
          <w:rFonts w:ascii="Calibri" w:eastAsia="Times New Roman" w:hAnsi="Calibri" w:cs="Calibri"/>
          <w:kern w:val="2"/>
          <w:lang w:eastAsia="ar-SA"/>
        </w:rPr>
        <w:t>o</w:t>
      </w:r>
      <w:r w:rsidRPr="004F6335">
        <w:rPr>
          <w:rFonts w:ascii="Calibri" w:eastAsia="Times New Roman" w:hAnsi="Calibri" w:cs="Calibri"/>
          <w:kern w:val="2"/>
          <w:lang w:eastAsia="ar-SA"/>
        </w:rPr>
        <w:t xml:space="preserve"> em</w:t>
      </w:r>
      <w:r w:rsidR="00D0268B" w:rsidRPr="004F6335">
        <w:rPr>
          <w:rFonts w:ascii="Calibri" w:eastAsia="Times New Roman" w:hAnsi="Calibri" w:cs="Calibri"/>
          <w:kern w:val="2"/>
          <w:lang w:eastAsia="ar-SA"/>
        </w:rPr>
        <w:t xml:space="preserve"> pavimento asfáltico</w:t>
      </w:r>
      <w:r w:rsidR="004E5CA5" w:rsidRPr="004F6335">
        <w:rPr>
          <w:rFonts w:ascii="Calibri" w:eastAsia="Times New Roman" w:hAnsi="Calibri" w:cs="Calibri"/>
          <w:kern w:val="2"/>
          <w:lang w:eastAsia="ar-SA"/>
        </w:rPr>
        <w:t>, com</w:t>
      </w:r>
      <w:r w:rsidR="00D0268B" w:rsidRPr="004F6335">
        <w:rPr>
          <w:rFonts w:ascii="Calibri" w:eastAsia="Times New Roman" w:hAnsi="Calibri" w:cs="Calibri"/>
          <w:kern w:val="2"/>
          <w:lang w:eastAsia="ar-SA"/>
        </w:rPr>
        <w:t xml:space="preserve">posto por uma camada de </w:t>
      </w:r>
      <w:r w:rsidR="004409B9" w:rsidRPr="004F6335">
        <w:rPr>
          <w:rFonts w:ascii="Calibri" w:eastAsia="Times New Roman" w:hAnsi="Calibri" w:cs="Calibri"/>
          <w:kern w:val="2"/>
          <w:lang w:eastAsia="ar-SA"/>
        </w:rPr>
        <w:t>5</w:t>
      </w:r>
      <w:r w:rsidR="00D0268B" w:rsidRPr="004F6335">
        <w:rPr>
          <w:rFonts w:ascii="Calibri" w:eastAsia="Times New Roman" w:hAnsi="Calibri" w:cs="Calibri"/>
          <w:kern w:val="2"/>
          <w:lang w:eastAsia="ar-SA"/>
        </w:rPr>
        <w:t xml:space="preserve"> cm de Cimento Betuminoso à Quente (CBUQ), uma camada de imprimação betuminosa e pintura de ligação, </w:t>
      </w:r>
      <w:r w:rsidR="004409B9" w:rsidRPr="004F6335">
        <w:rPr>
          <w:rFonts w:ascii="Calibri" w:eastAsia="Times New Roman" w:hAnsi="Calibri" w:cs="Calibri"/>
          <w:kern w:val="2"/>
          <w:lang w:eastAsia="ar-SA"/>
        </w:rPr>
        <w:t>20</w:t>
      </w:r>
      <w:r w:rsidR="00D0268B" w:rsidRPr="004F6335">
        <w:rPr>
          <w:rFonts w:ascii="Calibri" w:eastAsia="Times New Roman" w:hAnsi="Calibri" w:cs="Calibri"/>
          <w:kern w:val="2"/>
          <w:lang w:eastAsia="ar-SA"/>
        </w:rPr>
        <w:t xml:space="preserve"> cm de </w:t>
      </w:r>
      <w:r w:rsidR="000C661C" w:rsidRPr="004F6335">
        <w:rPr>
          <w:rFonts w:ascii="Calibri" w:eastAsia="Times New Roman" w:hAnsi="Calibri" w:cs="Calibri"/>
          <w:kern w:val="2"/>
          <w:lang w:eastAsia="ar-SA"/>
        </w:rPr>
        <w:t>base em brita graduada</w:t>
      </w:r>
      <w:r w:rsidR="004409B9" w:rsidRPr="004F6335">
        <w:rPr>
          <w:rFonts w:ascii="Calibri" w:eastAsia="Times New Roman" w:hAnsi="Calibri" w:cs="Calibri"/>
          <w:kern w:val="2"/>
          <w:lang w:eastAsia="ar-SA"/>
        </w:rPr>
        <w:t>.</w:t>
      </w:r>
    </w:p>
    <w:p w14:paraId="4427CDB6" w14:textId="4BFEB0ED" w:rsidR="00E803D3" w:rsidRPr="004F6335" w:rsidRDefault="00526A54" w:rsidP="004409B9">
      <w:pPr>
        <w:spacing w:after="0"/>
        <w:ind w:firstLine="708"/>
        <w:jc w:val="both"/>
        <w:rPr>
          <w:rFonts w:ascii="Calibri" w:eastAsia="Times New Roman" w:hAnsi="Calibri" w:cs="Calibri"/>
          <w:kern w:val="2"/>
          <w:lang w:eastAsia="ar-SA"/>
        </w:rPr>
      </w:pPr>
      <w:r>
        <w:rPr>
          <w:rFonts w:ascii="Calibri" w:eastAsia="Times New Roman" w:hAnsi="Calibri" w:cs="Calibri"/>
          <w:kern w:val="2"/>
          <w:lang w:eastAsia="ar-SA"/>
        </w:rPr>
        <w:t>Foi considerado trecho de recapeamento de 7m de largura x 2</w:t>
      </w:r>
      <w:r w:rsidR="00C07C2A">
        <w:rPr>
          <w:rFonts w:ascii="Calibri" w:eastAsia="Times New Roman" w:hAnsi="Calibri" w:cs="Calibri"/>
          <w:kern w:val="2"/>
          <w:lang w:eastAsia="ar-SA"/>
        </w:rPr>
        <w:t>8</w:t>
      </w:r>
      <w:r>
        <w:rPr>
          <w:rFonts w:ascii="Calibri" w:eastAsia="Times New Roman" w:hAnsi="Calibri" w:cs="Calibri"/>
          <w:kern w:val="2"/>
          <w:lang w:eastAsia="ar-SA"/>
        </w:rPr>
        <w:t>m de comprimento. Neste trecho deverá ser realizado</w:t>
      </w:r>
      <w:r w:rsidR="00E803D3">
        <w:rPr>
          <w:rFonts w:ascii="Calibri" w:eastAsia="Times New Roman" w:hAnsi="Calibri" w:cs="Calibri"/>
          <w:kern w:val="2"/>
          <w:lang w:eastAsia="ar-SA"/>
        </w:rPr>
        <w:t xml:space="preserve"> fresagem </w:t>
      </w:r>
      <w:r>
        <w:rPr>
          <w:rFonts w:ascii="Calibri" w:eastAsia="Times New Roman" w:hAnsi="Calibri" w:cs="Calibri"/>
          <w:kern w:val="2"/>
          <w:lang w:eastAsia="ar-SA"/>
        </w:rPr>
        <w:t xml:space="preserve">com </w:t>
      </w:r>
      <w:r w:rsidR="00E803D3">
        <w:rPr>
          <w:rFonts w:ascii="Calibri" w:eastAsia="Times New Roman" w:hAnsi="Calibri" w:cs="Calibri"/>
          <w:kern w:val="2"/>
          <w:lang w:eastAsia="ar-SA"/>
        </w:rPr>
        <w:t>espessura de até 5cm, para quem vai no sentido bairro</w:t>
      </w:r>
      <w:r>
        <w:rPr>
          <w:rFonts w:ascii="Calibri" w:eastAsia="Times New Roman" w:hAnsi="Calibri" w:cs="Calibri"/>
          <w:kern w:val="2"/>
          <w:lang w:eastAsia="ar-SA"/>
        </w:rPr>
        <w:t>.</w:t>
      </w:r>
      <w:r w:rsidR="00E803D3">
        <w:rPr>
          <w:rFonts w:ascii="Calibri" w:eastAsia="Times New Roman" w:hAnsi="Calibri" w:cs="Calibri"/>
          <w:kern w:val="2"/>
          <w:lang w:eastAsia="ar-SA"/>
        </w:rPr>
        <w:t xml:space="preserve">  </w:t>
      </w:r>
    </w:p>
    <w:p w14:paraId="16564209" w14:textId="4055CBC5" w:rsidR="00A028C9" w:rsidRDefault="00A028C9" w:rsidP="00A028C9">
      <w:pPr>
        <w:pStyle w:val="Ttulo2"/>
        <w:spacing w:after="60"/>
        <w:ind w:firstLine="708"/>
        <w:rPr>
          <w:rFonts w:ascii="Arial" w:hAnsi="Arial" w:cs="Arial"/>
          <w:color w:val="auto"/>
          <w:sz w:val="20"/>
          <w:szCs w:val="20"/>
        </w:rPr>
      </w:pPr>
      <w:r w:rsidRPr="00397585">
        <w:rPr>
          <w:rFonts w:ascii="Arial" w:hAnsi="Arial" w:cs="Arial"/>
          <w:color w:val="auto"/>
          <w:sz w:val="20"/>
          <w:szCs w:val="20"/>
        </w:rPr>
        <w:t>4.</w:t>
      </w:r>
      <w:r>
        <w:rPr>
          <w:rFonts w:ascii="Arial" w:hAnsi="Arial" w:cs="Arial"/>
          <w:color w:val="auto"/>
          <w:sz w:val="20"/>
          <w:szCs w:val="20"/>
        </w:rPr>
        <w:t>5. DEFENSA METÁLICA</w:t>
      </w:r>
    </w:p>
    <w:p w14:paraId="3D87B50C" w14:textId="07C09EA4" w:rsidR="004F6335" w:rsidRDefault="00A028C9" w:rsidP="004F6335">
      <w:pPr>
        <w:ind w:firstLine="708"/>
      </w:pPr>
      <w:r>
        <w:t>Na lateral da travessia</w:t>
      </w:r>
      <w:r w:rsidR="004F6335">
        <w:t xml:space="preserve"> </w:t>
      </w:r>
      <w:r>
        <w:t>dev</w:t>
      </w:r>
      <w:r w:rsidR="004F6335">
        <w:t>e</w:t>
      </w:r>
      <w:r>
        <w:t>rá ser instalada defensa</w:t>
      </w:r>
      <w:r w:rsidR="004F6335">
        <w:t xml:space="preserve"> de proteção continua metálica</w:t>
      </w:r>
      <w:r>
        <w:t xml:space="preserve"> </w:t>
      </w:r>
      <w:proofErr w:type="spellStart"/>
      <w:r>
        <w:t>semi</w:t>
      </w:r>
      <w:proofErr w:type="spellEnd"/>
      <w:r>
        <w:t xml:space="preserve"> maleável</w:t>
      </w:r>
      <w:r w:rsidR="001B515D">
        <w:t xml:space="preserve"> que deverá ser locado </w:t>
      </w:r>
      <w:r w:rsidR="006B36A4">
        <w:t>por topógrafo.</w:t>
      </w:r>
    </w:p>
    <w:p w14:paraId="10C7DC9A" w14:textId="32AB03F3" w:rsidR="00D0268B" w:rsidRPr="006B36A4" w:rsidRDefault="004F6335" w:rsidP="006B36A4">
      <w:pPr>
        <w:ind w:firstLine="708"/>
      </w:pPr>
      <w:r>
        <w:t>Os componentes das defensas não devem apresentar arestas ou cantos vivos voltados contra o fluxo de tráfego. Os elementos de fixação devem estar atrás das lâminas e se, ainda assim, houver possibilidade de atingir pessoas ou veículos, devem ter suas formas baixas arredondadas.</w:t>
      </w:r>
      <w:r w:rsidR="00A028C9">
        <w:t xml:space="preserve"> </w:t>
      </w:r>
    </w:p>
    <w:p w14:paraId="6AE511D9" w14:textId="0E21EDAF" w:rsidR="00D045A8" w:rsidRPr="00D045A8" w:rsidRDefault="00DF3213" w:rsidP="00D045A8">
      <w:pPr>
        <w:pStyle w:val="Ttulo2"/>
        <w:spacing w:after="60"/>
        <w:ind w:firstLine="708"/>
        <w:rPr>
          <w:rFonts w:ascii="Arial" w:hAnsi="Arial" w:cs="Arial"/>
          <w:color w:val="auto"/>
          <w:sz w:val="20"/>
          <w:szCs w:val="20"/>
        </w:rPr>
      </w:pPr>
      <w:bookmarkStart w:id="6" w:name="_Toc499211633"/>
      <w:r>
        <w:rPr>
          <w:rFonts w:ascii="Arial" w:hAnsi="Arial" w:cs="Arial"/>
          <w:color w:val="auto"/>
          <w:sz w:val="20"/>
          <w:szCs w:val="20"/>
        </w:rPr>
        <w:t>4.</w:t>
      </w:r>
      <w:r w:rsidR="00A028C9">
        <w:rPr>
          <w:rFonts w:ascii="Arial" w:hAnsi="Arial" w:cs="Arial"/>
          <w:color w:val="auto"/>
          <w:sz w:val="20"/>
          <w:szCs w:val="20"/>
        </w:rPr>
        <w:t>6</w:t>
      </w:r>
      <w:r w:rsidR="00021EB2">
        <w:rPr>
          <w:rFonts w:ascii="Arial" w:hAnsi="Arial" w:cs="Arial"/>
          <w:color w:val="auto"/>
          <w:sz w:val="20"/>
          <w:szCs w:val="20"/>
        </w:rPr>
        <w:t>.</w:t>
      </w:r>
      <w:r w:rsidR="00D045A8" w:rsidRPr="00D045A8">
        <w:rPr>
          <w:rFonts w:ascii="Arial" w:hAnsi="Arial" w:cs="Arial"/>
          <w:color w:val="auto"/>
          <w:sz w:val="20"/>
          <w:szCs w:val="20"/>
        </w:rPr>
        <w:t xml:space="preserve"> SERVIÇOS COMPLEMENTARES</w:t>
      </w:r>
      <w:bookmarkEnd w:id="6"/>
    </w:p>
    <w:p w14:paraId="2898AC09" w14:textId="30DAADBA" w:rsidR="001A1CB3" w:rsidRDefault="00D045A8" w:rsidP="00F20964">
      <w:pPr>
        <w:ind w:firstLine="720"/>
        <w:jc w:val="both"/>
        <w:rPr>
          <w:rFonts w:ascii="Arial" w:hAnsi="Arial" w:cs="Arial"/>
          <w:sz w:val="20"/>
        </w:rPr>
      </w:pPr>
      <w:r w:rsidRPr="00D045A8">
        <w:rPr>
          <w:rFonts w:ascii="Arial" w:hAnsi="Arial" w:cs="Arial"/>
          <w:sz w:val="20"/>
        </w:rPr>
        <w:t xml:space="preserve">Após a conclusão dos serviços, a empresa responsável pela execução da obra deverá proceder à limpeza final rigorosa, além da retirada de todos os entulhos, sobras de materiais e produtos, equipamentos e quaisquer objetos que não façam parte do conjunto final </w:t>
      </w:r>
      <w:r w:rsidR="004409B9">
        <w:rPr>
          <w:rFonts w:ascii="Arial" w:hAnsi="Arial" w:cs="Arial"/>
          <w:sz w:val="20"/>
        </w:rPr>
        <w:t>do projeto</w:t>
      </w:r>
      <w:r w:rsidRPr="00D045A8">
        <w:rPr>
          <w:rFonts w:ascii="Arial" w:hAnsi="Arial" w:cs="Arial"/>
          <w:sz w:val="20"/>
        </w:rPr>
        <w:t>.</w:t>
      </w:r>
    </w:p>
    <w:p w14:paraId="63DC7FDE" w14:textId="77777777" w:rsidR="001A1CB3" w:rsidRDefault="001A1CB3" w:rsidP="00DA006F">
      <w:pPr>
        <w:spacing w:after="0"/>
      </w:pPr>
    </w:p>
    <w:p w14:paraId="1D225246" w14:textId="77777777" w:rsidR="00021EB2" w:rsidRDefault="00021EB2" w:rsidP="00DA006F">
      <w:pPr>
        <w:spacing w:after="0"/>
      </w:pPr>
    </w:p>
    <w:p w14:paraId="48BB0D1D" w14:textId="60877C3E" w:rsidR="001A1CB3" w:rsidRDefault="005275E1" w:rsidP="005275E1">
      <w:pPr>
        <w:spacing w:after="0"/>
        <w:jc w:val="center"/>
      </w:pPr>
      <w:r>
        <w:object w:dxaOrig="5970" w:dyaOrig="2655" w14:anchorId="46AC7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4.25pt;height:99.75pt" o:ole="">
            <v:imagedata r:id="rId10" o:title=""/>
          </v:shape>
          <o:OLEObject Type="Embed" ProgID="Unknown" ShapeID="_x0000_i1028" DrawAspect="Content" ObjectID="_1700474991" r:id="rId11"/>
        </w:object>
      </w:r>
    </w:p>
    <w:p w14:paraId="4AF2E887" w14:textId="080F1BDC" w:rsidR="001A1CB3" w:rsidRDefault="001A1CB3" w:rsidP="004E5CA5">
      <w:pPr>
        <w:spacing w:after="0"/>
        <w:jc w:val="center"/>
      </w:pPr>
    </w:p>
    <w:sectPr w:rsidR="001A1CB3" w:rsidSect="008D54B2">
      <w:footerReference w:type="default" r:id="rId12"/>
      <w:pgSz w:w="11907" w:h="16840" w:code="9"/>
      <w:pgMar w:top="992" w:right="1134" w:bottom="1134" w:left="1418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1E95" w14:textId="77777777" w:rsidR="00800D3E" w:rsidRDefault="00800D3E" w:rsidP="008D54B2">
      <w:pPr>
        <w:spacing w:after="0" w:line="240" w:lineRule="auto"/>
      </w:pPr>
      <w:r>
        <w:separator/>
      </w:r>
    </w:p>
  </w:endnote>
  <w:endnote w:type="continuationSeparator" w:id="0">
    <w:p w14:paraId="747952EF" w14:textId="77777777" w:rsidR="00800D3E" w:rsidRDefault="00800D3E" w:rsidP="008D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44F7" w14:textId="77777777" w:rsidR="00B37357" w:rsidRDefault="00B37357">
    <w:pPr>
      <w:pStyle w:val="Rodap"/>
    </w:pPr>
  </w:p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3"/>
      <w:gridCol w:w="1152"/>
    </w:tblGrid>
    <w:tr w:rsidR="00B37357" w:rsidRPr="008D54B2" w14:paraId="335A36EB" w14:textId="77777777" w:rsidTr="004D449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rial" w:hAnsi="Arial" w:cs="Arial"/>
              <w:color w:val="404040" w:themeColor="text1" w:themeTint="BF"/>
              <w:sz w:val="18"/>
            </w:rPr>
            <w:alias w:val="Empresa"/>
            <w:id w:val="-1709631510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24C98C4" w14:textId="77777777" w:rsidR="00B37357" w:rsidRPr="008D54B2" w:rsidRDefault="00B37357" w:rsidP="004D4491">
              <w:pPr>
                <w:pStyle w:val="Cabealho"/>
                <w:jc w:val="right"/>
                <w:rPr>
                  <w:rFonts w:ascii="Arial" w:hAnsi="Arial" w:cs="Arial"/>
                  <w:color w:val="404040" w:themeColor="text1" w:themeTint="BF"/>
                  <w:sz w:val="18"/>
                </w:rPr>
              </w:pPr>
              <w:r w:rsidRPr="008D54B2">
                <w:rPr>
                  <w:rFonts w:ascii="Arial" w:hAnsi="Arial" w:cs="Arial"/>
                  <w:color w:val="404040" w:themeColor="text1" w:themeTint="BF"/>
                  <w:sz w:val="18"/>
                </w:rPr>
                <w:t xml:space="preserve">Prefeitura Municipal </w:t>
              </w:r>
              <w:r>
                <w:rPr>
                  <w:rFonts w:ascii="Arial" w:hAnsi="Arial" w:cs="Arial"/>
                  <w:color w:val="404040" w:themeColor="text1" w:themeTint="BF"/>
                  <w:sz w:val="18"/>
                </w:rPr>
                <w:t>de Boituva</w:t>
              </w:r>
            </w:p>
          </w:sdtContent>
        </w:sdt>
        <w:sdt>
          <w:sdtPr>
            <w:rPr>
              <w:rFonts w:ascii="Arial" w:hAnsi="Arial" w:cs="Arial"/>
              <w:b/>
              <w:bCs/>
              <w:color w:val="404040" w:themeColor="text1" w:themeTint="BF"/>
              <w:sz w:val="18"/>
            </w:rPr>
            <w:alias w:val="Título"/>
            <w:id w:val="-1258754602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F8D534C" w14:textId="77777777" w:rsidR="00B37357" w:rsidRPr="008D54B2" w:rsidRDefault="00B37357" w:rsidP="008E40D8">
              <w:pPr>
                <w:pStyle w:val="Cabealho"/>
                <w:jc w:val="right"/>
                <w:rPr>
                  <w:rFonts w:ascii="Arial" w:hAnsi="Arial" w:cs="Arial"/>
                  <w:b/>
                  <w:bCs/>
                  <w:color w:val="404040" w:themeColor="text1" w:themeTint="BF"/>
                  <w:sz w:val="18"/>
                </w:rPr>
              </w:pPr>
              <w:r>
                <w:rPr>
                  <w:rFonts w:ascii="Arial" w:hAnsi="Arial" w:cs="Arial"/>
                  <w:b/>
                  <w:bCs/>
                  <w:color w:val="404040" w:themeColor="text1" w:themeTint="BF"/>
                  <w:sz w:val="18"/>
                </w:rPr>
                <w:t>MEMORIAL DESCRITIVO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BC15803" w14:textId="77777777" w:rsidR="00B37357" w:rsidRPr="008D54B2" w:rsidRDefault="00B37357" w:rsidP="004D4491">
          <w:pPr>
            <w:pStyle w:val="Cabealho"/>
            <w:rPr>
              <w:rFonts w:ascii="Arial" w:hAnsi="Arial" w:cs="Arial"/>
              <w:b/>
              <w:bCs/>
              <w:color w:val="404040" w:themeColor="text1" w:themeTint="BF"/>
              <w:sz w:val="18"/>
            </w:rPr>
          </w:pPr>
          <w:r w:rsidRPr="008D54B2">
            <w:rPr>
              <w:rFonts w:ascii="Arial" w:hAnsi="Arial" w:cs="Arial"/>
              <w:color w:val="404040" w:themeColor="text1" w:themeTint="BF"/>
              <w:sz w:val="18"/>
            </w:rPr>
            <w:fldChar w:fldCharType="begin"/>
          </w:r>
          <w:r w:rsidRPr="008D54B2">
            <w:rPr>
              <w:rFonts w:ascii="Arial" w:hAnsi="Arial" w:cs="Arial"/>
              <w:color w:val="404040" w:themeColor="text1" w:themeTint="BF"/>
              <w:sz w:val="18"/>
            </w:rPr>
            <w:instrText>PAGE   \* MERGEFORMAT</w:instrText>
          </w:r>
          <w:r w:rsidRPr="008D54B2">
            <w:rPr>
              <w:rFonts w:ascii="Arial" w:hAnsi="Arial" w:cs="Arial"/>
              <w:color w:val="404040" w:themeColor="text1" w:themeTint="BF"/>
              <w:sz w:val="18"/>
            </w:rPr>
            <w:fldChar w:fldCharType="separate"/>
          </w:r>
          <w:r w:rsidR="005264CD">
            <w:rPr>
              <w:rFonts w:ascii="Arial" w:hAnsi="Arial" w:cs="Arial"/>
              <w:noProof/>
              <w:color w:val="404040" w:themeColor="text1" w:themeTint="BF"/>
              <w:sz w:val="18"/>
            </w:rPr>
            <w:t>3</w:t>
          </w:r>
          <w:r w:rsidRPr="008D54B2">
            <w:rPr>
              <w:rFonts w:ascii="Arial" w:hAnsi="Arial" w:cs="Arial"/>
              <w:color w:val="404040" w:themeColor="text1" w:themeTint="BF"/>
              <w:sz w:val="18"/>
            </w:rPr>
            <w:fldChar w:fldCharType="end"/>
          </w:r>
        </w:p>
      </w:tc>
    </w:tr>
  </w:tbl>
  <w:p w14:paraId="26F9A852" w14:textId="77777777" w:rsidR="00B37357" w:rsidRDefault="00B37357">
    <w:pPr>
      <w:pStyle w:val="Rodap"/>
    </w:pPr>
  </w:p>
  <w:p w14:paraId="52BB0830" w14:textId="77777777" w:rsidR="00B37357" w:rsidRDefault="00B373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C58B" w14:textId="77777777" w:rsidR="00800D3E" w:rsidRDefault="00800D3E" w:rsidP="008D54B2">
      <w:pPr>
        <w:spacing w:after="0" w:line="240" w:lineRule="auto"/>
      </w:pPr>
      <w:r>
        <w:separator/>
      </w:r>
    </w:p>
  </w:footnote>
  <w:footnote w:type="continuationSeparator" w:id="0">
    <w:p w14:paraId="77F9728D" w14:textId="77777777" w:rsidR="00800D3E" w:rsidRDefault="00800D3E" w:rsidP="008D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7C6"/>
    <w:multiLevelType w:val="hybridMultilevel"/>
    <w:tmpl w:val="696CB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ABB"/>
    <w:multiLevelType w:val="hybridMultilevel"/>
    <w:tmpl w:val="C7DE26C0"/>
    <w:lvl w:ilvl="0" w:tplc="F4EE155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FCB0277"/>
    <w:multiLevelType w:val="hybridMultilevel"/>
    <w:tmpl w:val="20BC3AFA"/>
    <w:lvl w:ilvl="0" w:tplc="3E5CC3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7B1C83"/>
    <w:multiLevelType w:val="hybridMultilevel"/>
    <w:tmpl w:val="3336E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11E2"/>
    <w:multiLevelType w:val="hybridMultilevel"/>
    <w:tmpl w:val="96A60B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651A"/>
    <w:multiLevelType w:val="hybridMultilevel"/>
    <w:tmpl w:val="42AE71A8"/>
    <w:lvl w:ilvl="0" w:tplc="122A1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2"/>
    <w:rsid w:val="0000639C"/>
    <w:rsid w:val="00021EB2"/>
    <w:rsid w:val="00027989"/>
    <w:rsid w:val="000326D3"/>
    <w:rsid w:val="00070031"/>
    <w:rsid w:val="00074F7E"/>
    <w:rsid w:val="000807D8"/>
    <w:rsid w:val="00090449"/>
    <w:rsid w:val="000C661C"/>
    <w:rsid w:val="000E3B48"/>
    <w:rsid w:val="00130366"/>
    <w:rsid w:val="001349F8"/>
    <w:rsid w:val="001409DF"/>
    <w:rsid w:val="00140E3C"/>
    <w:rsid w:val="0014763B"/>
    <w:rsid w:val="00155E14"/>
    <w:rsid w:val="00167259"/>
    <w:rsid w:val="001711B6"/>
    <w:rsid w:val="001A1CB3"/>
    <w:rsid w:val="001B2656"/>
    <w:rsid w:val="001B515D"/>
    <w:rsid w:val="001C52D0"/>
    <w:rsid w:val="001D5FB0"/>
    <w:rsid w:val="001E3BAD"/>
    <w:rsid w:val="001F09F4"/>
    <w:rsid w:val="001F57AD"/>
    <w:rsid w:val="001F6905"/>
    <w:rsid w:val="00220FBF"/>
    <w:rsid w:val="00232F71"/>
    <w:rsid w:val="00251E28"/>
    <w:rsid w:val="00283A8D"/>
    <w:rsid w:val="002A1D33"/>
    <w:rsid w:val="002B7E73"/>
    <w:rsid w:val="003335C8"/>
    <w:rsid w:val="00337DB7"/>
    <w:rsid w:val="00344718"/>
    <w:rsid w:val="003812C4"/>
    <w:rsid w:val="003836A2"/>
    <w:rsid w:val="00385620"/>
    <w:rsid w:val="0039063F"/>
    <w:rsid w:val="00390B7D"/>
    <w:rsid w:val="00397585"/>
    <w:rsid w:val="003C410D"/>
    <w:rsid w:val="003D1EF4"/>
    <w:rsid w:val="003F0509"/>
    <w:rsid w:val="003F13F6"/>
    <w:rsid w:val="003F766D"/>
    <w:rsid w:val="00416517"/>
    <w:rsid w:val="00423BD9"/>
    <w:rsid w:val="00427179"/>
    <w:rsid w:val="004409B9"/>
    <w:rsid w:val="00447C70"/>
    <w:rsid w:val="00460002"/>
    <w:rsid w:val="00485BAC"/>
    <w:rsid w:val="004B60CB"/>
    <w:rsid w:val="004C2CC5"/>
    <w:rsid w:val="004C37E4"/>
    <w:rsid w:val="004D4491"/>
    <w:rsid w:val="004E5CA5"/>
    <w:rsid w:val="004F6335"/>
    <w:rsid w:val="005264CD"/>
    <w:rsid w:val="00526A54"/>
    <w:rsid w:val="005275E1"/>
    <w:rsid w:val="00561F91"/>
    <w:rsid w:val="00564290"/>
    <w:rsid w:val="00573C6F"/>
    <w:rsid w:val="005B6778"/>
    <w:rsid w:val="005B773D"/>
    <w:rsid w:val="005C3BBC"/>
    <w:rsid w:val="005C5630"/>
    <w:rsid w:val="00600789"/>
    <w:rsid w:val="006020A2"/>
    <w:rsid w:val="00637070"/>
    <w:rsid w:val="006404A6"/>
    <w:rsid w:val="006501D0"/>
    <w:rsid w:val="006A1241"/>
    <w:rsid w:val="006B36A4"/>
    <w:rsid w:val="006D1223"/>
    <w:rsid w:val="007158AF"/>
    <w:rsid w:val="00724CC5"/>
    <w:rsid w:val="007356B6"/>
    <w:rsid w:val="00776CAD"/>
    <w:rsid w:val="0078648A"/>
    <w:rsid w:val="007932CD"/>
    <w:rsid w:val="007A699F"/>
    <w:rsid w:val="007C608B"/>
    <w:rsid w:val="007D64DF"/>
    <w:rsid w:val="007D7616"/>
    <w:rsid w:val="007E4F2A"/>
    <w:rsid w:val="00800D3E"/>
    <w:rsid w:val="00802D4C"/>
    <w:rsid w:val="008157C4"/>
    <w:rsid w:val="00836C2D"/>
    <w:rsid w:val="008A4091"/>
    <w:rsid w:val="008C1483"/>
    <w:rsid w:val="008D54B2"/>
    <w:rsid w:val="008E40D8"/>
    <w:rsid w:val="009143A2"/>
    <w:rsid w:val="009168F0"/>
    <w:rsid w:val="00951928"/>
    <w:rsid w:val="00961C98"/>
    <w:rsid w:val="0096468A"/>
    <w:rsid w:val="009A21E4"/>
    <w:rsid w:val="009C3382"/>
    <w:rsid w:val="009D64C3"/>
    <w:rsid w:val="009F24D6"/>
    <w:rsid w:val="00A028C9"/>
    <w:rsid w:val="00A5574E"/>
    <w:rsid w:val="00A5599E"/>
    <w:rsid w:val="00AB5BA9"/>
    <w:rsid w:val="00AD1C82"/>
    <w:rsid w:val="00AF70A7"/>
    <w:rsid w:val="00B34B56"/>
    <w:rsid w:val="00B37357"/>
    <w:rsid w:val="00B443EC"/>
    <w:rsid w:val="00B71287"/>
    <w:rsid w:val="00B7692C"/>
    <w:rsid w:val="00B930B9"/>
    <w:rsid w:val="00BA420A"/>
    <w:rsid w:val="00BB7134"/>
    <w:rsid w:val="00BF7ECB"/>
    <w:rsid w:val="00C07C2A"/>
    <w:rsid w:val="00C3585A"/>
    <w:rsid w:val="00C80F97"/>
    <w:rsid w:val="00C939A1"/>
    <w:rsid w:val="00CB18F7"/>
    <w:rsid w:val="00CC0E29"/>
    <w:rsid w:val="00CC7A12"/>
    <w:rsid w:val="00CD60E2"/>
    <w:rsid w:val="00CF4DF8"/>
    <w:rsid w:val="00D019B4"/>
    <w:rsid w:val="00D0268B"/>
    <w:rsid w:val="00D045A8"/>
    <w:rsid w:val="00D04AEE"/>
    <w:rsid w:val="00D1636F"/>
    <w:rsid w:val="00D60D30"/>
    <w:rsid w:val="00D635AB"/>
    <w:rsid w:val="00D63D90"/>
    <w:rsid w:val="00D6493A"/>
    <w:rsid w:val="00D65ED3"/>
    <w:rsid w:val="00DA006F"/>
    <w:rsid w:val="00DD3D8F"/>
    <w:rsid w:val="00DE5CBB"/>
    <w:rsid w:val="00DF25B7"/>
    <w:rsid w:val="00DF3213"/>
    <w:rsid w:val="00E17002"/>
    <w:rsid w:val="00E22FFA"/>
    <w:rsid w:val="00E26487"/>
    <w:rsid w:val="00E348EF"/>
    <w:rsid w:val="00E4320E"/>
    <w:rsid w:val="00E803D3"/>
    <w:rsid w:val="00EA2F51"/>
    <w:rsid w:val="00ED2EEB"/>
    <w:rsid w:val="00EF2057"/>
    <w:rsid w:val="00F02018"/>
    <w:rsid w:val="00F028FC"/>
    <w:rsid w:val="00F20964"/>
    <w:rsid w:val="00F36B25"/>
    <w:rsid w:val="00F37173"/>
    <w:rsid w:val="00F40D4A"/>
    <w:rsid w:val="00F50D83"/>
    <w:rsid w:val="00F63ABE"/>
    <w:rsid w:val="00F64666"/>
    <w:rsid w:val="00F80B1C"/>
    <w:rsid w:val="00FA7D06"/>
    <w:rsid w:val="00FB7288"/>
    <w:rsid w:val="00FD682F"/>
    <w:rsid w:val="00FD6DD2"/>
    <w:rsid w:val="00FE35F5"/>
    <w:rsid w:val="00FF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C6AF"/>
  <w15:docId w15:val="{BFF07D7A-7F5E-4935-8CE4-D742E4D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D8"/>
  </w:style>
  <w:style w:type="paragraph" w:styleId="Ttulo1">
    <w:name w:val="heading 1"/>
    <w:basedOn w:val="Normal"/>
    <w:next w:val="Normal"/>
    <w:link w:val="Ttulo1Char"/>
    <w:uiPriority w:val="9"/>
    <w:qFormat/>
    <w:rsid w:val="00836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4B2"/>
  </w:style>
  <w:style w:type="paragraph" w:styleId="Rodap">
    <w:name w:val="footer"/>
    <w:basedOn w:val="Normal"/>
    <w:link w:val="RodapChar"/>
    <w:uiPriority w:val="99"/>
    <w:unhideWhenUsed/>
    <w:rsid w:val="008D5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4B2"/>
  </w:style>
  <w:style w:type="paragraph" w:styleId="Textodebalo">
    <w:name w:val="Balloon Text"/>
    <w:basedOn w:val="Normal"/>
    <w:link w:val="TextodebaloChar"/>
    <w:uiPriority w:val="99"/>
    <w:semiHidden/>
    <w:unhideWhenUsed/>
    <w:rsid w:val="008D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4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D30"/>
    <w:pPr>
      <w:ind w:left="720"/>
      <w:contextualSpacing/>
    </w:pPr>
  </w:style>
  <w:style w:type="paragraph" w:customStyle="1" w:styleId="Tont3">
    <w:name w:val="Tont 3"/>
    <w:basedOn w:val="Normal"/>
    <w:rsid w:val="00AF70A7"/>
    <w:pPr>
      <w:tabs>
        <w:tab w:val="decimal" w:pos="3686"/>
      </w:tabs>
      <w:suppressAutoHyphens/>
      <w:overflowPunct w:val="0"/>
      <w:spacing w:after="12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3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6C2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36C2D"/>
    <w:pPr>
      <w:spacing w:after="100"/>
    </w:pPr>
  </w:style>
  <w:style w:type="character" w:styleId="Hyperlink">
    <w:name w:val="Hyperlink"/>
    <w:basedOn w:val="Fontepargpadro"/>
    <w:uiPriority w:val="99"/>
    <w:unhideWhenUsed/>
    <w:rsid w:val="00836C2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36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836C2D"/>
    <w:pPr>
      <w:spacing w:after="100"/>
      <w:ind w:left="220"/>
    </w:pPr>
  </w:style>
  <w:style w:type="paragraph" w:customStyle="1" w:styleId="Tont2">
    <w:name w:val="Tont 2"/>
    <w:basedOn w:val="Normal"/>
    <w:rsid w:val="00CC7A12"/>
    <w:pPr>
      <w:tabs>
        <w:tab w:val="decimal" w:pos="3686"/>
      </w:tabs>
      <w:suppressAutoHyphens/>
      <w:overflowPunct w:val="0"/>
      <w:spacing w:before="120" w:after="120" w:line="360" w:lineRule="auto"/>
      <w:jc w:val="both"/>
    </w:pPr>
    <w:rPr>
      <w:rFonts w:ascii="Arial" w:eastAsia="Times New Roman" w:hAnsi="Arial" w:cs="Arial"/>
      <w:b/>
      <w:kern w:val="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E17002"/>
    <w:pPr>
      <w:suppressAutoHyphens/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1700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aisabel.sp.gov.br/pmsi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1B19-40E1-4C6F-A7FE-1BBF89FB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1117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Prefeitura Municipal de Boituva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Engenharia7</dc:creator>
  <cp:lastModifiedBy>usuario</cp:lastModifiedBy>
  <cp:revision>6</cp:revision>
  <cp:lastPrinted>2017-11-24T18:56:00Z</cp:lastPrinted>
  <dcterms:created xsi:type="dcterms:W3CDTF">2021-07-26T13:02:00Z</dcterms:created>
  <dcterms:modified xsi:type="dcterms:W3CDTF">2021-12-08T16:23:00Z</dcterms:modified>
</cp:coreProperties>
</file>