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8E4" w:rsidRPr="00AA747D" w:rsidRDefault="00EE552C" w:rsidP="00AC68E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RE</w:t>
      </w:r>
      <w:r w:rsidR="00AC68E4" w:rsidRPr="00AA747D">
        <w:rPr>
          <w:b/>
          <w:sz w:val="28"/>
          <w:szCs w:val="28"/>
        </w:rPr>
        <w:t xml:space="preserve">SOLUÇÃO Nº </w:t>
      </w:r>
      <w:r w:rsidR="0087480C">
        <w:rPr>
          <w:b/>
          <w:sz w:val="28"/>
          <w:szCs w:val="28"/>
        </w:rPr>
        <w:t>001</w:t>
      </w:r>
      <w:r w:rsidR="00EB6901" w:rsidRPr="00AA747D">
        <w:rPr>
          <w:b/>
          <w:sz w:val="28"/>
          <w:szCs w:val="28"/>
        </w:rPr>
        <w:t xml:space="preserve"> DE </w:t>
      </w:r>
      <w:r w:rsidR="0087480C">
        <w:rPr>
          <w:b/>
          <w:sz w:val="28"/>
          <w:szCs w:val="28"/>
        </w:rPr>
        <w:t xml:space="preserve">27 </w:t>
      </w:r>
      <w:r w:rsidR="00EB6901" w:rsidRPr="00AA747D">
        <w:rPr>
          <w:b/>
          <w:sz w:val="28"/>
          <w:szCs w:val="28"/>
        </w:rPr>
        <w:t xml:space="preserve">DE </w:t>
      </w:r>
      <w:r w:rsidR="0087480C">
        <w:rPr>
          <w:b/>
          <w:sz w:val="28"/>
          <w:szCs w:val="28"/>
        </w:rPr>
        <w:t>JUNHO</w:t>
      </w:r>
      <w:r w:rsidR="00EB6901" w:rsidRPr="00AA747D">
        <w:rPr>
          <w:b/>
          <w:sz w:val="28"/>
          <w:szCs w:val="28"/>
        </w:rPr>
        <w:t xml:space="preserve"> DE </w:t>
      </w:r>
      <w:r w:rsidR="00AC68E4" w:rsidRPr="00AA747D">
        <w:rPr>
          <w:b/>
          <w:sz w:val="28"/>
          <w:szCs w:val="28"/>
        </w:rPr>
        <w:t>2016.</w:t>
      </w:r>
    </w:p>
    <w:p w:rsidR="00AC68E4" w:rsidRPr="00AA747D" w:rsidRDefault="00AC68E4" w:rsidP="00AC68E4">
      <w:pPr>
        <w:jc w:val="center"/>
        <w:rPr>
          <w:b/>
          <w:sz w:val="28"/>
          <w:szCs w:val="28"/>
        </w:rPr>
      </w:pPr>
    </w:p>
    <w:p w:rsidR="00AC68E4" w:rsidRPr="00AA747D" w:rsidRDefault="00AC68E4" w:rsidP="00AC68E4">
      <w:pPr>
        <w:jc w:val="center"/>
        <w:rPr>
          <w:b/>
          <w:sz w:val="28"/>
          <w:szCs w:val="28"/>
        </w:rPr>
      </w:pPr>
    </w:p>
    <w:p w:rsidR="00E43CFC" w:rsidRPr="00AA747D" w:rsidRDefault="00E43CFC" w:rsidP="00E43CFC">
      <w:pPr>
        <w:ind w:left="2880"/>
        <w:jc w:val="both"/>
        <w:rPr>
          <w:i/>
          <w:sz w:val="28"/>
          <w:szCs w:val="28"/>
        </w:rPr>
      </w:pPr>
      <w:r w:rsidRPr="00AA747D">
        <w:rPr>
          <w:i/>
          <w:sz w:val="28"/>
          <w:szCs w:val="28"/>
        </w:rPr>
        <w:t xml:space="preserve">“Fixa subsídios para os detentores de mandatos eletivos do Poder Legislativo, do Município de </w:t>
      </w:r>
      <w:r w:rsidR="0087480C">
        <w:rPr>
          <w:i/>
          <w:sz w:val="28"/>
          <w:szCs w:val="28"/>
        </w:rPr>
        <w:t>Vitória Brasil</w:t>
      </w:r>
      <w:r w:rsidRPr="00AA747D">
        <w:rPr>
          <w:i/>
          <w:sz w:val="28"/>
          <w:szCs w:val="28"/>
        </w:rPr>
        <w:t>, para a Legislatura de 2017 a 2020 e dá outras providências”.</w:t>
      </w:r>
    </w:p>
    <w:p w:rsidR="00E43CFC" w:rsidRPr="00AA747D" w:rsidRDefault="00E43CFC" w:rsidP="00E43CFC">
      <w:pPr>
        <w:ind w:left="2880"/>
        <w:jc w:val="both"/>
        <w:rPr>
          <w:sz w:val="28"/>
          <w:szCs w:val="28"/>
        </w:rPr>
      </w:pPr>
    </w:p>
    <w:p w:rsidR="00E43CFC" w:rsidRPr="00AA747D" w:rsidRDefault="00E43CFC" w:rsidP="00E43CFC">
      <w:pPr>
        <w:rPr>
          <w:b/>
          <w:bCs/>
          <w:sz w:val="28"/>
          <w:szCs w:val="28"/>
          <w:u w:val="single"/>
        </w:rPr>
      </w:pPr>
    </w:p>
    <w:p w:rsidR="00E43CFC" w:rsidRPr="00AA747D" w:rsidRDefault="00E43CFC" w:rsidP="00E43CFC">
      <w:pPr>
        <w:jc w:val="both"/>
        <w:rPr>
          <w:sz w:val="28"/>
          <w:szCs w:val="28"/>
        </w:rPr>
      </w:pPr>
      <w:r w:rsidRPr="00AA747D">
        <w:rPr>
          <w:bCs/>
          <w:sz w:val="28"/>
          <w:szCs w:val="28"/>
        </w:rPr>
        <w:tab/>
      </w:r>
      <w:r w:rsidRPr="00AA747D">
        <w:rPr>
          <w:bCs/>
          <w:sz w:val="28"/>
          <w:szCs w:val="28"/>
        </w:rPr>
        <w:tab/>
      </w:r>
      <w:r w:rsidRPr="00AA747D">
        <w:rPr>
          <w:bCs/>
          <w:sz w:val="28"/>
          <w:szCs w:val="28"/>
        </w:rPr>
        <w:tab/>
      </w:r>
      <w:r w:rsidRPr="00AA747D">
        <w:rPr>
          <w:bCs/>
          <w:sz w:val="28"/>
          <w:szCs w:val="28"/>
        </w:rPr>
        <w:tab/>
      </w:r>
      <w:r w:rsidRPr="003334D2">
        <w:rPr>
          <w:b/>
          <w:sz w:val="28"/>
          <w:szCs w:val="28"/>
        </w:rPr>
        <w:t>A M</w:t>
      </w:r>
      <w:r w:rsidR="003334D2" w:rsidRPr="003334D2">
        <w:rPr>
          <w:b/>
          <w:sz w:val="28"/>
          <w:szCs w:val="28"/>
        </w:rPr>
        <w:t xml:space="preserve">ESA DA CÂMARA MUNICIPAL DE </w:t>
      </w:r>
      <w:r w:rsidR="0087480C">
        <w:rPr>
          <w:b/>
          <w:sz w:val="28"/>
          <w:szCs w:val="28"/>
        </w:rPr>
        <w:t>VITÓRIA BRASIL</w:t>
      </w:r>
      <w:r w:rsidR="003334D2">
        <w:rPr>
          <w:sz w:val="28"/>
          <w:szCs w:val="28"/>
        </w:rPr>
        <w:t xml:space="preserve">, </w:t>
      </w:r>
      <w:r w:rsidRPr="00AA747D">
        <w:rPr>
          <w:sz w:val="28"/>
          <w:szCs w:val="28"/>
        </w:rPr>
        <w:t>Estado de São Paulo, no uso de suas atribuições, etc. apresenta o seguinte Projeto de Resolução;</w:t>
      </w:r>
    </w:p>
    <w:p w:rsidR="00E43CFC" w:rsidRPr="00AA747D" w:rsidRDefault="00E43CFC" w:rsidP="00E43CFC">
      <w:pPr>
        <w:rPr>
          <w:b/>
          <w:bCs/>
          <w:sz w:val="28"/>
          <w:szCs w:val="28"/>
          <w:u w:val="single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Artigo 1º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 detentor de mandato eletivo do Poder Legislativo Municipal receberá subsídio mensal fixado nos seguintes valores: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b/>
          <w:sz w:val="28"/>
          <w:szCs w:val="28"/>
        </w:rPr>
      </w:pPr>
      <w:r w:rsidRPr="00AA747D">
        <w:rPr>
          <w:b/>
          <w:sz w:val="28"/>
          <w:szCs w:val="28"/>
        </w:rPr>
        <w:t xml:space="preserve">I </w:t>
      </w:r>
      <w:r w:rsidR="00615FC6">
        <w:rPr>
          <w:b/>
          <w:sz w:val="28"/>
          <w:szCs w:val="28"/>
        </w:rPr>
        <w:t>-</w:t>
      </w:r>
      <w:r w:rsidRPr="00AA747D">
        <w:rPr>
          <w:sz w:val="28"/>
          <w:szCs w:val="28"/>
        </w:rPr>
        <w:t xml:space="preserve"> O </w:t>
      </w:r>
      <w:proofErr w:type="spellStart"/>
      <w:r w:rsidRPr="00AA747D">
        <w:rPr>
          <w:sz w:val="28"/>
          <w:szCs w:val="28"/>
        </w:rPr>
        <w:t>exercente</w:t>
      </w:r>
      <w:proofErr w:type="spellEnd"/>
      <w:r w:rsidRPr="00AA747D">
        <w:rPr>
          <w:sz w:val="28"/>
          <w:szCs w:val="28"/>
        </w:rPr>
        <w:t xml:space="preserve"> de mandato de Vereador perceberá o subsídio mensal no valor de </w:t>
      </w:r>
      <w:r w:rsidRPr="00AA747D">
        <w:rPr>
          <w:color w:val="000000"/>
          <w:sz w:val="28"/>
          <w:szCs w:val="28"/>
        </w:rPr>
        <w:t>R$ 2.</w:t>
      </w:r>
      <w:r w:rsidR="0087480C">
        <w:rPr>
          <w:color w:val="000000"/>
          <w:sz w:val="28"/>
          <w:szCs w:val="28"/>
        </w:rPr>
        <w:t>3</w:t>
      </w:r>
      <w:r w:rsidRPr="00AA747D">
        <w:rPr>
          <w:color w:val="000000"/>
          <w:sz w:val="28"/>
          <w:szCs w:val="28"/>
        </w:rPr>
        <w:t>00,00 (dois mil</w:t>
      </w:r>
      <w:r w:rsidR="0087480C">
        <w:rPr>
          <w:color w:val="000000"/>
          <w:sz w:val="28"/>
          <w:szCs w:val="28"/>
        </w:rPr>
        <w:t xml:space="preserve"> e trezentos</w:t>
      </w:r>
      <w:r w:rsidRPr="00AA747D">
        <w:rPr>
          <w:color w:val="000000"/>
          <w:sz w:val="28"/>
          <w:szCs w:val="28"/>
        </w:rPr>
        <w:t xml:space="preserve"> reais),</w:t>
      </w:r>
      <w:r w:rsidRPr="00AA747D">
        <w:rPr>
          <w:sz w:val="28"/>
          <w:szCs w:val="28"/>
        </w:rPr>
        <w:t xml:space="preserve"> pelo comparecimento às Sessões Ordinárias;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II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 Vereador ocupante do cargo de Presidente da Câmara Municipal perceberá subsídio mensal no valor de </w:t>
      </w:r>
      <w:r w:rsidRPr="00AA747D">
        <w:rPr>
          <w:color w:val="000000"/>
          <w:sz w:val="28"/>
          <w:szCs w:val="28"/>
        </w:rPr>
        <w:t>R$ 3.</w:t>
      </w:r>
      <w:r w:rsidR="00024C86">
        <w:rPr>
          <w:color w:val="000000"/>
          <w:sz w:val="28"/>
          <w:szCs w:val="28"/>
        </w:rPr>
        <w:t>5</w:t>
      </w:r>
      <w:r w:rsidRPr="00AA747D">
        <w:rPr>
          <w:color w:val="000000"/>
          <w:sz w:val="28"/>
          <w:szCs w:val="28"/>
        </w:rPr>
        <w:t xml:space="preserve">00,00 (três mil e </w:t>
      </w:r>
      <w:r w:rsidR="00024C86">
        <w:rPr>
          <w:color w:val="000000"/>
          <w:sz w:val="28"/>
          <w:szCs w:val="28"/>
        </w:rPr>
        <w:t>quinh</w:t>
      </w:r>
      <w:r w:rsidR="0087480C">
        <w:rPr>
          <w:color w:val="000000"/>
          <w:sz w:val="28"/>
          <w:szCs w:val="28"/>
        </w:rPr>
        <w:t>entos</w:t>
      </w:r>
      <w:r w:rsidRPr="00AA747D">
        <w:rPr>
          <w:color w:val="000000"/>
          <w:sz w:val="28"/>
          <w:szCs w:val="28"/>
        </w:rPr>
        <w:t xml:space="preserve"> reais).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21748" w:rsidRPr="00EB6901" w:rsidRDefault="00E21748" w:rsidP="00E21748">
      <w:pPr>
        <w:ind w:firstLine="3000"/>
        <w:jc w:val="both"/>
        <w:rPr>
          <w:sz w:val="28"/>
          <w:szCs w:val="28"/>
        </w:rPr>
      </w:pPr>
      <w:r w:rsidRPr="00EB6901">
        <w:rPr>
          <w:b/>
          <w:sz w:val="28"/>
          <w:szCs w:val="28"/>
        </w:rPr>
        <w:t>Parágrafo único</w:t>
      </w:r>
      <w:r w:rsidR="00615FC6">
        <w:rPr>
          <w:sz w:val="28"/>
          <w:szCs w:val="28"/>
        </w:rPr>
        <w:t xml:space="preserve"> -</w:t>
      </w:r>
      <w:r w:rsidRPr="00EB6901">
        <w:rPr>
          <w:sz w:val="28"/>
          <w:szCs w:val="28"/>
        </w:rPr>
        <w:t xml:space="preserve"> Ao subsídio de que trata este artigo é vedado o acréscimo de qualquer gratificação, adicional, abono, prêmio, verba de representação ou outra espécie remuneratória.</w:t>
      </w:r>
    </w:p>
    <w:p w:rsidR="00E21748" w:rsidRPr="00AA747D" w:rsidRDefault="00E21748" w:rsidP="00E43CFC">
      <w:pPr>
        <w:ind w:firstLine="2880"/>
        <w:jc w:val="both"/>
        <w:rPr>
          <w:sz w:val="28"/>
          <w:szCs w:val="28"/>
        </w:rPr>
      </w:pPr>
    </w:p>
    <w:p w:rsidR="00AA747D" w:rsidRPr="00AA747D" w:rsidRDefault="00AA747D" w:rsidP="00AA747D">
      <w:pPr>
        <w:jc w:val="both"/>
        <w:rPr>
          <w:sz w:val="28"/>
          <w:szCs w:val="28"/>
        </w:rPr>
      </w:pP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b/>
          <w:sz w:val="28"/>
          <w:szCs w:val="28"/>
        </w:rPr>
        <w:t>Artigo</w:t>
      </w:r>
      <w:r w:rsidRPr="00EB6901">
        <w:rPr>
          <w:b/>
          <w:sz w:val="28"/>
          <w:szCs w:val="28"/>
        </w:rPr>
        <w:t xml:space="preserve"> 2</w:t>
      </w:r>
      <w:r w:rsidRPr="00EB6901">
        <w:rPr>
          <w:b/>
          <w:sz w:val="28"/>
          <w:szCs w:val="28"/>
          <w:u w:val="single"/>
          <w:vertAlign w:val="superscript"/>
        </w:rPr>
        <w:t>o</w:t>
      </w:r>
      <w:r w:rsidRPr="00AA747D">
        <w:rPr>
          <w:sz w:val="28"/>
          <w:szCs w:val="28"/>
        </w:rPr>
        <w:t xml:space="preserve"> - </w:t>
      </w:r>
      <w:r w:rsidRPr="00EB6901">
        <w:rPr>
          <w:sz w:val="28"/>
          <w:szCs w:val="28"/>
        </w:rPr>
        <w:t>O Vereador para fazer jus ao recebimento do subsídio integral deverá participar d</w:t>
      </w:r>
      <w:r w:rsidRPr="00AA747D">
        <w:rPr>
          <w:sz w:val="28"/>
          <w:szCs w:val="28"/>
        </w:rPr>
        <w:t>as</w:t>
      </w:r>
      <w:r w:rsidRPr="00EB6901">
        <w:rPr>
          <w:sz w:val="28"/>
          <w:szCs w:val="28"/>
        </w:rPr>
        <w:t xml:space="preserve"> sessões </w:t>
      </w:r>
      <w:r w:rsidRPr="00AA747D">
        <w:rPr>
          <w:sz w:val="28"/>
          <w:szCs w:val="28"/>
        </w:rPr>
        <w:t>ordinárias d</w:t>
      </w:r>
      <w:r w:rsidRPr="00EB6901">
        <w:rPr>
          <w:sz w:val="28"/>
          <w:szCs w:val="28"/>
        </w:rPr>
        <w:t>o mês.</w:t>
      </w:r>
    </w:p>
    <w:p w:rsidR="00AA747D" w:rsidRPr="00AA747D" w:rsidRDefault="00AA747D" w:rsidP="00AA747D">
      <w:pPr>
        <w:jc w:val="both"/>
        <w:rPr>
          <w:sz w:val="28"/>
          <w:szCs w:val="28"/>
        </w:rPr>
      </w:pPr>
    </w:p>
    <w:p w:rsidR="00E43CFC" w:rsidRPr="00AA747D" w:rsidRDefault="00AA747D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I</w:t>
      </w:r>
      <w:r w:rsidR="00E43CFC" w:rsidRPr="00AA747D">
        <w:rPr>
          <w:sz w:val="28"/>
          <w:szCs w:val="28"/>
        </w:rPr>
        <w:t xml:space="preserve"> - Pelo não</w:t>
      </w:r>
      <w:r>
        <w:rPr>
          <w:sz w:val="28"/>
          <w:szCs w:val="28"/>
        </w:rPr>
        <w:t xml:space="preserve"> comparecimento injustificado a</w:t>
      </w:r>
      <w:r w:rsidR="00E43CFC" w:rsidRPr="00AA747D">
        <w:rPr>
          <w:sz w:val="28"/>
          <w:szCs w:val="28"/>
        </w:rPr>
        <w:t xml:space="preserve"> sessões ordinárias será descontado 50% (cinqüenta por cento) do subsídio mensal do vereador referente a cada ausência.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I</w:t>
      </w:r>
      <w:r w:rsidR="00AA747D" w:rsidRPr="00AA747D">
        <w:rPr>
          <w:b/>
          <w:sz w:val="28"/>
          <w:szCs w:val="28"/>
        </w:rPr>
        <w:t>I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As </w:t>
      </w:r>
      <w:r w:rsidR="0082346B">
        <w:rPr>
          <w:sz w:val="28"/>
          <w:szCs w:val="28"/>
        </w:rPr>
        <w:t>s</w:t>
      </w:r>
      <w:r w:rsidRPr="00AA747D">
        <w:rPr>
          <w:sz w:val="28"/>
          <w:szCs w:val="28"/>
        </w:rPr>
        <w:t xml:space="preserve">essões </w:t>
      </w:r>
      <w:r w:rsidR="0082346B">
        <w:rPr>
          <w:sz w:val="28"/>
          <w:szCs w:val="28"/>
        </w:rPr>
        <w:t>e</w:t>
      </w:r>
      <w:r w:rsidRPr="00AA747D">
        <w:rPr>
          <w:sz w:val="28"/>
          <w:szCs w:val="28"/>
        </w:rPr>
        <w:t>xtraordinárias</w:t>
      </w:r>
      <w:r w:rsidR="0082346B">
        <w:rPr>
          <w:sz w:val="28"/>
          <w:szCs w:val="28"/>
        </w:rPr>
        <w:t xml:space="preserve"> e ou solenes</w:t>
      </w:r>
      <w:r w:rsidRPr="00AA747D">
        <w:rPr>
          <w:sz w:val="28"/>
          <w:szCs w:val="28"/>
        </w:rPr>
        <w:t>, independentes do período em que ocorram, não serão remuneradas considerando-se de relevante interesse público;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AA747D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III</w:t>
      </w:r>
      <w:r w:rsidR="00E43CFC" w:rsidRPr="00AA747D">
        <w:rPr>
          <w:sz w:val="28"/>
          <w:szCs w:val="28"/>
        </w:rPr>
        <w:t xml:space="preserve"> - Nos períodos de recesso da Câmara Municipal os subsídios dos Vereadores serão pagos integralmente.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3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Os subsídios não serão computados nem acumulados sob qualquer fundamento e são irredutíveis, ressalvado o disposto no artigo </w:t>
      </w:r>
      <w:r w:rsidR="00AA747D" w:rsidRPr="00AA747D">
        <w:rPr>
          <w:sz w:val="28"/>
          <w:szCs w:val="28"/>
        </w:rPr>
        <w:t>6</w:t>
      </w:r>
      <w:r w:rsidRPr="00AA747D">
        <w:rPr>
          <w:sz w:val="28"/>
          <w:szCs w:val="28"/>
        </w:rPr>
        <w:t>º desta Resolução.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FF04C1" w:rsidRPr="00EB6901" w:rsidRDefault="00FF04C1" w:rsidP="00FF04C1">
      <w:pPr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ab/>
      </w:r>
      <w:r w:rsidRPr="00AA747D">
        <w:rPr>
          <w:b/>
          <w:sz w:val="28"/>
          <w:szCs w:val="28"/>
        </w:rPr>
        <w:tab/>
      </w:r>
      <w:r w:rsidRPr="00AA747D">
        <w:rPr>
          <w:b/>
          <w:sz w:val="28"/>
          <w:szCs w:val="28"/>
        </w:rPr>
        <w:tab/>
      </w:r>
      <w:r w:rsidRPr="00AA747D">
        <w:rPr>
          <w:b/>
          <w:sz w:val="28"/>
          <w:szCs w:val="28"/>
        </w:rPr>
        <w:tab/>
      </w:r>
      <w:r w:rsidR="00E43CFC"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4</w:t>
      </w:r>
      <w:r w:rsidR="00E43CFC" w:rsidRPr="00AA747D">
        <w:rPr>
          <w:b/>
          <w:sz w:val="28"/>
          <w:szCs w:val="28"/>
        </w:rPr>
        <w:t>º</w:t>
      </w:r>
      <w:r w:rsidR="00E43CFC"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="00E43CFC" w:rsidRPr="00AA747D">
        <w:rPr>
          <w:sz w:val="28"/>
          <w:szCs w:val="28"/>
        </w:rPr>
        <w:t xml:space="preserve"> </w:t>
      </w:r>
      <w:r w:rsidRPr="00EB6901">
        <w:rPr>
          <w:sz w:val="28"/>
          <w:szCs w:val="28"/>
        </w:rPr>
        <w:t>O subsídio de que trata esta Resolução será revisto anualmente, na mesma data da revisão dos vencimentos dos servidores municipais, sem distinção de índices, nos termos do inciso X do art. 37 da Constituição Federal.</w:t>
      </w:r>
    </w:p>
    <w:p w:rsidR="00E43CFC" w:rsidRPr="00AA747D" w:rsidRDefault="00E43CFC" w:rsidP="007F7172">
      <w:pPr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5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Nenhum subsídio poderá ser superior ao valor percebido como subsídio, em espécie, pelo Prefeito.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6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Os valores dos subsídios fixados por esta Resolução não poderão ultrapassar os limites estabelecidos pela Constituição Federal e respectivas normas infraconstitucionais.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>Parágrafo único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Ocorrendo excesso previsto neste artigo o valor do subsídio será reduzido, de forma igualitária, até adequar-se aos limites da lei.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7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Serão publicados anualmente, no primeiro trimestre de cada exercício financeiro, os valores dos subsídios fixados por esta Resolução.</w:t>
      </w: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8</w:t>
      </w:r>
      <w:r w:rsidRPr="00AA747D">
        <w:rPr>
          <w:b/>
          <w:sz w:val="28"/>
          <w:szCs w:val="28"/>
        </w:rPr>
        <w:t xml:space="preserve">º </w:t>
      </w:r>
      <w:r w:rsidR="00615FC6">
        <w:rPr>
          <w:b/>
          <w:sz w:val="28"/>
          <w:szCs w:val="28"/>
        </w:rPr>
        <w:t>-</w:t>
      </w:r>
      <w:r w:rsidRPr="00AA747D">
        <w:rPr>
          <w:sz w:val="28"/>
          <w:szCs w:val="28"/>
        </w:rPr>
        <w:t xml:space="preserve"> O orçamento do Poder Legislativo consignará, em cada exercício, as dotações destinadas ao pagamento dos respectivos subsídios</w:t>
      </w:r>
      <w:r w:rsidR="00AA747D" w:rsidRPr="00AA747D">
        <w:rPr>
          <w:sz w:val="28"/>
          <w:szCs w:val="28"/>
        </w:rPr>
        <w:t>, suplementadas se necessário</w:t>
      </w:r>
      <w:r w:rsidRPr="00AA747D">
        <w:rPr>
          <w:sz w:val="28"/>
          <w:szCs w:val="28"/>
        </w:rPr>
        <w:t>.</w:t>
      </w:r>
    </w:p>
    <w:p w:rsidR="00E43CFC" w:rsidRPr="00AA747D" w:rsidRDefault="00E43CFC" w:rsidP="00E43CFC">
      <w:pPr>
        <w:jc w:val="both"/>
        <w:rPr>
          <w:sz w:val="28"/>
          <w:szCs w:val="28"/>
        </w:rPr>
      </w:pPr>
    </w:p>
    <w:p w:rsidR="00E43CFC" w:rsidRPr="00AA747D" w:rsidRDefault="00E43CFC" w:rsidP="00E43CFC">
      <w:pPr>
        <w:ind w:firstLine="2880"/>
        <w:jc w:val="both"/>
        <w:rPr>
          <w:sz w:val="28"/>
          <w:szCs w:val="28"/>
        </w:rPr>
      </w:pPr>
      <w:r w:rsidRPr="00AA747D">
        <w:rPr>
          <w:b/>
          <w:sz w:val="28"/>
          <w:szCs w:val="28"/>
        </w:rPr>
        <w:t xml:space="preserve">Artigo </w:t>
      </w:r>
      <w:r w:rsidR="00AA747D" w:rsidRPr="00AA747D">
        <w:rPr>
          <w:b/>
          <w:sz w:val="28"/>
          <w:szCs w:val="28"/>
        </w:rPr>
        <w:t>9</w:t>
      </w:r>
      <w:r w:rsidRPr="00AA747D">
        <w:rPr>
          <w:b/>
          <w:sz w:val="28"/>
          <w:szCs w:val="28"/>
        </w:rPr>
        <w:t>º</w:t>
      </w:r>
      <w:r w:rsidRPr="00AA747D">
        <w:rPr>
          <w:sz w:val="28"/>
          <w:szCs w:val="28"/>
        </w:rPr>
        <w:t xml:space="preserve"> </w:t>
      </w:r>
      <w:r w:rsidR="00615FC6">
        <w:rPr>
          <w:sz w:val="28"/>
          <w:szCs w:val="28"/>
        </w:rPr>
        <w:t>-</w:t>
      </w:r>
      <w:r w:rsidRPr="00AA747D">
        <w:rPr>
          <w:sz w:val="28"/>
          <w:szCs w:val="28"/>
        </w:rPr>
        <w:t xml:space="preserve"> Esta Resolução entrará em vigor na data de sua publicação com efeitos </w:t>
      </w:r>
      <w:r w:rsidRPr="00AA747D">
        <w:rPr>
          <w:color w:val="000000"/>
          <w:sz w:val="28"/>
          <w:szCs w:val="28"/>
        </w:rPr>
        <w:t>a partir de 1º de janeiro de 2017.</w:t>
      </w:r>
    </w:p>
    <w:p w:rsidR="00E43CFC" w:rsidRDefault="00E43CFC" w:rsidP="00E43CFC">
      <w:pPr>
        <w:jc w:val="both"/>
        <w:rPr>
          <w:sz w:val="28"/>
          <w:szCs w:val="28"/>
        </w:rPr>
      </w:pPr>
    </w:p>
    <w:p w:rsidR="0087480C" w:rsidRPr="00AA747D" w:rsidRDefault="0087480C" w:rsidP="00E43CFC">
      <w:pPr>
        <w:jc w:val="both"/>
        <w:rPr>
          <w:sz w:val="28"/>
          <w:szCs w:val="28"/>
        </w:rPr>
      </w:pPr>
    </w:p>
    <w:p w:rsidR="00E43CFC" w:rsidRPr="00AA747D" w:rsidRDefault="00E43CFC" w:rsidP="00E43CFC">
      <w:pPr>
        <w:jc w:val="both"/>
        <w:rPr>
          <w:b/>
          <w:sz w:val="28"/>
          <w:szCs w:val="28"/>
        </w:rPr>
      </w:pP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  <w:t xml:space="preserve">Câmara Municipal de </w:t>
      </w:r>
      <w:r w:rsidR="0087480C">
        <w:rPr>
          <w:sz w:val="28"/>
          <w:szCs w:val="28"/>
        </w:rPr>
        <w:t>Vitória Brasil</w:t>
      </w:r>
      <w:r w:rsidRPr="00AA747D">
        <w:rPr>
          <w:sz w:val="28"/>
          <w:szCs w:val="28"/>
        </w:rPr>
        <w:t xml:space="preserve">, </w:t>
      </w:r>
      <w:r w:rsidR="0087480C">
        <w:rPr>
          <w:sz w:val="28"/>
          <w:szCs w:val="28"/>
        </w:rPr>
        <w:t>27</w:t>
      </w:r>
      <w:r w:rsidRPr="00AA747D">
        <w:rPr>
          <w:sz w:val="28"/>
          <w:szCs w:val="28"/>
        </w:rPr>
        <w:t xml:space="preserve"> de </w:t>
      </w:r>
      <w:r w:rsidR="0087480C">
        <w:rPr>
          <w:sz w:val="28"/>
          <w:szCs w:val="28"/>
        </w:rPr>
        <w:t>Junho</w:t>
      </w:r>
      <w:r w:rsidRPr="00AA747D">
        <w:rPr>
          <w:sz w:val="28"/>
          <w:szCs w:val="28"/>
        </w:rPr>
        <w:t xml:space="preserve"> de 2016.</w:t>
      </w:r>
    </w:p>
    <w:p w:rsidR="00E43CFC" w:rsidRDefault="00E43CFC" w:rsidP="00E43CFC">
      <w:pPr>
        <w:jc w:val="both"/>
        <w:rPr>
          <w:b/>
          <w:sz w:val="28"/>
          <w:szCs w:val="28"/>
        </w:rPr>
      </w:pPr>
    </w:p>
    <w:p w:rsidR="0087480C" w:rsidRDefault="0087480C" w:rsidP="00E43CFC">
      <w:pPr>
        <w:jc w:val="both"/>
        <w:rPr>
          <w:b/>
          <w:sz w:val="28"/>
          <w:szCs w:val="28"/>
        </w:rPr>
      </w:pPr>
    </w:p>
    <w:p w:rsidR="0087480C" w:rsidRDefault="0087480C" w:rsidP="00E43CFC">
      <w:pPr>
        <w:jc w:val="both"/>
        <w:rPr>
          <w:b/>
          <w:sz w:val="28"/>
          <w:szCs w:val="28"/>
        </w:rPr>
      </w:pPr>
    </w:p>
    <w:p w:rsidR="0087480C" w:rsidRPr="00AA747D" w:rsidRDefault="0087480C" w:rsidP="00E43CFC">
      <w:pPr>
        <w:jc w:val="both"/>
        <w:rPr>
          <w:b/>
          <w:sz w:val="28"/>
          <w:szCs w:val="28"/>
        </w:rPr>
      </w:pPr>
    </w:p>
    <w:p w:rsidR="00E43CFC" w:rsidRPr="00AA747D" w:rsidRDefault="0087480C" w:rsidP="00E43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RICARDO FERREIRA DA SILVA</w:t>
      </w:r>
    </w:p>
    <w:p w:rsidR="00E43CFC" w:rsidRPr="00AA747D" w:rsidRDefault="00E43CFC" w:rsidP="00E43CFC">
      <w:pPr>
        <w:keepNext/>
        <w:jc w:val="center"/>
        <w:outlineLvl w:val="0"/>
        <w:rPr>
          <w:sz w:val="28"/>
          <w:szCs w:val="28"/>
        </w:rPr>
      </w:pPr>
      <w:r w:rsidRPr="00AA747D">
        <w:rPr>
          <w:sz w:val="28"/>
          <w:szCs w:val="28"/>
        </w:rPr>
        <w:t>Presidente da Câmara</w:t>
      </w:r>
    </w:p>
    <w:p w:rsidR="00E43CFC" w:rsidRPr="00AA747D" w:rsidRDefault="00E43CFC" w:rsidP="00E43CFC">
      <w:pPr>
        <w:jc w:val="center"/>
        <w:rPr>
          <w:sz w:val="28"/>
          <w:szCs w:val="28"/>
        </w:rPr>
      </w:pPr>
    </w:p>
    <w:p w:rsidR="00E43CFC" w:rsidRPr="00AA747D" w:rsidRDefault="00E43CFC" w:rsidP="00E43CFC">
      <w:pPr>
        <w:rPr>
          <w:sz w:val="28"/>
          <w:szCs w:val="28"/>
        </w:rPr>
      </w:pPr>
    </w:p>
    <w:p w:rsidR="00E43CFC" w:rsidRPr="00AA747D" w:rsidRDefault="0087480C" w:rsidP="00E43CFC">
      <w:pPr>
        <w:ind w:left="1416" w:firstLine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proofErr w:type="gramStart"/>
      <w:r>
        <w:rPr>
          <w:b/>
          <w:sz w:val="28"/>
          <w:szCs w:val="28"/>
        </w:rPr>
        <w:t>JOAQUIM SILVA MOURA</w:t>
      </w:r>
      <w:proofErr w:type="gramEnd"/>
    </w:p>
    <w:p w:rsidR="00E43CFC" w:rsidRPr="00AA747D" w:rsidRDefault="00E43CFC" w:rsidP="00E43CFC">
      <w:pPr>
        <w:jc w:val="center"/>
        <w:rPr>
          <w:b/>
          <w:sz w:val="28"/>
          <w:szCs w:val="28"/>
        </w:rPr>
      </w:pPr>
      <w:r w:rsidRPr="00AA747D">
        <w:rPr>
          <w:sz w:val="28"/>
          <w:szCs w:val="28"/>
        </w:rPr>
        <w:t>Vice-Presidente</w:t>
      </w:r>
    </w:p>
    <w:p w:rsidR="00E43CFC" w:rsidRPr="00AA747D" w:rsidRDefault="00E43CFC" w:rsidP="00E43CFC">
      <w:pPr>
        <w:jc w:val="center"/>
        <w:rPr>
          <w:b/>
          <w:sz w:val="28"/>
          <w:szCs w:val="28"/>
        </w:rPr>
      </w:pPr>
    </w:p>
    <w:p w:rsidR="00E43CFC" w:rsidRPr="00AA747D" w:rsidRDefault="00E43CFC" w:rsidP="00E43CFC">
      <w:pPr>
        <w:jc w:val="center"/>
        <w:rPr>
          <w:b/>
          <w:sz w:val="28"/>
          <w:szCs w:val="28"/>
        </w:rPr>
      </w:pPr>
    </w:p>
    <w:p w:rsidR="00E43CFC" w:rsidRPr="00AA747D" w:rsidRDefault="0087480C" w:rsidP="00E43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LEONEL CÍCERO DO AMARAL NETO</w:t>
      </w:r>
    </w:p>
    <w:p w:rsidR="00E43CFC" w:rsidRPr="00AA747D" w:rsidRDefault="00E43CFC" w:rsidP="00E43CFC">
      <w:pPr>
        <w:keepNext/>
        <w:jc w:val="center"/>
        <w:outlineLvl w:val="0"/>
        <w:rPr>
          <w:sz w:val="28"/>
          <w:szCs w:val="28"/>
        </w:rPr>
      </w:pPr>
      <w:r w:rsidRPr="00AA747D">
        <w:rPr>
          <w:sz w:val="28"/>
          <w:szCs w:val="28"/>
        </w:rPr>
        <w:t>1º Secretário</w:t>
      </w:r>
    </w:p>
    <w:p w:rsidR="00E43CFC" w:rsidRPr="00AA747D" w:rsidRDefault="00E43CFC" w:rsidP="00E43CFC">
      <w:pPr>
        <w:keepNext/>
        <w:outlineLvl w:val="0"/>
        <w:rPr>
          <w:sz w:val="28"/>
          <w:szCs w:val="28"/>
        </w:rPr>
      </w:pP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  <w:r w:rsidRPr="00AA747D">
        <w:rPr>
          <w:sz w:val="28"/>
          <w:szCs w:val="28"/>
        </w:rPr>
        <w:tab/>
      </w:r>
    </w:p>
    <w:p w:rsidR="00E43CFC" w:rsidRPr="00AA747D" w:rsidRDefault="00E43CFC" w:rsidP="00E43CFC">
      <w:pPr>
        <w:keepNext/>
        <w:outlineLvl w:val="0"/>
        <w:rPr>
          <w:sz w:val="28"/>
          <w:szCs w:val="28"/>
        </w:rPr>
      </w:pPr>
    </w:p>
    <w:p w:rsidR="00E43CFC" w:rsidRPr="00AA747D" w:rsidRDefault="0087480C" w:rsidP="00E43CF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EDUARDO REIS CARVALHO</w:t>
      </w:r>
    </w:p>
    <w:p w:rsidR="00E43CFC" w:rsidRPr="00AA747D" w:rsidRDefault="00E43CFC" w:rsidP="00E43CFC">
      <w:pPr>
        <w:keepNext/>
        <w:jc w:val="center"/>
        <w:outlineLvl w:val="0"/>
        <w:rPr>
          <w:sz w:val="28"/>
          <w:szCs w:val="28"/>
        </w:rPr>
      </w:pPr>
      <w:r w:rsidRPr="00AA747D">
        <w:rPr>
          <w:sz w:val="28"/>
          <w:szCs w:val="28"/>
        </w:rPr>
        <w:t>2º Secretário</w:t>
      </w:r>
    </w:p>
    <w:sectPr w:rsidR="00E43CFC" w:rsidRPr="00AA747D" w:rsidSect="0087480C">
      <w:pgSz w:w="11906" w:h="16838"/>
      <w:pgMar w:top="2835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hyphenationZone w:val="425"/>
  <w:characterSpacingControl w:val="doNotCompress"/>
  <w:compat/>
  <w:rsids>
    <w:rsidRoot w:val="00AC68E4"/>
    <w:rsid w:val="00024C86"/>
    <w:rsid w:val="00212D3B"/>
    <w:rsid w:val="0023631C"/>
    <w:rsid w:val="002D5274"/>
    <w:rsid w:val="003334D2"/>
    <w:rsid w:val="00344EBD"/>
    <w:rsid w:val="003C3CB3"/>
    <w:rsid w:val="00410D96"/>
    <w:rsid w:val="00615FC6"/>
    <w:rsid w:val="007F7172"/>
    <w:rsid w:val="0082346B"/>
    <w:rsid w:val="0085573D"/>
    <w:rsid w:val="00872C7D"/>
    <w:rsid w:val="0087480C"/>
    <w:rsid w:val="00AA747D"/>
    <w:rsid w:val="00AC68E4"/>
    <w:rsid w:val="00B00096"/>
    <w:rsid w:val="00D906D3"/>
    <w:rsid w:val="00E0155D"/>
    <w:rsid w:val="00E03902"/>
    <w:rsid w:val="00E21748"/>
    <w:rsid w:val="00E43CFC"/>
    <w:rsid w:val="00EB6901"/>
    <w:rsid w:val="00EE552C"/>
    <w:rsid w:val="00FC7EC5"/>
    <w:rsid w:val="00FF04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7480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80C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C68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478</Words>
  <Characters>2582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</dc:creator>
  <cp:lastModifiedBy>Usuario</cp:lastModifiedBy>
  <cp:revision>2</cp:revision>
  <cp:lastPrinted>2016-06-28T22:41:00Z</cp:lastPrinted>
  <dcterms:created xsi:type="dcterms:W3CDTF">2016-06-28T23:16:00Z</dcterms:created>
  <dcterms:modified xsi:type="dcterms:W3CDTF">2016-06-28T23:16:00Z</dcterms:modified>
</cp:coreProperties>
</file>