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FF2246">
        <w:rPr>
          <w:b/>
          <w:sz w:val="28"/>
          <w:szCs w:val="28"/>
          <w:u w:val="single"/>
        </w:rPr>
        <w:t>6</w:t>
      </w:r>
      <w:r w:rsidR="00387C3D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87C3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387C3D">
        <w:rPr>
          <w:sz w:val="28"/>
          <w:szCs w:val="28"/>
        </w:rPr>
        <w:t>asfaltada a Estrada Municipal que liga Vitória Brasil a Jales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572C5">
        <w:rPr>
          <w:color w:val="000000" w:themeColor="text1"/>
          <w:sz w:val="28"/>
          <w:szCs w:val="28"/>
        </w:rPr>
        <w:t>p</w:t>
      </w:r>
      <w:r w:rsidR="00387C3D">
        <w:rPr>
          <w:color w:val="000000" w:themeColor="text1"/>
          <w:sz w:val="28"/>
          <w:szCs w:val="28"/>
        </w:rPr>
        <w:t>ara melhorar a ida para a cidade de Jales e vice-versa, como também, para escoamento de produtos agrícolas dos produtores rurais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87C3D">
        <w:rPr>
          <w:sz w:val="28"/>
          <w:szCs w:val="28"/>
        </w:rPr>
        <w:t>25</w:t>
      </w:r>
      <w:r>
        <w:rPr>
          <w:sz w:val="28"/>
          <w:szCs w:val="28"/>
        </w:rPr>
        <w:t xml:space="preserve"> de </w:t>
      </w:r>
      <w:r w:rsidR="00FF2246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387C3D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13E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B4D56-EDF6-4019-A518-C9702714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2024-10-22T17:09:00Z</cp:lastPrinted>
  <dcterms:created xsi:type="dcterms:W3CDTF">2025-08-25T13:27:00Z</dcterms:created>
  <dcterms:modified xsi:type="dcterms:W3CDTF">2025-08-25T13:27:00Z</dcterms:modified>
</cp:coreProperties>
</file>