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122D9C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22D9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122D9C">
        <w:rPr>
          <w:sz w:val="28"/>
          <w:szCs w:val="28"/>
        </w:rPr>
        <w:t xml:space="preserve">realizado pintura nas Faixas Elevadas, ou, </w:t>
      </w:r>
      <w:proofErr w:type="spellStart"/>
      <w:r w:rsidR="00122D9C">
        <w:rPr>
          <w:sz w:val="28"/>
          <w:szCs w:val="28"/>
        </w:rPr>
        <w:t>Lombofaixas</w:t>
      </w:r>
      <w:proofErr w:type="spellEnd"/>
      <w:r w:rsidR="00122D9C">
        <w:rPr>
          <w:sz w:val="28"/>
          <w:szCs w:val="28"/>
        </w:rPr>
        <w:t xml:space="preserve"> recém construídas em nossa cidade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122D9C">
        <w:rPr>
          <w:color w:val="000000" w:themeColor="text1"/>
          <w:sz w:val="28"/>
          <w:szCs w:val="28"/>
        </w:rPr>
        <w:t>ara que tenha melhor visualização pelos motoristas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</w:t>
      </w:r>
      <w:r w:rsidR="00C4250D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122D9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DD2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0E5A-3D52-44E1-B567-CD14CAA1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2024-05-28T18:38:00Z</cp:lastPrinted>
  <dcterms:created xsi:type="dcterms:W3CDTF">2024-05-28T18:39:00Z</dcterms:created>
  <dcterms:modified xsi:type="dcterms:W3CDTF">2024-05-28T18:39:00Z</dcterms:modified>
</cp:coreProperties>
</file>